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5F" w:rsidRPr="003D5A11" w:rsidRDefault="00C4165F" w:rsidP="003D5A11">
      <w:pPr>
        <w:pStyle w:val="af"/>
        <w:widowControl w:val="0"/>
        <w:suppressAutoHyphens w:val="0"/>
        <w:rPr>
          <w:bCs w:val="0"/>
          <w:sz w:val="26"/>
          <w:szCs w:val="26"/>
        </w:rPr>
      </w:pPr>
      <w:r w:rsidRPr="003D5A11">
        <w:rPr>
          <w:sz w:val="26"/>
          <w:szCs w:val="26"/>
        </w:rPr>
        <w:t>ПОЯСНИТЕЛЬНАЯ ЗАПИСКА</w:t>
      </w:r>
    </w:p>
    <w:p w:rsidR="00C4165F" w:rsidRPr="003D5A11" w:rsidRDefault="00C4165F" w:rsidP="003D5A11">
      <w:pPr>
        <w:pStyle w:val="af"/>
        <w:widowControl w:val="0"/>
        <w:suppressAutoHyphens w:val="0"/>
        <w:rPr>
          <w:sz w:val="26"/>
          <w:szCs w:val="26"/>
        </w:rPr>
      </w:pPr>
      <w:r w:rsidRPr="003D5A11">
        <w:rPr>
          <w:sz w:val="26"/>
          <w:szCs w:val="26"/>
        </w:rPr>
        <w:t>к проекту решения Череповецкой городской Думы</w:t>
      </w:r>
    </w:p>
    <w:p w:rsidR="002C6D45" w:rsidRPr="003D5A11" w:rsidRDefault="00C4165F" w:rsidP="003D5A11">
      <w:pPr>
        <w:pStyle w:val="af"/>
        <w:widowControl w:val="0"/>
        <w:suppressAutoHyphens w:val="0"/>
        <w:rPr>
          <w:sz w:val="26"/>
        </w:rPr>
      </w:pPr>
      <w:r w:rsidRPr="003D5A11">
        <w:rPr>
          <w:sz w:val="26"/>
        </w:rPr>
        <w:t xml:space="preserve"> </w:t>
      </w:r>
      <w:r w:rsidR="00F77A89" w:rsidRPr="003D5A11">
        <w:rPr>
          <w:sz w:val="26"/>
        </w:rPr>
        <w:t>«</w:t>
      </w:r>
      <w:r w:rsidR="00844CBB" w:rsidRPr="003D5A11">
        <w:rPr>
          <w:sz w:val="26"/>
        </w:rPr>
        <w:t xml:space="preserve">О </w:t>
      </w:r>
      <w:r w:rsidRPr="003D5A11">
        <w:rPr>
          <w:sz w:val="26"/>
        </w:rPr>
        <w:t>городском бюджете на 2019 год и плановый период 2020 и 2021 годов</w:t>
      </w:r>
      <w:r w:rsidR="00F77A89" w:rsidRPr="003D5A11">
        <w:rPr>
          <w:sz w:val="26"/>
        </w:rPr>
        <w:t>»</w:t>
      </w:r>
    </w:p>
    <w:p w:rsidR="002C6D45" w:rsidRPr="003D5A11" w:rsidRDefault="002C6D45" w:rsidP="003D5A11">
      <w:pPr>
        <w:widowControl w:val="0"/>
        <w:suppressAutoHyphens w:val="0"/>
        <w:jc w:val="center"/>
        <w:rPr>
          <w:bCs/>
          <w:sz w:val="26"/>
          <w:highlight w:val="yellow"/>
          <w:shd w:val="clear" w:color="auto" w:fill="FFFF00"/>
        </w:rPr>
      </w:pPr>
    </w:p>
    <w:p w:rsidR="004640FB" w:rsidRPr="003D5A11" w:rsidRDefault="004640FB" w:rsidP="003D5A11">
      <w:pPr>
        <w:widowControl w:val="0"/>
        <w:suppressAutoHyphens w:val="0"/>
        <w:jc w:val="center"/>
        <w:rPr>
          <w:bCs/>
          <w:sz w:val="26"/>
          <w:highlight w:val="yellow"/>
          <w:shd w:val="clear" w:color="auto" w:fill="FFFF00"/>
        </w:rPr>
      </w:pPr>
    </w:p>
    <w:p w:rsidR="005A6ADE" w:rsidRPr="003D5A11" w:rsidRDefault="00535352" w:rsidP="003D5A11">
      <w:pPr>
        <w:pStyle w:val="1"/>
        <w:keepNext w:val="0"/>
        <w:widowControl w:val="0"/>
        <w:suppressAutoHyphens w:val="0"/>
        <w:rPr>
          <w:b w:val="0"/>
          <w:bCs w:val="0"/>
          <w:sz w:val="26"/>
          <w:szCs w:val="26"/>
        </w:rPr>
      </w:pPr>
      <w:r w:rsidRPr="003D5A11">
        <w:rPr>
          <w:b w:val="0"/>
          <w:bCs w:val="0"/>
          <w:sz w:val="26"/>
          <w:szCs w:val="26"/>
        </w:rPr>
        <w:t xml:space="preserve">Проект решения </w:t>
      </w:r>
      <w:r w:rsidR="001D1BA2" w:rsidRPr="003D5A11">
        <w:rPr>
          <w:b w:val="0"/>
          <w:bCs w:val="0"/>
          <w:sz w:val="26"/>
          <w:szCs w:val="26"/>
        </w:rPr>
        <w:t xml:space="preserve">Череповецкой </w:t>
      </w:r>
      <w:r w:rsidRPr="003D5A11">
        <w:rPr>
          <w:b w:val="0"/>
          <w:bCs w:val="0"/>
          <w:sz w:val="26"/>
          <w:szCs w:val="26"/>
        </w:rPr>
        <w:t xml:space="preserve">городской Думы </w:t>
      </w:r>
      <w:r w:rsidR="00F77A89" w:rsidRPr="003D5A11">
        <w:rPr>
          <w:b w:val="0"/>
          <w:bCs w:val="0"/>
          <w:sz w:val="26"/>
          <w:szCs w:val="26"/>
        </w:rPr>
        <w:t>«</w:t>
      </w:r>
      <w:r w:rsidRPr="003D5A11">
        <w:rPr>
          <w:b w:val="0"/>
          <w:bCs w:val="0"/>
          <w:sz w:val="26"/>
          <w:szCs w:val="26"/>
        </w:rPr>
        <w:t>О городском бюджете н</w:t>
      </w:r>
      <w:r w:rsidR="00913303" w:rsidRPr="003D5A11">
        <w:rPr>
          <w:b w:val="0"/>
          <w:bCs w:val="0"/>
          <w:sz w:val="26"/>
          <w:szCs w:val="26"/>
        </w:rPr>
        <w:t>а 201</w:t>
      </w:r>
      <w:r w:rsidR="00C4165F" w:rsidRPr="003D5A11">
        <w:rPr>
          <w:b w:val="0"/>
          <w:bCs w:val="0"/>
          <w:sz w:val="26"/>
          <w:szCs w:val="26"/>
        </w:rPr>
        <w:t>9</w:t>
      </w:r>
      <w:r w:rsidR="001D1BA2" w:rsidRPr="003D5A11">
        <w:rPr>
          <w:b w:val="0"/>
          <w:bCs w:val="0"/>
          <w:sz w:val="26"/>
          <w:szCs w:val="26"/>
        </w:rPr>
        <w:t xml:space="preserve"> год </w:t>
      </w:r>
      <w:r w:rsidR="002A5021" w:rsidRPr="003D5A11">
        <w:rPr>
          <w:b w:val="0"/>
          <w:bCs w:val="0"/>
          <w:sz w:val="26"/>
          <w:szCs w:val="26"/>
        </w:rPr>
        <w:t>и</w:t>
      </w:r>
      <w:r w:rsidRPr="003D5A11">
        <w:rPr>
          <w:b w:val="0"/>
          <w:bCs w:val="0"/>
          <w:sz w:val="26"/>
          <w:szCs w:val="26"/>
        </w:rPr>
        <w:t xml:space="preserve"> плановый период 20</w:t>
      </w:r>
      <w:r w:rsidR="00C4165F" w:rsidRPr="003D5A11">
        <w:rPr>
          <w:b w:val="0"/>
          <w:bCs w:val="0"/>
          <w:sz w:val="26"/>
          <w:szCs w:val="26"/>
        </w:rPr>
        <w:t>20</w:t>
      </w:r>
      <w:r w:rsidRPr="003D5A11">
        <w:rPr>
          <w:b w:val="0"/>
          <w:bCs w:val="0"/>
          <w:sz w:val="26"/>
          <w:szCs w:val="26"/>
        </w:rPr>
        <w:t xml:space="preserve"> и 20</w:t>
      </w:r>
      <w:r w:rsidR="00C4165F" w:rsidRPr="003D5A11">
        <w:rPr>
          <w:b w:val="0"/>
          <w:bCs w:val="0"/>
          <w:sz w:val="26"/>
          <w:szCs w:val="26"/>
        </w:rPr>
        <w:t>21</w:t>
      </w:r>
      <w:r w:rsidRPr="003D5A11">
        <w:rPr>
          <w:b w:val="0"/>
          <w:bCs w:val="0"/>
          <w:sz w:val="26"/>
          <w:szCs w:val="26"/>
        </w:rPr>
        <w:t xml:space="preserve"> годов</w:t>
      </w:r>
      <w:r w:rsidR="00F77A89" w:rsidRPr="003D5A11">
        <w:rPr>
          <w:b w:val="0"/>
          <w:bCs w:val="0"/>
          <w:sz w:val="26"/>
          <w:szCs w:val="26"/>
        </w:rPr>
        <w:t>»</w:t>
      </w:r>
      <w:r w:rsidRPr="003D5A11">
        <w:rPr>
          <w:b w:val="0"/>
          <w:bCs w:val="0"/>
          <w:sz w:val="26"/>
          <w:szCs w:val="26"/>
        </w:rPr>
        <w:t xml:space="preserve"> (далее – проект городского бю</w:t>
      </w:r>
      <w:r w:rsidRPr="003D5A11">
        <w:rPr>
          <w:b w:val="0"/>
          <w:bCs w:val="0"/>
          <w:sz w:val="26"/>
          <w:szCs w:val="26"/>
        </w:rPr>
        <w:t>д</w:t>
      </w:r>
      <w:r w:rsidRPr="003D5A11">
        <w:rPr>
          <w:b w:val="0"/>
          <w:bCs w:val="0"/>
          <w:sz w:val="26"/>
          <w:szCs w:val="26"/>
        </w:rPr>
        <w:t xml:space="preserve">жета) составлен в соответствии с </w:t>
      </w:r>
      <w:r w:rsidR="002A5021" w:rsidRPr="003D5A11">
        <w:rPr>
          <w:b w:val="0"/>
          <w:bCs w:val="0"/>
          <w:sz w:val="26"/>
          <w:szCs w:val="26"/>
        </w:rPr>
        <w:t>требованиями Бюджетного кодекса</w:t>
      </w:r>
      <w:r w:rsidRPr="003D5A11">
        <w:rPr>
          <w:b w:val="0"/>
          <w:bCs w:val="0"/>
          <w:sz w:val="26"/>
          <w:szCs w:val="26"/>
        </w:rPr>
        <w:t xml:space="preserve"> Российской Федерации, решением Череповецкой городской Думы от 24.06</w:t>
      </w:r>
      <w:r w:rsidR="00FE2D71" w:rsidRPr="003D5A11">
        <w:rPr>
          <w:b w:val="0"/>
          <w:bCs w:val="0"/>
          <w:sz w:val="26"/>
          <w:szCs w:val="26"/>
        </w:rPr>
        <w:t>.2008 № </w:t>
      </w:r>
      <w:r w:rsidR="001D1BA2" w:rsidRPr="003D5A11">
        <w:rPr>
          <w:b w:val="0"/>
          <w:bCs w:val="0"/>
          <w:sz w:val="26"/>
          <w:szCs w:val="26"/>
        </w:rPr>
        <w:t xml:space="preserve">78 </w:t>
      </w:r>
      <w:r w:rsidR="00F77A89" w:rsidRPr="003D5A11">
        <w:rPr>
          <w:b w:val="0"/>
          <w:bCs w:val="0"/>
          <w:sz w:val="26"/>
          <w:szCs w:val="26"/>
        </w:rPr>
        <w:t>«</w:t>
      </w:r>
      <w:r w:rsidRPr="003D5A11">
        <w:rPr>
          <w:b w:val="0"/>
          <w:bCs w:val="0"/>
          <w:sz w:val="26"/>
          <w:szCs w:val="26"/>
        </w:rPr>
        <w:t xml:space="preserve">О </w:t>
      </w:r>
      <w:proofErr w:type="gramStart"/>
      <w:r w:rsidR="00FE2D71" w:rsidRPr="003D5A11">
        <w:rPr>
          <w:b w:val="0"/>
          <w:bCs w:val="0"/>
          <w:sz w:val="26"/>
          <w:szCs w:val="26"/>
        </w:rPr>
        <w:t>П</w:t>
      </w:r>
      <w:r w:rsidRPr="003D5A11">
        <w:rPr>
          <w:b w:val="0"/>
          <w:bCs w:val="0"/>
          <w:sz w:val="26"/>
          <w:szCs w:val="26"/>
        </w:rPr>
        <w:t>о</w:t>
      </w:r>
      <w:r w:rsidRPr="003D5A11">
        <w:rPr>
          <w:b w:val="0"/>
          <w:bCs w:val="0"/>
          <w:sz w:val="26"/>
          <w:szCs w:val="26"/>
        </w:rPr>
        <w:t>ложении</w:t>
      </w:r>
      <w:proofErr w:type="gramEnd"/>
      <w:r w:rsidRPr="003D5A11">
        <w:rPr>
          <w:b w:val="0"/>
          <w:bCs w:val="0"/>
          <w:sz w:val="26"/>
          <w:szCs w:val="26"/>
        </w:rPr>
        <w:t xml:space="preserve"> о бюджетном процессе в городе Череповце</w:t>
      </w:r>
      <w:r w:rsidR="00F77A89" w:rsidRPr="003D5A11">
        <w:rPr>
          <w:b w:val="0"/>
          <w:bCs w:val="0"/>
          <w:sz w:val="26"/>
          <w:szCs w:val="26"/>
        </w:rPr>
        <w:t>»</w:t>
      </w:r>
      <w:r w:rsidRPr="003D5A11">
        <w:rPr>
          <w:b w:val="0"/>
          <w:bCs w:val="0"/>
          <w:sz w:val="26"/>
          <w:szCs w:val="26"/>
        </w:rPr>
        <w:t>,</w:t>
      </w:r>
      <w:r w:rsidR="00FE2D71" w:rsidRPr="003D5A11">
        <w:rPr>
          <w:b w:val="0"/>
          <w:bCs w:val="0"/>
          <w:sz w:val="26"/>
          <w:szCs w:val="26"/>
        </w:rPr>
        <w:t xml:space="preserve"> </w:t>
      </w:r>
      <w:r w:rsidR="00644814" w:rsidRPr="003D5A11">
        <w:rPr>
          <w:b w:val="0"/>
          <w:bCs w:val="0"/>
          <w:sz w:val="26"/>
          <w:szCs w:val="26"/>
        </w:rPr>
        <w:t>приказом Министерства ф</w:t>
      </w:r>
      <w:r w:rsidR="00644814" w:rsidRPr="003D5A11">
        <w:rPr>
          <w:b w:val="0"/>
          <w:bCs w:val="0"/>
          <w:sz w:val="26"/>
          <w:szCs w:val="26"/>
        </w:rPr>
        <w:t>и</w:t>
      </w:r>
      <w:r w:rsidR="00644814" w:rsidRPr="003D5A11">
        <w:rPr>
          <w:b w:val="0"/>
          <w:bCs w:val="0"/>
          <w:sz w:val="26"/>
          <w:szCs w:val="26"/>
        </w:rPr>
        <w:t>нансов Российской Федерации от 8 июня 2018 года № 132н «</w:t>
      </w:r>
      <w:r w:rsidR="00F256F6" w:rsidRPr="00F256F6">
        <w:rPr>
          <w:b w:val="0"/>
          <w:bCs w:val="0"/>
          <w:sz w:val="26"/>
          <w:szCs w:val="26"/>
        </w:rPr>
        <w:t>О Порядке формир</w:t>
      </w:r>
      <w:r w:rsidR="00F256F6" w:rsidRPr="00F256F6">
        <w:rPr>
          <w:b w:val="0"/>
          <w:bCs w:val="0"/>
          <w:sz w:val="26"/>
          <w:szCs w:val="26"/>
        </w:rPr>
        <w:t>о</w:t>
      </w:r>
      <w:r w:rsidR="00F256F6" w:rsidRPr="00F256F6">
        <w:rPr>
          <w:b w:val="0"/>
          <w:bCs w:val="0"/>
          <w:sz w:val="26"/>
          <w:szCs w:val="26"/>
        </w:rPr>
        <w:t>вания и применения кодов бюджетной классификации Российской Федерации, их структуре и принципах назначения</w:t>
      </w:r>
      <w:r w:rsidR="00644814" w:rsidRPr="003D5A11">
        <w:rPr>
          <w:b w:val="0"/>
          <w:bCs w:val="0"/>
          <w:sz w:val="26"/>
          <w:szCs w:val="26"/>
        </w:rPr>
        <w:t>»</w:t>
      </w:r>
      <w:r w:rsidR="009B7C17" w:rsidRPr="003D5A11">
        <w:rPr>
          <w:b w:val="0"/>
          <w:bCs w:val="0"/>
          <w:sz w:val="26"/>
          <w:szCs w:val="26"/>
        </w:rPr>
        <w:t xml:space="preserve"> (вступит в силу с 1 января 2019 года)</w:t>
      </w:r>
      <w:r w:rsidR="00644814" w:rsidRPr="003D5A11">
        <w:rPr>
          <w:b w:val="0"/>
          <w:bCs w:val="0"/>
          <w:sz w:val="26"/>
          <w:szCs w:val="26"/>
        </w:rPr>
        <w:t xml:space="preserve">, </w:t>
      </w:r>
      <w:r w:rsidR="00177451" w:rsidRPr="003D5A11">
        <w:rPr>
          <w:b w:val="0"/>
          <w:bCs w:val="0"/>
          <w:sz w:val="26"/>
          <w:szCs w:val="26"/>
        </w:rPr>
        <w:t>расп</w:t>
      </w:r>
      <w:r w:rsidR="00177451" w:rsidRPr="003D5A11">
        <w:rPr>
          <w:b w:val="0"/>
          <w:bCs w:val="0"/>
          <w:sz w:val="26"/>
          <w:szCs w:val="26"/>
        </w:rPr>
        <w:t>о</w:t>
      </w:r>
      <w:r w:rsidR="00177451" w:rsidRPr="003D5A11">
        <w:rPr>
          <w:b w:val="0"/>
          <w:bCs w:val="0"/>
          <w:sz w:val="26"/>
          <w:szCs w:val="26"/>
        </w:rPr>
        <w:t>ряжениями</w:t>
      </w:r>
      <w:r w:rsidR="00356F63" w:rsidRPr="003D5A11">
        <w:rPr>
          <w:b w:val="0"/>
          <w:bCs w:val="0"/>
          <w:sz w:val="26"/>
          <w:szCs w:val="26"/>
        </w:rPr>
        <w:t xml:space="preserve"> </w:t>
      </w:r>
      <w:r w:rsidR="00644814" w:rsidRPr="003D5A11">
        <w:rPr>
          <w:b w:val="0"/>
          <w:bCs w:val="0"/>
          <w:sz w:val="26"/>
          <w:szCs w:val="26"/>
        </w:rPr>
        <w:t xml:space="preserve">(приказами) </w:t>
      </w:r>
      <w:r w:rsidR="00356F63" w:rsidRPr="003D5A11">
        <w:rPr>
          <w:b w:val="0"/>
          <w:bCs w:val="0"/>
          <w:sz w:val="26"/>
          <w:szCs w:val="26"/>
        </w:rPr>
        <w:t>финансового управления мэрии</w:t>
      </w:r>
      <w:r w:rsidR="00FE2D71" w:rsidRPr="003D5A11">
        <w:rPr>
          <w:b w:val="0"/>
          <w:bCs w:val="0"/>
          <w:sz w:val="26"/>
          <w:szCs w:val="26"/>
        </w:rPr>
        <w:t>.</w:t>
      </w:r>
    </w:p>
    <w:p w:rsidR="00FC05A5" w:rsidRPr="00FC05A5" w:rsidRDefault="00913303" w:rsidP="00FC05A5">
      <w:pPr>
        <w:pStyle w:val="1"/>
        <w:keepNext w:val="0"/>
        <w:widowControl w:val="0"/>
        <w:suppressAutoHyphens w:val="0"/>
        <w:rPr>
          <w:b w:val="0"/>
          <w:bCs w:val="0"/>
          <w:sz w:val="26"/>
          <w:szCs w:val="26"/>
        </w:rPr>
      </w:pPr>
      <w:proofErr w:type="gramStart"/>
      <w:r w:rsidRPr="003D5A11">
        <w:rPr>
          <w:b w:val="0"/>
          <w:bCs w:val="0"/>
          <w:sz w:val="26"/>
          <w:szCs w:val="26"/>
        </w:rPr>
        <w:t>О</w:t>
      </w:r>
      <w:r w:rsidR="00535352" w:rsidRPr="003D5A11">
        <w:rPr>
          <w:b w:val="0"/>
          <w:bCs w:val="0"/>
          <w:sz w:val="26"/>
          <w:szCs w:val="26"/>
        </w:rPr>
        <w:t xml:space="preserve">сновой для разработки проекта городского бюджета являлись: </w:t>
      </w:r>
      <w:r w:rsidR="005A6ADE" w:rsidRPr="003D5A11">
        <w:rPr>
          <w:b w:val="0"/>
          <w:bCs w:val="0"/>
          <w:sz w:val="26"/>
          <w:szCs w:val="26"/>
        </w:rPr>
        <w:t xml:space="preserve">послания Президента Российской Федерации Федеральному Собранию Российской </w:t>
      </w:r>
      <w:r w:rsidR="005A6ADE" w:rsidRPr="00FC05A5">
        <w:rPr>
          <w:b w:val="0"/>
          <w:bCs w:val="0"/>
          <w:sz w:val="26"/>
          <w:szCs w:val="26"/>
        </w:rPr>
        <w:t>Федер</w:t>
      </w:r>
      <w:r w:rsidR="005A6ADE" w:rsidRPr="00FC05A5">
        <w:rPr>
          <w:b w:val="0"/>
          <w:bCs w:val="0"/>
          <w:sz w:val="26"/>
          <w:szCs w:val="26"/>
        </w:rPr>
        <w:t>а</w:t>
      </w:r>
      <w:r w:rsidR="005A6ADE" w:rsidRPr="00FC05A5">
        <w:rPr>
          <w:b w:val="0"/>
          <w:bCs w:val="0"/>
          <w:sz w:val="26"/>
          <w:szCs w:val="26"/>
        </w:rPr>
        <w:t>ции, определяющ</w:t>
      </w:r>
      <w:r w:rsidR="00A75CF5" w:rsidRPr="00FC05A5">
        <w:rPr>
          <w:b w:val="0"/>
          <w:bCs w:val="0"/>
          <w:sz w:val="26"/>
          <w:szCs w:val="26"/>
        </w:rPr>
        <w:t>ие</w:t>
      </w:r>
      <w:r w:rsidR="005A6ADE" w:rsidRPr="00FC05A5">
        <w:rPr>
          <w:b w:val="0"/>
          <w:bCs w:val="0"/>
          <w:sz w:val="26"/>
          <w:szCs w:val="26"/>
        </w:rPr>
        <w:t xml:space="preserve"> бюджетную политику</w:t>
      </w:r>
      <w:r w:rsidR="00D77D62" w:rsidRPr="00FC05A5">
        <w:rPr>
          <w:b w:val="0"/>
          <w:bCs w:val="0"/>
          <w:sz w:val="26"/>
          <w:szCs w:val="26"/>
        </w:rPr>
        <w:t xml:space="preserve"> </w:t>
      </w:r>
      <w:r w:rsidR="005A6ADE" w:rsidRPr="00FC05A5">
        <w:rPr>
          <w:b w:val="0"/>
          <w:bCs w:val="0"/>
          <w:sz w:val="26"/>
          <w:szCs w:val="26"/>
        </w:rPr>
        <w:t xml:space="preserve">в Российской Федерации; </w:t>
      </w:r>
      <w:r w:rsidR="00535352" w:rsidRPr="00FC05A5">
        <w:rPr>
          <w:b w:val="0"/>
          <w:bCs w:val="0"/>
          <w:sz w:val="26"/>
          <w:szCs w:val="26"/>
        </w:rPr>
        <w:t>основные п</w:t>
      </w:r>
      <w:r w:rsidR="00535352" w:rsidRPr="00FC05A5">
        <w:rPr>
          <w:b w:val="0"/>
          <w:bCs w:val="0"/>
          <w:sz w:val="26"/>
          <w:szCs w:val="26"/>
        </w:rPr>
        <w:t>о</w:t>
      </w:r>
      <w:r w:rsidR="00535352" w:rsidRPr="00FC05A5">
        <w:rPr>
          <w:b w:val="0"/>
          <w:bCs w:val="0"/>
          <w:sz w:val="26"/>
          <w:szCs w:val="26"/>
        </w:rPr>
        <w:t>казатели прогноза социально-экономического развития города</w:t>
      </w:r>
      <w:r w:rsidR="00E2638F" w:rsidRPr="00FC05A5">
        <w:rPr>
          <w:b w:val="0"/>
          <w:bCs w:val="0"/>
          <w:sz w:val="26"/>
          <w:szCs w:val="26"/>
        </w:rPr>
        <w:t xml:space="preserve"> Череповца</w:t>
      </w:r>
      <w:r w:rsidR="00535352" w:rsidRPr="00FC05A5">
        <w:rPr>
          <w:b w:val="0"/>
          <w:bCs w:val="0"/>
          <w:sz w:val="26"/>
          <w:szCs w:val="26"/>
        </w:rPr>
        <w:t xml:space="preserve"> на 201</w:t>
      </w:r>
      <w:r w:rsidR="005062B5" w:rsidRPr="00FC05A5">
        <w:rPr>
          <w:b w:val="0"/>
          <w:bCs w:val="0"/>
          <w:sz w:val="26"/>
          <w:szCs w:val="26"/>
        </w:rPr>
        <w:t>9</w:t>
      </w:r>
      <w:r w:rsidR="00535352" w:rsidRPr="00FC05A5">
        <w:rPr>
          <w:b w:val="0"/>
          <w:bCs w:val="0"/>
          <w:sz w:val="26"/>
          <w:szCs w:val="26"/>
        </w:rPr>
        <w:t xml:space="preserve"> год и плановый период 20</w:t>
      </w:r>
      <w:r w:rsidR="005062B5" w:rsidRPr="00FC05A5">
        <w:rPr>
          <w:b w:val="0"/>
          <w:bCs w:val="0"/>
          <w:sz w:val="26"/>
          <w:szCs w:val="26"/>
        </w:rPr>
        <w:t>20</w:t>
      </w:r>
      <w:r w:rsidR="00E2638F" w:rsidRPr="00FC05A5">
        <w:rPr>
          <w:b w:val="0"/>
          <w:bCs w:val="0"/>
          <w:sz w:val="26"/>
          <w:szCs w:val="26"/>
        </w:rPr>
        <w:t>-</w:t>
      </w:r>
      <w:r w:rsidR="00F3401E" w:rsidRPr="00FC05A5">
        <w:rPr>
          <w:b w:val="0"/>
          <w:bCs w:val="0"/>
          <w:sz w:val="26"/>
          <w:szCs w:val="26"/>
        </w:rPr>
        <w:t>202</w:t>
      </w:r>
      <w:r w:rsidR="005062B5" w:rsidRPr="00FC05A5">
        <w:rPr>
          <w:b w:val="0"/>
          <w:bCs w:val="0"/>
          <w:sz w:val="26"/>
          <w:szCs w:val="26"/>
        </w:rPr>
        <w:t>1</w:t>
      </w:r>
      <w:r w:rsidR="00535352" w:rsidRPr="00FC05A5">
        <w:rPr>
          <w:b w:val="0"/>
          <w:bCs w:val="0"/>
          <w:sz w:val="26"/>
          <w:szCs w:val="26"/>
        </w:rPr>
        <w:t xml:space="preserve"> годов; </w:t>
      </w:r>
      <w:r w:rsidR="00673EF3" w:rsidRPr="00FC05A5">
        <w:rPr>
          <w:b w:val="0"/>
          <w:bCs w:val="0"/>
          <w:sz w:val="26"/>
          <w:szCs w:val="26"/>
        </w:rPr>
        <w:t>бюджетный прогноз города Череповца на долгосрочный период до 2022 года (проект изменений бюджетного прогноза гор</w:t>
      </w:r>
      <w:r w:rsidR="00673EF3" w:rsidRPr="00FC05A5">
        <w:rPr>
          <w:b w:val="0"/>
          <w:bCs w:val="0"/>
          <w:sz w:val="26"/>
          <w:szCs w:val="26"/>
        </w:rPr>
        <w:t>о</w:t>
      </w:r>
      <w:r w:rsidR="00673EF3" w:rsidRPr="00FC05A5">
        <w:rPr>
          <w:b w:val="0"/>
          <w:bCs w:val="0"/>
          <w:sz w:val="26"/>
          <w:szCs w:val="26"/>
        </w:rPr>
        <w:t>да Череповца на долгосрочный период до 2022 года);</w:t>
      </w:r>
      <w:proofErr w:type="gramEnd"/>
      <w:r w:rsidR="00673EF3" w:rsidRPr="00FC05A5">
        <w:rPr>
          <w:b w:val="0"/>
          <w:bCs w:val="0"/>
          <w:sz w:val="26"/>
          <w:szCs w:val="26"/>
        </w:rPr>
        <w:t xml:space="preserve"> </w:t>
      </w:r>
      <w:r w:rsidR="00535352" w:rsidRPr="00FC05A5">
        <w:rPr>
          <w:b w:val="0"/>
          <w:bCs w:val="0"/>
          <w:sz w:val="26"/>
          <w:szCs w:val="26"/>
        </w:rPr>
        <w:t>основные направления бю</w:t>
      </w:r>
      <w:r w:rsidR="00535352" w:rsidRPr="00FC05A5">
        <w:rPr>
          <w:b w:val="0"/>
          <w:bCs w:val="0"/>
          <w:sz w:val="26"/>
          <w:szCs w:val="26"/>
        </w:rPr>
        <w:t>д</w:t>
      </w:r>
      <w:r w:rsidR="00535352" w:rsidRPr="00FC05A5">
        <w:rPr>
          <w:b w:val="0"/>
          <w:bCs w:val="0"/>
          <w:sz w:val="26"/>
          <w:szCs w:val="26"/>
        </w:rPr>
        <w:t xml:space="preserve">жетной </w:t>
      </w:r>
      <w:r w:rsidR="003B4F37" w:rsidRPr="00FC05A5">
        <w:rPr>
          <w:b w:val="0"/>
          <w:bCs w:val="0"/>
          <w:sz w:val="26"/>
          <w:szCs w:val="26"/>
        </w:rPr>
        <w:t xml:space="preserve">и </w:t>
      </w:r>
      <w:r w:rsidR="00535352" w:rsidRPr="00FC05A5">
        <w:rPr>
          <w:b w:val="0"/>
          <w:bCs w:val="0"/>
          <w:sz w:val="26"/>
          <w:szCs w:val="26"/>
        </w:rPr>
        <w:t xml:space="preserve">налоговой политики города </w:t>
      </w:r>
      <w:r w:rsidR="00E2638F" w:rsidRPr="00FC05A5">
        <w:rPr>
          <w:b w:val="0"/>
          <w:bCs w:val="0"/>
          <w:sz w:val="26"/>
          <w:szCs w:val="26"/>
        </w:rPr>
        <w:t xml:space="preserve">Череповца </w:t>
      </w:r>
      <w:r w:rsidR="00535352" w:rsidRPr="00FC05A5">
        <w:rPr>
          <w:b w:val="0"/>
          <w:bCs w:val="0"/>
          <w:sz w:val="26"/>
          <w:szCs w:val="26"/>
        </w:rPr>
        <w:t>на 201</w:t>
      </w:r>
      <w:r w:rsidR="005062B5" w:rsidRPr="00FC05A5">
        <w:rPr>
          <w:b w:val="0"/>
          <w:bCs w:val="0"/>
          <w:sz w:val="26"/>
          <w:szCs w:val="26"/>
        </w:rPr>
        <w:t>9</w:t>
      </w:r>
      <w:r w:rsidR="00535352" w:rsidRPr="00FC05A5">
        <w:rPr>
          <w:b w:val="0"/>
          <w:bCs w:val="0"/>
          <w:sz w:val="26"/>
          <w:szCs w:val="26"/>
        </w:rPr>
        <w:t xml:space="preserve"> год и плановый период 20</w:t>
      </w:r>
      <w:r w:rsidR="005062B5" w:rsidRPr="00FC05A5">
        <w:rPr>
          <w:b w:val="0"/>
          <w:bCs w:val="0"/>
          <w:sz w:val="26"/>
          <w:szCs w:val="26"/>
        </w:rPr>
        <w:t>20</w:t>
      </w:r>
      <w:r w:rsidR="00F3401E" w:rsidRPr="00FC05A5">
        <w:rPr>
          <w:b w:val="0"/>
          <w:bCs w:val="0"/>
          <w:sz w:val="26"/>
          <w:szCs w:val="26"/>
        </w:rPr>
        <w:t xml:space="preserve"> и 202</w:t>
      </w:r>
      <w:r w:rsidR="005062B5" w:rsidRPr="00FC05A5">
        <w:rPr>
          <w:b w:val="0"/>
          <w:bCs w:val="0"/>
          <w:sz w:val="26"/>
          <w:szCs w:val="26"/>
        </w:rPr>
        <w:t>1</w:t>
      </w:r>
      <w:r w:rsidR="00535352" w:rsidRPr="00FC05A5">
        <w:rPr>
          <w:b w:val="0"/>
          <w:bCs w:val="0"/>
          <w:sz w:val="26"/>
          <w:szCs w:val="26"/>
        </w:rPr>
        <w:t xml:space="preserve"> годов</w:t>
      </w:r>
      <w:r w:rsidR="002934F5" w:rsidRPr="00FC05A5">
        <w:rPr>
          <w:b w:val="0"/>
          <w:bCs w:val="0"/>
          <w:sz w:val="26"/>
          <w:szCs w:val="26"/>
        </w:rPr>
        <w:t>;</w:t>
      </w:r>
      <w:r w:rsidR="00673EF3" w:rsidRPr="00FC05A5">
        <w:rPr>
          <w:b w:val="0"/>
          <w:bCs w:val="0"/>
          <w:sz w:val="26"/>
          <w:szCs w:val="26"/>
        </w:rPr>
        <w:t xml:space="preserve"> </w:t>
      </w:r>
      <w:r w:rsidR="00535352" w:rsidRPr="00FC05A5">
        <w:rPr>
          <w:b w:val="0"/>
          <w:bCs w:val="0"/>
          <w:sz w:val="26"/>
          <w:szCs w:val="26"/>
        </w:rPr>
        <w:t>принятые муниципальные программы</w:t>
      </w:r>
      <w:r w:rsidR="00E2638F" w:rsidRPr="00FC05A5">
        <w:rPr>
          <w:b w:val="0"/>
          <w:bCs w:val="0"/>
          <w:sz w:val="26"/>
          <w:szCs w:val="26"/>
        </w:rPr>
        <w:t xml:space="preserve"> города</w:t>
      </w:r>
      <w:r w:rsidR="00535352" w:rsidRPr="00FC05A5">
        <w:rPr>
          <w:b w:val="0"/>
          <w:bCs w:val="0"/>
          <w:sz w:val="26"/>
          <w:szCs w:val="26"/>
        </w:rPr>
        <w:t xml:space="preserve">, а также проекты изменений в муниципальные программы </w:t>
      </w:r>
      <w:r w:rsidR="00E2638F" w:rsidRPr="00FC05A5">
        <w:rPr>
          <w:b w:val="0"/>
          <w:bCs w:val="0"/>
          <w:sz w:val="26"/>
          <w:szCs w:val="26"/>
        </w:rPr>
        <w:t>города</w:t>
      </w:r>
      <w:r w:rsidR="00232708" w:rsidRPr="00FC05A5">
        <w:rPr>
          <w:b w:val="0"/>
          <w:bCs w:val="0"/>
          <w:sz w:val="26"/>
          <w:szCs w:val="26"/>
        </w:rPr>
        <w:t xml:space="preserve"> – с учетом отраженных в них ос</w:t>
      </w:r>
      <w:r w:rsidR="00232708" w:rsidRPr="00FC05A5">
        <w:rPr>
          <w:b w:val="0"/>
          <w:bCs w:val="0"/>
          <w:sz w:val="26"/>
          <w:szCs w:val="26"/>
        </w:rPr>
        <w:t>о</w:t>
      </w:r>
      <w:r w:rsidR="00232708" w:rsidRPr="00FC05A5">
        <w:rPr>
          <w:b w:val="0"/>
          <w:bCs w:val="0"/>
          <w:sz w:val="26"/>
          <w:szCs w:val="26"/>
        </w:rPr>
        <w:t>бенностей</w:t>
      </w:r>
      <w:r w:rsidR="00D77D62" w:rsidRPr="00FC05A5">
        <w:rPr>
          <w:b w:val="0"/>
          <w:bCs w:val="0"/>
          <w:sz w:val="26"/>
          <w:szCs w:val="26"/>
        </w:rPr>
        <w:t>.</w:t>
      </w:r>
      <w:r w:rsidR="00FC05A5" w:rsidRPr="00FC05A5">
        <w:rPr>
          <w:b w:val="0"/>
          <w:bCs w:val="0"/>
          <w:sz w:val="26"/>
          <w:szCs w:val="26"/>
        </w:rPr>
        <w:t xml:space="preserve"> </w:t>
      </w:r>
      <w:r w:rsidR="00FC05A5">
        <w:rPr>
          <w:b w:val="0"/>
          <w:bCs w:val="0"/>
          <w:sz w:val="26"/>
          <w:szCs w:val="26"/>
        </w:rPr>
        <w:t>Кроме того, п</w:t>
      </w:r>
      <w:r w:rsidR="00FC05A5" w:rsidRPr="00FC05A5">
        <w:rPr>
          <w:b w:val="0"/>
          <w:bCs w:val="0"/>
          <w:sz w:val="26"/>
          <w:szCs w:val="26"/>
        </w:rPr>
        <w:t xml:space="preserve">роект городского бюджета формировался с учетом </w:t>
      </w:r>
      <w:r w:rsidR="009230DB">
        <w:rPr>
          <w:b w:val="0"/>
          <w:bCs w:val="0"/>
          <w:sz w:val="26"/>
          <w:szCs w:val="26"/>
        </w:rPr>
        <w:t>нео</w:t>
      </w:r>
      <w:r w:rsidR="009230DB">
        <w:rPr>
          <w:b w:val="0"/>
          <w:bCs w:val="0"/>
          <w:sz w:val="26"/>
          <w:szCs w:val="26"/>
        </w:rPr>
        <w:t>б</w:t>
      </w:r>
      <w:r w:rsidR="009230DB">
        <w:rPr>
          <w:b w:val="0"/>
          <w:bCs w:val="0"/>
          <w:sz w:val="26"/>
          <w:szCs w:val="26"/>
        </w:rPr>
        <w:t xml:space="preserve">ходимости </w:t>
      </w:r>
      <w:r w:rsidR="00FC05A5" w:rsidRPr="00FC05A5">
        <w:rPr>
          <w:b w:val="0"/>
          <w:bCs w:val="0"/>
          <w:sz w:val="26"/>
          <w:szCs w:val="26"/>
        </w:rPr>
        <w:t xml:space="preserve">реализации целей и задач, определенных в </w:t>
      </w:r>
      <w:r w:rsidR="00FC05A5">
        <w:rPr>
          <w:b w:val="0"/>
          <w:bCs w:val="0"/>
          <w:sz w:val="26"/>
          <w:szCs w:val="26"/>
        </w:rPr>
        <w:t>У</w:t>
      </w:r>
      <w:r w:rsidR="00FC05A5" w:rsidRPr="00FC05A5">
        <w:rPr>
          <w:b w:val="0"/>
          <w:bCs w:val="0"/>
          <w:sz w:val="26"/>
          <w:szCs w:val="26"/>
        </w:rPr>
        <w:t>казе Президента Р</w:t>
      </w:r>
      <w:r w:rsidR="00FC05A5">
        <w:rPr>
          <w:b w:val="0"/>
          <w:bCs w:val="0"/>
          <w:sz w:val="26"/>
          <w:szCs w:val="26"/>
        </w:rPr>
        <w:t>осси</w:t>
      </w:r>
      <w:r w:rsidR="00FC05A5">
        <w:rPr>
          <w:b w:val="0"/>
          <w:bCs w:val="0"/>
          <w:sz w:val="26"/>
          <w:szCs w:val="26"/>
        </w:rPr>
        <w:t>й</w:t>
      </w:r>
      <w:r w:rsidR="00FC05A5">
        <w:rPr>
          <w:b w:val="0"/>
          <w:bCs w:val="0"/>
          <w:sz w:val="26"/>
          <w:szCs w:val="26"/>
        </w:rPr>
        <w:t>ской Федерации</w:t>
      </w:r>
      <w:r w:rsidR="00FC05A5" w:rsidRPr="00FC05A5">
        <w:rPr>
          <w:b w:val="0"/>
          <w:bCs w:val="0"/>
          <w:sz w:val="26"/>
          <w:szCs w:val="26"/>
        </w:rPr>
        <w:t xml:space="preserve"> от 7 мая 2018 год</w:t>
      </w:r>
      <w:r w:rsidR="00FC05A5">
        <w:rPr>
          <w:b w:val="0"/>
          <w:bCs w:val="0"/>
          <w:sz w:val="26"/>
          <w:szCs w:val="26"/>
        </w:rPr>
        <w:t>а №2</w:t>
      </w:r>
      <w:r w:rsidR="00FC05A5" w:rsidRPr="00FC05A5">
        <w:rPr>
          <w:b w:val="0"/>
          <w:bCs w:val="0"/>
          <w:sz w:val="26"/>
          <w:szCs w:val="26"/>
        </w:rPr>
        <w:t>04 «О национальных целях и стратегических задачах развития Российской Федерации на период до 2024 года».</w:t>
      </w:r>
    </w:p>
    <w:p w:rsidR="003541B6" w:rsidRPr="003D5A11" w:rsidRDefault="003541B6" w:rsidP="003D5A11">
      <w:pPr>
        <w:pStyle w:val="Style10"/>
        <w:tabs>
          <w:tab w:val="num" w:pos="0"/>
        </w:tabs>
        <w:spacing w:line="240" w:lineRule="auto"/>
        <w:ind w:firstLine="708"/>
        <w:rPr>
          <w:rFonts w:eastAsia="Times New Roman"/>
          <w:sz w:val="26"/>
          <w:szCs w:val="26"/>
          <w:lang w:eastAsia="ar-SA"/>
        </w:rPr>
      </w:pPr>
      <w:r w:rsidRPr="00FC05A5">
        <w:rPr>
          <w:rFonts w:eastAsia="Times New Roman"/>
          <w:sz w:val="26"/>
          <w:szCs w:val="26"/>
          <w:lang w:eastAsia="ar-SA"/>
        </w:rPr>
        <w:t xml:space="preserve">Городской бюджет </w:t>
      </w:r>
      <w:r w:rsidR="00E07F61" w:rsidRPr="00FC05A5">
        <w:rPr>
          <w:rFonts w:eastAsia="Times New Roman"/>
          <w:sz w:val="26"/>
          <w:szCs w:val="26"/>
          <w:lang w:eastAsia="ar-SA"/>
        </w:rPr>
        <w:t>с</w:t>
      </w:r>
      <w:r w:rsidRPr="00FC05A5">
        <w:rPr>
          <w:rFonts w:eastAsia="Times New Roman"/>
          <w:sz w:val="26"/>
          <w:szCs w:val="26"/>
          <w:lang w:eastAsia="ar-SA"/>
        </w:rPr>
        <w:t>формирова</w:t>
      </w:r>
      <w:r w:rsidR="00E07F61" w:rsidRPr="00FC05A5">
        <w:rPr>
          <w:rFonts w:eastAsia="Times New Roman"/>
          <w:sz w:val="26"/>
          <w:szCs w:val="26"/>
          <w:lang w:eastAsia="ar-SA"/>
        </w:rPr>
        <w:t>н</w:t>
      </w:r>
      <w:r w:rsidRPr="00FC05A5">
        <w:rPr>
          <w:rFonts w:eastAsia="Times New Roman"/>
          <w:sz w:val="26"/>
          <w:szCs w:val="26"/>
          <w:lang w:eastAsia="ar-SA"/>
        </w:rPr>
        <w:t xml:space="preserve"> в соответствии с утвержденными бюдже</w:t>
      </w:r>
      <w:r w:rsidRPr="00FC05A5">
        <w:rPr>
          <w:rFonts w:eastAsia="Times New Roman"/>
          <w:sz w:val="26"/>
          <w:szCs w:val="26"/>
          <w:lang w:eastAsia="ar-SA"/>
        </w:rPr>
        <w:t>т</w:t>
      </w:r>
      <w:r w:rsidRPr="00FC05A5">
        <w:rPr>
          <w:rFonts w:eastAsia="Times New Roman"/>
          <w:sz w:val="26"/>
          <w:szCs w:val="26"/>
          <w:lang w:eastAsia="ar-SA"/>
        </w:rPr>
        <w:t>ными принципами и правилами. Главная задача, которая стоит перед органами местного самоуправления</w:t>
      </w:r>
      <w:r w:rsidRPr="003D5A11">
        <w:rPr>
          <w:rFonts w:eastAsia="Times New Roman"/>
          <w:sz w:val="26"/>
          <w:szCs w:val="26"/>
          <w:lang w:eastAsia="ar-SA"/>
        </w:rPr>
        <w:t xml:space="preserve"> – обеспечить принятие выполнимых обязательств и не нарушить устойчивость бюджетной системы.</w:t>
      </w:r>
    </w:p>
    <w:p w:rsidR="008F7D48" w:rsidRPr="003D5A11" w:rsidRDefault="008F7D48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Основные направления бюджетной и налоговой политики города сохраняют преемственность задач, определенных на 2018 год и плановый период. Основными целями бюджетной и налоговой политики города в 2019 году и плановом периоде 2020 и 2021 годов являются обеспечение условий для сохранения устойчивости бюджетной системы города, повышение эффективности осуществляемых бюдже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ных расходов, обеспечение результативности имеющихся инструментов програм</w:t>
      </w:r>
      <w:r w:rsidRPr="003D5A11">
        <w:rPr>
          <w:sz w:val="26"/>
          <w:szCs w:val="26"/>
        </w:rPr>
        <w:t>м</w:t>
      </w:r>
      <w:r w:rsidRPr="003D5A11">
        <w:rPr>
          <w:sz w:val="26"/>
          <w:szCs w:val="26"/>
        </w:rPr>
        <w:t>но-целевого управления, улучшение качества жизни населения города за счет 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здания условий для обеспечения граждан доступными и качественными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пальными услугами, создания комфортной городской среды с улучшением кач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ства жизни населения и обеспечения социальной защищенности. Задачи в сфере бюджетной и налоговой политики будут направлены на обеспечение сбалансир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ванности и устойчивости городского бюджета.</w:t>
      </w:r>
    </w:p>
    <w:p w:rsidR="00535352" w:rsidRPr="003D5A11" w:rsidRDefault="00535352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Формирование расходной части городского бюджета при составлении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екта городского бюджета на 201</w:t>
      </w:r>
      <w:r w:rsidR="00C2701B" w:rsidRPr="003D5A11">
        <w:rPr>
          <w:sz w:val="26"/>
          <w:szCs w:val="26"/>
        </w:rPr>
        <w:t>9</w:t>
      </w:r>
      <w:r w:rsidRPr="003D5A11">
        <w:rPr>
          <w:sz w:val="26"/>
          <w:szCs w:val="26"/>
        </w:rPr>
        <w:t xml:space="preserve"> год и плановый период 20</w:t>
      </w:r>
      <w:r w:rsidR="00C2701B" w:rsidRPr="003D5A11">
        <w:rPr>
          <w:sz w:val="26"/>
          <w:szCs w:val="26"/>
        </w:rPr>
        <w:t>20</w:t>
      </w:r>
      <w:r w:rsidRPr="003D5A11">
        <w:rPr>
          <w:sz w:val="26"/>
          <w:szCs w:val="26"/>
        </w:rPr>
        <w:t xml:space="preserve"> и 20</w:t>
      </w:r>
      <w:r w:rsidR="003A405F" w:rsidRPr="003D5A11">
        <w:rPr>
          <w:sz w:val="26"/>
          <w:szCs w:val="26"/>
        </w:rPr>
        <w:t>2</w:t>
      </w:r>
      <w:r w:rsidR="00C2701B" w:rsidRPr="003D5A11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годов ос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ществлялось</w:t>
      </w:r>
      <w:r w:rsidR="007019F9" w:rsidRPr="003D5A11">
        <w:rPr>
          <w:sz w:val="26"/>
          <w:szCs w:val="26"/>
        </w:rPr>
        <w:t xml:space="preserve"> в рамках </w:t>
      </w:r>
      <w:r w:rsidR="00F77A89" w:rsidRPr="003D5A11">
        <w:rPr>
          <w:sz w:val="26"/>
          <w:szCs w:val="26"/>
        </w:rPr>
        <w:t>«</w:t>
      </w:r>
      <w:r w:rsidR="007019F9" w:rsidRPr="003D5A11">
        <w:rPr>
          <w:sz w:val="26"/>
          <w:szCs w:val="26"/>
        </w:rPr>
        <w:t>программного бюджета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соответствии с федеральным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конодательством</w:t>
      </w:r>
      <w:r w:rsidR="009A1E85" w:rsidRPr="003D5A11">
        <w:rPr>
          <w:sz w:val="26"/>
          <w:szCs w:val="26"/>
        </w:rPr>
        <w:t xml:space="preserve">. </w:t>
      </w:r>
      <w:r w:rsidR="004354BB" w:rsidRPr="003D5A11">
        <w:rPr>
          <w:sz w:val="26"/>
          <w:szCs w:val="26"/>
        </w:rPr>
        <w:t>В основу расходов городского бюджета и, соответственно, бю</w:t>
      </w:r>
      <w:r w:rsidR="004354BB" w:rsidRPr="003D5A11">
        <w:rPr>
          <w:sz w:val="26"/>
          <w:szCs w:val="26"/>
        </w:rPr>
        <w:t>д</w:t>
      </w:r>
      <w:r w:rsidR="004354BB" w:rsidRPr="003D5A11">
        <w:rPr>
          <w:sz w:val="26"/>
          <w:szCs w:val="26"/>
        </w:rPr>
        <w:lastRenderedPageBreak/>
        <w:t>жетной классификации положены у</w:t>
      </w:r>
      <w:r w:rsidR="009A1E85" w:rsidRPr="003D5A11">
        <w:rPr>
          <w:sz w:val="26"/>
          <w:szCs w:val="26"/>
        </w:rPr>
        <w:t>твержденные мэрией города 2</w:t>
      </w:r>
      <w:r w:rsidR="00C2701B" w:rsidRPr="003D5A11">
        <w:rPr>
          <w:sz w:val="26"/>
          <w:szCs w:val="26"/>
        </w:rPr>
        <w:t>4</w:t>
      </w:r>
      <w:r w:rsidR="00B07574" w:rsidRPr="003D5A11">
        <w:rPr>
          <w:sz w:val="26"/>
          <w:szCs w:val="26"/>
        </w:rPr>
        <w:t xml:space="preserve"> м</w:t>
      </w:r>
      <w:r w:rsidRPr="003D5A11">
        <w:rPr>
          <w:sz w:val="26"/>
          <w:szCs w:val="26"/>
        </w:rPr>
        <w:t>униципальны</w:t>
      </w:r>
      <w:r w:rsidR="007019F9"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 программ</w:t>
      </w:r>
      <w:r w:rsidR="007019F9" w:rsidRPr="003D5A11">
        <w:rPr>
          <w:sz w:val="26"/>
          <w:szCs w:val="26"/>
        </w:rPr>
        <w:t>ы</w:t>
      </w:r>
      <w:r w:rsidR="00B07574" w:rsidRPr="003D5A11">
        <w:rPr>
          <w:sz w:val="26"/>
          <w:szCs w:val="26"/>
        </w:rPr>
        <w:t xml:space="preserve">, охватывающие основные сферы (направления) деятельности органов </w:t>
      </w:r>
      <w:r w:rsidR="008035E5" w:rsidRPr="003D5A11">
        <w:rPr>
          <w:sz w:val="26"/>
          <w:szCs w:val="26"/>
        </w:rPr>
        <w:t>мэрии</w:t>
      </w:r>
      <w:r w:rsidRPr="003D5A11">
        <w:rPr>
          <w:sz w:val="26"/>
          <w:szCs w:val="26"/>
        </w:rPr>
        <w:t>.</w:t>
      </w:r>
    </w:p>
    <w:p w:rsidR="00BE02A9" w:rsidRPr="00BE02A9" w:rsidRDefault="00BE02A9" w:rsidP="00441335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BE02A9">
        <w:rPr>
          <w:sz w:val="26"/>
          <w:szCs w:val="26"/>
        </w:rPr>
        <w:t>Разработка муниципальных программ осуществляется на основании перечня муниципальных программ</w:t>
      </w:r>
      <w:r w:rsidR="00C6553A">
        <w:rPr>
          <w:sz w:val="26"/>
          <w:szCs w:val="26"/>
        </w:rPr>
        <w:t xml:space="preserve"> города</w:t>
      </w:r>
      <w:r w:rsidRPr="00BE02A9">
        <w:rPr>
          <w:sz w:val="26"/>
          <w:szCs w:val="26"/>
        </w:rPr>
        <w:t>, утверждаемого постановлением мэрии города.</w:t>
      </w:r>
    </w:p>
    <w:p w:rsidR="00E503BC" w:rsidRPr="00C6553A" w:rsidRDefault="00E503BC" w:rsidP="00C6553A">
      <w:pPr>
        <w:pStyle w:val="1"/>
        <w:keepNext w:val="0"/>
        <w:widowControl w:val="0"/>
        <w:suppressAutoHyphens w:val="0"/>
        <w:rPr>
          <w:b w:val="0"/>
          <w:bCs w:val="0"/>
          <w:sz w:val="26"/>
          <w:szCs w:val="26"/>
        </w:rPr>
      </w:pPr>
      <w:r w:rsidRPr="00C6553A">
        <w:rPr>
          <w:b w:val="0"/>
          <w:bCs w:val="0"/>
          <w:sz w:val="26"/>
          <w:szCs w:val="26"/>
        </w:rPr>
        <w:t xml:space="preserve">До 15 июня 2018 года </w:t>
      </w:r>
      <w:r w:rsidR="00C6553A" w:rsidRPr="00C6553A">
        <w:rPr>
          <w:b w:val="0"/>
          <w:bCs w:val="0"/>
          <w:sz w:val="26"/>
          <w:szCs w:val="26"/>
        </w:rPr>
        <w:t xml:space="preserve">(срок, установленный постановлением мэрии города от 10.11.2011 № 4645) </w:t>
      </w:r>
      <w:r w:rsidRPr="00C6553A">
        <w:rPr>
          <w:b w:val="0"/>
          <w:bCs w:val="0"/>
          <w:sz w:val="26"/>
          <w:szCs w:val="26"/>
        </w:rPr>
        <w:t>предложений от ответственных исполнителей муниципал</w:t>
      </w:r>
      <w:r w:rsidRPr="00C6553A">
        <w:rPr>
          <w:b w:val="0"/>
          <w:bCs w:val="0"/>
          <w:sz w:val="26"/>
          <w:szCs w:val="26"/>
        </w:rPr>
        <w:t>ь</w:t>
      </w:r>
      <w:r w:rsidRPr="00C6553A">
        <w:rPr>
          <w:b w:val="0"/>
          <w:bCs w:val="0"/>
          <w:sz w:val="26"/>
          <w:szCs w:val="26"/>
        </w:rPr>
        <w:t>ных программ по внесению изменений в указанный перечень в управление экон</w:t>
      </w:r>
      <w:r w:rsidRPr="00C6553A">
        <w:rPr>
          <w:b w:val="0"/>
          <w:bCs w:val="0"/>
          <w:sz w:val="26"/>
          <w:szCs w:val="26"/>
        </w:rPr>
        <w:t>о</w:t>
      </w:r>
      <w:r w:rsidRPr="00C6553A">
        <w:rPr>
          <w:b w:val="0"/>
          <w:bCs w:val="0"/>
          <w:sz w:val="26"/>
          <w:szCs w:val="26"/>
        </w:rPr>
        <w:t>мической политики мэрии не поступало.</w:t>
      </w:r>
      <w:r w:rsidR="00441335" w:rsidRPr="00C6553A">
        <w:rPr>
          <w:b w:val="0"/>
          <w:bCs w:val="0"/>
          <w:sz w:val="26"/>
          <w:szCs w:val="26"/>
        </w:rPr>
        <w:t xml:space="preserve"> </w:t>
      </w:r>
      <w:proofErr w:type="gramStart"/>
      <w:r w:rsidR="00441335" w:rsidRPr="00C6553A">
        <w:rPr>
          <w:b w:val="0"/>
          <w:bCs w:val="0"/>
          <w:sz w:val="26"/>
          <w:szCs w:val="26"/>
        </w:rPr>
        <w:t xml:space="preserve">При этом, в связи с принятием </w:t>
      </w:r>
      <w:r w:rsidR="00C6553A">
        <w:rPr>
          <w:b w:val="0"/>
          <w:bCs w:val="0"/>
          <w:sz w:val="26"/>
          <w:szCs w:val="26"/>
        </w:rPr>
        <w:t>Указа</w:t>
      </w:r>
      <w:r w:rsidR="00C6553A" w:rsidRPr="00FC05A5">
        <w:rPr>
          <w:b w:val="0"/>
          <w:bCs w:val="0"/>
          <w:sz w:val="26"/>
          <w:szCs w:val="26"/>
        </w:rPr>
        <w:t xml:space="preserve"> Пр</w:t>
      </w:r>
      <w:r w:rsidR="00C6553A" w:rsidRPr="00FC05A5">
        <w:rPr>
          <w:b w:val="0"/>
          <w:bCs w:val="0"/>
          <w:sz w:val="26"/>
          <w:szCs w:val="26"/>
        </w:rPr>
        <w:t>е</w:t>
      </w:r>
      <w:r w:rsidR="00C6553A" w:rsidRPr="00FC05A5">
        <w:rPr>
          <w:b w:val="0"/>
          <w:bCs w:val="0"/>
          <w:sz w:val="26"/>
          <w:szCs w:val="26"/>
        </w:rPr>
        <w:t xml:space="preserve">зидента </w:t>
      </w:r>
      <w:r w:rsidR="00370088">
        <w:rPr>
          <w:b w:val="0"/>
          <w:bCs w:val="0"/>
          <w:sz w:val="26"/>
          <w:szCs w:val="26"/>
        </w:rPr>
        <w:t>РФ</w:t>
      </w:r>
      <w:r w:rsidR="00C6553A" w:rsidRPr="00FC05A5">
        <w:rPr>
          <w:b w:val="0"/>
          <w:bCs w:val="0"/>
          <w:sz w:val="26"/>
          <w:szCs w:val="26"/>
        </w:rPr>
        <w:t xml:space="preserve"> от 7 мая 2018 год</w:t>
      </w:r>
      <w:r w:rsidR="00C6553A">
        <w:rPr>
          <w:b w:val="0"/>
          <w:bCs w:val="0"/>
          <w:sz w:val="26"/>
          <w:szCs w:val="26"/>
        </w:rPr>
        <w:t>а №2</w:t>
      </w:r>
      <w:r w:rsidR="00C6553A" w:rsidRPr="00FC05A5">
        <w:rPr>
          <w:b w:val="0"/>
          <w:bCs w:val="0"/>
          <w:sz w:val="26"/>
          <w:szCs w:val="26"/>
        </w:rPr>
        <w:t>04 «О национальных целях и стратегических з</w:t>
      </w:r>
      <w:r w:rsidR="00C6553A" w:rsidRPr="00FC05A5">
        <w:rPr>
          <w:b w:val="0"/>
          <w:bCs w:val="0"/>
          <w:sz w:val="26"/>
          <w:szCs w:val="26"/>
        </w:rPr>
        <w:t>а</w:t>
      </w:r>
      <w:r w:rsidR="00C6553A" w:rsidRPr="00FC05A5">
        <w:rPr>
          <w:b w:val="0"/>
          <w:bCs w:val="0"/>
          <w:sz w:val="26"/>
          <w:szCs w:val="26"/>
        </w:rPr>
        <w:t xml:space="preserve">дачах развития Российской Федерации на </w:t>
      </w:r>
      <w:r w:rsidR="00C6553A">
        <w:rPr>
          <w:b w:val="0"/>
          <w:bCs w:val="0"/>
          <w:sz w:val="26"/>
          <w:szCs w:val="26"/>
        </w:rPr>
        <w:t>период до 2024 года»</w:t>
      </w:r>
      <w:r w:rsidR="00441335" w:rsidRPr="00C6553A">
        <w:rPr>
          <w:b w:val="0"/>
          <w:bCs w:val="0"/>
          <w:sz w:val="26"/>
          <w:szCs w:val="26"/>
        </w:rPr>
        <w:t xml:space="preserve"> и необходимостью его реализации была поставлена задача разработать Комплексный план действий по улучшению экологической обстановки, стабилизации и снижению антропоге</w:t>
      </w:r>
      <w:r w:rsidR="00441335" w:rsidRPr="00C6553A">
        <w:rPr>
          <w:b w:val="0"/>
          <w:bCs w:val="0"/>
          <w:sz w:val="26"/>
          <w:szCs w:val="26"/>
        </w:rPr>
        <w:t>н</w:t>
      </w:r>
      <w:r w:rsidR="00441335" w:rsidRPr="00C6553A">
        <w:rPr>
          <w:b w:val="0"/>
          <w:bCs w:val="0"/>
          <w:sz w:val="26"/>
          <w:szCs w:val="26"/>
        </w:rPr>
        <w:t>ной нагрузки на окружающую среду города Череповца на 2018-2024 годы.</w:t>
      </w:r>
      <w:proofErr w:type="gramEnd"/>
      <w:r w:rsidR="00441335" w:rsidRPr="00C6553A">
        <w:rPr>
          <w:b w:val="0"/>
          <w:bCs w:val="0"/>
          <w:sz w:val="26"/>
          <w:szCs w:val="26"/>
        </w:rPr>
        <w:t xml:space="preserve"> В р</w:t>
      </w:r>
      <w:r w:rsidR="00441335" w:rsidRPr="00C6553A">
        <w:rPr>
          <w:b w:val="0"/>
          <w:bCs w:val="0"/>
          <w:sz w:val="26"/>
          <w:szCs w:val="26"/>
        </w:rPr>
        <w:t>е</w:t>
      </w:r>
      <w:r w:rsidR="00C6553A">
        <w:rPr>
          <w:b w:val="0"/>
          <w:bCs w:val="0"/>
          <w:sz w:val="26"/>
          <w:szCs w:val="26"/>
        </w:rPr>
        <w:t xml:space="preserve">зультате этого, </w:t>
      </w:r>
      <w:r w:rsidR="00441335" w:rsidRPr="00C6553A">
        <w:rPr>
          <w:b w:val="0"/>
          <w:bCs w:val="0"/>
          <w:sz w:val="26"/>
          <w:szCs w:val="26"/>
        </w:rPr>
        <w:t>руководством города было принято решение о необходимости ра</w:t>
      </w:r>
      <w:r w:rsidR="00441335" w:rsidRPr="00C6553A">
        <w:rPr>
          <w:b w:val="0"/>
          <w:bCs w:val="0"/>
          <w:sz w:val="26"/>
          <w:szCs w:val="26"/>
        </w:rPr>
        <w:t>з</w:t>
      </w:r>
      <w:r w:rsidR="00441335" w:rsidRPr="00C6553A">
        <w:rPr>
          <w:b w:val="0"/>
          <w:bCs w:val="0"/>
          <w:sz w:val="26"/>
          <w:szCs w:val="26"/>
        </w:rPr>
        <w:t xml:space="preserve">работки </w:t>
      </w:r>
      <w:r w:rsidR="00C6553A">
        <w:rPr>
          <w:b w:val="0"/>
          <w:bCs w:val="0"/>
          <w:sz w:val="26"/>
          <w:szCs w:val="26"/>
        </w:rPr>
        <w:t xml:space="preserve">в текущем году </w:t>
      </w:r>
      <w:r w:rsidR="00D53ED0">
        <w:rPr>
          <w:b w:val="0"/>
          <w:bCs w:val="0"/>
          <w:sz w:val="26"/>
          <w:szCs w:val="26"/>
        </w:rPr>
        <w:t>уточненной</w:t>
      </w:r>
      <w:r w:rsidR="00441335" w:rsidRPr="00C6553A">
        <w:rPr>
          <w:b w:val="0"/>
          <w:bCs w:val="0"/>
          <w:sz w:val="26"/>
          <w:szCs w:val="26"/>
        </w:rPr>
        <w:t xml:space="preserve"> программы «Охрана окружающей среды» на 2019-2024 годы</w:t>
      </w:r>
      <w:r w:rsidR="00C6553A">
        <w:rPr>
          <w:b w:val="0"/>
          <w:bCs w:val="0"/>
          <w:sz w:val="26"/>
          <w:szCs w:val="26"/>
        </w:rPr>
        <w:t xml:space="preserve"> для своевременно</w:t>
      </w:r>
      <w:r w:rsidR="0064673E">
        <w:rPr>
          <w:b w:val="0"/>
          <w:bCs w:val="0"/>
          <w:sz w:val="26"/>
          <w:szCs w:val="26"/>
        </w:rPr>
        <w:t>й организации работы по выполнению поста</w:t>
      </w:r>
      <w:r w:rsidR="0064673E">
        <w:rPr>
          <w:b w:val="0"/>
          <w:bCs w:val="0"/>
          <w:sz w:val="26"/>
          <w:szCs w:val="26"/>
        </w:rPr>
        <w:t>в</w:t>
      </w:r>
      <w:r w:rsidR="0064673E">
        <w:rPr>
          <w:b w:val="0"/>
          <w:bCs w:val="0"/>
          <w:sz w:val="26"/>
          <w:szCs w:val="26"/>
        </w:rPr>
        <w:t>ленных Правительством Р</w:t>
      </w:r>
      <w:r w:rsidR="00D53ED0">
        <w:rPr>
          <w:b w:val="0"/>
          <w:bCs w:val="0"/>
          <w:sz w:val="26"/>
          <w:szCs w:val="26"/>
        </w:rPr>
        <w:t>Ф</w:t>
      </w:r>
      <w:r w:rsidR="0064673E">
        <w:rPr>
          <w:b w:val="0"/>
          <w:bCs w:val="0"/>
          <w:sz w:val="26"/>
          <w:szCs w:val="26"/>
        </w:rPr>
        <w:t xml:space="preserve"> перед городом задач</w:t>
      </w:r>
      <w:r w:rsidR="00C6553A">
        <w:rPr>
          <w:b w:val="0"/>
          <w:bCs w:val="0"/>
          <w:sz w:val="26"/>
          <w:szCs w:val="26"/>
        </w:rPr>
        <w:t>.</w:t>
      </w:r>
      <w:r w:rsidR="00441335" w:rsidRPr="00C6553A">
        <w:rPr>
          <w:b w:val="0"/>
          <w:bCs w:val="0"/>
          <w:sz w:val="26"/>
          <w:szCs w:val="26"/>
        </w:rPr>
        <w:t xml:space="preserve"> </w:t>
      </w:r>
      <w:r w:rsidR="00C6553A">
        <w:rPr>
          <w:b w:val="0"/>
          <w:bCs w:val="0"/>
          <w:sz w:val="26"/>
          <w:szCs w:val="26"/>
        </w:rPr>
        <w:t>С</w:t>
      </w:r>
      <w:r w:rsidR="00C6553A" w:rsidRPr="00C6553A">
        <w:rPr>
          <w:b w:val="0"/>
          <w:bCs w:val="0"/>
          <w:sz w:val="26"/>
          <w:szCs w:val="26"/>
        </w:rPr>
        <w:t xml:space="preserve"> учетом рабочих процессов </w:t>
      </w:r>
      <w:r w:rsidR="00C6553A">
        <w:rPr>
          <w:b w:val="0"/>
          <w:bCs w:val="0"/>
          <w:sz w:val="26"/>
          <w:szCs w:val="26"/>
        </w:rPr>
        <w:t>с</w:t>
      </w:r>
      <w:r w:rsidR="00441335" w:rsidRPr="00C6553A">
        <w:rPr>
          <w:b w:val="0"/>
          <w:bCs w:val="0"/>
          <w:sz w:val="26"/>
          <w:szCs w:val="26"/>
        </w:rPr>
        <w:t>о</w:t>
      </w:r>
      <w:r w:rsidR="00441335" w:rsidRPr="00C6553A">
        <w:rPr>
          <w:b w:val="0"/>
          <w:bCs w:val="0"/>
          <w:sz w:val="26"/>
          <w:szCs w:val="26"/>
        </w:rPr>
        <w:t>ответствующие изменения были внесены в указанный перечень муниципальных программ города 18 июля 2018 года.</w:t>
      </w:r>
      <w:r w:rsidR="00C6553A">
        <w:rPr>
          <w:b w:val="0"/>
          <w:bCs w:val="0"/>
          <w:sz w:val="26"/>
          <w:szCs w:val="26"/>
        </w:rPr>
        <w:t xml:space="preserve"> </w:t>
      </w:r>
      <w:r w:rsidR="0064673E">
        <w:rPr>
          <w:b w:val="0"/>
          <w:bCs w:val="0"/>
          <w:sz w:val="26"/>
          <w:szCs w:val="26"/>
        </w:rPr>
        <w:t>Кроме того, с учетом принятых решений на</w:t>
      </w:r>
      <w:r w:rsidR="0064673E" w:rsidRPr="0064673E">
        <w:rPr>
          <w:b w:val="0"/>
          <w:bCs w:val="0"/>
          <w:sz w:val="26"/>
          <w:szCs w:val="26"/>
        </w:rPr>
        <w:t xml:space="preserve"> докладах о результатах и основных направлениях деятельности участников пр</w:t>
      </w:r>
      <w:r w:rsidR="0064673E" w:rsidRPr="0064673E">
        <w:rPr>
          <w:b w:val="0"/>
          <w:bCs w:val="0"/>
          <w:sz w:val="26"/>
          <w:szCs w:val="26"/>
        </w:rPr>
        <w:t>о</w:t>
      </w:r>
      <w:r w:rsidR="0064673E" w:rsidRPr="0064673E">
        <w:rPr>
          <w:b w:val="0"/>
          <w:bCs w:val="0"/>
          <w:sz w:val="26"/>
          <w:szCs w:val="26"/>
        </w:rPr>
        <w:t xml:space="preserve">цесса планирования (далее – ДРОНД) </w:t>
      </w:r>
      <w:r w:rsidR="0064673E">
        <w:rPr>
          <w:b w:val="0"/>
          <w:bCs w:val="0"/>
          <w:sz w:val="26"/>
          <w:szCs w:val="26"/>
        </w:rPr>
        <w:t xml:space="preserve"> данный перечень будет уточнен в</w:t>
      </w:r>
      <w:r w:rsidR="00C6553A" w:rsidRPr="00C6553A">
        <w:rPr>
          <w:b w:val="0"/>
          <w:bCs w:val="0"/>
          <w:sz w:val="26"/>
          <w:szCs w:val="26"/>
        </w:rPr>
        <w:t xml:space="preserve"> течение 10 рабочих дней с момента принятия решения </w:t>
      </w:r>
      <w:r w:rsidR="00D53ED0">
        <w:rPr>
          <w:b w:val="0"/>
          <w:bCs w:val="0"/>
          <w:sz w:val="26"/>
          <w:szCs w:val="26"/>
        </w:rPr>
        <w:t>ЧГД</w:t>
      </w:r>
      <w:r w:rsidR="00C6553A" w:rsidRPr="00C6553A">
        <w:rPr>
          <w:b w:val="0"/>
          <w:bCs w:val="0"/>
          <w:sz w:val="26"/>
          <w:szCs w:val="26"/>
        </w:rPr>
        <w:t xml:space="preserve"> о городском бюджете на очере</w:t>
      </w:r>
      <w:r w:rsidR="00C6553A" w:rsidRPr="00C6553A">
        <w:rPr>
          <w:b w:val="0"/>
          <w:bCs w:val="0"/>
          <w:sz w:val="26"/>
          <w:szCs w:val="26"/>
        </w:rPr>
        <w:t>д</w:t>
      </w:r>
      <w:r w:rsidR="00C6553A" w:rsidRPr="00C6553A">
        <w:rPr>
          <w:b w:val="0"/>
          <w:bCs w:val="0"/>
          <w:sz w:val="26"/>
          <w:szCs w:val="26"/>
        </w:rPr>
        <w:t>ной финансовый год и плановый п</w:t>
      </w:r>
      <w:r w:rsidR="00C6553A" w:rsidRPr="00C6553A">
        <w:rPr>
          <w:b w:val="0"/>
          <w:bCs w:val="0"/>
          <w:sz w:val="26"/>
          <w:szCs w:val="26"/>
        </w:rPr>
        <w:t>е</w:t>
      </w:r>
      <w:r w:rsidR="00C6553A" w:rsidRPr="00C6553A">
        <w:rPr>
          <w:b w:val="0"/>
          <w:bCs w:val="0"/>
          <w:sz w:val="26"/>
          <w:szCs w:val="26"/>
        </w:rPr>
        <w:t>риод.</w:t>
      </w:r>
    </w:p>
    <w:p w:rsidR="00535352" w:rsidRPr="003D5A11" w:rsidRDefault="00535352" w:rsidP="00BE02A9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Муниципальные программы в целом соответствуют положениям муниципальных правовых актов, регламентирую</w:t>
      </w:r>
      <w:r w:rsidR="00B61BA1" w:rsidRPr="003D5A11">
        <w:rPr>
          <w:sz w:val="26"/>
          <w:szCs w:val="26"/>
        </w:rPr>
        <w:t>щих</w:t>
      </w:r>
      <w:r w:rsidRPr="003D5A11">
        <w:rPr>
          <w:sz w:val="26"/>
          <w:szCs w:val="26"/>
        </w:rPr>
        <w:t xml:space="preserve"> процесс их разработки. Цели и задачи мероприятий, показатели муниципальных программ оценены и одобрены на </w:t>
      </w:r>
      <w:r w:rsidR="00FC05A5">
        <w:rPr>
          <w:sz w:val="26"/>
          <w:szCs w:val="26"/>
        </w:rPr>
        <w:t>ДРОНД</w:t>
      </w:r>
      <w:r w:rsidRPr="003D5A11">
        <w:rPr>
          <w:sz w:val="26"/>
          <w:szCs w:val="26"/>
        </w:rPr>
        <w:t xml:space="preserve"> с увязкой к стратегическим приоритетам и показателям развития города. Сроки реализации муниципальных программ варьируются с заявленными на </w:t>
      </w:r>
      <w:r w:rsidR="00FC05A5">
        <w:rPr>
          <w:sz w:val="26"/>
          <w:szCs w:val="26"/>
        </w:rPr>
        <w:t>ДРОНД</w:t>
      </w:r>
      <w:r w:rsidR="00FC05A5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сроками выполнения стратегических показателей города. </w:t>
      </w:r>
    </w:p>
    <w:p w:rsidR="00535352" w:rsidRPr="003D5A11" w:rsidRDefault="00535352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В муниципальные программы (проекты муниципальных программ в связи с корректировкой </w:t>
      </w:r>
      <w:r w:rsidR="009B7C17" w:rsidRPr="003D5A11">
        <w:rPr>
          <w:sz w:val="26"/>
          <w:szCs w:val="26"/>
        </w:rPr>
        <w:t xml:space="preserve">программ </w:t>
      </w:r>
      <w:r w:rsidRPr="003D5A11">
        <w:rPr>
          <w:sz w:val="26"/>
          <w:szCs w:val="26"/>
        </w:rPr>
        <w:t>по межбюджетным трансфертам</w:t>
      </w:r>
      <w:r w:rsidR="00714F8A" w:rsidRPr="003D5A11">
        <w:rPr>
          <w:sz w:val="26"/>
          <w:szCs w:val="26"/>
        </w:rPr>
        <w:t xml:space="preserve"> в соответствии со ст</w:t>
      </w:r>
      <w:r w:rsidR="00714F8A" w:rsidRPr="003D5A11">
        <w:rPr>
          <w:sz w:val="26"/>
          <w:szCs w:val="26"/>
        </w:rPr>
        <w:t>а</w:t>
      </w:r>
      <w:r w:rsidR="00714F8A" w:rsidRPr="003D5A11">
        <w:rPr>
          <w:sz w:val="26"/>
          <w:szCs w:val="26"/>
        </w:rPr>
        <w:t>тьями 172,</w:t>
      </w:r>
      <w:r w:rsidR="001D1BA2" w:rsidRPr="003D5A11">
        <w:rPr>
          <w:sz w:val="26"/>
          <w:szCs w:val="26"/>
        </w:rPr>
        <w:t xml:space="preserve"> </w:t>
      </w:r>
      <w:r w:rsidR="00714F8A" w:rsidRPr="003D5A11">
        <w:rPr>
          <w:sz w:val="26"/>
          <w:szCs w:val="26"/>
        </w:rPr>
        <w:t>184.2 Бюджетного кодекса Р</w:t>
      </w:r>
      <w:r w:rsidR="00D53ED0">
        <w:rPr>
          <w:sz w:val="26"/>
          <w:szCs w:val="26"/>
        </w:rPr>
        <w:t>Ф</w:t>
      </w:r>
      <w:r w:rsidRPr="003D5A11">
        <w:rPr>
          <w:sz w:val="26"/>
          <w:szCs w:val="26"/>
        </w:rPr>
        <w:t>) включены прогнозные объемы безво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 xml:space="preserve">мездных поступлений из бюджетов вышестоящего уровня, что потребовало их </w:t>
      </w:r>
      <w:r w:rsidRPr="00C6553A">
        <w:rPr>
          <w:sz w:val="26"/>
          <w:szCs w:val="26"/>
        </w:rPr>
        <w:t>у</w:t>
      </w:r>
      <w:r w:rsidR="002934F5" w:rsidRPr="00C6553A">
        <w:rPr>
          <w:sz w:val="26"/>
          <w:szCs w:val="26"/>
        </w:rPr>
        <w:t xml:space="preserve">точнение в ноябре текущего </w:t>
      </w:r>
      <w:r w:rsidR="001C67E0" w:rsidRPr="00C6553A">
        <w:rPr>
          <w:sz w:val="26"/>
          <w:szCs w:val="26"/>
        </w:rPr>
        <w:t xml:space="preserve">финансового </w:t>
      </w:r>
      <w:r w:rsidR="002934F5" w:rsidRPr="00C6553A">
        <w:rPr>
          <w:sz w:val="26"/>
          <w:szCs w:val="26"/>
        </w:rPr>
        <w:t>года</w:t>
      </w:r>
      <w:r w:rsidRPr="00C6553A">
        <w:rPr>
          <w:sz w:val="26"/>
          <w:szCs w:val="26"/>
        </w:rPr>
        <w:t xml:space="preserve"> по объемам расходов</w:t>
      </w:r>
      <w:r w:rsidR="006D2BE7" w:rsidRPr="00C6553A">
        <w:rPr>
          <w:sz w:val="26"/>
          <w:szCs w:val="26"/>
        </w:rPr>
        <w:t>,</w:t>
      </w:r>
      <w:r w:rsidRPr="00C6553A">
        <w:rPr>
          <w:sz w:val="26"/>
          <w:szCs w:val="26"/>
        </w:rPr>
        <w:t xml:space="preserve"> целям (зад</w:t>
      </w:r>
      <w:r w:rsidRPr="00C6553A">
        <w:rPr>
          <w:sz w:val="26"/>
          <w:szCs w:val="26"/>
        </w:rPr>
        <w:t>а</w:t>
      </w:r>
      <w:r w:rsidRPr="00C6553A">
        <w:rPr>
          <w:sz w:val="26"/>
          <w:szCs w:val="26"/>
        </w:rPr>
        <w:t>чам)</w:t>
      </w:r>
      <w:r w:rsidR="006D2BE7" w:rsidRPr="00C6553A">
        <w:rPr>
          <w:sz w:val="26"/>
          <w:szCs w:val="26"/>
        </w:rPr>
        <w:t xml:space="preserve"> и показателям</w:t>
      </w:r>
      <w:r w:rsidR="00BE606F" w:rsidRPr="00C6553A">
        <w:rPr>
          <w:sz w:val="26"/>
          <w:szCs w:val="26"/>
        </w:rPr>
        <w:t xml:space="preserve"> (индикаторам)</w:t>
      </w:r>
      <w:r w:rsidR="006D2BE7" w:rsidRPr="00C6553A">
        <w:rPr>
          <w:sz w:val="26"/>
          <w:szCs w:val="26"/>
        </w:rPr>
        <w:t>,</w:t>
      </w:r>
      <w:r w:rsidRPr="00C6553A">
        <w:rPr>
          <w:sz w:val="26"/>
          <w:szCs w:val="26"/>
        </w:rPr>
        <w:t xml:space="preserve"> в соответствии с которыми предполагается в</w:t>
      </w:r>
      <w:r w:rsidRPr="00C6553A">
        <w:rPr>
          <w:sz w:val="26"/>
          <w:szCs w:val="26"/>
        </w:rPr>
        <w:t>ы</w:t>
      </w:r>
      <w:r w:rsidRPr="00C6553A">
        <w:rPr>
          <w:sz w:val="26"/>
          <w:szCs w:val="26"/>
        </w:rPr>
        <w:t>деление межбюджетных трансфертов (данная особенность распростр</w:t>
      </w:r>
      <w:r w:rsidR="001D1BA2" w:rsidRPr="00C6553A">
        <w:rPr>
          <w:sz w:val="26"/>
          <w:szCs w:val="26"/>
        </w:rPr>
        <w:t>ан</w:t>
      </w:r>
      <w:r w:rsidR="001D1BA2" w:rsidRPr="00C6553A">
        <w:rPr>
          <w:sz w:val="26"/>
          <w:szCs w:val="26"/>
        </w:rPr>
        <w:t>я</w:t>
      </w:r>
      <w:r w:rsidR="001D1BA2" w:rsidRPr="00C6553A">
        <w:rPr>
          <w:sz w:val="26"/>
          <w:szCs w:val="26"/>
        </w:rPr>
        <w:t>ется</w:t>
      </w:r>
      <w:proofErr w:type="gramEnd"/>
      <w:r w:rsidR="001D1BA2" w:rsidRPr="00C6553A">
        <w:rPr>
          <w:sz w:val="26"/>
          <w:szCs w:val="26"/>
        </w:rPr>
        <w:t xml:space="preserve"> на все ниже</w:t>
      </w:r>
      <w:r w:rsidR="00462BED" w:rsidRPr="00C6553A">
        <w:rPr>
          <w:sz w:val="26"/>
          <w:szCs w:val="26"/>
        </w:rPr>
        <w:t xml:space="preserve"> </w:t>
      </w:r>
      <w:r w:rsidR="001D1BA2" w:rsidRPr="00C6553A">
        <w:rPr>
          <w:sz w:val="26"/>
          <w:szCs w:val="26"/>
        </w:rPr>
        <w:t xml:space="preserve">отраженные </w:t>
      </w:r>
      <w:r w:rsidRPr="00C6553A">
        <w:rPr>
          <w:sz w:val="26"/>
          <w:szCs w:val="26"/>
        </w:rPr>
        <w:t>пояснения</w:t>
      </w:r>
      <w:r w:rsidRPr="003D5A11">
        <w:rPr>
          <w:sz w:val="26"/>
          <w:szCs w:val="26"/>
        </w:rPr>
        <w:t xml:space="preserve"> по муниципальным програ</w:t>
      </w:r>
      <w:r w:rsidRPr="003D5A11">
        <w:rPr>
          <w:sz w:val="26"/>
          <w:szCs w:val="26"/>
        </w:rPr>
        <w:t>м</w:t>
      </w:r>
      <w:r w:rsidRPr="003D5A11">
        <w:rPr>
          <w:sz w:val="26"/>
          <w:szCs w:val="26"/>
        </w:rPr>
        <w:t>м</w:t>
      </w:r>
      <w:r w:rsidR="001D1BA2" w:rsidRPr="003D5A11">
        <w:rPr>
          <w:sz w:val="26"/>
          <w:szCs w:val="26"/>
        </w:rPr>
        <w:t>ам</w:t>
      </w:r>
      <w:r w:rsidRPr="003D5A11">
        <w:rPr>
          <w:sz w:val="26"/>
          <w:szCs w:val="26"/>
        </w:rPr>
        <w:t>).</w:t>
      </w:r>
    </w:p>
    <w:p w:rsidR="001B3179" w:rsidRPr="003D5A11" w:rsidRDefault="001B3179" w:rsidP="001B3179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Проект городского бюджета составлялся исходя из проектов муниципальных заданий, планов финансово-</w:t>
      </w:r>
      <w:r w:rsidRPr="00146B7D">
        <w:rPr>
          <w:sz w:val="26"/>
          <w:szCs w:val="26"/>
        </w:rPr>
        <w:t>хозяйственной деятельности, бюджетной сметы на ф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нансовое обеспечение деятельности органов городского самоуправления и мун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ципальных казенных учреждений (имеющихся у главных распорядителей бюдже</w:t>
      </w:r>
      <w:r w:rsidRPr="00146B7D">
        <w:rPr>
          <w:sz w:val="26"/>
          <w:szCs w:val="26"/>
        </w:rPr>
        <w:t>т</w:t>
      </w:r>
      <w:r w:rsidRPr="00146B7D">
        <w:rPr>
          <w:sz w:val="26"/>
          <w:szCs w:val="26"/>
        </w:rPr>
        <w:t>ных средств), а также на основании данных реестра расходных обязательств мун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 xml:space="preserve">ципального образования «Город Череповец», сформированного для представления в Департамент финансов области, с учетом ведения фрагментов </w:t>
      </w:r>
      <w:r w:rsidR="00020FA7">
        <w:rPr>
          <w:sz w:val="26"/>
          <w:szCs w:val="26"/>
        </w:rPr>
        <w:t xml:space="preserve">реестра расходных обязательств </w:t>
      </w:r>
      <w:r w:rsidRPr="00146B7D">
        <w:rPr>
          <w:sz w:val="26"/>
          <w:szCs w:val="26"/>
        </w:rPr>
        <w:t>главными распорядителями бюджетных средств, уточненных на о</w:t>
      </w:r>
      <w:r w:rsidRPr="00146B7D">
        <w:rPr>
          <w:sz w:val="26"/>
          <w:szCs w:val="26"/>
        </w:rPr>
        <w:t>с</w:t>
      </w:r>
      <w:r w:rsidRPr="00146B7D">
        <w:rPr>
          <w:sz w:val="26"/>
          <w:szCs w:val="26"/>
        </w:rPr>
        <w:t>нове принятых решений на заседаниях ДРОНД и экспертного совета по бюджету и экономической политике в городе, и межбюджетных трансфертов.</w:t>
      </w:r>
    </w:p>
    <w:p w:rsidR="00913303" w:rsidRPr="003D5A11" w:rsidRDefault="002973B4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lastRenderedPageBreak/>
        <w:t>Ф</w:t>
      </w:r>
      <w:r w:rsidR="00913303" w:rsidRPr="003D5A11">
        <w:rPr>
          <w:sz w:val="26"/>
          <w:szCs w:val="26"/>
        </w:rPr>
        <w:t>ормирование проекта городского бюджета по действующим обязател</w:t>
      </w:r>
      <w:r w:rsidR="00913303" w:rsidRPr="003D5A11">
        <w:rPr>
          <w:sz w:val="26"/>
          <w:szCs w:val="26"/>
        </w:rPr>
        <w:t>ь</w:t>
      </w:r>
      <w:r w:rsidR="00913303" w:rsidRPr="003D5A11">
        <w:rPr>
          <w:sz w:val="26"/>
          <w:szCs w:val="26"/>
        </w:rPr>
        <w:t>ствам осуществлялось по муниципальным услугам (работам), предполагаемым к оказанию (выполнению) муниципальными бюджетными и автономными учрежд</w:t>
      </w:r>
      <w:r w:rsidR="00913303" w:rsidRPr="003D5A11">
        <w:rPr>
          <w:sz w:val="26"/>
          <w:szCs w:val="26"/>
        </w:rPr>
        <w:t>е</w:t>
      </w:r>
      <w:r w:rsidR="00913303" w:rsidRPr="003D5A11">
        <w:rPr>
          <w:sz w:val="26"/>
          <w:szCs w:val="26"/>
        </w:rPr>
        <w:t>ниями (предусмотрены субсидии на финансовое обеспечение выполнения муниц</w:t>
      </w:r>
      <w:r w:rsidR="00913303" w:rsidRPr="003D5A11">
        <w:rPr>
          <w:sz w:val="26"/>
          <w:szCs w:val="26"/>
        </w:rPr>
        <w:t>и</w:t>
      </w:r>
      <w:r w:rsidR="00913303" w:rsidRPr="003D5A11">
        <w:rPr>
          <w:sz w:val="26"/>
          <w:szCs w:val="26"/>
        </w:rPr>
        <w:t>пального задания). Дополнительные средства к муниципальному заданию выдел</w:t>
      </w:r>
      <w:r w:rsidR="00913303" w:rsidRPr="003D5A11">
        <w:rPr>
          <w:sz w:val="26"/>
          <w:szCs w:val="26"/>
        </w:rPr>
        <w:t>я</w:t>
      </w:r>
      <w:r w:rsidR="00913303" w:rsidRPr="003D5A11">
        <w:rPr>
          <w:sz w:val="26"/>
          <w:szCs w:val="26"/>
        </w:rPr>
        <w:t>ются в виде субсидии н</w:t>
      </w:r>
      <w:r w:rsidR="00D528B1" w:rsidRPr="003D5A11">
        <w:rPr>
          <w:sz w:val="26"/>
          <w:szCs w:val="26"/>
        </w:rPr>
        <w:t>а иные цели в рамках реализации</w:t>
      </w:r>
      <w:r w:rsidR="00913303" w:rsidRPr="003D5A11">
        <w:rPr>
          <w:sz w:val="26"/>
          <w:szCs w:val="26"/>
        </w:rPr>
        <w:t xml:space="preserve"> иных мероприятий</w:t>
      </w:r>
      <w:r w:rsidRPr="003D5A11">
        <w:rPr>
          <w:sz w:val="26"/>
          <w:szCs w:val="26"/>
        </w:rPr>
        <w:t xml:space="preserve"> по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ниципальным программам</w:t>
      </w:r>
      <w:r w:rsidR="00226FCA" w:rsidRPr="003D5A11">
        <w:rPr>
          <w:sz w:val="26"/>
          <w:szCs w:val="26"/>
        </w:rPr>
        <w:t>.</w:t>
      </w:r>
    </w:p>
    <w:p w:rsidR="008B0962" w:rsidRDefault="00A0190F" w:rsidP="008B0962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Ограниченные финансовые ресурсы не позволили при формировании прое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та городского бюджета учесть все заявленные расходные обязательства, поэтому принятие новых расходных обязательств осуществлялось на основе оценки их э</w:t>
      </w:r>
      <w:r w:rsidRPr="003D5A11">
        <w:rPr>
          <w:sz w:val="26"/>
          <w:szCs w:val="26"/>
        </w:rPr>
        <w:t>ф</w:t>
      </w:r>
      <w:r w:rsidRPr="003D5A11">
        <w:rPr>
          <w:sz w:val="26"/>
          <w:szCs w:val="26"/>
        </w:rPr>
        <w:t>фективности, приоритетности направлений и одобрения на заседани</w:t>
      </w:r>
      <w:r w:rsidR="002933A6">
        <w:rPr>
          <w:sz w:val="26"/>
          <w:szCs w:val="26"/>
        </w:rPr>
        <w:t>ях</w:t>
      </w:r>
      <w:r w:rsidRPr="003D5A11">
        <w:rPr>
          <w:sz w:val="26"/>
          <w:szCs w:val="26"/>
        </w:rPr>
        <w:t xml:space="preserve"> экспертного совета по бюджету и экономической политике в городе</w:t>
      </w:r>
      <w:r w:rsidR="00B2298E" w:rsidRPr="003D5A11">
        <w:rPr>
          <w:sz w:val="26"/>
          <w:szCs w:val="26"/>
        </w:rPr>
        <w:t xml:space="preserve"> исходя из прогнозируемых доходов городского бюджета</w:t>
      </w:r>
      <w:r w:rsidRPr="003D5A11">
        <w:rPr>
          <w:sz w:val="26"/>
          <w:szCs w:val="26"/>
        </w:rPr>
        <w:t>.</w:t>
      </w:r>
    </w:p>
    <w:p w:rsidR="008B0962" w:rsidRPr="003D5A11" w:rsidRDefault="008B0962" w:rsidP="008B0962">
      <w:pPr>
        <w:widowControl w:val="0"/>
        <w:suppressAutoHyphens w:val="0"/>
        <w:ind w:firstLine="708"/>
        <w:jc w:val="both"/>
        <w:rPr>
          <w:sz w:val="26"/>
          <w:szCs w:val="26"/>
        </w:rPr>
      </w:pPr>
      <w:proofErr w:type="gramStart"/>
      <w:r w:rsidRPr="008B0962">
        <w:rPr>
          <w:sz w:val="26"/>
          <w:szCs w:val="26"/>
        </w:rPr>
        <w:t>Оценка ожидаемого исполнения городского бюджета на текущий финанс</w:t>
      </w:r>
      <w:r w:rsidRPr="008B0962">
        <w:rPr>
          <w:sz w:val="26"/>
          <w:szCs w:val="26"/>
        </w:rPr>
        <w:t>о</w:t>
      </w:r>
      <w:r w:rsidRPr="008B0962">
        <w:rPr>
          <w:sz w:val="26"/>
          <w:szCs w:val="26"/>
        </w:rPr>
        <w:t xml:space="preserve">вый год отражена по доходам городского бюджета </w:t>
      </w:r>
      <w:r>
        <w:rPr>
          <w:sz w:val="26"/>
          <w:szCs w:val="26"/>
        </w:rPr>
        <w:t>с</w:t>
      </w:r>
      <w:r w:rsidRPr="008B0962">
        <w:rPr>
          <w:sz w:val="26"/>
          <w:szCs w:val="26"/>
        </w:rPr>
        <w:t xml:space="preserve"> учетом ожидаемых поступл</w:t>
      </w:r>
      <w:r w:rsidRPr="008B0962">
        <w:rPr>
          <w:sz w:val="26"/>
          <w:szCs w:val="26"/>
        </w:rPr>
        <w:t>е</w:t>
      </w:r>
      <w:r w:rsidRPr="008B0962">
        <w:rPr>
          <w:sz w:val="26"/>
          <w:szCs w:val="26"/>
        </w:rPr>
        <w:t>ний и прогнозных данных от главных администраторов доходов городского бю</w:t>
      </w:r>
      <w:r w:rsidRPr="008B0962">
        <w:rPr>
          <w:sz w:val="26"/>
          <w:szCs w:val="26"/>
        </w:rPr>
        <w:t>д</w:t>
      </w:r>
      <w:r w:rsidRPr="008B0962">
        <w:rPr>
          <w:sz w:val="26"/>
          <w:szCs w:val="26"/>
        </w:rPr>
        <w:t>жета в соответствии с реестром источников доходов</w:t>
      </w:r>
      <w:r>
        <w:rPr>
          <w:sz w:val="26"/>
          <w:szCs w:val="26"/>
        </w:rPr>
        <w:t xml:space="preserve">, расходам бюджета – </w:t>
      </w:r>
      <w:r w:rsidRPr="008B0962">
        <w:rPr>
          <w:sz w:val="26"/>
          <w:szCs w:val="26"/>
        </w:rPr>
        <w:t>в соо</w:t>
      </w:r>
      <w:r w:rsidRPr="008B0962">
        <w:rPr>
          <w:sz w:val="26"/>
          <w:szCs w:val="26"/>
        </w:rPr>
        <w:t>т</w:t>
      </w:r>
      <w:r w:rsidRPr="008B0962">
        <w:rPr>
          <w:sz w:val="26"/>
          <w:szCs w:val="26"/>
        </w:rPr>
        <w:t>ветствии с решением Череповецкой городской Думы от 07.12.2017 № 221 «О г</w:t>
      </w:r>
      <w:r w:rsidRPr="008B0962">
        <w:rPr>
          <w:sz w:val="26"/>
          <w:szCs w:val="26"/>
        </w:rPr>
        <w:t>о</w:t>
      </w:r>
      <w:r w:rsidRPr="008B0962">
        <w:rPr>
          <w:sz w:val="26"/>
          <w:szCs w:val="26"/>
        </w:rPr>
        <w:t>родском бюджете на 2018 год и плановый период 2019 и 2020 годов» (в редакции</w:t>
      </w:r>
      <w:proofErr w:type="gramEnd"/>
      <w:r w:rsidRPr="008B0962">
        <w:rPr>
          <w:sz w:val="26"/>
          <w:szCs w:val="26"/>
        </w:rPr>
        <w:t xml:space="preserve"> решения </w:t>
      </w:r>
      <w:r w:rsidR="00D53ED0">
        <w:rPr>
          <w:sz w:val="26"/>
          <w:szCs w:val="26"/>
        </w:rPr>
        <w:t>ЧГД</w:t>
      </w:r>
      <w:r w:rsidRPr="008B0962">
        <w:rPr>
          <w:sz w:val="26"/>
          <w:szCs w:val="26"/>
        </w:rPr>
        <w:t xml:space="preserve"> от 31.10.2018 № 172), так как решения по направлению складыва</w:t>
      </w:r>
      <w:r w:rsidRPr="008B0962">
        <w:rPr>
          <w:sz w:val="26"/>
          <w:szCs w:val="26"/>
        </w:rPr>
        <w:t>ю</w:t>
      </w:r>
      <w:r w:rsidRPr="008B0962">
        <w:rPr>
          <w:sz w:val="26"/>
          <w:szCs w:val="26"/>
        </w:rPr>
        <w:t>щейся экономии на другие направления расходов городского бюджета принимаю</w:t>
      </w:r>
      <w:r w:rsidRPr="008B0962">
        <w:rPr>
          <w:sz w:val="26"/>
          <w:szCs w:val="26"/>
        </w:rPr>
        <w:t>т</w:t>
      </w:r>
      <w:r w:rsidRPr="008B0962">
        <w:rPr>
          <w:sz w:val="26"/>
          <w:szCs w:val="26"/>
        </w:rPr>
        <w:t>ся коллегиально членами экспертного совета по бюджету и экономической пол</w:t>
      </w:r>
      <w:r w:rsidRPr="008B0962">
        <w:rPr>
          <w:sz w:val="26"/>
          <w:szCs w:val="26"/>
        </w:rPr>
        <w:t>и</w:t>
      </w:r>
      <w:r w:rsidRPr="008B0962">
        <w:rPr>
          <w:sz w:val="26"/>
          <w:szCs w:val="26"/>
        </w:rPr>
        <w:t xml:space="preserve">тике в городе, а также депутатами </w:t>
      </w:r>
      <w:r w:rsidR="00D53ED0">
        <w:rPr>
          <w:sz w:val="26"/>
          <w:szCs w:val="26"/>
        </w:rPr>
        <w:t>ЧГД</w:t>
      </w:r>
      <w:r>
        <w:rPr>
          <w:sz w:val="26"/>
          <w:szCs w:val="26"/>
        </w:rPr>
        <w:t>.</w:t>
      </w:r>
      <w:r w:rsidR="00020FA7">
        <w:rPr>
          <w:sz w:val="26"/>
          <w:szCs w:val="26"/>
        </w:rPr>
        <w:t xml:space="preserve"> При этом прогнозная экономия по мун</w:t>
      </w:r>
      <w:r w:rsidR="00020FA7">
        <w:rPr>
          <w:sz w:val="26"/>
          <w:szCs w:val="26"/>
        </w:rPr>
        <w:t>и</w:t>
      </w:r>
      <w:r w:rsidR="00020FA7">
        <w:rPr>
          <w:sz w:val="26"/>
          <w:szCs w:val="26"/>
        </w:rPr>
        <w:t xml:space="preserve">ципальному долгу будет предложена </w:t>
      </w:r>
      <w:r w:rsidR="001543C8">
        <w:rPr>
          <w:sz w:val="26"/>
          <w:szCs w:val="26"/>
        </w:rPr>
        <w:t xml:space="preserve">к </w:t>
      </w:r>
      <w:r w:rsidR="00020FA7">
        <w:rPr>
          <w:sz w:val="26"/>
          <w:szCs w:val="26"/>
        </w:rPr>
        <w:t>перераспределению на другие неотложные статьи затрат и/или на уменьшение долговых обяз</w:t>
      </w:r>
      <w:r w:rsidR="00020FA7">
        <w:rPr>
          <w:sz w:val="26"/>
          <w:szCs w:val="26"/>
        </w:rPr>
        <w:t>а</w:t>
      </w:r>
      <w:r w:rsidR="00020FA7">
        <w:rPr>
          <w:sz w:val="26"/>
          <w:szCs w:val="26"/>
        </w:rPr>
        <w:t>тельств.</w:t>
      </w:r>
    </w:p>
    <w:p w:rsidR="00916720" w:rsidRPr="003D5A11" w:rsidRDefault="00916720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Параметры городского бюджета на 201</w:t>
      </w:r>
      <w:r w:rsidR="00B61BA1" w:rsidRPr="003D5A11">
        <w:rPr>
          <w:sz w:val="26"/>
          <w:szCs w:val="26"/>
        </w:rPr>
        <w:t>9</w:t>
      </w:r>
      <w:r w:rsidRPr="003D5A11">
        <w:rPr>
          <w:sz w:val="26"/>
          <w:szCs w:val="26"/>
        </w:rPr>
        <w:t xml:space="preserve"> год и плановый период 20</w:t>
      </w:r>
      <w:r w:rsidR="00B61BA1" w:rsidRPr="003D5A11">
        <w:rPr>
          <w:sz w:val="26"/>
          <w:szCs w:val="26"/>
        </w:rPr>
        <w:t>20</w:t>
      </w:r>
      <w:r w:rsidRPr="003D5A11">
        <w:rPr>
          <w:sz w:val="26"/>
          <w:szCs w:val="26"/>
        </w:rPr>
        <w:t xml:space="preserve"> и 20</w:t>
      </w:r>
      <w:r w:rsidR="00226FCA" w:rsidRPr="003D5A11">
        <w:rPr>
          <w:sz w:val="26"/>
          <w:szCs w:val="26"/>
        </w:rPr>
        <w:t>2</w:t>
      </w:r>
      <w:r w:rsidR="00B61BA1" w:rsidRPr="003D5A11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годов рассчитаны на основании одобренных мэром города показателей прогноза социально-экономического р</w:t>
      </w:r>
      <w:r w:rsidR="00226FCA" w:rsidRPr="003D5A11">
        <w:rPr>
          <w:sz w:val="26"/>
          <w:szCs w:val="26"/>
        </w:rPr>
        <w:t>азвития города Череповца на 201</w:t>
      </w:r>
      <w:r w:rsidR="00B61BA1" w:rsidRPr="003D5A11">
        <w:rPr>
          <w:sz w:val="26"/>
          <w:szCs w:val="26"/>
        </w:rPr>
        <w:t>9</w:t>
      </w:r>
      <w:r w:rsidRPr="003D5A11">
        <w:rPr>
          <w:sz w:val="26"/>
          <w:szCs w:val="26"/>
        </w:rPr>
        <w:t xml:space="preserve"> год и плановый п</w:t>
      </w:r>
      <w:r w:rsidRPr="003D5A11">
        <w:rPr>
          <w:sz w:val="26"/>
          <w:szCs w:val="26"/>
        </w:rPr>
        <w:t>е</w:t>
      </w:r>
      <w:r w:rsidR="00B61BA1" w:rsidRPr="003D5A11">
        <w:rPr>
          <w:sz w:val="26"/>
          <w:szCs w:val="26"/>
        </w:rPr>
        <w:t>риод 2020</w:t>
      </w:r>
      <w:r w:rsidRPr="003D5A11">
        <w:rPr>
          <w:sz w:val="26"/>
          <w:szCs w:val="26"/>
        </w:rPr>
        <w:t>-20</w:t>
      </w:r>
      <w:r w:rsidR="00226FCA" w:rsidRPr="003D5A11">
        <w:rPr>
          <w:sz w:val="26"/>
          <w:szCs w:val="26"/>
        </w:rPr>
        <w:t>2</w:t>
      </w:r>
      <w:r w:rsidR="00B61BA1" w:rsidRPr="003D5A11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годов.</w:t>
      </w:r>
    </w:p>
    <w:p w:rsidR="00916720" w:rsidRPr="003D5A11" w:rsidRDefault="00916720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Основные характеристики пр</w:t>
      </w:r>
      <w:r w:rsidR="00A85036" w:rsidRPr="003D5A11">
        <w:rPr>
          <w:sz w:val="26"/>
          <w:szCs w:val="26"/>
        </w:rPr>
        <w:t>оекта городского бюджета на 201</w:t>
      </w:r>
      <w:r w:rsidR="00B61BA1" w:rsidRPr="003D5A11">
        <w:rPr>
          <w:sz w:val="26"/>
          <w:szCs w:val="26"/>
        </w:rPr>
        <w:t>9</w:t>
      </w:r>
      <w:r w:rsidRPr="003D5A11">
        <w:rPr>
          <w:sz w:val="26"/>
          <w:szCs w:val="26"/>
        </w:rPr>
        <w:t xml:space="preserve"> год и план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вый период 20</w:t>
      </w:r>
      <w:r w:rsidR="00B61BA1" w:rsidRPr="003D5A11">
        <w:rPr>
          <w:sz w:val="26"/>
          <w:szCs w:val="26"/>
        </w:rPr>
        <w:t>20</w:t>
      </w:r>
      <w:r w:rsidRPr="003D5A11">
        <w:rPr>
          <w:sz w:val="26"/>
          <w:szCs w:val="26"/>
        </w:rPr>
        <w:t xml:space="preserve"> и 20</w:t>
      </w:r>
      <w:r w:rsidR="00A85036" w:rsidRPr="003D5A11">
        <w:rPr>
          <w:sz w:val="26"/>
          <w:szCs w:val="26"/>
        </w:rPr>
        <w:t>2</w:t>
      </w:r>
      <w:r w:rsidR="00B61BA1" w:rsidRPr="003D5A11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годов отражены в пунктах 1-3 проекта решения о горо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ском бюджете, источники финансирования дефицита городского бюджета устано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лены в приложениях 1 и 2 к проекту решения о городском бюджете.</w:t>
      </w:r>
    </w:p>
    <w:p w:rsidR="00336FA2" w:rsidRDefault="00336FA2" w:rsidP="003D5A11">
      <w:pPr>
        <w:widowControl w:val="0"/>
        <w:shd w:val="clear" w:color="auto" w:fill="FFFFFF"/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 объем доходной базы</w:t>
      </w:r>
      <w:r w:rsidRPr="00D96B71">
        <w:rPr>
          <w:sz w:val="26"/>
          <w:szCs w:val="26"/>
        </w:rPr>
        <w:t xml:space="preserve"> городского бюджета</w:t>
      </w:r>
      <w:r>
        <w:rPr>
          <w:sz w:val="26"/>
          <w:szCs w:val="26"/>
        </w:rPr>
        <w:t xml:space="preserve"> отражены в пунктах 8-10 </w:t>
      </w:r>
      <w:r w:rsidRPr="003D5A11">
        <w:rPr>
          <w:sz w:val="26"/>
          <w:szCs w:val="26"/>
        </w:rPr>
        <w:t>проекта решения о городском бюджете</w:t>
      </w:r>
      <w:r>
        <w:rPr>
          <w:sz w:val="26"/>
          <w:szCs w:val="26"/>
        </w:rPr>
        <w:t xml:space="preserve"> и в приложениях 3-5 </w:t>
      </w:r>
      <w:r w:rsidRPr="003D5A11">
        <w:rPr>
          <w:sz w:val="26"/>
          <w:szCs w:val="26"/>
        </w:rPr>
        <w:t>к прое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ту решения о городском бюджете</w:t>
      </w:r>
      <w:r>
        <w:rPr>
          <w:sz w:val="26"/>
          <w:szCs w:val="26"/>
        </w:rPr>
        <w:t>.</w:t>
      </w:r>
    </w:p>
    <w:p w:rsidR="004F1081" w:rsidRPr="00336FA2" w:rsidRDefault="004F1081" w:rsidP="004F1081">
      <w:pPr>
        <w:widowControl w:val="0"/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96B71">
        <w:rPr>
          <w:sz w:val="26"/>
          <w:szCs w:val="26"/>
        </w:rPr>
        <w:t>еречень главных администрат</w:t>
      </w:r>
      <w:r>
        <w:rPr>
          <w:sz w:val="26"/>
          <w:szCs w:val="26"/>
        </w:rPr>
        <w:t>оров доходов городского бюджета отражен</w:t>
      </w:r>
      <w:r w:rsidRPr="00D96B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336FA2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336FA2">
        <w:rPr>
          <w:sz w:val="26"/>
          <w:szCs w:val="26"/>
        </w:rPr>
        <w:t xml:space="preserve"> 6</w:t>
      </w:r>
      <w:r w:rsidRPr="00D96B71">
        <w:rPr>
          <w:sz w:val="26"/>
          <w:szCs w:val="26"/>
        </w:rPr>
        <w:t xml:space="preserve"> </w:t>
      </w:r>
      <w:r w:rsidRPr="00336FA2">
        <w:rPr>
          <w:sz w:val="26"/>
          <w:szCs w:val="26"/>
        </w:rPr>
        <w:t>к проекту решения о городском бюджете</w:t>
      </w:r>
      <w:r>
        <w:rPr>
          <w:sz w:val="26"/>
          <w:szCs w:val="26"/>
        </w:rPr>
        <w:t>, п</w:t>
      </w:r>
      <w:r w:rsidRPr="00D96B71">
        <w:rPr>
          <w:sz w:val="26"/>
          <w:szCs w:val="26"/>
        </w:rPr>
        <w:t xml:space="preserve">еречень главных </w:t>
      </w:r>
      <w:r w:rsidRPr="00DB6A6F">
        <w:rPr>
          <w:sz w:val="26"/>
          <w:szCs w:val="26"/>
        </w:rPr>
        <w:t>админ</w:t>
      </w:r>
      <w:r w:rsidRPr="00DB6A6F">
        <w:rPr>
          <w:sz w:val="26"/>
          <w:szCs w:val="26"/>
        </w:rPr>
        <w:t>и</w:t>
      </w:r>
      <w:r w:rsidRPr="00DB6A6F">
        <w:rPr>
          <w:sz w:val="26"/>
          <w:szCs w:val="26"/>
        </w:rPr>
        <w:t>страторов источников финансирования дефицита город</w:t>
      </w:r>
      <w:r>
        <w:rPr>
          <w:sz w:val="26"/>
          <w:szCs w:val="26"/>
        </w:rPr>
        <w:t>ского бюджета –</w:t>
      </w:r>
      <w:r w:rsidR="004D14E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336FA2">
        <w:rPr>
          <w:sz w:val="26"/>
          <w:szCs w:val="26"/>
        </w:rPr>
        <w:t>прил</w:t>
      </w:r>
      <w:r w:rsidRPr="00336FA2">
        <w:rPr>
          <w:sz w:val="26"/>
          <w:szCs w:val="26"/>
        </w:rPr>
        <w:t>о</w:t>
      </w:r>
      <w:r w:rsidRPr="00336FA2">
        <w:rPr>
          <w:sz w:val="26"/>
          <w:szCs w:val="26"/>
        </w:rPr>
        <w:t>жени</w:t>
      </w:r>
      <w:r>
        <w:rPr>
          <w:sz w:val="26"/>
          <w:szCs w:val="26"/>
        </w:rPr>
        <w:t>и</w:t>
      </w:r>
      <w:r w:rsidRPr="00336FA2">
        <w:rPr>
          <w:sz w:val="26"/>
          <w:szCs w:val="26"/>
        </w:rPr>
        <w:t xml:space="preserve"> 7</w:t>
      </w:r>
      <w:r w:rsidRPr="00DB6A6F">
        <w:rPr>
          <w:sz w:val="26"/>
          <w:szCs w:val="26"/>
        </w:rPr>
        <w:t xml:space="preserve"> </w:t>
      </w:r>
      <w:r w:rsidRPr="00336FA2">
        <w:rPr>
          <w:sz w:val="26"/>
          <w:szCs w:val="26"/>
        </w:rPr>
        <w:t>к проекту решения о городском бюджете.</w:t>
      </w:r>
    </w:p>
    <w:p w:rsidR="00403AD7" w:rsidRPr="00336FA2" w:rsidRDefault="00336FA2" w:rsidP="00146B7D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EB2218">
        <w:rPr>
          <w:sz w:val="26"/>
          <w:szCs w:val="26"/>
        </w:rPr>
        <w:t>Распр</w:t>
      </w:r>
      <w:r>
        <w:rPr>
          <w:sz w:val="26"/>
          <w:szCs w:val="26"/>
        </w:rPr>
        <w:t>еделение бюджетных ассигнований</w:t>
      </w:r>
      <w:r w:rsidR="004F1081">
        <w:rPr>
          <w:sz w:val="26"/>
          <w:szCs w:val="26"/>
        </w:rPr>
        <w:t xml:space="preserve"> по расходам</w:t>
      </w:r>
      <w:r>
        <w:rPr>
          <w:sz w:val="26"/>
          <w:szCs w:val="26"/>
        </w:rPr>
        <w:t xml:space="preserve">, в том числе </w:t>
      </w:r>
      <w:r w:rsidR="004F1081">
        <w:rPr>
          <w:sz w:val="26"/>
          <w:szCs w:val="26"/>
        </w:rPr>
        <w:t>н</w:t>
      </w:r>
      <w:r w:rsidRPr="003D5A11">
        <w:rPr>
          <w:sz w:val="26"/>
          <w:szCs w:val="26"/>
        </w:rPr>
        <w:t>а реал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зацию муниципальных программ города</w:t>
      </w:r>
      <w:r>
        <w:rPr>
          <w:sz w:val="26"/>
          <w:szCs w:val="26"/>
        </w:rPr>
        <w:t>, отражено</w:t>
      </w:r>
      <w:r w:rsidRPr="00336FA2">
        <w:rPr>
          <w:sz w:val="26"/>
          <w:szCs w:val="26"/>
        </w:rPr>
        <w:t xml:space="preserve"> в приложениях 12-15 к проекту решения о го</w:t>
      </w:r>
      <w:r w:rsidR="008F03CA">
        <w:rPr>
          <w:sz w:val="26"/>
          <w:szCs w:val="26"/>
        </w:rPr>
        <w:t xml:space="preserve">родском бюджете. </w:t>
      </w:r>
      <w:proofErr w:type="gramStart"/>
      <w:r w:rsidR="008F03CA">
        <w:rPr>
          <w:sz w:val="26"/>
          <w:szCs w:val="26"/>
        </w:rPr>
        <w:t xml:space="preserve">Данные приложения </w:t>
      </w:r>
      <w:bookmarkStart w:id="0" w:name="sub_142"/>
      <w:r w:rsidR="008F03CA">
        <w:rPr>
          <w:sz w:val="26"/>
          <w:szCs w:val="26"/>
        </w:rPr>
        <w:t xml:space="preserve">детализированы </w:t>
      </w:r>
      <w:r w:rsidR="008F03CA" w:rsidRPr="00EB2218">
        <w:rPr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</w:t>
      </w:r>
      <w:bookmarkStart w:id="1" w:name="sub_143"/>
      <w:bookmarkEnd w:id="0"/>
      <w:r w:rsidR="008F03CA">
        <w:rPr>
          <w:sz w:val="26"/>
          <w:szCs w:val="26"/>
        </w:rPr>
        <w:t>, а также по в</w:t>
      </w:r>
      <w:r w:rsidR="008F03CA" w:rsidRPr="00B017EF">
        <w:rPr>
          <w:sz w:val="26"/>
          <w:szCs w:val="26"/>
        </w:rPr>
        <w:t>едомственн</w:t>
      </w:r>
      <w:r w:rsidR="008F03CA">
        <w:rPr>
          <w:sz w:val="26"/>
          <w:szCs w:val="26"/>
        </w:rPr>
        <w:t xml:space="preserve">ой </w:t>
      </w:r>
      <w:r w:rsidR="008F03CA" w:rsidRPr="00B017EF">
        <w:rPr>
          <w:sz w:val="26"/>
          <w:szCs w:val="26"/>
        </w:rPr>
        <w:t>структур</w:t>
      </w:r>
      <w:r w:rsidR="008F03CA">
        <w:rPr>
          <w:sz w:val="26"/>
          <w:szCs w:val="26"/>
        </w:rPr>
        <w:t xml:space="preserve">е </w:t>
      </w:r>
      <w:r w:rsidR="008F03CA" w:rsidRPr="00B017EF">
        <w:rPr>
          <w:sz w:val="26"/>
          <w:szCs w:val="26"/>
        </w:rPr>
        <w:t>расходов городского бюджета по главным распорядителям бюджетных средств, разделам, подразделам, целевым статьям  (муниципальным программам и непрограммным направлениям деятельности), группам видов расходов классиф</w:t>
      </w:r>
      <w:r w:rsidR="008F03CA" w:rsidRPr="00B017EF">
        <w:rPr>
          <w:sz w:val="26"/>
          <w:szCs w:val="26"/>
        </w:rPr>
        <w:t>и</w:t>
      </w:r>
      <w:r w:rsidR="008F03CA" w:rsidRPr="00B017EF">
        <w:rPr>
          <w:sz w:val="26"/>
          <w:szCs w:val="26"/>
        </w:rPr>
        <w:lastRenderedPageBreak/>
        <w:t>кации расходов бюджетов</w:t>
      </w:r>
      <w:r w:rsidR="008F03CA">
        <w:rPr>
          <w:sz w:val="26"/>
          <w:szCs w:val="26"/>
        </w:rPr>
        <w:t xml:space="preserve">  в соответствии с Б</w:t>
      </w:r>
      <w:r w:rsidR="00D53ED0">
        <w:rPr>
          <w:sz w:val="26"/>
          <w:szCs w:val="26"/>
        </w:rPr>
        <w:t>К РФ</w:t>
      </w:r>
      <w:r w:rsidR="008F03CA">
        <w:rPr>
          <w:sz w:val="26"/>
          <w:szCs w:val="26"/>
        </w:rPr>
        <w:t>.</w:t>
      </w:r>
      <w:bookmarkEnd w:id="1"/>
      <w:proofErr w:type="gramEnd"/>
      <w:r w:rsidR="001B3179">
        <w:rPr>
          <w:sz w:val="26"/>
          <w:szCs w:val="26"/>
        </w:rPr>
        <w:t xml:space="preserve"> </w:t>
      </w:r>
      <w:proofErr w:type="gramStart"/>
      <w:r w:rsidR="001B3179" w:rsidRPr="00146B7D">
        <w:rPr>
          <w:sz w:val="26"/>
          <w:szCs w:val="26"/>
        </w:rPr>
        <w:t xml:space="preserve">Расходы отражены в целом по </w:t>
      </w:r>
      <w:r w:rsidR="00146B7D" w:rsidRPr="00146B7D">
        <w:rPr>
          <w:sz w:val="26"/>
          <w:szCs w:val="26"/>
        </w:rPr>
        <w:t>группам</w:t>
      </w:r>
      <w:r w:rsidR="001B3179" w:rsidRPr="00146B7D">
        <w:rPr>
          <w:sz w:val="26"/>
          <w:szCs w:val="26"/>
        </w:rPr>
        <w:t xml:space="preserve"> вид</w:t>
      </w:r>
      <w:r w:rsidR="00146B7D" w:rsidRPr="00146B7D">
        <w:rPr>
          <w:sz w:val="26"/>
          <w:szCs w:val="26"/>
        </w:rPr>
        <w:t>ов</w:t>
      </w:r>
      <w:r w:rsidR="001B3179" w:rsidRPr="00146B7D">
        <w:rPr>
          <w:sz w:val="26"/>
          <w:szCs w:val="26"/>
        </w:rPr>
        <w:t xml:space="preserve"> расходов, без детализации на </w:t>
      </w:r>
      <w:r w:rsidR="00146B7D" w:rsidRPr="00146B7D">
        <w:rPr>
          <w:sz w:val="26"/>
          <w:szCs w:val="26"/>
        </w:rPr>
        <w:t>подгруппы и элементы видов расх</w:t>
      </w:r>
      <w:r w:rsidR="00146B7D" w:rsidRPr="00146B7D">
        <w:rPr>
          <w:sz w:val="26"/>
          <w:szCs w:val="26"/>
        </w:rPr>
        <w:t>о</w:t>
      </w:r>
      <w:r w:rsidR="00146B7D" w:rsidRPr="00146B7D">
        <w:rPr>
          <w:sz w:val="26"/>
          <w:szCs w:val="26"/>
        </w:rPr>
        <w:t>дов</w:t>
      </w:r>
      <w:r w:rsidR="001B3179" w:rsidRPr="00146B7D">
        <w:rPr>
          <w:sz w:val="26"/>
          <w:szCs w:val="26"/>
        </w:rPr>
        <w:t>, в целях оперативности принятия решений главными распорядителями бю</w:t>
      </w:r>
      <w:r w:rsidR="001B3179" w:rsidRPr="00146B7D">
        <w:rPr>
          <w:sz w:val="26"/>
          <w:szCs w:val="26"/>
        </w:rPr>
        <w:t>д</w:t>
      </w:r>
      <w:r w:rsidR="001B3179" w:rsidRPr="00146B7D">
        <w:rPr>
          <w:sz w:val="26"/>
          <w:szCs w:val="26"/>
        </w:rPr>
        <w:t>жетных средств и обеспечения полного освоения средств из бюджетов вышесто</w:t>
      </w:r>
      <w:r w:rsidR="001B3179" w:rsidRPr="00146B7D">
        <w:rPr>
          <w:sz w:val="26"/>
          <w:szCs w:val="26"/>
        </w:rPr>
        <w:t>я</w:t>
      </w:r>
      <w:r w:rsidR="001B3179" w:rsidRPr="00146B7D">
        <w:rPr>
          <w:sz w:val="26"/>
          <w:szCs w:val="26"/>
        </w:rPr>
        <w:t>щего уровня</w:t>
      </w:r>
      <w:r w:rsidR="002D074C">
        <w:rPr>
          <w:sz w:val="26"/>
          <w:szCs w:val="26"/>
        </w:rPr>
        <w:t>, также в связи с расчетами по сферам (учреждениям) по проекту М</w:t>
      </w:r>
      <w:r w:rsidR="002D074C">
        <w:rPr>
          <w:sz w:val="26"/>
          <w:szCs w:val="26"/>
        </w:rPr>
        <w:t>е</w:t>
      </w:r>
      <w:r w:rsidR="002D074C">
        <w:rPr>
          <w:sz w:val="26"/>
          <w:szCs w:val="26"/>
        </w:rPr>
        <w:t>тодики субсидии из областного бюджета на заработную плату и доведением их 01.11.2018, к утверждению бюджета будет</w:t>
      </w:r>
      <w:proofErr w:type="gramEnd"/>
      <w:r w:rsidR="002D074C">
        <w:rPr>
          <w:sz w:val="26"/>
          <w:szCs w:val="26"/>
        </w:rPr>
        <w:t xml:space="preserve"> выделено софинансирование по кодам бюджетной классификации</w:t>
      </w:r>
      <w:r w:rsidR="001B3179" w:rsidRPr="00146B7D">
        <w:rPr>
          <w:sz w:val="26"/>
          <w:szCs w:val="26"/>
        </w:rPr>
        <w:t>.</w:t>
      </w:r>
    </w:p>
    <w:p w:rsidR="004F1081" w:rsidRPr="003D5A11" w:rsidRDefault="004F1081" w:rsidP="004F108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Параметры муниципального долга и прогнозной долговой политики уст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новлены в пунктах 4-</w:t>
      </w:r>
      <w:r w:rsidRPr="00146B7D">
        <w:rPr>
          <w:sz w:val="26"/>
          <w:szCs w:val="26"/>
        </w:rPr>
        <w:t>6, 12-13</w:t>
      </w:r>
      <w:r w:rsidRPr="003D5A11">
        <w:rPr>
          <w:sz w:val="26"/>
          <w:szCs w:val="26"/>
        </w:rPr>
        <w:t xml:space="preserve"> проекта решения о городском бюджете. Программа муниципальных заимствований на 2019 год отражена в приложении </w:t>
      </w:r>
      <w:r>
        <w:rPr>
          <w:sz w:val="26"/>
          <w:szCs w:val="26"/>
        </w:rPr>
        <w:t>8</w:t>
      </w:r>
      <w:r w:rsidRPr="003D5A11">
        <w:rPr>
          <w:sz w:val="26"/>
          <w:szCs w:val="26"/>
        </w:rPr>
        <w:t xml:space="preserve"> к проекту решения о городском бюджете, программа муниципальных заимствований на пл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новый период 2020 и 2021 годов отражена в приложении </w:t>
      </w:r>
      <w:r>
        <w:rPr>
          <w:sz w:val="26"/>
          <w:szCs w:val="26"/>
        </w:rPr>
        <w:t>9</w:t>
      </w:r>
      <w:r w:rsidRPr="003D5A11">
        <w:rPr>
          <w:sz w:val="26"/>
          <w:szCs w:val="26"/>
        </w:rPr>
        <w:t xml:space="preserve"> к проекту решения о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родском бюджете. Программа муниципальных гарантий на 2019 год отражена в приложении 1</w:t>
      </w:r>
      <w:r>
        <w:rPr>
          <w:sz w:val="26"/>
          <w:szCs w:val="26"/>
        </w:rPr>
        <w:t>0</w:t>
      </w:r>
      <w:r w:rsidRPr="003D5A11">
        <w:rPr>
          <w:sz w:val="26"/>
          <w:szCs w:val="26"/>
        </w:rPr>
        <w:t xml:space="preserve"> к проекту решения о городском бюджете, программа муниципал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ных гарантий на плановый период 2020 и 2021 годов отражена в приложении 1</w:t>
      </w:r>
      <w:r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к проекту решения о городском бюджете.</w:t>
      </w:r>
    </w:p>
    <w:p w:rsidR="00913303" w:rsidRPr="003D5A11" w:rsidRDefault="00913303" w:rsidP="00336FA2">
      <w:pPr>
        <w:widowControl w:val="0"/>
        <w:suppressAutoHyphens w:val="0"/>
        <w:ind w:firstLine="708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соответствии с Бюджетным кодексом Российской Федерации, законод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тельством по бюджету и муниципальными правовыми актами в проекте решения о городском бюджете </w:t>
      </w:r>
      <w:r w:rsidR="00A67C48" w:rsidRPr="00336FA2">
        <w:rPr>
          <w:sz w:val="26"/>
          <w:szCs w:val="26"/>
        </w:rPr>
        <w:t xml:space="preserve">(пункты </w:t>
      </w:r>
      <w:r w:rsidR="003A06F7" w:rsidRPr="00336FA2">
        <w:rPr>
          <w:sz w:val="26"/>
          <w:szCs w:val="26"/>
        </w:rPr>
        <w:t>19</w:t>
      </w:r>
      <w:r w:rsidR="00A67C48" w:rsidRPr="00336FA2">
        <w:rPr>
          <w:sz w:val="26"/>
          <w:szCs w:val="26"/>
        </w:rPr>
        <w:t>,</w:t>
      </w:r>
      <w:r w:rsidR="00D346FC" w:rsidRPr="00336FA2">
        <w:rPr>
          <w:sz w:val="26"/>
          <w:szCs w:val="26"/>
        </w:rPr>
        <w:t xml:space="preserve"> </w:t>
      </w:r>
      <w:r w:rsidR="003A06F7" w:rsidRPr="00336FA2">
        <w:rPr>
          <w:sz w:val="26"/>
          <w:szCs w:val="26"/>
        </w:rPr>
        <w:t>20</w:t>
      </w:r>
      <w:r w:rsidRPr="00336FA2">
        <w:rPr>
          <w:sz w:val="26"/>
          <w:szCs w:val="26"/>
        </w:rPr>
        <w:t>)</w:t>
      </w:r>
      <w:r w:rsidRPr="003D5A11">
        <w:rPr>
          <w:sz w:val="26"/>
          <w:szCs w:val="26"/>
        </w:rPr>
        <w:t xml:space="preserve"> закреплено право</w:t>
      </w:r>
      <w:r w:rsidR="00752563" w:rsidRPr="003D5A11">
        <w:rPr>
          <w:sz w:val="26"/>
          <w:szCs w:val="26"/>
        </w:rPr>
        <w:t xml:space="preserve"> на предоставление субсидий юридическим лицам (за исключением субсидий муниципальным учреждениям), индивидуальным предпринимат</w:t>
      </w:r>
      <w:r w:rsidR="00706158" w:rsidRPr="003D5A11">
        <w:rPr>
          <w:sz w:val="26"/>
          <w:szCs w:val="26"/>
        </w:rPr>
        <w:t>елям, а также физическим лицам –</w:t>
      </w:r>
      <w:r w:rsidR="00752563" w:rsidRPr="003D5A11">
        <w:rPr>
          <w:sz w:val="26"/>
          <w:szCs w:val="26"/>
        </w:rPr>
        <w:t xml:space="preserve"> производителям товаров, работ, услуг в целях финансового обеспечения возмещение затрат в связи с производством (реализацией) товаров, выполнением работ, оказанием</w:t>
      </w:r>
      <w:proofErr w:type="gramEnd"/>
      <w:r w:rsidR="00752563" w:rsidRPr="003D5A11">
        <w:rPr>
          <w:sz w:val="26"/>
          <w:szCs w:val="26"/>
        </w:rPr>
        <w:t xml:space="preserve"> услуг, </w:t>
      </w:r>
      <w:r w:rsidRPr="003D5A11">
        <w:rPr>
          <w:sz w:val="26"/>
          <w:szCs w:val="26"/>
        </w:rPr>
        <w:t>и некоммерч</w:t>
      </w:r>
      <w:r w:rsidR="0043184C" w:rsidRPr="003D5A11">
        <w:rPr>
          <w:sz w:val="26"/>
          <w:szCs w:val="26"/>
        </w:rPr>
        <w:t>еским организациям, не являющи</w:t>
      </w:r>
      <w:r w:rsidR="00C225A7" w:rsidRPr="003D5A11">
        <w:rPr>
          <w:sz w:val="26"/>
          <w:szCs w:val="26"/>
        </w:rPr>
        <w:t>м</w:t>
      </w:r>
      <w:r w:rsidRPr="003D5A11">
        <w:rPr>
          <w:sz w:val="26"/>
          <w:szCs w:val="26"/>
        </w:rPr>
        <w:t>ся муниципальными учреждениями</w:t>
      </w:r>
      <w:r w:rsidR="00752563" w:rsidRPr="003D5A11">
        <w:rPr>
          <w:sz w:val="26"/>
          <w:szCs w:val="26"/>
        </w:rPr>
        <w:t>,</w:t>
      </w:r>
      <w:r w:rsidRPr="003D5A11">
        <w:rPr>
          <w:sz w:val="26"/>
          <w:szCs w:val="26"/>
        </w:rPr>
        <w:t xml:space="preserve"> на реализацию муниципальных программ. Условия и порядок предоставления су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 xml:space="preserve">сидий, порядок их возврата в случае нарушения условий, установленных при предоставлении субсидий, </w:t>
      </w:r>
      <w:r w:rsidR="004D14E8" w:rsidRPr="00A0715F">
        <w:rPr>
          <w:sz w:val="26"/>
          <w:szCs w:val="26"/>
        </w:rPr>
        <w:t>устанавливаются мэрией города.</w:t>
      </w:r>
    </w:p>
    <w:p w:rsidR="00706158" w:rsidRPr="003D5A11" w:rsidRDefault="008C2C9B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</w:t>
      </w:r>
      <w:r w:rsidR="0002124F" w:rsidRPr="003D5A11">
        <w:rPr>
          <w:sz w:val="26"/>
          <w:szCs w:val="26"/>
        </w:rPr>
        <w:t xml:space="preserve">чет операций </w:t>
      </w:r>
      <w:r w:rsidR="002F2710" w:rsidRPr="003D5A11">
        <w:rPr>
          <w:sz w:val="26"/>
          <w:szCs w:val="26"/>
        </w:rPr>
        <w:t xml:space="preserve">городского бюджета </w:t>
      </w:r>
      <w:r w:rsidRPr="003D5A11">
        <w:rPr>
          <w:sz w:val="26"/>
          <w:szCs w:val="26"/>
        </w:rPr>
        <w:t>осуществляется финансовым управлен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ем мэрии через муниципальное казенное учреждение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Финансово-бухгалтерский центр</w:t>
      </w:r>
      <w:r w:rsidR="00F77A89" w:rsidRPr="003D5A11">
        <w:rPr>
          <w:sz w:val="26"/>
          <w:szCs w:val="26"/>
        </w:rPr>
        <w:t>»</w:t>
      </w:r>
      <w:r w:rsidR="006717ED" w:rsidRPr="003D5A11">
        <w:rPr>
          <w:sz w:val="26"/>
          <w:szCs w:val="26"/>
        </w:rPr>
        <w:t xml:space="preserve"> (далее – МКУ «ФБЦ»)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в соответствии с заключенным Соглашением</w:t>
      </w:r>
      <w:r w:rsidR="0097018E" w:rsidRPr="003D5A11">
        <w:rPr>
          <w:sz w:val="26"/>
          <w:szCs w:val="26"/>
        </w:rPr>
        <w:t xml:space="preserve">, </w:t>
      </w:r>
      <w:r w:rsidR="003A07F1" w:rsidRPr="003D5A11">
        <w:rPr>
          <w:sz w:val="26"/>
          <w:szCs w:val="26"/>
        </w:rPr>
        <w:t>что установ</w:t>
      </w:r>
      <w:r w:rsidR="0023208D" w:rsidRPr="003D5A11">
        <w:rPr>
          <w:sz w:val="26"/>
          <w:szCs w:val="26"/>
        </w:rPr>
        <w:t>лено пунктами 2</w:t>
      </w:r>
      <w:r w:rsidR="00D876F0" w:rsidRPr="003D5A11">
        <w:rPr>
          <w:sz w:val="26"/>
          <w:szCs w:val="26"/>
        </w:rPr>
        <w:t>6</w:t>
      </w:r>
      <w:r w:rsidR="0023208D" w:rsidRPr="003D5A11">
        <w:rPr>
          <w:sz w:val="26"/>
          <w:szCs w:val="26"/>
        </w:rPr>
        <w:t>-2</w:t>
      </w:r>
      <w:r w:rsidR="00D876F0" w:rsidRPr="003D5A11">
        <w:rPr>
          <w:sz w:val="26"/>
          <w:szCs w:val="26"/>
        </w:rPr>
        <w:t>8</w:t>
      </w:r>
      <w:r w:rsidR="003A07F1" w:rsidRPr="003D5A11">
        <w:rPr>
          <w:sz w:val="26"/>
          <w:szCs w:val="26"/>
        </w:rPr>
        <w:t xml:space="preserve"> проекта решения</w:t>
      </w:r>
      <w:r w:rsidR="00752563" w:rsidRPr="003D5A11">
        <w:rPr>
          <w:sz w:val="26"/>
          <w:szCs w:val="26"/>
        </w:rPr>
        <w:t xml:space="preserve"> о городском бюджете</w:t>
      </w:r>
      <w:r w:rsidR="0002124F" w:rsidRPr="003D5A11">
        <w:rPr>
          <w:sz w:val="26"/>
          <w:szCs w:val="26"/>
        </w:rPr>
        <w:t xml:space="preserve">. </w:t>
      </w:r>
    </w:p>
    <w:p w:rsidR="00A04E76" w:rsidRPr="003D5A11" w:rsidRDefault="00A04E76" w:rsidP="003D5A11">
      <w:pPr>
        <w:widowControl w:val="0"/>
        <w:shd w:val="clear" w:color="auto" w:fill="FFFFFF"/>
        <w:suppressAutoHyphens w:val="0"/>
        <w:ind w:firstLine="708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проекте городского бюджета предусмотрены средства на обеспечение де</w:t>
      </w:r>
      <w:r w:rsidRPr="003D5A11">
        <w:rPr>
          <w:sz w:val="26"/>
          <w:szCs w:val="26"/>
        </w:rPr>
        <w:t>я</w:t>
      </w:r>
      <w:r w:rsidRPr="003D5A11">
        <w:rPr>
          <w:sz w:val="26"/>
          <w:szCs w:val="26"/>
        </w:rPr>
        <w:t>тельности муниципальных казенных учреждений за счет доходов от оказания платных услуг и безвозмездных поступлений от физических и юридических лиц (в том числе добровольных пожертвований), расходование которых осуществляется при условии фактического поступления указанных доходов в городской бюджет в порядке, установленном мэрией города, после доведения лимитов бюджетных об</w:t>
      </w:r>
      <w:r w:rsidRPr="003D5A11">
        <w:rPr>
          <w:sz w:val="26"/>
          <w:szCs w:val="26"/>
        </w:rPr>
        <w:t>я</w:t>
      </w:r>
      <w:r w:rsidRPr="003D5A11">
        <w:rPr>
          <w:sz w:val="26"/>
          <w:szCs w:val="26"/>
        </w:rPr>
        <w:t>зательств.</w:t>
      </w:r>
      <w:proofErr w:type="gramEnd"/>
    </w:p>
    <w:p w:rsidR="00A04E76" w:rsidRPr="003D5A11" w:rsidRDefault="00A04E76" w:rsidP="003D5A11">
      <w:pPr>
        <w:widowControl w:val="0"/>
        <w:shd w:val="clear" w:color="auto" w:fill="FFFFFF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Доведение указанных бюджетных ассигнований и лимитов бюджетных об</w:t>
      </w:r>
      <w:r w:rsidRPr="003D5A11">
        <w:rPr>
          <w:sz w:val="26"/>
          <w:szCs w:val="26"/>
        </w:rPr>
        <w:t>я</w:t>
      </w:r>
      <w:r w:rsidRPr="003D5A11">
        <w:rPr>
          <w:sz w:val="26"/>
          <w:szCs w:val="26"/>
        </w:rPr>
        <w:t>зательств до главных распорядителей бюджетных сре</w:t>
      </w:r>
      <w:proofErr w:type="gramStart"/>
      <w:r w:rsidRPr="003D5A11">
        <w:rPr>
          <w:sz w:val="26"/>
          <w:szCs w:val="26"/>
        </w:rPr>
        <w:t>дств пр</w:t>
      </w:r>
      <w:proofErr w:type="gramEnd"/>
      <w:r w:rsidRPr="003D5A11">
        <w:rPr>
          <w:sz w:val="26"/>
          <w:szCs w:val="26"/>
        </w:rPr>
        <w:t>едусматривается в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рядке по составлению и ведению сводной бюджетной росписи, лимитов бюдже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ных обязательств</w:t>
      </w:r>
      <w:r w:rsidR="00D1164F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городского бюджета. </w:t>
      </w:r>
    </w:p>
    <w:p w:rsidR="00913303" w:rsidRDefault="00913303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8"/>
        <w:contextualSpacing/>
        <w:jc w:val="both"/>
        <w:rPr>
          <w:sz w:val="26"/>
          <w:szCs w:val="26"/>
        </w:rPr>
      </w:pPr>
      <w:r w:rsidRPr="003D5A11">
        <w:rPr>
          <w:bCs/>
          <w:sz w:val="26"/>
          <w:szCs w:val="26"/>
        </w:rPr>
        <w:t xml:space="preserve">Межбюджетные трансферты в проекте городского бюджета </w:t>
      </w:r>
      <w:r w:rsidR="00C61C65" w:rsidRPr="003D5A11">
        <w:rPr>
          <w:bCs/>
          <w:sz w:val="26"/>
          <w:szCs w:val="26"/>
        </w:rPr>
        <w:t>на 201</w:t>
      </w:r>
      <w:r w:rsidR="00D1164F" w:rsidRPr="003D5A11">
        <w:rPr>
          <w:bCs/>
          <w:sz w:val="26"/>
          <w:szCs w:val="26"/>
        </w:rPr>
        <w:t>9</w:t>
      </w:r>
      <w:r w:rsidR="00C61C65" w:rsidRPr="003D5A11">
        <w:rPr>
          <w:bCs/>
          <w:sz w:val="26"/>
          <w:szCs w:val="26"/>
        </w:rPr>
        <w:t xml:space="preserve"> год и плановый период 20</w:t>
      </w:r>
      <w:r w:rsidR="00D1164F" w:rsidRPr="003D5A11">
        <w:rPr>
          <w:bCs/>
          <w:sz w:val="26"/>
          <w:szCs w:val="26"/>
        </w:rPr>
        <w:t>20</w:t>
      </w:r>
      <w:r w:rsidR="009A1BE4" w:rsidRPr="003D5A11">
        <w:rPr>
          <w:bCs/>
          <w:sz w:val="26"/>
          <w:szCs w:val="26"/>
        </w:rPr>
        <w:t xml:space="preserve"> и 202</w:t>
      </w:r>
      <w:r w:rsidR="00D1164F" w:rsidRPr="003D5A11">
        <w:rPr>
          <w:bCs/>
          <w:sz w:val="26"/>
          <w:szCs w:val="26"/>
        </w:rPr>
        <w:t>1</w:t>
      </w:r>
      <w:r w:rsidR="00C61C65" w:rsidRPr="003D5A11">
        <w:rPr>
          <w:bCs/>
          <w:sz w:val="26"/>
          <w:szCs w:val="26"/>
        </w:rPr>
        <w:t xml:space="preserve"> годов </w:t>
      </w:r>
      <w:r w:rsidRPr="003D5A11">
        <w:rPr>
          <w:bCs/>
          <w:sz w:val="26"/>
          <w:szCs w:val="26"/>
        </w:rPr>
        <w:t xml:space="preserve">учтены </w:t>
      </w:r>
      <w:r w:rsidR="0043184C" w:rsidRPr="003D5A11">
        <w:rPr>
          <w:bCs/>
          <w:sz w:val="26"/>
          <w:szCs w:val="26"/>
        </w:rPr>
        <w:t xml:space="preserve">в соответствии с проектом </w:t>
      </w:r>
      <w:r w:rsidR="00D1164F" w:rsidRPr="003D5A11">
        <w:rPr>
          <w:bCs/>
          <w:sz w:val="26"/>
          <w:szCs w:val="26"/>
        </w:rPr>
        <w:t>з</w:t>
      </w:r>
      <w:r w:rsidR="0043184C" w:rsidRPr="003D5A11">
        <w:rPr>
          <w:bCs/>
          <w:sz w:val="26"/>
          <w:szCs w:val="26"/>
        </w:rPr>
        <w:t>акона</w:t>
      </w:r>
      <w:r w:rsidR="00DF16E8" w:rsidRPr="003D5A11">
        <w:rPr>
          <w:bCs/>
          <w:sz w:val="26"/>
          <w:szCs w:val="26"/>
        </w:rPr>
        <w:t xml:space="preserve"> В</w:t>
      </w:r>
      <w:r w:rsidR="00DF16E8" w:rsidRPr="003D5A11">
        <w:rPr>
          <w:bCs/>
          <w:sz w:val="26"/>
          <w:szCs w:val="26"/>
        </w:rPr>
        <w:t>о</w:t>
      </w:r>
      <w:r w:rsidR="00DF16E8" w:rsidRPr="003D5A11">
        <w:rPr>
          <w:bCs/>
          <w:sz w:val="26"/>
          <w:szCs w:val="26"/>
        </w:rPr>
        <w:t>логодской</w:t>
      </w:r>
      <w:r w:rsidR="0043184C" w:rsidRPr="003D5A11">
        <w:rPr>
          <w:bCs/>
          <w:sz w:val="26"/>
          <w:szCs w:val="26"/>
        </w:rPr>
        <w:t xml:space="preserve"> области </w:t>
      </w:r>
      <w:r w:rsidR="00F77A89" w:rsidRPr="003D5A11">
        <w:rPr>
          <w:bCs/>
          <w:sz w:val="26"/>
          <w:szCs w:val="26"/>
        </w:rPr>
        <w:t>«</w:t>
      </w:r>
      <w:r w:rsidR="00C61C65" w:rsidRPr="003D5A11">
        <w:rPr>
          <w:bCs/>
          <w:sz w:val="26"/>
          <w:szCs w:val="26"/>
        </w:rPr>
        <w:t>Об областном бюджете на 201</w:t>
      </w:r>
      <w:r w:rsidR="00D1164F" w:rsidRPr="003D5A11">
        <w:rPr>
          <w:bCs/>
          <w:sz w:val="26"/>
          <w:szCs w:val="26"/>
        </w:rPr>
        <w:t>9 год и плановый период 2020</w:t>
      </w:r>
      <w:r w:rsidR="009A1BE4" w:rsidRPr="003D5A11">
        <w:rPr>
          <w:bCs/>
          <w:sz w:val="26"/>
          <w:szCs w:val="26"/>
        </w:rPr>
        <w:t xml:space="preserve"> и 202</w:t>
      </w:r>
      <w:r w:rsidR="00D1164F" w:rsidRPr="003D5A11">
        <w:rPr>
          <w:bCs/>
          <w:sz w:val="26"/>
          <w:szCs w:val="26"/>
        </w:rPr>
        <w:t>1</w:t>
      </w:r>
      <w:r w:rsidR="00C61C65" w:rsidRPr="003D5A11">
        <w:rPr>
          <w:bCs/>
          <w:sz w:val="26"/>
          <w:szCs w:val="26"/>
        </w:rPr>
        <w:t xml:space="preserve"> годов</w:t>
      </w:r>
      <w:r w:rsidR="00F77A89" w:rsidRPr="003D5A11">
        <w:rPr>
          <w:bCs/>
          <w:sz w:val="26"/>
          <w:szCs w:val="26"/>
        </w:rPr>
        <w:t>»</w:t>
      </w:r>
      <w:r w:rsidR="00DF16E8" w:rsidRPr="003D5A11">
        <w:rPr>
          <w:bCs/>
          <w:sz w:val="26"/>
          <w:szCs w:val="26"/>
        </w:rPr>
        <w:t xml:space="preserve"> (далее – проект областного закона об областном бюджете)</w:t>
      </w:r>
      <w:r w:rsidR="001C1FD7" w:rsidRPr="003D5A11">
        <w:rPr>
          <w:bCs/>
          <w:sz w:val="26"/>
          <w:szCs w:val="26"/>
        </w:rPr>
        <w:t xml:space="preserve"> (законод</w:t>
      </w:r>
      <w:r w:rsidR="001C1FD7" w:rsidRPr="003D5A11">
        <w:rPr>
          <w:bCs/>
          <w:sz w:val="26"/>
          <w:szCs w:val="26"/>
        </w:rPr>
        <w:t>а</w:t>
      </w:r>
      <w:r w:rsidR="001C1FD7" w:rsidRPr="003D5A11">
        <w:rPr>
          <w:bCs/>
          <w:sz w:val="26"/>
          <w:szCs w:val="26"/>
        </w:rPr>
        <w:t>тельная инициатива № 5644 от 01.11.2018)</w:t>
      </w:r>
      <w:r w:rsidRPr="003D5A11">
        <w:rPr>
          <w:bCs/>
          <w:sz w:val="26"/>
          <w:szCs w:val="26"/>
        </w:rPr>
        <w:t xml:space="preserve">. </w:t>
      </w:r>
      <w:proofErr w:type="gramStart"/>
      <w:r w:rsidRPr="003D5A11">
        <w:rPr>
          <w:bCs/>
          <w:sz w:val="26"/>
          <w:szCs w:val="26"/>
        </w:rPr>
        <w:t xml:space="preserve">Объем межбюджетных трансфертов </w:t>
      </w:r>
      <w:r w:rsidRPr="003D5A11">
        <w:rPr>
          <w:bCs/>
          <w:sz w:val="26"/>
          <w:szCs w:val="26"/>
        </w:rPr>
        <w:lastRenderedPageBreak/>
        <w:t>подлежит уточнению, в случае изменения параметров по субсидиям, субвенциям и иным межбюджетным трансфертам, предполагаемым</w:t>
      </w:r>
      <w:r w:rsidRPr="003D5A11">
        <w:rPr>
          <w:sz w:val="26"/>
          <w:szCs w:val="26"/>
        </w:rPr>
        <w:t xml:space="preserve"> к выделению из федеральн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го и областного бюджетов. </w:t>
      </w:r>
      <w:proofErr w:type="gramEnd"/>
    </w:p>
    <w:p w:rsidR="004640FB" w:rsidRPr="003D5A11" w:rsidRDefault="004640FB" w:rsidP="003D5A11">
      <w:pPr>
        <w:pStyle w:val="af1"/>
        <w:widowControl w:val="0"/>
        <w:tabs>
          <w:tab w:val="left" w:pos="4130"/>
        </w:tabs>
        <w:suppressAutoHyphens w:val="0"/>
        <w:ind w:firstLine="0"/>
        <w:jc w:val="left"/>
        <w:rPr>
          <w:sz w:val="26"/>
          <w:szCs w:val="26"/>
          <w:highlight w:val="yellow"/>
        </w:rPr>
      </w:pPr>
    </w:p>
    <w:p w:rsidR="00535352" w:rsidRPr="003D5A11" w:rsidRDefault="003F5CB7" w:rsidP="003D5A11">
      <w:pPr>
        <w:pStyle w:val="af1"/>
        <w:widowControl w:val="0"/>
        <w:suppressAutoHyphens w:val="0"/>
        <w:ind w:firstLine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Доходная часть городского бюджета</w:t>
      </w:r>
    </w:p>
    <w:p w:rsidR="00D50BE3" w:rsidRPr="003D5A11" w:rsidRDefault="00D50BE3" w:rsidP="003D5A11">
      <w:pPr>
        <w:pStyle w:val="af1"/>
        <w:widowControl w:val="0"/>
        <w:suppressAutoHyphens w:val="0"/>
        <w:ind w:firstLine="0"/>
        <w:rPr>
          <w:sz w:val="26"/>
          <w:szCs w:val="26"/>
          <w:highlight w:val="yellow"/>
        </w:rPr>
      </w:pP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Формирование доходной части городского бюджета осуществлялось по в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дам доходов, подлежащим зачислению в бюджеты городских округов в соотве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ствии с Бюджетным кодексом Российской Федерации, рассчитанных в соотве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 xml:space="preserve">ствии с Методикой </w:t>
      </w:r>
      <w:proofErr w:type="gramStart"/>
      <w:r w:rsidRPr="003D5A11">
        <w:rPr>
          <w:sz w:val="26"/>
          <w:szCs w:val="26"/>
        </w:rPr>
        <w:t>формирования проекта доходной части бюджета города</w:t>
      </w:r>
      <w:proofErr w:type="gramEnd"/>
      <w:r w:rsidRPr="003D5A11">
        <w:rPr>
          <w:sz w:val="26"/>
          <w:szCs w:val="26"/>
        </w:rPr>
        <w:t xml:space="preserve"> Чер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повца на очередной год и плановый период. </w:t>
      </w:r>
      <w:proofErr w:type="gramStart"/>
      <w:r w:rsidRPr="003D5A11">
        <w:rPr>
          <w:sz w:val="26"/>
          <w:szCs w:val="26"/>
        </w:rPr>
        <w:t>Доходы бюджета рассчитаны с учетом основных направлений бюджетной и налоговой политики, принятых и планиру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мых изменений налогового и бюджетного законодательства, на основании показ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телей прогноза социально-экономического развития города Череповца на 2019 год и плановый период 2020-2021 годов, с учетом прогнозов главных администраторов доходов.</w:t>
      </w:r>
      <w:proofErr w:type="gramEnd"/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При формировании доходной части бюджета города на 2019 год и плановый период 2020 и 2021 годов учтены следующие факторы: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установление единых нормативов отчислений в бюджеты городских округов в размере 5% от налога на доходы физических лиц и от налога на доходы физич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ских лиц, уплачиваемого иностранными гражданами в виде фиксированного ава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сового платежа при осуществлении ими трудовой деятельности на основании п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тента (в соответствии с законом Вологодской области от 25 октября 2017 № 4215-ОЗ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Об установлении единых нормативов отчислений в бюджеты городских окр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гов</w:t>
      </w:r>
      <w:proofErr w:type="gramEnd"/>
      <w:r w:rsidRPr="003D5A11">
        <w:rPr>
          <w:sz w:val="26"/>
          <w:szCs w:val="26"/>
        </w:rPr>
        <w:t xml:space="preserve"> области от налога на доходы физических лиц, подлежащего зачислению в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ластной бюджет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);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установление дополнительных нормативов отчислений в городской бюджет по налогу на доходы физических лиц, взамен дотаций на выравнивание бюджетной обеспеченности, в следующих размерах (в соответствии с проектом областного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кона об областном бюджете):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по налогу на доходы физических лиц (кроме налога, уплачиваемого ин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странными гражданами): на 2019 в размере 0,55%, на 2020 – 0,54%, на 2021 год –0,55%;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по налогу на доходы физических лиц, уплачиваемому иностранными гра</w:t>
      </w:r>
      <w:r w:rsidRPr="003D5A11">
        <w:rPr>
          <w:sz w:val="26"/>
          <w:szCs w:val="26"/>
        </w:rPr>
        <w:t>ж</w:t>
      </w:r>
      <w:r w:rsidRPr="003D5A11">
        <w:rPr>
          <w:sz w:val="26"/>
          <w:szCs w:val="26"/>
        </w:rPr>
        <w:t>данами, осуществляющими трудовую деятельность по найму на основании пате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та: на 2019 год – 1,55%, на 2020 год – 0,9%, на 2021 год – 0,68%;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установление норматива отчислений на акцизы содержащие нефтепродукты в размере 0,1362% (в соответствии с проектом </w:t>
      </w:r>
      <w:r w:rsidRPr="003D5A11">
        <w:rPr>
          <w:bCs/>
          <w:sz w:val="26"/>
          <w:szCs w:val="26"/>
        </w:rPr>
        <w:t>областного закона об областном бюджете</w:t>
      </w:r>
      <w:r w:rsidRPr="003D5A11">
        <w:rPr>
          <w:sz w:val="26"/>
          <w:szCs w:val="26"/>
        </w:rPr>
        <w:t>);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установление норматива отчислений от налога, взимаемого в связи с прим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нением упрощенной системы налогообложения в размере 20,0% (в соответствии с законом Вологодской области от 7 декабря 2015 № 3802-ОЗ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Об установлении единых нормативов отчислений в бюджеты городских округов и муниципальных районов области от налога, взимаемого в связи с применением упрощенной сист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мы налогообложения, и минимального налога, взимаемого в связи с применением упрощенной системы</w:t>
      </w:r>
      <w:proofErr w:type="gramEnd"/>
      <w:r w:rsidRPr="003D5A11">
        <w:rPr>
          <w:sz w:val="26"/>
          <w:szCs w:val="26"/>
        </w:rPr>
        <w:t xml:space="preserve"> налогообложения, подлежащих зачислению в областной бюджет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);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увеличение отдельных ставок налога на имущество физических лиц, налог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lastRenderedPageBreak/>
        <w:t>облагаемой базой которого является кадастровая стоимость (в соответствии с 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шением Череповецкой городской Думы от 02.11.2018 № 181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 внесении измен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ний в решение Череповецкой городской Думы от 24.11.2015 № 199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 налоге на имущество физических лиц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);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trike/>
          <w:sz w:val="26"/>
          <w:szCs w:val="26"/>
        </w:rPr>
      </w:pPr>
      <w:r w:rsidRPr="003D5A11">
        <w:rPr>
          <w:sz w:val="26"/>
          <w:szCs w:val="26"/>
        </w:rPr>
        <w:t xml:space="preserve">увеличение отдельных ставок земельного налога (в соответствии с решением Череповецкой городской Думы от 02.11.2018 № 180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 внесении изменений в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ложение о земельном налоге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trike/>
          <w:sz w:val="26"/>
          <w:szCs w:val="26"/>
        </w:rPr>
      </w:pPr>
      <w:r w:rsidRPr="003D5A11">
        <w:rPr>
          <w:sz w:val="26"/>
          <w:szCs w:val="26"/>
        </w:rPr>
        <w:t xml:space="preserve">установление норматива отчисления в бюджеты городских округов платы за негативное воздействие на окружающую среду в размере 60,0% в соответствии с проектом федерального закона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 внесении изменений в Бюджетный кодекс Ро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сийской Федерации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перераспределение зачисления штрафов, установленных федеральными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конами (Кодексом Российской Федерации об административных правонарушениях, Уголовным кодексом Российской Федерации, Налоговым кодексом Российской Федерации и др.), по </w:t>
      </w:r>
      <w:proofErr w:type="gramStart"/>
      <w:r w:rsidRPr="003D5A11">
        <w:rPr>
          <w:sz w:val="26"/>
          <w:szCs w:val="26"/>
        </w:rPr>
        <w:t>принципу</w:t>
      </w:r>
      <w:proofErr w:type="gramEnd"/>
      <w:r w:rsidRPr="003D5A11">
        <w:rPr>
          <w:sz w:val="26"/>
          <w:szCs w:val="26"/>
        </w:rPr>
        <w:t xml:space="preserve">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из какого бюджета осуществляется финансовое обеспечение деятельности органа, должностные лица которого налагают штраф, в тот бюджет штраф и должен поступать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Налоговые доходы на 2019 год прогнозируются в сумме 2 866 774,6 тыс. рублей, на 2020 год – 3 062 410,6 тыс. рублей, на 2021 год – 3 097 241,6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лей, что составляет соответственно 35,2%, 39,4%, 41,0% от общего объема доходов городского бюджета.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rPr>
          <w:sz w:val="26"/>
          <w:szCs w:val="26"/>
        </w:rPr>
      </w:pPr>
      <w:r w:rsidRPr="003D5A11">
        <w:rPr>
          <w:sz w:val="26"/>
          <w:szCs w:val="26"/>
        </w:rPr>
        <w:t>В составе налоговых доходов учтены следующие виды поступлений: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1. Налог на доходы физических лиц в 2019 году в сумме 1 552 151,2 тыс. рублей, в 2020 году в сумме 1 603 912,7 тыс. рублей, в 2021 году в сумме 1 665 625,4 тыс. рублей, из них: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НДФЛ, за исключением налога, уплачиваемого иностранными гражданами: в 2019 году в сумме 1 549 891,4 тыс. рублей по нормативу зачисления в городской бюджет в размере 20,55%, в 2020 году в сумме 1 601 807,9 тыс. рублей по нормат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ву 20,54%, в 2021 году в сумме 1 663 518,0 тыс. рублей по нормативу 20,55%, (из них: 15,0% – установленный Бюджетным кодексом </w:t>
      </w:r>
      <w:r w:rsidR="00E767BA" w:rsidRPr="003D5A11">
        <w:rPr>
          <w:sz w:val="26"/>
          <w:szCs w:val="26"/>
        </w:rPr>
        <w:t>Российской Федерации</w:t>
      </w:r>
      <w:proofErr w:type="gramEnd"/>
      <w:r w:rsidRPr="003D5A11">
        <w:rPr>
          <w:sz w:val="26"/>
          <w:szCs w:val="26"/>
        </w:rPr>
        <w:t xml:space="preserve">, </w:t>
      </w:r>
      <w:proofErr w:type="gramStart"/>
      <w:r w:rsidRPr="003D5A11">
        <w:rPr>
          <w:sz w:val="26"/>
          <w:szCs w:val="26"/>
        </w:rPr>
        <w:t>5,0% – единый норматив отчислений для городских округов Вологодской области, 0,55% в 2019 и 2021 годах и 0,54% в 2020 году – дополнительный норматив отчислений);</w:t>
      </w:r>
      <w:proofErr w:type="gramEnd"/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НДФЛ, уплачиваемый иностранными гражданами, осуществляющими тр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довую деятельность по найму на основании патента: в 2019 году в сумме 2 259,8 тыс. рублей, в 2020 году в сумме 2 104,8 тыс. рублей, в 2021 году в сумме 2 107,4 тыс. рублей, налог рассчитан по нормативу отчислений в городской бюджет в 2019 году – 6,55% (5,0% – единый норматив, 1,55% – дополнительный норматив), в 2020 году</w:t>
      </w:r>
      <w:proofErr w:type="gramEnd"/>
      <w:r w:rsidRPr="003D5A11">
        <w:rPr>
          <w:sz w:val="26"/>
          <w:szCs w:val="26"/>
        </w:rPr>
        <w:t xml:space="preserve"> – 5,9% (5,0% и 0,9%), в 2021 году – 5,68% (5,0% и 0,68%).</w:t>
      </w:r>
    </w:p>
    <w:p w:rsidR="0017137D" w:rsidRPr="003D5A11" w:rsidRDefault="0017137D" w:rsidP="003D5A11">
      <w:pPr>
        <w:widowControl w:val="0"/>
        <w:suppressAutoHyphens w:val="0"/>
        <w:ind w:firstLine="708"/>
        <w:jc w:val="both"/>
        <w:rPr>
          <w:spacing w:val="-2"/>
          <w:sz w:val="26"/>
          <w:szCs w:val="26"/>
        </w:rPr>
      </w:pPr>
      <w:r w:rsidRPr="003D5A11">
        <w:rPr>
          <w:sz w:val="26"/>
          <w:szCs w:val="26"/>
        </w:rPr>
        <w:t xml:space="preserve">2. Акцизы на нефтесодержащие продукты: в 2019 году </w:t>
      </w:r>
      <w:r w:rsidRPr="003D5A11">
        <w:rPr>
          <w:spacing w:val="-2"/>
          <w:sz w:val="26"/>
          <w:szCs w:val="26"/>
        </w:rPr>
        <w:t xml:space="preserve">в сумме 5 895,0 тыс. рублей, в 2020 году – 6 251,0 тыс. рублей, в 2021 году – 6 578,0 тыс. рублей; доходы на 2019-2021 годы </w:t>
      </w:r>
      <w:r w:rsidRPr="003D5A11">
        <w:rPr>
          <w:sz w:val="26"/>
          <w:szCs w:val="26"/>
        </w:rPr>
        <w:t>сформированы в соответствии с прогнозом Департамента ф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нансов Вологодской области по нормативу отчислений </w:t>
      </w:r>
      <w:r w:rsidRPr="003D5A11">
        <w:rPr>
          <w:spacing w:val="-2"/>
          <w:sz w:val="26"/>
          <w:szCs w:val="26"/>
        </w:rPr>
        <w:t>в городской бюджет в ра</w:t>
      </w:r>
      <w:r w:rsidRPr="003D5A11">
        <w:rPr>
          <w:spacing w:val="-2"/>
          <w:sz w:val="26"/>
          <w:szCs w:val="26"/>
        </w:rPr>
        <w:t>з</w:t>
      </w:r>
      <w:r w:rsidRPr="003D5A11">
        <w:rPr>
          <w:spacing w:val="-2"/>
          <w:sz w:val="26"/>
          <w:szCs w:val="26"/>
        </w:rPr>
        <w:t xml:space="preserve">мере </w:t>
      </w:r>
      <w:r w:rsidR="00B50E58" w:rsidRPr="003D5A11">
        <w:rPr>
          <w:spacing w:val="-2"/>
          <w:sz w:val="26"/>
          <w:szCs w:val="26"/>
        </w:rPr>
        <w:t>0,1362</w:t>
      </w:r>
      <w:r w:rsidRPr="003D5A11">
        <w:rPr>
          <w:spacing w:val="-2"/>
          <w:sz w:val="26"/>
          <w:szCs w:val="26"/>
        </w:rPr>
        <w:t>%.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3. Налоги на совокупный доход: в 2019 году в сумме 332 714,3 тыс. рублей, в 2020 году в сумме 396 583,4 тыс. рублей, в 2021 году в сумме 326 071,8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лей, в том числе: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налог, взимаемый в связи с применением упрощенной системы налогообло</w:t>
      </w:r>
      <w:r w:rsidRPr="003D5A11">
        <w:rPr>
          <w:sz w:val="26"/>
          <w:szCs w:val="26"/>
        </w:rPr>
        <w:softHyphen/>
        <w:t xml:space="preserve">жения: в 2019 году в сумме 117 189,6 тыс. рублей, в 2020 году в сумме 121 174,0 </w:t>
      </w:r>
      <w:r w:rsidRPr="003D5A11">
        <w:rPr>
          <w:sz w:val="26"/>
          <w:szCs w:val="26"/>
        </w:rPr>
        <w:lastRenderedPageBreak/>
        <w:t>тыс. рублей, в 2021 году в сумме 176 429,4 тыс. рублей (увеличение в 2021 году прогнозируется в результате перехода на УСН части налогоплательщиков, прим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нявших ранее систему налогообложения в виде единого налога на вмененный 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ход), налог</w:t>
      </w:r>
      <w:proofErr w:type="gramEnd"/>
      <w:r w:rsidRPr="003D5A11">
        <w:rPr>
          <w:sz w:val="26"/>
          <w:szCs w:val="26"/>
        </w:rPr>
        <w:t xml:space="preserve"> рассчитан по нормативу отчислений в городской бюджет 20%;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8"/>
        <w:contextualSpacing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единый налог на вмененный доход для отдельных видов деятельности: в 2019 году в сумме 198 976,6 тыс. рублей, в 2020 году в сумме 258 861,3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лей, в 2021 году в сумме 69 569,0 тыс. рублей (снижение в 2021 году обусловлено прекращением действия системы налогообложения в виде единого налога на вм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ненный доход в соответствии с федеральным законом от 29.06.2012 № 97-ФЗ</w:t>
      </w:r>
      <w:proofErr w:type="gramEnd"/>
      <w:r w:rsidR="00E767BA" w:rsidRPr="003D5A11">
        <w:rPr>
          <w:sz w:val="26"/>
          <w:szCs w:val="26"/>
        </w:rPr>
        <w:t xml:space="preserve"> </w:t>
      </w:r>
      <w:r w:rsidR="00F77A89" w:rsidRPr="003D5A11">
        <w:rPr>
          <w:sz w:val="26"/>
          <w:szCs w:val="26"/>
        </w:rPr>
        <w:t>«</w:t>
      </w:r>
      <w:proofErr w:type="gramStart"/>
      <w:r w:rsidR="00E767BA" w:rsidRPr="003D5A11">
        <w:rPr>
          <w:sz w:val="26"/>
          <w:szCs w:val="26"/>
        </w:rPr>
        <w:t>О внесении изменений в часть первую и часть вторую Налогового кодекса Росси</w:t>
      </w:r>
      <w:r w:rsidR="00E767BA" w:rsidRPr="003D5A11">
        <w:rPr>
          <w:sz w:val="26"/>
          <w:szCs w:val="26"/>
        </w:rPr>
        <w:t>й</w:t>
      </w:r>
      <w:r w:rsidR="00E767BA" w:rsidRPr="003D5A11">
        <w:rPr>
          <w:sz w:val="26"/>
          <w:szCs w:val="26"/>
        </w:rPr>
        <w:t xml:space="preserve">ской Федерации и статью 26 Федерального закона </w:t>
      </w:r>
      <w:r w:rsidR="00F77A89" w:rsidRPr="003D5A11">
        <w:rPr>
          <w:sz w:val="26"/>
          <w:szCs w:val="26"/>
        </w:rPr>
        <w:t>«</w:t>
      </w:r>
      <w:r w:rsidR="00E767BA" w:rsidRPr="003D5A11">
        <w:rPr>
          <w:sz w:val="26"/>
          <w:szCs w:val="26"/>
        </w:rPr>
        <w:t>О банках и банковской де</w:t>
      </w:r>
      <w:r w:rsidR="00E767BA" w:rsidRPr="003D5A11">
        <w:rPr>
          <w:sz w:val="26"/>
          <w:szCs w:val="26"/>
        </w:rPr>
        <w:t>я</w:t>
      </w:r>
      <w:r w:rsidR="00E767BA" w:rsidRPr="003D5A11">
        <w:rPr>
          <w:sz w:val="26"/>
          <w:szCs w:val="26"/>
        </w:rPr>
        <w:t>тельности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), налог рассчитан по нормативу отчислений в городской бюджет 100%;</w:t>
      </w:r>
      <w:proofErr w:type="gramEnd"/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8"/>
        <w:contextualSpacing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налог, взимаемый в связи с применением патентной системы налогообл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жения: в 2019 и 2020 годах в сумме 16 548,1 тыс. рублей ежегодно, в 2021 году в сумме 80 073,4 тыс. рублей (увеличение в 2021 году прогнозируется в результате перехода на патентную систему части налогоплательщиков, применявших ранее систему налогообложения в виде единого налога на вмененный доход), налог ра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считан по нормативу отчислений в</w:t>
      </w:r>
      <w:proofErr w:type="gramEnd"/>
      <w:r w:rsidRPr="003D5A11">
        <w:rPr>
          <w:sz w:val="26"/>
          <w:szCs w:val="26"/>
        </w:rPr>
        <w:t xml:space="preserve"> городской бюджет 100%.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8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4. Налог на имущество физических лиц прогнозируется в 2019 году в сумме 261 791,0 тыс. рублей, в 2020 году в сумме 323 758,0 тыс. рублей, в 2021 году в сумме 372 844,0 тыс. рублей, налог рассчитан по нормативу отчислений в горо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ской бюджет 100%.</w:t>
      </w:r>
    </w:p>
    <w:p w:rsidR="0017137D" w:rsidRPr="003D5A11" w:rsidRDefault="0017137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5. Земельный налог прогнозируется в сумме в 2019 году в сумме 649 045,1 тыс. рублей, в 2020 году в сумме 664 211,5 тыс. рублей, в 2021 году в сумме 656 920,4 тыс. рублей, по нормативу зачисления 100% в городской бюджет.</w:t>
      </w:r>
    </w:p>
    <w:p w:rsidR="0017137D" w:rsidRPr="003D5A11" w:rsidRDefault="0017137D" w:rsidP="003D5A11">
      <w:pPr>
        <w:widowControl w:val="0"/>
        <w:suppressAutoHyphens w:val="0"/>
        <w:ind w:firstLine="708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6. Государственная пошлина прогнозируется в 2019 году в сумме 65 178,0 тыс. рублей, в 2020 году в сумме 67 694,0 тыс. рублей, в 2021 году в сумме 69 202,0 тыс. рублей; поступления спланированы в соответствии </w:t>
      </w:r>
      <w:r w:rsidR="00130BDC" w:rsidRPr="003D5A11">
        <w:rPr>
          <w:sz w:val="26"/>
          <w:szCs w:val="26"/>
        </w:rPr>
        <w:t xml:space="preserve">с </w:t>
      </w:r>
      <w:r w:rsidRPr="003D5A11">
        <w:rPr>
          <w:sz w:val="26"/>
          <w:szCs w:val="26"/>
        </w:rPr>
        <w:t>прогнозами главных а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министраторов доходов, по нормативу зачисления в городской бюджет 100%.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Неналоговые доходы, спланированы на основании прогнозов главных адм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нистраторов доходов и ожидаются в 2019 году в сумме 597 042,0 тыс. рублей, в 2020 году в сумме 435 838,5 тыс. рублей, в 2021 году в сумме 427 931,1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лей, что составит соответственно 7,4%, 5,6%, 5,7</w:t>
      </w:r>
      <w:r w:rsidR="00B50E58" w:rsidRPr="003D5A11">
        <w:rPr>
          <w:sz w:val="26"/>
          <w:szCs w:val="26"/>
        </w:rPr>
        <w:t>%</w:t>
      </w:r>
      <w:r w:rsidRPr="003D5A11">
        <w:rPr>
          <w:sz w:val="26"/>
          <w:szCs w:val="26"/>
        </w:rPr>
        <w:t xml:space="preserve"> в общем объеме доходов горо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ского бюджета.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составе неналоговых доходов учтены следующие виды поступлений: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1. Доходы от использования имущества, находящегося в государственной и муниципальной собственности</w:t>
      </w:r>
      <w:r w:rsidR="00130BDC" w:rsidRPr="003D5A11">
        <w:rPr>
          <w:sz w:val="26"/>
          <w:szCs w:val="26"/>
        </w:rPr>
        <w:t>,</w:t>
      </w:r>
      <w:r w:rsidRPr="003D5A11">
        <w:rPr>
          <w:sz w:val="26"/>
          <w:szCs w:val="26"/>
        </w:rPr>
        <w:t xml:space="preserve"> в 2019 году в сумме 400 933,4 тыс. рублей, в 2020 году в сумме 292 615,0 тыс. рублей, в 2021 году в сумме 284 664,5 тыс. рублей (по нормативу зачисления в городской бюджет 100%), из них: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доходы, получаемые в виде арендной платы за земельные участки, а также средства от продажи права на заключение договоров аренды земельных участков в 2019 году в сумме 327 003,7</w:t>
      </w:r>
      <w:r w:rsidR="00BF5F35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тыс. рублей, в 2020 и 2021 годах в сумме 224 483,7 тыс. рублей ежегодно; 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доходы от сдачи в аренду имущества в 2019 году в сумме 14 570,3 тыс. рублей, в 2020 году в сумме 14 419,1 тыс. рублей, в 2021 году в сумме 14 325,4 тыс. рублей;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поступление части прибыли муниципальных унитарных предприятий: в 2019 году в сумме 11 790,0 тыс. рублей, в 2020 году в сумме 9 390,0 тыс. рублей, в </w:t>
      </w:r>
      <w:r w:rsidRPr="003D5A11">
        <w:rPr>
          <w:sz w:val="26"/>
          <w:szCs w:val="26"/>
        </w:rPr>
        <w:lastRenderedPageBreak/>
        <w:t>2020 г</w:t>
      </w:r>
      <w:r w:rsidR="009C7DA0">
        <w:rPr>
          <w:sz w:val="26"/>
          <w:szCs w:val="26"/>
        </w:rPr>
        <w:t>оду в сумме 9 420,0 тыс. рублей;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прочие доходы от использования имущества: в 2019 году в сумме 47 569,4 тыс. рублей, в 2020 году в сумме 44 322,2 тыс. рублей, в 2021 году в сумме 36 435,4 тыс. рублей.</w:t>
      </w:r>
    </w:p>
    <w:p w:rsidR="0017137D" w:rsidRPr="003D5A11" w:rsidRDefault="00130BDC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pacing w:val="-6"/>
          <w:sz w:val="26"/>
          <w:szCs w:val="26"/>
        </w:rPr>
        <w:t xml:space="preserve">2. </w:t>
      </w:r>
      <w:r w:rsidR="0017137D" w:rsidRPr="003D5A11">
        <w:rPr>
          <w:spacing w:val="-6"/>
          <w:sz w:val="26"/>
          <w:szCs w:val="26"/>
        </w:rPr>
        <w:t>Плата за негативное воздействие на окружающую среду рассчитана в</w:t>
      </w:r>
      <w:r w:rsidR="0017137D" w:rsidRPr="003D5A11">
        <w:rPr>
          <w:sz w:val="26"/>
          <w:szCs w:val="26"/>
        </w:rPr>
        <w:t xml:space="preserve"> 2019 г</w:t>
      </w:r>
      <w:r w:rsidR="0017137D" w:rsidRPr="003D5A11">
        <w:rPr>
          <w:sz w:val="26"/>
          <w:szCs w:val="26"/>
        </w:rPr>
        <w:t>о</w:t>
      </w:r>
      <w:r w:rsidR="0017137D" w:rsidRPr="003D5A11">
        <w:rPr>
          <w:sz w:val="26"/>
          <w:szCs w:val="26"/>
        </w:rPr>
        <w:t>ду в сумме 28 463,8 тыс. рублей, в 2020 году в сумме 30 151,2 тыс. рублей, в 2021 году в сумме 31 357,2 тыс. рублей</w:t>
      </w:r>
      <w:r w:rsidRPr="003D5A11">
        <w:rPr>
          <w:sz w:val="26"/>
          <w:szCs w:val="26"/>
        </w:rPr>
        <w:t>,</w:t>
      </w:r>
      <w:r w:rsidR="0017137D" w:rsidRPr="003D5A11">
        <w:rPr>
          <w:spacing w:val="-6"/>
          <w:sz w:val="26"/>
          <w:szCs w:val="26"/>
        </w:rPr>
        <w:t xml:space="preserve"> по нормативу отчислений в бюджет города 60%</w:t>
      </w:r>
      <w:r w:rsidR="0017137D" w:rsidRPr="003D5A11">
        <w:rPr>
          <w:sz w:val="26"/>
          <w:szCs w:val="26"/>
        </w:rPr>
        <w:t>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3. Доходы от оказания платных услуг и компенсации затрат государства спрогнозированы в 2019 году в сумме 80 310,9 тыс. рублей, в 2020 году в сумме 80 424,3 тыс. рублей, в 2021 году в сумме 80 508,7</w:t>
      </w:r>
      <w:r w:rsidR="00BF5F35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тыс. рублей</w:t>
      </w:r>
      <w:r w:rsidR="00130BDC" w:rsidRPr="003D5A11">
        <w:rPr>
          <w:sz w:val="26"/>
          <w:szCs w:val="26"/>
        </w:rPr>
        <w:t>,</w:t>
      </w:r>
      <w:r w:rsidRPr="003D5A11">
        <w:rPr>
          <w:sz w:val="26"/>
          <w:szCs w:val="26"/>
        </w:rPr>
        <w:t xml:space="preserve"> по нормативу о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числений в городской бюджет 100,0%.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4. Доходы от продажи материальных и нематериальных активов рассчитаны в 2019 году в сумме 71 479,6 тыс. рублей, в 2020</w:t>
      </w:r>
      <w:r w:rsidR="00BB5FED">
        <w:rPr>
          <w:sz w:val="26"/>
          <w:szCs w:val="26"/>
        </w:rPr>
        <w:t xml:space="preserve"> году в сумме 15 700,4</w:t>
      </w:r>
      <w:r w:rsidRPr="003D5A11">
        <w:rPr>
          <w:sz w:val="26"/>
          <w:szCs w:val="26"/>
        </w:rPr>
        <w:t xml:space="preserve"> тыс. рублей, в 2021 году в сумме 15 690,4 тыс. рублей, по нормативу зачисления в городской бюджет 100%, из них: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доходы от реализации имущества в 2019 году в сумме 10 969,6 тыс. рублей, в 2020 году в сумме 5 300,4 тыс. рублей, в 2021 году в сумме 5 240,4 тыс. рублей;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доходы от реализации земельных участков в 2019 году в сумме 60 510,0 тыс. рублей, в 2020 году в сумме 10 400,0 тыс. рублей, в 2021 году в сумме 10 450,0 тыс. рублей.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5. Штрафы, санкции, возмещение ущерба прогнозируются на 2019 год в сумме 15 854,3 тыс. рублей, на 2020 год – 16 947,6 тыс. рублей, на 202</w:t>
      </w:r>
      <w:r w:rsidR="0064673E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 – 15 710,3 тыс. рублей.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Безвозмездные поступления сформированы на основании проекта областн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 закона об областном бюджете, договора с некоммерческой организацией о предоставлении гранта, договоров с предприятиями города о добровольных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жертвованиях: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на 2019 год в сумме 4 673 266,8 тыс. рублей, что составляет 57,4% от общего объема доходов, из них субсидии – в сумме 1 468 170,2 тыс. рублей, субвенции – в сумме 3 069 096,6 тыс. рублей, безвозмездные поступления от негосударственных организаций в сумме 1 000,0 тыс. рублей, прочие безвозмездные поступления в сумме 135 000,0 тыс. рублей;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на 2020 год в сумме 4 270 824,5 тыс. рублей, что составляет 55,0% от общего объема доходов, из них субсидии – в сумме 969 466,3 тыс. рублей, субвенции – в сумме 3 012 658,2 тыс. рублей, прочие безвозмездные поступления в сумме 288 700,0 тыс. рублей;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на 2021 год в сумме 4 019 324,2 тыс. рублей, что составляет 53,3% от общего объема доходов, из них субсидии – в сумме 1 005 078,5 тыс. рублей, субвенции – в сумме 3 014 245,7 тыс. рублей.</w:t>
      </w:r>
    </w:p>
    <w:p w:rsidR="0017137D" w:rsidRPr="003D5A11" w:rsidRDefault="0017137D" w:rsidP="003D5A11">
      <w:pPr>
        <w:pStyle w:val="aff1"/>
        <w:widowControl w:val="0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Общий объем доходов на 2019 год прогнозируется в сумме 8 137 083,4 тыс. рублей, на 2020 год в сумме 7 769 073,6 тыс. рублей, на 2021 год в сумме 7 544 496,9 тыс. рублей (приложение 1 к </w:t>
      </w:r>
      <w:r w:rsidR="0021774E" w:rsidRPr="003D5A11">
        <w:rPr>
          <w:sz w:val="26"/>
          <w:szCs w:val="26"/>
        </w:rPr>
        <w:t xml:space="preserve">настоящей </w:t>
      </w:r>
      <w:r w:rsidRPr="003D5A11">
        <w:rPr>
          <w:sz w:val="26"/>
          <w:szCs w:val="26"/>
        </w:rPr>
        <w:t>пояснительной записке).</w:t>
      </w:r>
    </w:p>
    <w:p w:rsidR="006540A6" w:rsidRPr="003D5A11" w:rsidRDefault="006540A6" w:rsidP="003D5A11">
      <w:pPr>
        <w:widowControl w:val="0"/>
        <w:suppressAutoHyphens w:val="0"/>
        <w:rPr>
          <w:highlight w:val="yellow"/>
        </w:rPr>
      </w:pPr>
    </w:p>
    <w:p w:rsidR="00535352" w:rsidRPr="003D5A11" w:rsidRDefault="00B266B8" w:rsidP="003D5A11">
      <w:pPr>
        <w:pStyle w:val="1"/>
        <w:keepNext w:val="0"/>
        <w:widowControl w:val="0"/>
        <w:tabs>
          <w:tab w:val="clear" w:pos="0"/>
        </w:tabs>
        <w:suppressAutoHyphens w:val="0"/>
        <w:ind w:firstLine="0"/>
        <w:jc w:val="center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Расходная часть </w:t>
      </w:r>
      <w:r w:rsidR="00535352" w:rsidRPr="003D5A11">
        <w:rPr>
          <w:sz w:val="26"/>
          <w:szCs w:val="26"/>
          <w:shd w:val="clear" w:color="auto" w:fill="FFFFFF"/>
        </w:rPr>
        <w:t>городского бюджета</w:t>
      </w:r>
    </w:p>
    <w:p w:rsidR="00535352" w:rsidRPr="003D5A11" w:rsidRDefault="00535352" w:rsidP="003D5A11">
      <w:pPr>
        <w:widowControl w:val="0"/>
        <w:suppressAutoHyphens w:val="0"/>
        <w:ind w:left="14" w:firstLine="27"/>
        <w:jc w:val="center"/>
        <w:rPr>
          <w:highlight w:val="yellow"/>
        </w:rPr>
      </w:pPr>
    </w:p>
    <w:p w:rsidR="00535352" w:rsidRPr="003D5A11" w:rsidRDefault="00535352" w:rsidP="003D5A11">
      <w:pPr>
        <w:pStyle w:val="220"/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городского бюджета предлагаются к рассмотрению в объеме:</w:t>
      </w:r>
    </w:p>
    <w:p w:rsidR="00535352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на 201</w:t>
      </w:r>
      <w:r w:rsidR="006F4B6C" w:rsidRPr="003D5A11">
        <w:rPr>
          <w:sz w:val="26"/>
          <w:szCs w:val="26"/>
        </w:rPr>
        <w:t>9</w:t>
      </w:r>
      <w:r w:rsidR="00980DC9" w:rsidRPr="003D5A11">
        <w:rPr>
          <w:sz w:val="26"/>
          <w:szCs w:val="26"/>
        </w:rPr>
        <w:t xml:space="preserve"> год </w:t>
      </w:r>
      <w:r w:rsidR="00112594" w:rsidRPr="003D5A11">
        <w:rPr>
          <w:sz w:val="26"/>
          <w:szCs w:val="26"/>
        </w:rPr>
        <w:t>8 450 212,1</w:t>
      </w:r>
      <w:r w:rsidR="00B564DA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тыс. рублей, в том числе за счет безвозмездных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ступлений из бюджетов другого уровня в сумме </w:t>
      </w:r>
      <w:r w:rsidR="004206DD" w:rsidRPr="003D5A11">
        <w:rPr>
          <w:sz w:val="26"/>
          <w:szCs w:val="26"/>
        </w:rPr>
        <w:t>4</w:t>
      </w:r>
      <w:r w:rsidR="00246C24" w:rsidRPr="003D5A11">
        <w:t> </w:t>
      </w:r>
      <w:r w:rsidR="004206DD" w:rsidRPr="003D5A11">
        <w:rPr>
          <w:sz w:val="26"/>
          <w:szCs w:val="26"/>
        </w:rPr>
        <w:t>537</w:t>
      </w:r>
      <w:r w:rsidR="00246C24" w:rsidRPr="003D5A11">
        <w:t> </w:t>
      </w:r>
      <w:r w:rsidR="004206DD" w:rsidRPr="003D5A11">
        <w:rPr>
          <w:sz w:val="26"/>
          <w:szCs w:val="26"/>
        </w:rPr>
        <w:t>266,8</w:t>
      </w:r>
      <w:r w:rsidRPr="003D5A11">
        <w:rPr>
          <w:sz w:val="26"/>
          <w:szCs w:val="26"/>
        </w:rPr>
        <w:t xml:space="preserve"> тыс. рублей; </w:t>
      </w:r>
    </w:p>
    <w:p w:rsidR="00535352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lastRenderedPageBreak/>
        <w:t>на 20</w:t>
      </w:r>
      <w:r w:rsidR="006F4B6C" w:rsidRPr="003D5A11">
        <w:rPr>
          <w:sz w:val="26"/>
          <w:szCs w:val="26"/>
        </w:rPr>
        <w:t>20</w:t>
      </w:r>
      <w:r w:rsidRPr="003D5A11">
        <w:rPr>
          <w:sz w:val="26"/>
          <w:szCs w:val="26"/>
        </w:rPr>
        <w:t xml:space="preserve"> год </w:t>
      </w:r>
      <w:r w:rsidR="00112594" w:rsidRPr="003D5A11">
        <w:rPr>
          <w:sz w:val="26"/>
          <w:szCs w:val="26"/>
        </w:rPr>
        <w:t>7 941 708,6</w:t>
      </w:r>
      <w:r w:rsidR="00CF1A31" w:rsidRPr="003D5A11">
        <w:rPr>
          <w:sz w:val="26"/>
          <w:szCs w:val="26"/>
        </w:rPr>
        <w:t xml:space="preserve"> т</w:t>
      </w:r>
      <w:r w:rsidRPr="003D5A11">
        <w:rPr>
          <w:sz w:val="26"/>
          <w:szCs w:val="26"/>
        </w:rPr>
        <w:t>ыс. рублей, в том числе за счет безвозмездных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ступлений из бюджетов другого уровня в сумме </w:t>
      </w:r>
      <w:r w:rsidR="004206DD" w:rsidRPr="003D5A11">
        <w:rPr>
          <w:sz w:val="26"/>
          <w:szCs w:val="26"/>
        </w:rPr>
        <w:t>3</w:t>
      </w:r>
      <w:r w:rsidR="00246C24" w:rsidRPr="003D5A11">
        <w:t> </w:t>
      </w:r>
      <w:r w:rsidR="004206DD" w:rsidRPr="003D5A11">
        <w:rPr>
          <w:sz w:val="26"/>
          <w:szCs w:val="26"/>
        </w:rPr>
        <w:t>982</w:t>
      </w:r>
      <w:r w:rsidR="00246C24" w:rsidRPr="003D5A11">
        <w:t> </w:t>
      </w:r>
      <w:r w:rsidR="004206DD" w:rsidRPr="003D5A11">
        <w:rPr>
          <w:sz w:val="26"/>
          <w:szCs w:val="26"/>
        </w:rPr>
        <w:t>124,5</w:t>
      </w:r>
      <w:r w:rsidRPr="003D5A11">
        <w:rPr>
          <w:sz w:val="26"/>
          <w:szCs w:val="26"/>
        </w:rPr>
        <w:t xml:space="preserve"> тыс. рублей;</w:t>
      </w:r>
    </w:p>
    <w:p w:rsidR="00535352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на 20</w:t>
      </w:r>
      <w:r w:rsidR="00CA0382" w:rsidRPr="003D5A11">
        <w:rPr>
          <w:sz w:val="26"/>
          <w:szCs w:val="26"/>
        </w:rPr>
        <w:t>2</w:t>
      </w:r>
      <w:r w:rsidR="006F4B6C" w:rsidRPr="003D5A11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 </w:t>
      </w:r>
      <w:r w:rsidR="00112594" w:rsidRPr="003D5A11">
        <w:rPr>
          <w:sz w:val="26"/>
          <w:szCs w:val="26"/>
        </w:rPr>
        <w:t>7 718 569,8</w:t>
      </w:r>
      <w:r w:rsidRPr="003D5A11">
        <w:rPr>
          <w:sz w:val="26"/>
          <w:szCs w:val="26"/>
        </w:rPr>
        <w:t xml:space="preserve"> тыс. рублей, в том числе за счет безвозмездных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ступлений из б</w:t>
      </w:r>
      <w:r w:rsidR="00B266B8" w:rsidRPr="003D5A11">
        <w:rPr>
          <w:sz w:val="26"/>
          <w:szCs w:val="26"/>
        </w:rPr>
        <w:t xml:space="preserve">юджетов другого уровня в сумме </w:t>
      </w:r>
      <w:r w:rsidR="004206DD" w:rsidRPr="003D5A11">
        <w:rPr>
          <w:sz w:val="26"/>
          <w:szCs w:val="26"/>
        </w:rPr>
        <w:t>4</w:t>
      </w:r>
      <w:r w:rsidR="00246C24" w:rsidRPr="003D5A11">
        <w:t> </w:t>
      </w:r>
      <w:r w:rsidR="004206DD" w:rsidRPr="003D5A11">
        <w:rPr>
          <w:sz w:val="26"/>
          <w:szCs w:val="26"/>
        </w:rPr>
        <w:t>019</w:t>
      </w:r>
      <w:r w:rsidR="00246C24" w:rsidRPr="003D5A11">
        <w:t> </w:t>
      </w:r>
      <w:r w:rsidR="004206DD" w:rsidRPr="003D5A11">
        <w:rPr>
          <w:sz w:val="26"/>
          <w:szCs w:val="26"/>
        </w:rPr>
        <w:t>324,2</w:t>
      </w:r>
      <w:r w:rsidRPr="003D5A11">
        <w:rPr>
          <w:sz w:val="26"/>
          <w:szCs w:val="26"/>
        </w:rPr>
        <w:t xml:space="preserve"> тыс. рублей.</w:t>
      </w:r>
    </w:p>
    <w:p w:rsidR="00B61BA1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Изменение общих объемов расходов </w:t>
      </w:r>
      <w:r w:rsidR="0027401F" w:rsidRPr="003D5A11">
        <w:rPr>
          <w:sz w:val="26"/>
          <w:szCs w:val="26"/>
          <w:shd w:val="clear" w:color="auto" w:fill="FFFFFF"/>
        </w:rPr>
        <w:t xml:space="preserve">по годам </w:t>
      </w:r>
      <w:r w:rsidRPr="003D5A11">
        <w:rPr>
          <w:sz w:val="26"/>
          <w:szCs w:val="26"/>
          <w:shd w:val="clear" w:color="auto" w:fill="FFFFFF"/>
        </w:rPr>
        <w:t xml:space="preserve">обусловлено </w:t>
      </w:r>
      <w:r w:rsidR="001C7434" w:rsidRPr="003D5A11">
        <w:rPr>
          <w:sz w:val="26"/>
          <w:szCs w:val="26"/>
          <w:shd w:val="clear" w:color="auto" w:fill="FFFFFF"/>
        </w:rPr>
        <w:t>уменьшением</w:t>
      </w:r>
      <w:r w:rsidRPr="003D5A11">
        <w:rPr>
          <w:sz w:val="26"/>
          <w:szCs w:val="26"/>
          <w:shd w:val="clear" w:color="auto" w:fill="FFFFFF"/>
        </w:rPr>
        <w:t xml:space="preserve"> объемов межбюджетных трансфертов из вышестоящих бюдже</w:t>
      </w:r>
      <w:r w:rsidR="001C7434" w:rsidRPr="003D5A11">
        <w:rPr>
          <w:sz w:val="26"/>
          <w:szCs w:val="26"/>
          <w:shd w:val="clear" w:color="auto" w:fill="FFFFFF"/>
        </w:rPr>
        <w:t>тов</w:t>
      </w:r>
      <w:r w:rsidRPr="003D5A11">
        <w:rPr>
          <w:sz w:val="26"/>
          <w:szCs w:val="26"/>
          <w:shd w:val="clear" w:color="auto" w:fill="FFFFFF"/>
        </w:rPr>
        <w:t xml:space="preserve"> и обеспечени</w:t>
      </w:r>
      <w:r w:rsidR="001C7434" w:rsidRPr="003D5A11">
        <w:rPr>
          <w:sz w:val="26"/>
          <w:szCs w:val="26"/>
          <w:shd w:val="clear" w:color="auto" w:fill="FFFFFF"/>
        </w:rPr>
        <w:t>ем</w:t>
      </w:r>
      <w:r w:rsidR="00BB21D5" w:rsidRPr="003D5A11">
        <w:rPr>
          <w:sz w:val="26"/>
          <w:szCs w:val="26"/>
          <w:shd w:val="clear" w:color="auto" w:fill="FFFFFF"/>
        </w:rPr>
        <w:t xml:space="preserve">, </w:t>
      </w:r>
      <w:r w:rsidR="00BD7A33" w:rsidRPr="003D5A11">
        <w:rPr>
          <w:sz w:val="26"/>
          <w:szCs w:val="26"/>
          <w:shd w:val="clear" w:color="auto" w:fill="FFFFFF"/>
        </w:rPr>
        <w:t>уменьшения</w:t>
      </w:r>
      <w:r w:rsidR="00D611FC">
        <w:rPr>
          <w:sz w:val="26"/>
          <w:szCs w:val="26"/>
          <w:shd w:val="clear" w:color="auto" w:fill="FFFFFF"/>
        </w:rPr>
        <w:t>,</w:t>
      </w:r>
      <w:r w:rsidR="00BD7A33" w:rsidRPr="003D5A11">
        <w:rPr>
          <w:sz w:val="26"/>
          <w:szCs w:val="26"/>
          <w:shd w:val="clear" w:color="auto" w:fill="FFFFFF"/>
        </w:rPr>
        <w:t xml:space="preserve"> </w:t>
      </w:r>
      <w:r w:rsidR="00D611FC" w:rsidRPr="003D5A11">
        <w:rPr>
          <w:sz w:val="26"/>
          <w:szCs w:val="26"/>
          <w:shd w:val="clear" w:color="auto" w:fill="FFFFFF"/>
        </w:rPr>
        <w:t>начиная с 2020 года,</w:t>
      </w:r>
      <w:r w:rsidR="00D611FC">
        <w:rPr>
          <w:sz w:val="26"/>
          <w:szCs w:val="26"/>
          <w:shd w:val="clear" w:color="auto" w:fill="FFFFFF"/>
        </w:rPr>
        <w:t xml:space="preserve"> </w:t>
      </w:r>
      <w:r w:rsidR="00A04E76" w:rsidRPr="003D5A11">
        <w:rPr>
          <w:sz w:val="26"/>
          <w:szCs w:val="26"/>
          <w:shd w:val="clear" w:color="auto" w:fill="FFFFFF"/>
        </w:rPr>
        <w:t>предельн</w:t>
      </w:r>
      <w:r w:rsidR="00BB21D5" w:rsidRPr="003D5A11">
        <w:rPr>
          <w:sz w:val="26"/>
          <w:szCs w:val="26"/>
          <w:shd w:val="clear" w:color="auto" w:fill="FFFFFF"/>
        </w:rPr>
        <w:t>ого</w:t>
      </w:r>
      <w:r w:rsidR="00A04E76" w:rsidRPr="003D5A11">
        <w:rPr>
          <w:sz w:val="26"/>
          <w:szCs w:val="26"/>
          <w:shd w:val="clear" w:color="auto" w:fill="FFFFFF"/>
        </w:rPr>
        <w:t xml:space="preserve"> размер</w:t>
      </w:r>
      <w:r w:rsidR="00BB21D5" w:rsidRPr="003D5A11">
        <w:rPr>
          <w:sz w:val="26"/>
          <w:szCs w:val="26"/>
          <w:shd w:val="clear" w:color="auto" w:fill="FFFFFF"/>
        </w:rPr>
        <w:t>а</w:t>
      </w:r>
      <w:r w:rsidR="00A04E76" w:rsidRPr="003D5A11">
        <w:rPr>
          <w:sz w:val="26"/>
          <w:szCs w:val="26"/>
          <w:shd w:val="clear" w:color="auto" w:fill="FFFFFF"/>
        </w:rPr>
        <w:t xml:space="preserve"> </w:t>
      </w:r>
      <w:r w:rsidR="00BD7A33" w:rsidRPr="003D5A11">
        <w:rPr>
          <w:sz w:val="26"/>
          <w:szCs w:val="26"/>
          <w:shd w:val="clear" w:color="auto" w:fill="FFFFFF"/>
        </w:rPr>
        <w:t>дефицита</w:t>
      </w:r>
      <w:r w:rsidR="00BB21D5" w:rsidRPr="003D5A11">
        <w:rPr>
          <w:sz w:val="26"/>
          <w:szCs w:val="26"/>
          <w:shd w:val="clear" w:color="auto" w:fill="FFFFFF"/>
        </w:rPr>
        <w:t xml:space="preserve"> городского</w:t>
      </w:r>
      <w:r w:rsidR="00BD7A33" w:rsidRPr="003D5A11">
        <w:rPr>
          <w:sz w:val="26"/>
          <w:szCs w:val="26"/>
          <w:shd w:val="clear" w:color="auto" w:fill="FFFFFF"/>
        </w:rPr>
        <w:t xml:space="preserve"> бю</w:t>
      </w:r>
      <w:r w:rsidR="00BD7A33" w:rsidRPr="003D5A11">
        <w:rPr>
          <w:sz w:val="26"/>
          <w:szCs w:val="26"/>
          <w:shd w:val="clear" w:color="auto" w:fill="FFFFFF"/>
        </w:rPr>
        <w:t>д</w:t>
      </w:r>
      <w:r w:rsidR="00BD7A33" w:rsidRPr="003D5A11">
        <w:rPr>
          <w:sz w:val="26"/>
          <w:szCs w:val="26"/>
          <w:shd w:val="clear" w:color="auto" w:fill="FFFFFF"/>
        </w:rPr>
        <w:t>жета</w:t>
      </w:r>
      <w:r w:rsidR="00BB21D5" w:rsidRPr="003D5A11">
        <w:rPr>
          <w:sz w:val="26"/>
          <w:szCs w:val="26"/>
          <w:shd w:val="clear" w:color="auto" w:fill="FFFFFF"/>
        </w:rPr>
        <w:t xml:space="preserve"> </w:t>
      </w:r>
      <w:r w:rsidR="00D611FC">
        <w:rPr>
          <w:sz w:val="26"/>
          <w:szCs w:val="26"/>
          <w:shd w:val="clear" w:color="auto" w:fill="FFFFFF"/>
        </w:rPr>
        <w:t>в соответствии с поставленными федерацией и областью задачами по пров</w:t>
      </w:r>
      <w:r w:rsidR="00D611FC">
        <w:rPr>
          <w:sz w:val="26"/>
          <w:szCs w:val="26"/>
          <w:shd w:val="clear" w:color="auto" w:fill="FFFFFF"/>
        </w:rPr>
        <w:t>е</w:t>
      </w:r>
      <w:r w:rsidR="00D611FC">
        <w:rPr>
          <w:sz w:val="26"/>
          <w:szCs w:val="26"/>
          <w:shd w:val="clear" w:color="auto" w:fill="FFFFFF"/>
        </w:rPr>
        <w:t xml:space="preserve">дению взвешенной долговой политики </w:t>
      </w:r>
      <w:r w:rsidR="00C57591" w:rsidRPr="003D5A11">
        <w:rPr>
          <w:sz w:val="26"/>
          <w:szCs w:val="26"/>
          <w:shd w:val="clear" w:color="auto" w:fill="FFFFFF"/>
        </w:rPr>
        <w:t>(дефицит в 201</w:t>
      </w:r>
      <w:r w:rsidR="00BB21D5" w:rsidRPr="003D5A11">
        <w:rPr>
          <w:sz w:val="26"/>
          <w:szCs w:val="26"/>
          <w:shd w:val="clear" w:color="auto" w:fill="FFFFFF"/>
        </w:rPr>
        <w:t>9</w:t>
      </w:r>
      <w:r w:rsidRPr="003D5A11">
        <w:rPr>
          <w:sz w:val="26"/>
          <w:szCs w:val="26"/>
          <w:shd w:val="clear" w:color="auto" w:fill="FFFFFF"/>
        </w:rPr>
        <w:t xml:space="preserve"> году в размере </w:t>
      </w:r>
      <w:r w:rsidR="00C57591" w:rsidRPr="003D5A11">
        <w:rPr>
          <w:sz w:val="26"/>
          <w:szCs w:val="26"/>
          <w:shd w:val="clear" w:color="auto" w:fill="FFFFFF"/>
        </w:rPr>
        <w:t>9,</w:t>
      </w:r>
      <w:r w:rsidR="00BB21D5" w:rsidRPr="003D5A11">
        <w:rPr>
          <w:sz w:val="26"/>
          <w:szCs w:val="26"/>
          <w:shd w:val="clear" w:color="auto" w:fill="FFFFFF"/>
        </w:rPr>
        <w:t>2</w:t>
      </w:r>
      <w:r w:rsidRPr="003D5A11">
        <w:rPr>
          <w:sz w:val="26"/>
          <w:szCs w:val="26"/>
          <w:shd w:val="clear" w:color="auto" w:fill="FFFFFF"/>
        </w:rPr>
        <w:t>%</w:t>
      </w:r>
      <w:r w:rsidR="00C57591" w:rsidRPr="003D5A11">
        <w:rPr>
          <w:sz w:val="26"/>
          <w:szCs w:val="26"/>
          <w:shd w:val="clear" w:color="auto" w:fill="FFFFFF"/>
        </w:rPr>
        <w:t>, в 20</w:t>
      </w:r>
      <w:r w:rsidR="00BB21D5" w:rsidRPr="003D5A11">
        <w:rPr>
          <w:sz w:val="26"/>
          <w:szCs w:val="26"/>
          <w:shd w:val="clear" w:color="auto" w:fill="FFFFFF"/>
        </w:rPr>
        <w:t>20</w:t>
      </w:r>
      <w:r w:rsidR="001654E5" w:rsidRPr="003D5A11">
        <w:rPr>
          <w:sz w:val="26"/>
          <w:szCs w:val="26"/>
          <w:shd w:val="clear" w:color="auto" w:fill="FFFFFF"/>
        </w:rPr>
        <w:t xml:space="preserve"> году –</w:t>
      </w:r>
      <w:r w:rsidR="00C57591" w:rsidRPr="003D5A11">
        <w:rPr>
          <w:sz w:val="26"/>
          <w:szCs w:val="26"/>
          <w:shd w:val="clear" w:color="auto" w:fill="FFFFFF"/>
        </w:rPr>
        <w:t xml:space="preserve"> 5,0%, в 202</w:t>
      </w:r>
      <w:r w:rsidR="00BB21D5" w:rsidRPr="003D5A11">
        <w:rPr>
          <w:sz w:val="26"/>
          <w:szCs w:val="26"/>
          <w:shd w:val="clear" w:color="auto" w:fill="FFFFFF"/>
        </w:rPr>
        <w:t>1</w:t>
      </w:r>
      <w:r w:rsidR="004F6F22" w:rsidRPr="003D5A11">
        <w:rPr>
          <w:sz w:val="26"/>
          <w:szCs w:val="26"/>
          <w:shd w:val="clear" w:color="auto" w:fill="FFFFFF"/>
        </w:rPr>
        <w:t xml:space="preserve"> году </w:t>
      </w:r>
      <w:r w:rsidR="001654E5" w:rsidRPr="003D5A11">
        <w:rPr>
          <w:sz w:val="26"/>
          <w:szCs w:val="26"/>
          <w:shd w:val="clear" w:color="auto" w:fill="FFFFFF"/>
        </w:rPr>
        <w:t>–</w:t>
      </w:r>
      <w:r w:rsidR="00C57591" w:rsidRPr="003D5A11">
        <w:rPr>
          <w:sz w:val="26"/>
          <w:szCs w:val="26"/>
          <w:shd w:val="clear" w:color="auto" w:fill="FFFFFF"/>
        </w:rPr>
        <w:t xml:space="preserve"> 5</w:t>
      </w:r>
      <w:r w:rsidR="004F6F22" w:rsidRPr="003D5A11">
        <w:rPr>
          <w:sz w:val="26"/>
          <w:szCs w:val="26"/>
          <w:shd w:val="clear" w:color="auto" w:fill="FFFFFF"/>
        </w:rPr>
        <w:t>,</w:t>
      </w:r>
      <w:r w:rsidR="00D50BE3" w:rsidRPr="003D5A11">
        <w:rPr>
          <w:sz w:val="26"/>
          <w:szCs w:val="26"/>
          <w:shd w:val="clear" w:color="auto" w:fill="FFFFFF"/>
        </w:rPr>
        <w:t>0</w:t>
      </w:r>
      <w:r w:rsidR="004F6F22" w:rsidRPr="003D5A11">
        <w:rPr>
          <w:sz w:val="26"/>
          <w:szCs w:val="26"/>
          <w:shd w:val="clear" w:color="auto" w:fill="FFFFFF"/>
        </w:rPr>
        <w:t>%</w:t>
      </w:r>
      <w:r w:rsidRPr="003D5A11">
        <w:rPr>
          <w:sz w:val="26"/>
          <w:szCs w:val="26"/>
          <w:shd w:val="clear" w:color="auto" w:fill="FFFFFF"/>
        </w:rPr>
        <w:t>).</w:t>
      </w:r>
    </w:p>
    <w:p w:rsidR="00535352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п</w:t>
      </w:r>
      <w:r w:rsidR="001C1FD7" w:rsidRPr="003D5A11">
        <w:rPr>
          <w:sz w:val="26"/>
          <w:szCs w:val="26"/>
        </w:rPr>
        <w:t>роекте городского бюджета на 2020</w:t>
      </w:r>
      <w:r w:rsidR="00CA0382" w:rsidRPr="003D5A11">
        <w:rPr>
          <w:sz w:val="26"/>
          <w:szCs w:val="26"/>
        </w:rPr>
        <w:t xml:space="preserve"> и 202</w:t>
      </w:r>
      <w:r w:rsidR="001C1FD7" w:rsidRPr="003D5A11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годы </w:t>
      </w:r>
      <w:r w:rsidR="0027401F" w:rsidRPr="003D5A11">
        <w:rPr>
          <w:sz w:val="26"/>
          <w:szCs w:val="26"/>
        </w:rPr>
        <w:t xml:space="preserve">в составе расходов </w:t>
      </w:r>
      <w:r w:rsidRPr="003D5A11">
        <w:rPr>
          <w:sz w:val="26"/>
          <w:szCs w:val="26"/>
        </w:rPr>
        <w:t>в 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ответствии со статьей 184.1 Бюджетного кодекса Российской Федерации пред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 xml:space="preserve">смотрены условно утверждаемые расходы </w:t>
      </w:r>
      <w:r w:rsidR="001C7434" w:rsidRPr="003D5A11">
        <w:rPr>
          <w:sz w:val="26"/>
          <w:szCs w:val="26"/>
        </w:rPr>
        <w:t xml:space="preserve">в сумме </w:t>
      </w:r>
      <w:r w:rsidR="00BB21D5" w:rsidRPr="003D5A11">
        <w:rPr>
          <w:sz w:val="26"/>
          <w:szCs w:val="26"/>
        </w:rPr>
        <w:t>218</w:t>
      </w:r>
      <w:r w:rsidR="00BB4C74" w:rsidRPr="003D5A11">
        <w:t> </w:t>
      </w:r>
      <w:r w:rsidR="00BB21D5" w:rsidRPr="003D5A11">
        <w:rPr>
          <w:sz w:val="26"/>
          <w:szCs w:val="26"/>
        </w:rPr>
        <w:t>146,7</w:t>
      </w:r>
      <w:r w:rsidR="008A7C24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тыс.</w:t>
      </w:r>
      <w:r w:rsidR="008A7C24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рублей и </w:t>
      </w:r>
      <w:r w:rsidR="00BB21D5" w:rsidRPr="003D5A11">
        <w:rPr>
          <w:sz w:val="26"/>
          <w:szCs w:val="26"/>
        </w:rPr>
        <w:t>179</w:t>
      </w:r>
      <w:r w:rsidR="00BB4C74" w:rsidRPr="003D5A11">
        <w:t> </w:t>
      </w:r>
      <w:r w:rsidR="00BB21D5" w:rsidRPr="003D5A11">
        <w:rPr>
          <w:sz w:val="26"/>
          <w:szCs w:val="26"/>
        </w:rPr>
        <w:t xml:space="preserve">158,5 </w:t>
      </w:r>
      <w:r w:rsidRPr="003D5A11">
        <w:rPr>
          <w:sz w:val="26"/>
          <w:szCs w:val="26"/>
        </w:rPr>
        <w:t>тыс. рублей</w:t>
      </w:r>
      <w:r w:rsidR="002A5D8A" w:rsidRPr="003D5A11">
        <w:rPr>
          <w:sz w:val="26"/>
          <w:szCs w:val="26"/>
        </w:rPr>
        <w:t xml:space="preserve"> соответственно</w:t>
      </w:r>
      <w:r w:rsidRPr="003D5A11">
        <w:rPr>
          <w:sz w:val="26"/>
          <w:szCs w:val="26"/>
        </w:rPr>
        <w:t>.</w:t>
      </w:r>
    </w:p>
    <w:p w:rsidR="00535352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Расходы г</w:t>
      </w:r>
      <w:r w:rsidR="00D24716" w:rsidRPr="003D5A11">
        <w:rPr>
          <w:sz w:val="26"/>
          <w:szCs w:val="26"/>
          <w:shd w:val="clear" w:color="auto" w:fill="FFFFFF"/>
        </w:rPr>
        <w:t xml:space="preserve">ородского бюджета сформированы </w:t>
      </w:r>
      <w:r w:rsidRPr="003D5A11">
        <w:rPr>
          <w:sz w:val="26"/>
          <w:szCs w:val="26"/>
          <w:shd w:val="clear" w:color="auto" w:fill="FFFFFF"/>
        </w:rPr>
        <w:t>в соответствии с Федеральным законом от 6</w:t>
      </w:r>
      <w:r w:rsidR="00AB78A6" w:rsidRPr="003D5A11">
        <w:rPr>
          <w:sz w:val="26"/>
          <w:szCs w:val="26"/>
          <w:shd w:val="clear" w:color="auto" w:fill="FFFFFF"/>
        </w:rPr>
        <w:t xml:space="preserve"> октября </w:t>
      </w:r>
      <w:r w:rsidRPr="003D5A11">
        <w:rPr>
          <w:sz w:val="26"/>
          <w:szCs w:val="26"/>
          <w:shd w:val="clear" w:color="auto" w:fill="FFFFFF"/>
        </w:rPr>
        <w:t>2003</w:t>
      </w:r>
      <w:r w:rsidR="00AB78A6" w:rsidRPr="003D5A11">
        <w:rPr>
          <w:sz w:val="26"/>
          <w:szCs w:val="26"/>
          <w:shd w:val="clear" w:color="auto" w:fill="FFFFFF"/>
        </w:rPr>
        <w:t xml:space="preserve"> года</w:t>
      </w:r>
      <w:r w:rsidR="009E05E2"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 xml:space="preserve">№ 131-ФЗ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, </w:t>
      </w:r>
      <w:r w:rsidRPr="003D5A11">
        <w:rPr>
          <w:bCs/>
          <w:sz w:val="26"/>
          <w:szCs w:val="26"/>
          <w:shd w:val="clear" w:color="auto" w:fill="FFFFFF"/>
        </w:rPr>
        <w:t xml:space="preserve">проектом </w:t>
      </w:r>
      <w:r w:rsidR="00F97053" w:rsidRPr="003D5A11">
        <w:rPr>
          <w:sz w:val="26"/>
          <w:szCs w:val="26"/>
        </w:rPr>
        <w:t>областного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, муниципальными правовыми актами, включая утвержде</w:t>
      </w:r>
      <w:r w:rsidRPr="003D5A11">
        <w:rPr>
          <w:sz w:val="26"/>
          <w:szCs w:val="26"/>
          <w:shd w:val="clear" w:color="auto" w:fill="FFFFFF"/>
        </w:rPr>
        <w:t>н</w:t>
      </w:r>
      <w:r w:rsidRPr="003D5A11">
        <w:rPr>
          <w:sz w:val="26"/>
          <w:szCs w:val="26"/>
          <w:shd w:val="clear" w:color="auto" w:fill="FFFFFF"/>
        </w:rPr>
        <w:t>ные муниципальные программы (проекты изменений муниципальных программ в части межбюджетных трансфертов), а также договорами (соглашениями) закл</w:t>
      </w:r>
      <w:r w:rsidRPr="003D5A11">
        <w:rPr>
          <w:sz w:val="26"/>
          <w:szCs w:val="26"/>
          <w:shd w:val="clear" w:color="auto" w:fill="FFFFFF"/>
        </w:rPr>
        <w:t>ю</w:t>
      </w:r>
      <w:r w:rsidRPr="003D5A11">
        <w:rPr>
          <w:sz w:val="26"/>
          <w:szCs w:val="26"/>
          <w:shd w:val="clear" w:color="auto" w:fill="FFFFFF"/>
        </w:rPr>
        <w:t>ченными от имени муниципального образования.</w:t>
      </w:r>
    </w:p>
    <w:p w:rsidR="00BB4921" w:rsidRPr="003D5A11" w:rsidRDefault="00BB4921" w:rsidP="003D5A11">
      <w:pPr>
        <w:pStyle w:val="220"/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При формировании расходной части городского бюджета сохранена соц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 xml:space="preserve">альная направленность. Так, в структуре </w:t>
      </w:r>
      <w:r w:rsidR="00D346FC" w:rsidRPr="003D5A11">
        <w:rPr>
          <w:sz w:val="26"/>
          <w:szCs w:val="26"/>
          <w:shd w:val="clear" w:color="auto" w:fill="FFFFFF"/>
        </w:rPr>
        <w:t>расходов</w:t>
      </w:r>
      <w:r w:rsidRPr="003D5A11">
        <w:rPr>
          <w:sz w:val="26"/>
          <w:szCs w:val="26"/>
          <w:shd w:val="clear" w:color="auto" w:fill="FFFFFF"/>
        </w:rPr>
        <w:t xml:space="preserve"> социальная сфера в 201</w:t>
      </w:r>
      <w:r w:rsidR="006359CD" w:rsidRPr="003D5A11">
        <w:rPr>
          <w:sz w:val="26"/>
          <w:szCs w:val="26"/>
          <w:shd w:val="clear" w:color="auto" w:fill="FFFFFF"/>
        </w:rPr>
        <w:t>9</w:t>
      </w:r>
      <w:r w:rsidRPr="003D5A11">
        <w:rPr>
          <w:sz w:val="26"/>
          <w:szCs w:val="26"/>
          <w:shd w:val="clear" w:color="auto" w:fill="FFFFFF"/>
        </w:rPr>
        <w:t xml:space="preserve"> году занимает порядка </w:t>
      </w:r>
      <w:r w:rsidR="00D24716" w:rsidRPr="003D5A11">
        <w:rPr>
          <w:sz w:val="26"/>
          <w:szCs w:val="26"/>
          <w:shd w:val="clear" w:color="auto" w:fill="FFFFFF"/>
        </w:rPr>
        <w:t>7</w:t>
      </w:r>
      <w:r w:rsidR="00553E1C" w:rsidRPr="003D5A11">
        <w:rPr>
          <w:sz w:val="26"/>
          <w:szCs w:val="26"/>
          <w:shd w:val="clear" w:color="auto" w:fill="FFFFFF"/>
        </w:rPr>
        <w:t>1</w:t>
      </w:r>
      <w:r w:rsidR="00D24716" w:rsidRPr="003D5A11">
        <w:rPr>
          <w:sz w:val="26"/>
          <w:szCs w:val="26"/>
          <w:shd w:val="clear" w:color="auto" w:fill="FFFFFF"/>
        </w:rPr>
        <w:t>,</w:t>
      </w:r>
      <w:r w:rsidR="00553E1C" w:rsidRPr="003D5A11">
        <w:rPr>
          <w:sz w:val="26"/>
          <w:szCs w:val="26"/>
          <w:shd w:val="clear" w:color="auto" w:fill="FFFFFF"/>
        </w:rPr>
        <w:t>3</w:t>
      </w:r>
      <w:r w:rsidRPr="003D5A11">
        <w:rPr>
          <w:sz w:val="26"/>
          <w:szCs w:val="26"/>
          <w:shd w:val="clear" w:color="auto" w:fill="FFFFFF"/>
        </w:rPr>
        <w:t>% от общего объема расходов городского бюджета, в том числе:</w:t>
      </w:r>
    </w:p>
    <w:p w:rsidR="00BB4921" w:rsidRPr="003D5A11" w:rsidRDefault="00D24716" w:rsidP="003D5A11">
      <w:pPr>
        <w:pStyle w:val="220"/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образование – </w:t>
      </w:r>
      <w:r w:rsidR="00553E1C" w:rsidRPr="003D5A11">
        <w:rPr>
          <w:sz w:val="26"/>
          <w:szCs w:val="26"/>
          <w:shd w:val="clear" w:color="auto" w:fill="FFFFFF"/>
        </w:rPr>
        <w:t>57,1</w:t>
      </w:r>
      <w:r w:rsidR="00BB4921" w:rsidRPr="003D5A11">
        <w:rPr>
          <w:sz w:val="26"/>
          <w:szCs w:val="26"/>
          <w:shd w:val="clear" w:color="auto" w:fill="FFFFFF"/>
        </w:rPr>
        <w:t>%;</w:t>
      </w:r>
    </w:p>
    <w:p w:rsidR="00BB4921" w:rsidRPr="003D5A11" w:rsidRDefault="00BB4921" w:rsidP="003D5A11">
      <w:pPr>
        <w:pStyle w:val="220"/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культура, кинематография – </w:t>
      </w:r>
      <w:r w:rsidR="00553E1C" w:rsidRPr="003D5A11">
        <w:rPr>
          <w:sz w:val="26"/>
          <w:szCs w:val="26"/>
          <w:shd w:val="clear" w:color="auto" w:fill="FFFFFF"/>
        </w:rPr>
        <w:t>5,1</w:t>
      </w:r>
      <w:r w:rsidRPr="003D5A11">
        <w:rPr>
          <w:sz w:val="26"/>
          <w:szCs w:val="26"/>
          <w:shd w:val="clear" w:color="auto" w:fill="FFFFFF"/>
        </w:rPr>
        <w:t>%;</w:t>
      </w:r>
    </w:p>
    <w:p w:rsidR="00121725" w:rsidRPr="00146B7D" w:rsidRDefault="00121725" w:rsidP="003D5A11">
      <w:pPr>
        <w:pStyle w:val="220"/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социальная </w:t>
      </w:r>
      <w:r w:rsidRPr="00146B7D">
        <w:rPr>
          <w:sz w:val="26"/>
          <w:szCs w:val="26"/>
          <w:shd w:val="clear" w:color="auto" w:fill="FFFFFF"/>
        </w:rPr>
        <w:t xml:space="preserve">политика </w:t>
      </w:r>
      <w:r w:rsidR="00280AB7" w:rsidRPr="00146B7D">
        <w:rPr>
          <w:sz w:val="26"/>
          <w:szCs w:val="26"/>
          <w:shd w:val="clear" w:color="auto" w:fill="FFFFFF"/>
        </w:rPr>
        <w:t xml:space="preserve">– </w:t>
      </w:r>
      <w:r w:rsidR="00553E1C" w:rsidRPr="00146B7D">
        <w:rPr>
          <w:sz w:val="26"/>
          <w:szCs w:val="26"/>
          <w:shd w:val="clear" w:color="auto" w:fill="FFFFFF"/>
        </w:rPr>
        <w:t>3,9</w:t>
      </w:r>
      <w:r w:rsidRPr="00146B7D">
        <w:rPr>
          <w:sz w:val="26"/>
          <w:szCs w:val="26"/>
          <w:shd w:val="clear" w:color="auto" w:fill="FFFFFF"/>
        </w:rPr>
        <w:t>%;</w:t>
      </w:r>
    </w:p>
    <w:p w:rsidR="00BB4921" w:rsidRPr="00146B7D" w:rsidRDefault="00DB0F82" w:rsidP="003D5A11">
      <w:pPr>
        <w:pStyle w:val="220"/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  <w:shd w:val="clear" w:color="auto" w:fill="FFFFFF"/>
        </w:rPr>
        <w:t>физ</w:t>
      </w:r>
      <w:r w:rsidR="00D346FC" w:rsidRPr="00146B7D">
        <w:rPr>
          <w:sz w:val="26"/>
          <w:szCs w:val="26"/>
          <w:shd w:val="clear" w:color="auto" w:fill="FFFFFF"/>
        </w:rPr>
        <w:t xml:space="preserve">ическая </w:t>
      </w:r>
      <w:r w:rsidRPr="00146B7D">
        <w:rPr>
          <w:sz w:val="26"/>
          <w:szCs w:val="26"/>
          <w:shd w:val="clear" w:color="auto" w:fill="FFFFFF"/>
        </w:rPr>
        <w:t xml:space="preserve">культура и спорт – </w:t>
      </w:r>
      <w:r w:rsidR="00553E1C" w:rsidRPr="00146B7D">
        <w:rPr>
          <w:sz w:val="26"/>
          <w:szCs w:val="26"/>
          <w:shd w:val="clear" w:color="auto" w:fill="FFFFFF"/>
        </w:rPr>
        <w:t>5,2</w:t>
      </w:r>
      <w:r w:rsidR="00BB4921" w:rsidRPr="00146B7D">
        <w:rPr>
          <w:sz w:val="26"/>
          <w:szCs w:val="26"/>
          <w:shd w:val="clear" w:color="auto" w:fill="FFFFFF"/>
        </w:rPr>
        <w:t>%.</w:t>
      </w:r>
    </w:p>
    <w:p w:rsidR="001B3179" w:rsidRPr="00146B7D" w:rsidRDefault="001B3179" w:rsidP="001B317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 xml:space="preserve">В проекте городского бюджета заложены средства на «бюджет развития» на 2019 год в сумме 1 838 207,9 тыс. рублей, 2020 год в сумме 1 183 787,6 тыс. рублей, 2021 год в сумме 919 503,1 тыс. рублей. </w:t>
      </w:r>
      <w:proofErr w:type="gramStart"/>
      <w:r w:rsidRPr="00146B7D">
        <w:rPr>
          <w:sz w:val="26"/>
          <w:szCs w:val="26"/>
        </w:rPr>
        <w:t>Средства на реализацию данного напра</w:t>
      </w:r>
      <w:r w:rsidRPr="00146B7D">
        <w:rPr>
          <w:sz w:val="26"/>
          <w:szCs w:val="26"/>
        </w:rPr>
        <w:t>в</w:t>
      </w:r>
      <w:r w:rsidRPr="00146B7D">
        <w:rPr>
          <w:sz w:val="26"/>
          <w:szCs w:val="26"/>
        </w:rPr>
        <w:t xml:space="preserve">ления выделяются из городского бюджета, вышестоящих бюджетов, и будут направлены на обеспечение жильем отдельных категорий граждан, ремонт улично-дорожной сети города для повышения безопасности дорожного движения, </w:t>
      </w:r>
      <w:r w:rsidR="00B170E3" w:rsidRPr="00146B7D">
        <w:rPr>
          <w:sz w:val="26"/>
          <w:szCs w:val="26"/>
        </w:rPr>
        <w:t xml:space="preserve">уплату лизинговых платежей по приобретению </w:t>
      </w:r>
      <w:r w:rsidRPr="00146B7D">
        <w:rPr>
          <w:sz w:val="26"/>
          <w:szCs w:val="26"/>
        </w:rPr>
        <w:t>автобусов, создание комфортной горо</w:t>
      </w:r>
      <w:r w:rsidRPr="00146B7D">
        <w:rPr>
          <w:sz w:val="26"/>
          <w:szCs w:val="26"/>
        </w:rPr>
        <w:t>д</w:t>
      </w:r>
      <w:r w:rsidRPr="00146B7D">
        <w:rPr>
          <w:sz w:val="26"/>
          <w:szCs w:val="26"/>
        </w:rPr>
        <w:t>ской среды, реализацию проекта «Народный бюджет – ТОС», осуществление бю</w:t>
      </w:r>
      <w:r w:rsidRPr="00146B7D">
        <w:rPr>
          <w:sz w:val="26"/>
          <w:szCs w:val="26"/>
        </w:rPr>
        <w:t>д</w:t>
      </w:r>
      <w:r w:rsidRPr="00146B7D">
        <w:rPr>
          <w:sz w:val="26"/>
          <w:szCs w:val="26"/>
        </w:rPr>
        <w:t>жетных инвестиций в объекты капитального строительства и капитальных ремо</w:t>
      </w:r>
      <w:r w:rsidRPr="00146B7D">
        <w:rPr>
          <w:sz w:val="26"/>
          <w:szCs w:val="26"/>
        </w:rPr>
        <w:t>н</w:t>
      </w:r>
      <w:r w:rsidRPr="00146B7D">
        <w:rPr>
          <w:sz w:val="26"/>
          <w:szCs w:val="26"/>
        </w:rPr>
        <w:t xml:space="preserve">тов. </w:t>
      </w:r>
      <w:proofErr w:type="gramEnd"/>
    </w:p>
    <w:p w:rsidR="00535352" w:rsidRPr="00146B7D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  <w:shd w:val="clear" w:color="auto" w:fill="FFFFFF"/>
        </w:rPr>
        <w:t xml:space="preserve">Формирование расходов городского бюджета осуществлялось </w:t>
      </w:r>
      <w:r w:rsidR="00B266B8" w:rsidRPr="00146B7D">
        <w:rPr>
          <w:sz w:val="26"/>
          <w:szCs w:val="26"/>
          <w:shd w:val="clear" w:color="auto" w:fill="FFFFFF"/>
        </w:rPr>
        <w:t>с учетом необходимости</w:t>
      </w:r>
      <w:r w:rsidRPr="00146B7D">
        <w:rPr>
          <w:sz w:val="26"/>
          <w:szCs w:val="26"/>
          <w:shd w:val="clear" w:color="auto" w:fill="FFFFFF"/>
        </w:rPr>
        <w:t xml:space="preserve"> обеспечения расходных обязательств города, обусловленных де</w:t>
      </w:r>
      <w:r w:rsidRPr="00146B7D">
        <w:rPr>
          <w:sz w:val="26"/>
          <w:szCs w:val="26"/>
          <w:shd w:val="clear" w:color="auto" w:fill="FFFFFF"/>
        </w:rPr>
        <w:t>й</w:t>
      </w:r>
      <w:r w:rsidRPr="00146B7D">
        <w:rPr>
          <w:sz w:val="26"/>
          <w:szCs w:val="26"/>
          <w:shd w:val="clear" w:color="auto" w:fill="FFFFFF"/>
        </w:rPr>
        <w:t>ствующим законодательством, основными из которых являются:</w:t>
      </w:r>
    </w:p>
    <w:p w:rsidR="00535352" w:rsidRPr="003D5A11" w:rsidRDefault="005E27FC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  <w:shd w:val="clear" w:color="auto" w:fill="FFFFFF"/>
        </w:rPr>
        <w:t xml:space="preserve">- </w:t>
      </w:r>
      <w:r w:rsidR="00535352" w:rsidRPr="00146B7D">
        <w:rPr>
          <w:sz w:val="26"/>
          <w:szCs w:val="26"/>
          <w:shd w:val="clear" w:color="auto" w:fill="FFFFFF"/>
        </w:rPr>
        <w:t>обеспечение обязательств по оплате труда работникам</w:t>
      </w:r>
      <w:r w:rsidR="00535352" w:rsidRPr="003D5A11">
        <w:rPr>
          <w:sz w:val="26"/>
          <w:szCs w:val="26"/>
          <w:shd w:val="clear" w:color="auto" w:fill="FFFFFF"/>
        </w:rPr>
        <w:t xml:space="preserve"> бюджетной сферы </w:t>
      </w:r>
      <w:r w:rsidR="00BD7A33" w:rsidRPr="003D5A11">
        <w:rPr>
          <w:sz w:val="26"/>
          <w:szCs w:val="26"/>
          <w:shd w:val="clear" w:color="auto" w:fill="FFFFFF"/>
        </w:rPr>
        <w:t>и</w:t>
      </w:r>
      <w:r w:rsidR="00535352" w:rsidRPr="003D5A11">
        <w:rPr>
          <w:sz w:val="26"/>
          <w:szCs w:val="26"/>
          <w:shd w:val="clear" w:color="auto" w:fill="FFFFFF"/>
        </w:rPr>
        <w:t xml:space="preserve"> реализаци</w:t>
      </w:r>
      <w:r w:rsidR="00BD7A33" w:rsidRPr="003D5A11">
        <w:rPr>
          <w:sz w:val="26"/>
          <w:szCs w:val="26"/>
          <w:shd w:val="clear" w:color="auto" w:fill="FFFFFF"/>
        </w:rPr>
        <w:t>я</w:t>
      </w:r>
      <w:r w:rsidR="00535352" w:rsidRPr="003D5A11">
        <w:rPr>
          <w:sz w:val="26"/>
          <w:szCs w:val="26"/>
          <w:shd w:val="clear" w:color="auto" w:fill="FFFFFF"/>
        </w:rPr>
        <w:t xml:space="preserve"> мероприятий по</w:t>
      </w:r>
      <w:r w:rsidR="00BD7A33" w:rsidRPr="003D5A11">
        <w:rPr>
          <w:sz w:val="26"/>
          <w:szCs w:val="26"/>
          <w:shd w:val="clear" w:color="auto" w:fill="FFFFFF"/>
        </w:rPr>
        <w:t xml:space="preserve"> выполнению Указов Президента Российской Федер</w:t>
      </w:r>
      <w:r w:rsidR="00BD7A33" w:rsidRPr="003D5A11">
        <w:rPr>
          <w:sz w:val="26"/>
          <w:szCs w:val="26"/>
          <w:shd w:val="clear" w:color="auto" w:fill="FFFFFF"/>
        </w:rPr>
        <w:t>а</w:t>
      </w:r>
      <w:r w:rsidR="00BD7A33" w:rsidRPr="003D5A11">
        <w:rPr>
          <w:sz w:val="26"/>
          <w:szCs w:val="26"/>
          <w:shd w:val="clear" w:color="auto" w:fill="FFFFFF"/>
        </w:rPr>
        <w:t>ции</w:t>
      </w:r>
      <w:r w:rsidR="00535352" w:rsidRPr="003D5A11">
        <w:rPr>
          <w:sz w:val="26"/>
          <w:szCs w:val="26"/>
          <w:shd w:val="clear" w:color="auto" w:fill="FFFFFF"/>
        </w:rPr>
        <w:t>;</w:t>
      </w:r>
    </w:p>
    <w:p w:rsidR="00535352" w:rsidRPr="003D5A11" w:rsidRDefault="005E27FC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="00535352" w:rsidRPr="003D5A11">
        <w:rPr>
          <w:sz w:val="26"/>
          <w:szCs w:val="26"/>
          <w:shd w:val="clear" w:color="auto" w:fill="FFFFFF"/>
        </w:rPr>
        <w:t>публичные нормативные обязательства</w:t>
      </w:r>
      <w:r w:rsidR="00673CE2" w:rsidRPr="003D5A11">
        <w:rPr>
          <w:sz w:val="26"/>
          <w:szCs w:val="26"/>
          <w:shd w:val="clear" w:color="auto" w:fill="FFFFFF"/>
        </w:rPr>
        <w:t xml:space="preserve"> и другие социальные выплаты</w:t>
      </w:r>
      <w:r w:rsidR="00535352" w:rsidRPr="003D5A11">
        <w:rPr>
          <w:sz w:val="26"/>
          <w:szCs w:val="26"/>
          <w:shd w:val="clear" w:color="auto" w:fill="FFFFFF"/>
        </w:rPr>
        <w:t>;</w:t>
      </w:r>
    </w:p>
    <w:p w:rsidR="00535352" w:rsidRPr="003D5A11" w:rsidRDefault="005E27FC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="00535352" w:rsidRPr="003D5A11">
        <w:rPr>
          <w:sz w:val="26"/>
          <w:szCs w:val="26"/>
          <w:shd w:val="clear" w:color="auto" w:fill="FFFFFF"/>
        </w:rPr>
        <w:t>обслуживание муниципального долга города;</w:t>
      </w:r>
    </w:p>
    <w:p w:rsidR="00535352" w:rsidRPr="003D5A11" w:rsidRDefault="005E27FC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="00535352" w:rsidRPr="003D5A11">
        <w:rPr>
          <w:sz w:val="26"/>
          <w:szCs w:val="26"/>
          <w:shd w:val="clear" w:color="auto" w:fill="FFFFFF"/>
        </w:rPr>
        <w:t>предоставление субсидий бюджетным и автономным учреждениям на в</w:t>
      </w:r>
      <w:r w:rsidR="00535352" w:rsidRPr="003D5A11">
        <w:rPr>
          <w:sz w:val="26"/>
          <w:szCs w:val="26"/>
          <w:shd w:val="clear" w:color="auto" w:fill="FFFFFF"/>
        </w:rPr>
        <w:t>ы</w:t>
      </w:r>
      <w:r w:rsidR="00535352" w:rsidRPr="003D5A11">
        <w:rPr>
          <w:sz w:val="26"/>
          <w:szCs w:val="26"/>
          <w:shd w:val="clear" w:color="auto" w:fill="FFFFFF"/>
        </w:rPr>
        <w:lastRenderedPageBreak/>
        <w:t>полнение муниципального задания (</w:t>
      </w:r>
      <w:r w:rsidR="00064AEF" w:rsidRPr="003D5A11">
        <w:rPr>
          <w:sz w:val="26"/>
          <w:szCs w:val="26"/>
          <w:shd w:val="clear" w:color="auto" w:fill="FFFFFF"/>
        </w:rPr>
        <w:t xml:space="preserve">оказание услуг, </w:t>
      </w:r>
      <w:r w:rsidR="00535352" w:rsidRPr="003D5A11">
        <w:rPr>
          <w:sz w:val="26"/>
          <w:szCs w:val="26"/>
          <w:shd w:val="clear" w:color="auto" w:fill="FFFFFF"/>
        </w:rPr>
        <w:t>выполнение работ);</w:t>
      </w:r>
    </w:p>
    <w:p w:rsidR="00535352" w:rsidRPr="003D5A11" w:rsidRDefault="005E27FC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="00535352" w:rsidRPr="003D5A11">
        <w:rPr>
          <w:sz w:val="26"/>
          <w:szCs w:val="26"/>
          <w:shd w:val="clear" w:color="auto" w:fill="FFFFFF"/>
        </w:rPr>
        <w:t>функционирование систем коммунального хозяйства города, дорожная де</w:t>
      </w:r>
      <w:r w:rsidR="00535352" w:rsidRPr="003D5A11">
        <w:rPr>
          <w:sz w:val="26"/>
          <w:szCs w:val="26"/>
          <w:shd w:val="clear" w:color="auto" w:fill="FFFFFF"/>
        </w:rPr>
        <w:t>я</w:t>
      </w:r>
      <w:r w:rsidR="00535352" w:rsidRPr="003D5A11">
        <w:rPr>
          <w:sz w:val="26"/>
          <w:szCs w:val="26"/>
          <w:shd w:val="clear" w:color="auto" w:fill="FFFFFF"/>
        </w:rPr>
        <w:t>тельность.</w:t>
      </w:r>
    </w:p>
    <w:p w:rsidR="00535352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Расходы на исполнение публичных нормативных обязательств города пред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 xml:space="preserve">смотрены исходя из установленных принятыми </w:t>
      </w:r>
      <w:r w:rsidR="00B266B8" w:rsidRPr="003D5A11">
        <w:rPr>
          <w:sz w:val="26"/>
          <w:szCs w:val="26"/>
          <w:shd w:val="clear" w:color="auto" w:fill="FFFFFF"/>
        </w:rPr>
        <w:t>муниципальными правовыми акт</w:t>
      </w:r>
      <w:r w:rsidR="00B266B8" w:rsidRPr="003D5A11">
        <w:rPr>
          <w:sz w:val="26"/>
          <w:szCs w:val="26"/>
          <w:shd w:val="clear" w:color="auto" w:fill="FFFFFF"/>
        </w:rPr>
        <w:t>а</w:t>
      </w:r>
      <w:r w:rsidR="00B266B8" w:rsidRPr="003D5A11">
        <w:rPr>
          <w:sz w:val="26"/>
          <w:szCs w:val="26"/>
          <w:shd w:val="clear" w:color="auto" w:fill="FFFFFF"/>
        </w:rPr>
        <w:t>ми</w:t>
      </w:r>
      <w:r w:rsidRPr="003D5A11">
        <w:rPr>
          <w:sz w:val="26"/>
          <w:szCs w:val="26"/>
          <w:shd w:val="clear" w:color="auto" w:fill="FFFFFF"/>
        </w:rPr>
        <w:t xml:space="preserve"> размеров выплат. Бюджетные ассигнования на финансовое обеспечение пу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>личных нормативных о</w:t>
      </w:r>
      <w:r w:rsidR="00DB0F82" w:rsidRPr="003D5A11">
        <w:rPr>
          <w:sz w:val="26"/>
          <w:szCs w:val="26"/>
          <w:shd w:val="clear" w:color="auto" w:fill="FFFFFF"/>
        </w:rPr>
        <w:t>бязательств отражены в пункте 1</w:t>
      </w:r>
      <w:r w:rsidR="00D346FC" w:rsidRPr="003D5A11">
        <w:rPr>
          <w:sz w:val="26"/>
          <w:szCs w:val="26"/>
          <w:shd w:val="clear" w:color="auto" w:fill="FFFFFF"/>
        </w:rPr>
        <w:t>7</w:t>
      </w:r>
      <w:r w:rsidRPr="003D5A11">
        <w:rPr>
          <w:sz w:val="26"/>
          <w:szCs w:val="26"/>
          <w:shd w:val="clear" w:color="auto" w:fill="FFFFFF"/>
        </w:rPr>
        <w:t xml:space="preserve"> проекта решения о г</w:t>
      </w:r>
      <w:r w:rsidRPr="003D5A11">
        <w:rPr>
          <w:sz w:val="26"/>
          <w:szCs w:val="26"/>
          <w:shd w:val="clear" w:color="auto" w:fill="FFFFFF"/>
        </w:rPr>
        <w:t>о</w:t>
      </w:r>
      <w:r w:rsidR="003C2DAA" w:rsidRPr="003D5A11">
        <w:rPr>
          <w:sz w:val="26"/>
          <w:szCs w:val="26"/>
          <w:shd w:val="clear" w:color="auto" w:fill="FFFFFF"/>
        </w:rPr>
        <w:t>родском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21774E" w:rsidRPr="003D5A11" w:rsidRDefault="0021774E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Перечень публичных нормативных обязательств города Череповца, подл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 xml:space="preserve">жащих исполнению за счет средств городского бюджета, на 2019 год и плановый период 2020 и 2021 годов </w:t>
      </w:r>
      <w:r w:rsidRPr="003D5A11">
        <w:rPr>
          <w:sz w:val="26"/>
          <w:szCs w:val="26"/>
        </w:rPr>
        <w:t>приведен в приложении 2 к настоящей пояснительной записке.</w:t>
      </w:r>
    </w:p>
    <w:p w:rsidR="00DF4E90" w:rsidRDefault="002933A6" w:rsidP="00DF4E90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При формировании проекта городского бюджета на 2019 год и плановый п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 xml:space="preserve">риод 2020 и 2021 годов </w:t>
      </w:r>
      <w:r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бъемы действующих и принимаемых </w:t>
      </w:r>
      <w:r>
        <w:rPr>
          <w:sz w:val="26"/>
          <w:szCs w:val="26"/>
        </w:rPr>
        <w:t xml:space="preserve">расходных </w:t>
      </w:r>
      <w:r w:rsidRPr="003D5A11">
        <w:rPr>
          <w:sz w:val="26"/>
          <w:szCs w:val="26"/>
        </w:rPr>
        <w:t>обяз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тельств рассмотрены </w:t>
      </w:r>
      <w:r w:rsidRPr="003D5A11">
        <w:rPr>
          <w:sz w:val="26"/>
          <w:szCs w:val="26"/>
          <w:shd w:val="clear" w:color="auto" w:fill="FFFFFF"/>
        </w:rPr>
        <w:t xml:space="preserve">с учетом изменений </w:t>
      </w:r>
      <w:r w:rsidR="00E85A40">
        <w:rPr>
          <w:sz w:val="26"/>
          <w:szCs w:val="26"/>
          <w:shd w:val="clear" w:color="auto" w:fill="FFFFFF"/>
        </w:rPr>
        <w:t>действующего законодательства (мун</w:t>
      </w:r>
      <w:r w:rsidR="00E85A40">
        <w:rPr>
          <w:sz w:val="26"/>
          <w:szCs w:val="26"/>
          <w:shd w:val="clear" w:color="auto" w:fill="FFFFFF"/>
        </w:rPr>
        <w:t>и</w:t>
      </w:r>
      <w:r w:rsidR="00E85A40">
        <w:rPr>
          <w:sz w:val="26"/>
          <w:szCs w:val="26"/>
          <w:shd w:val="clear" w:color="auto" w:fill="FFFFFF"/>
        </w:rPr>
        <w:t>ципальной правовой базы)</w:t>
      </w:r>
      <w:r w:rsidRPr="003D5A11">
        <w:rPr>
          <w:sz w:val="26"/>
          <w:szCs w:val="26"/>
        </w:rPr>
        <w:t xml:space="preserve"> коллегиально на совещаниях</w:t>
      </w:r>
      <w:r w:rsidR="00DF4E90">
        <w:rPr>
          <w:sz w:val="26"/>
          <w:szCs w:val="26"/>
          <w:shd w:val="clear" w:color="auto" w:fill="FFFFFF"/>
        </w:rPr>
        <w:t xml:space="preserve"> и заседаниях, </w:t>
      </w:r>
      <w:r>
        <w:rPr>
          <w:sz w:val="26"/>
          <w:szCs w:val="26"/>
          <w:shd w:val="clear" w:color="auto" w:fill="FFFFFF"/>
        </w:rPr>
        <w:t>приняты с учетом решений</w:t>
      </w:r>
      <w:r w:rsidR="00DF4E90">
        <w:rPr>
          <w:sz w:val="26"/>
          <w:szCs w:val="26"/>
          <w:shd w:val="clear" w:color="auto" w:fill="FFFFFF"/>
        </w:rPr>
        <w:t xml:space="preserve"> комиссии по рассмотрению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="00FC05A5">
        <w:rPr>
          <w:sz w:val="26"/>
          <w:szCs w:val="26"/>
        </w:rPr>
        <w:t>ДРОНД</w:t>
      </w:r>
      <w:r w:rsidRPr="003D5A11">
        <w:rPr>
          <w:sz w:val="26"/>
          <w:szCs w:val="26"/>
        </w:rPr>
        <w:t>, протокол</w:t>
      </w:r>
      <w:r>
        <w:rPr>
          <w:sz w:val="26"/>
          <w:szCs w:val="26"/>
        </w:rPr>
        <w:t>ов</w:t>
      </w:r>
      <w:r w:rsidRPr="003D5A11">
        <w:rPr>
          <w:sz w:val="26"/>
          <w:szCs w:val="26"/>
        </w:rPr>
        <w:t xml:space="preserve"> заседаний эк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пертного совета по бюджету и экономической политике в городе № 7 от 9 октября 2018 года и №</w:t>
      </w:r>
      <w:r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9 от 12 ноября 2018 года</w:t>
      </w:r>
      <w:r>
        <w:rPr>
          <w:sz w:val="26"/>
          <w:szCs w:val="26"/>
        </w:rPr>
        <w:t>.</w:t>
      </w:r>
    </w:p>
    <w:p w:rsidR="00535352" w:rsidRPr="003D5A11" w:rsidRDefault="00535352" w:rsidP="00DF4E90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В соответствии с распоряжением мэрии города от </w:t>
      </w:r>
      <w:r w:rsidR="003C2DAA" w:rsidRPr="003D5A11">
        <w:rPr>
          <w:sz w:val="26"/>
          <w:szCs w:val="26"/>
          <w:shd w:val="clear" w:color="auto" w:fill="FFFFFF"/>
        </w:rPr>
        <w:t>02.07.2018 № 637-р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 разработке прогноза социально-экономического развития города, проекта горо</w:t>
      </w:r>
      <w:r w:rsidRPr="003D5A11">
        <w:rPr>
          <w:sz w:val="26"/>
          <w:szCs w:val="26"/>
          <w:shd w:val="clear" w:color="auto" w:fill="FFFFFF"/>
        </w:rPr>
        <w:t>д</w:t>
      </w:r>
      <w:r w:rsidRPr="003D5A11">
        <w:rPr>
          <w:sz w:val="26"/>
          <w:szCs w:val="26"/>
          <w:shd w:val="clear" w:color="auto" w:fill="FFFFFF"/>
        </w:rPr>
        <w:t>ского бюджета на 201</w:t>
      </w:r>
      <w:r w:rsidR="003C2DAA" w:rsidRPr="003D5A11">
        <w:rPr>
          <w:sz w:val="26"/>
          <w:szCs w:val="26"/>
          <w:shd w:val="clear" w:color="auto" w:fill="FFFFFF"/>
        </w:rPr>
        <w:t>9</w:t>
      </w:r>
      <w:r w:rsidRPr="003D5A11">
        <w:rPr>
          <w:sz w:val="26"/>
          <w:szCs w:val="26"/>
          <w:shd w:val="clear" w:color="auto" w:fill="FFFFFF"/>
        </w:rPr>
        <w:t xml:space="preserve"> год и плановый период 20</w:t>
      </w:r>
      <w:r w:rsidR="003C2DAA" w:rsidRPr="003D5A11">
        <w:rPr>
          <w:sz w:val="26"/>
          <w:szCs w:val="26"/>
          <w:shd w:val="clear" w:color="auto" w:fill="FFFFFF"/>
        </w:rPr>
        <w:t>20</w:t>
      </w:r>
      <w:r w:rsidRPr="003D5A11">
        <w:rPr>
          <w:sz w:val="26"/>
          <w:szCs w:val="26"/>
          <w:shd w:val="clear" w:color="auto" w:fill="FFFFFF"/>
        </w:rPr>
        <w:t xml:space="preserve"> и 20</w:t>
      </w:r>
      <w:r w:rsidR="000C2D83" w:rsidRPr="003D5A11">
        <w:rPr>
          <w:sz w:val="26"/>
          <w:szCs w:val="26"/>
          <w:shd w:val="clear" w:color="auto" w:fill="FFFFFF"/>
        </w:rPr>
        <w:t>2</w:t>
      </w:r>
      <w:r w:rsidR="003C2DAA" w:rsidRPr="003D5A11">
        <w:rPr>
          <w:sz w:val="26"/>
          <w:szCs w:val="26"/>
          <w:shd w:val="clear" w:color="auto" w:fill="FFFFFF"/>
        </w:rPr>
        <w:t>1</w:t>
      </w:r>
      <w:r w:rsidRPr="003D5A11">
        <w:rPr>
          <w:sz w:val="26"/>
          <w:szCs w:val="26"/>
          <w:shd w:val="clear" w:color="auto" w:fill="FFFFFF"/>
        </w:rPr>
        <w:t xml:space="preserve"> годов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, действующие расходные обязательства, рассчитанные согласно принятой методике, согласованы с главными распорядителями бюджетных средств, с учетом последующих измен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ний в связи с уточнением обязательств, расчета нормативных затрат, принятием отдельных решений по направлениям расходов и обязательствам.</w:t>
      </w:r>
    </w:p>
    <w:p w:rsidR="001B3179" w:rsidRPr="00146B7D" w:rsidRDefault="001B3179" w:rsidP="001B317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Расходы капитального характера, бюджетные инвестиции, принимаемые обязательства предусмотрены на основании представленных расчетов, обозначе</w:t>
      </w:r>
      <w:r w:rsidRPr="00146B7D">
        <w:rPr>
          <w:sz w:val="26"/>
          <w:szCs w:val="26"/>
        </w:rPr>
        <w:t>н</w:t>
      </w:r>
      <w:r w:rsidRPr="00146B7D">
        <w:rPr>
          <w:sz w:val="26"/>
          <w:szCs w:val="26"/>
        </w:rPr>
        <w:t>ных направлений деятельности на ДРОНД, исходя из возможностей городского бюджета, решений экспертного совета по бюджету и экономической политике в городе, а также особенностей, отраженных в муниципальных программах города.</w:t>
      </w:r>
    </w:p>
    <w:p w:rsidR="001B3179" w:rsidRPr="00146B7D" w:rsidRDefault="001B3179" w:rsidP="001B3179">
      <w:pPr>
        <w:widowControl w:val="0"/>
        <w:suppressAutoHyphens w:val="0"/>
        <w:ind w:firstLine="709"/>
        <w:jc w:val="both"/>
      </w:pPr>
      <w:r w:rsidRPr="00146B7D">
        <w:rPr>
          <w:sz w:val="26"/>
          <w:szCs w:val="26"/>
        </w:rPr>
        <w:t>При формировании проекта городского бюджета уделено внимание провед</w:t>
      </w:r>
      <w:r w:rsidRPr="00146B7D">
        <w:rPr>
          <w:sz w:val="26"/>
          <w:szCs w:val="26"/>
        </w:rPr>
        <w:t>е</w:t>
      </w:r>
      <w:r w:rsidRPr="00146B7D">
        <w:rPr>
          <w:sz w:val="26"/>
          <w:szCs w:val="26"/>
        </w:rPr>
        <w:t>нию оптимизации расходов, включению в проект бюджета приоритетных, знач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мых расходов и направлений, увеличению доли платных услуг.</w:t>
      </w:r>
    </w:p>
    <w:p w:rsidR="00535352" w:rsidRPr="003D5A11" w:rsidRDefault="00535352" w:rsidP="003D5A11">
      <w:pPr>
        <w:pStyle w:val="af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</w:rPr>
      </w:pPr>
      <w:r w:rsidRPr="00146B7D">
        <w:rPr>
          <w:b w:val="0"/>
          <w:bCs w:val="0"/>
          <w:sz w:val="26"/>
          <w:szCs w:val="26"/>
        </w:rPr>
        <w:t>Годовые назначения по расходам, производимым в соответствии</w:t>
      </w:r>
      <w:r w:rsidRPr="003D5A11">
        <w:rPr>
          <w:b w:val="0"/>
          <w:bCs w:val="0"/>
          <w:sz w:val="26"/>
          <w:szCs w:val="26"/>
        </w:rPr>
        <w:t xml:space="preserve"> с разовыми решениями о финансировании из городского бюджета или расходам по реализации решений, срок действия которых ограничен конкретным сроком, откоррект</w:t>
      </w:r>
      <w:r w:rsidR="004F66D2" w:rsidRPr="003D5A11">
        <w:rPr>
          <w:b w:val="0"/>
          <w:bCs w:val="0"/>
          <w:sz w:val="26"/>
          <w:szCs w:val="26"/>
        </w:rPr>
        <w:t>иров</w:t>
      </w:r>
      <w:r w:rsidR="004F66D2" w:rsidRPr="003D5A11">
        <w:rPr>
          <w:b w:val="0"/>
          <w:bCs w:val="0"/>
          <w:sz w:val="26"/>
          <w:szCs w:val="26"/>
        </w:rPr>
        <w:t>а</w:t>
      </w:r>
      <w:r w:rsidR="004F66D2" w:rsidRPr="003D5A11">
        <w:rPr>
          <w:b w:val="0"/>
          <w:bCs w:val="0"/>
          <w:sz w:val="26"/>
          <w:szCs w:val="26"/>
        </w:rPr>
        <w:t xml:space="preserve">ны </w:t>
      </w:r>
      <w:r w:rsidRPr="003D5A11">
        <w:rPr>
          <w:b w:val="0"/>
          <w:bCs w:val="0"/>
          <w:sz w:val="26"/>
          <w:szCs w:val="26"/>
        </w:rPr>
        <w:t xml:space="preserve">с учетом сроков действия указанных решений. </w:t>
      </w:r>
    </w:p>
    <w:p w:rsidR="00535352" w:rsidRPr="00146B7D" w:rsidRDefault="00535352" w:rsidP="003D5A11">
      <w:pPr>
        <w:pStyle w:val="af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</w:rPr>
      </w:pPr>
      <w:r w:rsidRPr="003D5A11">
        <w:rPr>
          <w:b w:val="0"/>
          <w:bCs w:val="0"/>
          <w:sz w:val="26"/>
          <w:szCs w:val="26"/>
        </w:rPr>
        <w:t>Корректировка действующих объемов расходных обязательств по годам производилась с учетом индексов инфляции и по</w:t>
      </w:r>
      <w:r w:rsidR="00064AEF" w:rsidRPr="003D5A11">
        <w:rPr>
          <w:b w:val="0"/>
          <w:bCs w:val="0"/>
          <w:sz w:val="26"/>
          <w:szCs w:val="26"/>
        </w:rPr>
        <w:t>вышающих коэффициентов (пр</w:t>
      </w:r>
      <w:r w:rsidR="00064AEF" w:rsidRPr="003D5A11">
        <w:rPr>
          <w:b w:val="0"/>
          <w:bCs w:val="0"/>
          <w:sz w:val="26"/>
          <w:szCs w:val="26"/>
        </w:rPr>
        <w:t>о</w:t>
      </w:r>
      <w:r w:rsidR="00064AEF" w:rsidRPr="003D5A11">
        <w:rPr>
          <w:b w:val="0"/>
          <w:bCs w:val="0"/>
          <w:sz w:val="26"/>
          <w:szCs w:val="26"/>
        </w:rPr>
        <w:t>центов</w:t>
      </w:r>
      <w:r w:rsidRPr="003D5A11">
        <w:rPr>
          <w:b w:val="0"/>
          <w:bCs w:val="0"/>
          <w:sz w:val="26"/>
          <w:szCs w:val="26"/>
        </w:rPr>
        <w:t>):</w:t>
      </w:r>
      <w:r w:rsidR="0023483A" w:rsidRPr="003D5A11">
        <w:rPr>
          <w:b w:val="0"/>
          <w:bCs w:val="0"/>
          <w:sz w:val="26"/>
          <w:szCs w:val="26"/>
        </w:rPr>
        <w:t xml:space="preserve"> </w:t>
      </w:r>
      <w:r w:rsidRPr="003D5A11">
        <w:rPr>
          <w:b w:val="0"/>
          <w:bCs w:val="0"/>
          <w:sz w:val="26"/>
          <w:szCs w:val="26"/>
        </w:rPr>
        <w:t>расходы на оплату коммунальных услуг по муниципальным учреждениям рассчитаны с учетом прогнозируемо</w:t>
      </w:r>
      <w:r w:rsidR="004F66D2" w:rsidRPr="003D5A11">
        <w:rPr>
          <w:b w:val="0"/>
          <w:bCs w:val="0"/>
          <w:sz w:val="26"/>
          <w:szCs w:val="26"/>
        </w:rPr>
        <w:t>го роста тарифов на услуги ЖКХ</w:t>
      </w:r>
      <w:r w:rsidRPr="003D5A11">
        <w:rPr>
          <w:b w:val="0"/>
          <w:bCs w:val="0"/>
          <w:sz w:val="26"/>
          <w:szCs w:val="26"/>
        </w:rPr>
        <w:t>: по тепловой энергии</w:t>
      </w:r>
      <w:r w:rsidR="00F41928" w:rsidRPr="003D5A11">
        <w:rPr>
          <w:b w:val="0"/>
          <w:bCs w:val="0"/>
          <w:sz w:val="26"/>
          <w:szCs w:val="26"/>
        </w:rPr>
        <w:t>,</w:t>
      </w:r>
      <w:r w:rsidRPr="003D5A11">
        <w:rPr>
          <w:b w:val="0"/>
          <w:bCs w:val="0"/>
          <w:sz w:val="26"/>
          <w:szCs w:val="26"/>
        </w:rPr>
        <w:t xml:space="preserve"> </w:t>
      </w:r>
      <w:r w:rsidR="00F41928" w:rsidRPr="003D5A11">
        <w:rPr>
          <w:b w:val="0"/>
          <w:bCs w:val="0"/>
          <w:sz w:val="26"/>
          <w:szCs w:val="26"/>
        </w:rPr>
        <w:t>услуга</w:t>
      </w:r>
      <w:r w:rsidR="000F035A" w:rsidRPr="003D5A11">
        <w:rPr>
          <w:b w:val="0"/>
          <w:bCs w:val="0"/>
          <w:sz w:val="26"/>
          <w:szCs w:val="26"/>
        </w:rPr>
        <w:t xml:space="preserve">м водоснабжения, электроэнергии, </w:t>
      </w:r>
      <w:r w:rsidR="00D871B9" w:rsidRPr="003D5A11">
        <w:rPr>
          <w:b w:val="0"/>
          <w:bCs w:val="0"/>
          <w:sz w:val="26"/>
          <w:szCs w:val="26"/>
        </w:rPr>
        <w:t>г</w:t>
      </w:r>
      <w:r w:rsidR="00F41928" w:rsidRPr="003D5A11">
        <w:rPr>
          <w:b w:val="0"/>
          <w:bCs w:val="0"/>
          <w:sz w:val="26"/>
          <w:szCs w:val="26"/>
        </w:rPr>
        <w:t>аз</w:t>
      </w:r>
      <w:r w:rsidR="00D871B9" w:rsidRPr="003D5A11">
        <w:rPr>
          <w:b w:val="0"/>
          <w:bCs w:val="0"/>
          <w:sz w:val="26"/>
          <w:szCs w:val="26"/>
        </w:rPr>
        <w:t>оснабжения</w:t>
      </w:r>
      <w:r w:rsidR="00F41928" w:rsidRPr="003D5A11">
        <w:rPr>
          <w:b w:val="0"/>
          <w:bCs w:val="0"/>
          <w:sz w:val="26"/>
          <w:szCs w:val="26"/>
        </w:rPr>
        <w:t xml:space="preserve"> для всех катег</w:t>
      </w:r>
      <w:r w:rsidR="00F41928" w:rsidRPr="003D5A11">
        <w:rPr>
          <w:b w:val="0"/>
          <w:bCs w:val="0"/>
          <w:sz w:val="26"/>
          <w:szCs w:val="26"/>
        </w:rPr>
        <w:t>о</w:t>
      </w:r>
      <w:r w:rsidR="00F41928" w:rsidRPr="003D5A11">
        <w:rPr>
          <w:b w:val="0"/>
          <w:bCs w:val="0"/>
          <w:sz w:val="26"/>
          <w:szCs w:val="26"/>
        </w:rPr>
        <w:t>рий потребителей</w:t>
      </w:r>
      <w:r w:rsidR="00D871B9" w:rsidRPr="003D5A11">
        <w:rPr>
          <w:b w:val="0"/>
          <w:bCs w:val="0"/>
          <w:sz w:val="26"/>
          <w:szCs w:val="26"/>
        </w:rPr>
        <w:t xml:space="preserve"> </w:t>
      </w:r>
      <w:r w:rsidR="00064AEF" w:rsidRPr="003D5A11">
        <w:rPr>
          <w:b w:val="0"/>
          <w:bCs w:val="0"/>
          <w:sz w:val="26"/>
          <w:szCs w:val="26"/>
        </w:rPr>
        <w:t>в 201</w:t>
      </w:r>
      <w:r w:rsidR="003C2DAA" w:rsidRPr="003D5A11">
        <w:rPr>
          <w:b w:val="0"/>
          <w:bCs w:val="0"/>
          <w:sz w:val="26"/>
          <w:szCs w:val="26"/>
        </w:rPr>
        <w:t>9</w:t>
      </w:r>
      <w:r w:rsidR="0023483A" w:rsidRPr="003D5A11">
        <w:rPr>
          <w:b w:val="0"/>
          <w:bCs w:val="0"/>
          <w:sz w:val="26"/>
          <w:szCs w:val="26"/>
        </w:rPr>
        <w:t>-</w:t>
      </w:r>
      <w:r w:rsidR="00D871B9" w:rsidRPr="003D5A11">
        <w:rPr>
          <w:b w:val="0"/>
          <w:bCs w:val="0"/>
          <w:sz w:val="26"/>
          <w:szCs w:val="26"/>
        </w:rPr>
        <w:t>202</w:t>
      </w:r>
      <w:r w:rsidR="003C2DAA" w:rsidRPr="003D5A11">
        <w:rPr>
          <w:b w:val="0"/>
          <w:bCs w:val="0"/>
          <w:sz w:val="26"/>
          <w:szCs w:val="26"/>
        </w:rPr>
        <w:t>1</w:t>
      </w:r>
      <w:r w:rsidR="00064AEF" w:rsidRPr="003D5A11">
        <w:rPr>
          <w:b w:val="0"/>
          <w:bCs w:val="0"/>
          <w:sz w:val="26"/>
          <w:szCs w:val="26"/>
        </w:rPr>
        <w:t xml:space="preserve"> годах </w:t>
      </w:r>
      <w:r w:rsidR="00064AEF" w:rsidRPr="00146B7D">
        <w:rPr>
          <w:b w:val="0"/>
          <w:bCs w:val="0"/>
          <w:sz w:val="26"/>
          <w:szCs w:val="26"/>
        </w:rPr>
        <w:t xml:space="preserve">на </w:t>
      </w:r>
      <w:r w:rsidR="00D871B9" w:rsidRPr="00146B7D">
        <w:rPr>
          <w:b w:val="0"/>
          <w:bCs w:val="0"/>
          <w:sz w:val="26"/>
          <w:szCs w:val="26"/>
        </w:rPr>
        <w:t>4</w:t>
      </w:r>
      <w:r w:rsidR="00DC49CD" w:rsidRPr="00146B7D">
        <w:rPr>
          <w:b w:val="0"/>
          <w:bCs w:val="0"/>
          <w:sz w:val="26"/>
          <w:szCs w:val="26"/>
        </w:rPr>
        <w:t>,0</w:t>
      </w:r>
      <w:r w:rsidR="00064AEF" w:rsidRPr="00146B7D">
        <w:rPr>
          <w:b w:val="0"/>
          <w:bCs w:val="0"/>
          <w:sz w:val="26"/>
          <w:szCs w:val="26"/>
        </w:rPr>
        <w:t>% ежегодно.</w:t>
      </w:r>
    </w:p>
    <w:p w:rsidR="001B3179" w:rsidRDefault="001B317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Прочие расходы рассчитаны в действующих в 2018 году условиях.</w:t>
      </w:r>
    </w:p>
    <w:p w:rsidR="002D6F24" w:rsidRDefault="002D6F24" w:rsidP="002D6F24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Фонд оплаты труда на 2019-2021 годы сформирован с учетом принятых в 2018 году решений по оплате труда, данных об изменении штатной численности в органах местного самоуправления, муниципальных учреждениях</w:t>
      </w:r>
      <w:r>
        <w:rPr>
          <w:sz w:val="26"/>
          <w:szCs w:val="26"/>
        </w:rPr>
        <w:t xml:space="preserve">, </w:t>
      </w:r>
      <w:r w:rsidRPr="00146B7D">
        <w:rPr>
          <w:sz w:val="26"/>
          <w:szCs w:val="26"/>
        </w:rPr>
        <w:t>с учетом особе</w:t>
      </w:r>
      <w:r w:rsidRPr="00146B7D">
        <w:rPr>
          <w:sz w:val="26"/>
          <w:szCs w:val="26"/>
        </w:rPr>
        <w:t>н</w:t>
      </w:r>
      <w:r w:rsidRPr="00146B7D">
        <w:rPr>
          <w:sz w:val="26"/>
          <w:szCs w:val="26"/>
        </w:rPr>
        <w:lastRenderedPageBreak/>
        <w:t>ностей по увеличению фонда оплаты труда и выделенных городу субсидии из о</w:t>
      </w:r>
      <w:r w:rsidRPr="00146B7D">
        <w:rPr>
          <w:sz w:val="26"/>
          <w:szCs w:val="26"/>
        </w:rPr>
        <w:t>б</w:t>
      </w:r>
      <w:r w:rsidRPr="00146B7D">
        <w:rPr>
          <w:sz w:val="26"/>
          <w:szCs w:val="26"/>
        </w:rPr>
        <w:t>ластного бюджета на выравнивание обеспеченности по реализации расходных об</w:t>
      </w:r>
      <w:r w:rsidRPr="00146B7D">
        <w:rPr>
          <w:sz w:val="26"/>
          <w:szCs w:val="26"/>
        </w:rPr>
        <w:t>я</w:t>
      </w:r>
      <w:r w:rsidRPr="00146B7D">
        <w:rPr>
          <w:sz w:val="26"/>
          <w:szCs w:val="26"/>
        </w:rPr>
        <w:t>зательств в части обеспечения выплаты заработной платы работникам муниц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пальных учреждений, направляемой</w:t>
      </w:r>
      <w:proofErr w:type="gramEnd"/>
      <w:r w:rsidRPr="00146B7D">
        <w:rPr>
          <w:sz w:val="26"/>
          <w:szCs w:val="26"/>
        </w:rPr>
        <w:t xml:space="preserve"> на выполнение Указов Президента Российской Федерации по повышению заработной платы отдельным категориям работников,  доплату по доведению минимального </w:t>
      </w:r>
      <w:proofErr w:type="gramStart"/>
      <w:r w:rsidRPr="00146B7D">
        <w:rPr>
          <w:sz w:val="26"/>
          <w:szCs w:val="26"/>
        </w:rPr>
        <w:t>размера оплаты труда</w:t>
      </w:r>
      <w:proofErr w:type="gramEnd"/>
      <w:r w:rsidRPr="00146B7D">
        <w:rPr>
          <w:sz w:val="26"/>
          <w:szCs w:val="26"/>
        </w:rPr>
        <w:t xml:space="preserve"> </w:t>
      </w:r>
      <w:r w:rsidRPr="00146B7D">
        <w:rPr>
          <w:spacing w:val="-4"/>
          <w:sz w:val="26"/>
          <w:szCs w:val="26"/>
        </w:rPr>
        <w:t>до 14</w:t>
      </w:r>
      <w:r w:rsidRPr="00146B7D">
        <w:rPr>
          <w:spacing w:val="-4"/>
        </w:rPr>
        <w:t> </w:t>
      </w:r>
      <w:r w:rsidRPr="00146B7D">
        <w:rPr>
          <w:spacing w:val="-4"/>
          <w:sz w:val="26"/>
          <w:szCs w:val="26"/>
        </w:rPr>
        <w:t>100 руб. с учетом районного коэффициента</w:t>
      </w:r>
      <w:r w:rsidRPr="00146B7D">
        <w:rPr>
          <w:sz w:val="26"/>
          <w:szCs w:val="26"/>
        </w:rPr>
        <w:t>, а также повышение заработной платы работникам мун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 xml:space="preserve">ципальных учреждений, не вошедших в вышеуказанные категории персонала, на 4 процента. </w:t>
      </w:r>
    </w:p>
    <w:p w:rsidR="00535352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  <w:shd w:val="clear" w:color="auto" w:fill="FFFFFF"/>
        </w:rPr>
        <w:t>Расходы по уплате страховых взносов в Пенсионный фонд Российской Ф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</w:t>
      </w:r>
      <w:r w:rsidRPr="003D5A11">
        <w:rPr>
          <w:sz w:val="26"/>
          <w:szCs w:val="26"/>
          <w:shd w:val="clear" w:color="auto" w:fill="FFFFFF"/>
        </w:rPr>
        <w:t>н</w:t>
      </w:r>
      <w:r w:rsidRPr="003D5A11">
        <w:rPr>
          <w:sz w:val="26"/>
          <w:szCs w:val="26"/>
          <w:shd w:val="clear" w:color="auto" w:fill="FFFFFF"/>
        </w:rPr>
        <w:t>ной нетрудоспособности и в связи с материнством, Федеральный фонд обязател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>ного медицинского страхования и территориальные фонды обязательного мед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цинского страхования на обязательное медицинское страхование, а также страх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вых взносов на обязательное социальное страхование от несчастных случаев на производстве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и профессиональных заболеваний </w:t>
      </w:r>
      <w:proofErr w:type="gramStart"/>
      <w:r w:rsidRPr="003D5A11">
        <w:rPr>
          <w:sz w:val="26"/>
          <w:szCs w:val="26"/>
          <w:shd w:val="clear" w:color="auto" w:fill="FFFFFF"/>
        </w:rPr>
        <w:t>предусмотрены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</w:t>
      </w:r>
      <w:r w:rsidR="004640FB" w:rsidRPr="003D5A11">
        <w:rPr>
          <w:sz w:val="26"/>
          <w:szCs w:val="26"/>
          <w:shd w:val="clear" w:color="auto" w:fill="FFFFFF"/>
        </w:rPr>
        <w:t xml:space="preserve">в соответствии с действующим законодательством, </w:t>
      </w:r>
      <w:r w:rsidRPr="003D5A11">
        <w:rPr>
          <w:sz w:val="26"/>
          <w:szCs w:val="26"/>
          <w:shd w:val="clear" w:color="auto" w:fill="FFFFFF"/>
        </w:rPr>
        <w:t>с учетом особенностей по страхованию отдел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>ных категорий работников.</w:t>
      </w:r>
    </w:p>
    <w:p w:rsidR="00F96A4E" w:rsidRPr="003D5A11" w:rsidRDefault="0053535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целях повышения эффективности расходов проведена работа по устано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лению взаимосвязи бюджетного финансирования с показателями выполнения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ниципальными учреждениями муниципальных заданий и соблюдения ими треб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ваний к качеству муниципальных услуг, поэтому при формировании проектов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ниципальных заданий на плановый период учитывались сведения об их исполн</w:t>
      </w:r>
      <w:r w:rsidRPr="003D5A11">
        <w:rPr>
          <w:sz w:val="26"/>
          <w:szCs w:val="26"/>
        </w:rPr>
        <w:t>е</w:t>
      </w:r>
      <w:r w:rsidR="000C11B2" w:rsidRPr="003D5A11">
        <w:rPr>
          <w:sz w:val="26"/>
          <w:szCs w:val="26"/>
        </w:rPr>
        <w:t>нии за предыдущие годы</w:t>
      </w:r>
      <w:r w:rsidR="00922C77" w:rsidRPr="003D5A11">
        <w:rPr>
          <w:sz w:val="26"/>
          <w:szCs w:val="26"/>
        </w:rPr>
        <w:t xml:space="preserve">, особенности и ожидаемые показатели рассмотрены на </w:t>
      </w:r>
      <w:r w:rsidR="00FC05A5">
        <w:rPr>
          <w:sz w:val="26"/>
          <w:szCs w:val="26"/>
        </w:rPr>
        <w:t>ДРОНД</w:t>
      </w:r>
      <w:r w:rsidR="00A25D61" w:rsidRPr="003D5A11">
        <w:rPr>
          <w:sz w:val="26"/>
          <w:szCs w:val="26"/>
        </w:rPr>
        <w:t>.</w:t>
      </w:r>
    </w:p>
    <w:p w:rsidR="008B7B34" w:rsidRPr="003D5A11" w:rsidRDefault="00121725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Расчет объема субсидии на оказание муниципальными учреждениями мун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ципальных услуг (выполнение работ) в рамках выполнения муниципального зад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ния произведен исходя из прогнозной плановой численности потребителей услуг, определенными в соответствии с утвержденными порядками нормативными затр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тами на оказание муниципальных услуг (выполнение работ) и нормативными з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тратами на содержание недвижимого имущества и особо ценного движимого им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>щества, закрепленного за муниципальными бюджетными и автономными учрежд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ниями (проекта муниципальных заданий на очередной финансовый год и плановый период, анализа новых услуг и муниципальных заданий текущего года</w:t>
      </w:r>
      <w:r w:rsidR="00C93670" w:rsidRPr="003D5A11">
        <w:rPr>
          <w:sz w:val="26"/>
          <w:szCs w:val="26"/>
          <w:shd w:val="clear" w:color="auto" w:fill="FFFFFF"/>
        </w:rPr>
        <w:t>, осущест</w:t>
      </w:r>
      <w:r w:rsidR="00C93670" w:rsidRPr="003D5A11">
        <w:rPr>
          <w:sz w:val="26"/>
          <w:szCs w:val="26"/>
          <w:shd w:val="clear" w:color="auto" w:fill="FFFFFF"/>
        </w:rPr>
        <w:t>в</w:t>
      </w:r>
      <w:r w:rsidR="00C93670" w:rsidRPr="003D5A11">
        <w:rPr>
          <w:sz w:val="26"/>
          <w:szCs w:val="26"/>
          <w:shd w:val="clear" w:color="auto" w:fill="FFFFFF"/>
        </w:rPr>
        <w:t>ленного учредителями учреждений</w:t>
      </w:r>
      <w:r w:rsidR="008B7B34" w:rsidRPr="003D5A11">
        <w:rPr>
          <w:sz w:val="26"/>
          <w:szCs w:val="26"/>
          <w:shd w:val="clear" w:color="auto" w:fill="FFFFFF"/>
        </w:rPr>
        <w:t>).</w:t>
      </w:r>
    </w:p>
    <w:p w:rsidR="003C2DAA" w:rsidRPr="003D5A11" w:rsidRDefault="003C2DAA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Ф</w:t>
      </w:r>
      <w:r w:rsidR="004653D8" w:rsidRPr="003D5A11">
        <w:rPr>
          <w:sz w:val="26"/>
          <w:szCs w:val="26"/>
          <w:shd w:val="clear" w:color="auto" w:fill="FFFFFF"/>
        </w:rPr>
        <w:t xml:space="preserve">ормирование муниципальных заданий в части муниципальных услуг </w:t>
      </w:r>
      <w:r w:rsidRPr="003D5A11">
        <w:rPr>
          <w:sz w:val="26"/>
          <w:szCs w:val="26"/>
          <w:shd w:val="clear" w:color="auto" w:fill="FFFFFF"/>
        </w:rPr>
        <w:t>ос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 xml:space="preserve">ществлялось </w:t>
      </w:r>
      <w:r w:rsidR="004653D8" w:rsidRPr="003D5A11">
        <w:rPr>
          <w:sz w:val="26"/>
          <w:szCs w:val="26"/>
          <w:shd w:val="clear" w:color="auto" w:fill="FFFFFF"/>
        </w:rPr>
        <w:t>в соответствии с общероссийскими базовыми (отраслевыми) пере</w:t>
      </w:r>
      <w:r w:rsidR="004653D8" w:rsidRPr="003D5A11">
        <w:rPr>
          <w:sz w:val="26"/>
          <w:szCs w:val="26"/>
          <w:shd w:val="clear" w:color="auto" w:fill="FFFFFF"/>
        </w:rPr>
        <w:t>ч</w:t>
      </w:r>
      <w:r w:rsidR="004653D8" w:rsidRPr="003D5A11">
        <w:rPr>
          <w:sz w:val="26"/>
          <w:szCs w:val="26"/>
          <w:shd w:val="clear" w:color="auto" w:fill="FFFFFF"/>
        </w:rPr>
        <w:t xml:space="preserve">нями (классификаторами) государственных и муниципальных услуг, оказываемых физическим лицам, а также </w:t>
      </w:r>
      <w:bookmarkStart w:id="2" w:name="sub_2641175"/>
      <w:bookmarkEnd w:id="2"/>
      <w:r w:rsidR="004653D8" w:rsidRPr="003D5A11">
        <w:rPr>
          <w:sz w:val="26"/>
          <w:szCs w:val="26"/>
          <w:shd w:val="clear" w:color="auto" w:fill="FFFFFF"/>
        </w:rPr>
        <w:t>муниципальных работ (услуг) в соответствии с реги</w:t>
      </w:r>
      <w:r w:rsidR="004653D8" w:rsidRPr="003D5A11">
        <w:rPr>
          <w:sz w:val="26"/>
          <w:szCs w:val="26"/>
          <w:shd w:val="clear" w:color="auto" w:fill="FFFFFF"/>
        </w:rPr>
        <w:t>о</w:t>
      </w:r>
      <w:r w:rsidR="004653D8" w:rsidRPr="003D5A11">
        <w:rPr>
          <w:sz w:val="26"/>
          <w:szCs w:val="26"/>
          <w:shd w:val="clear" w:color="auto" w:fill="FFFFFF"/>
        </w:rPr>
        <w:t xml:space="preserve">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актами). </w:t>
      </w:r>
    </w:p>
    <w:p w:rsidR="00403AD7" w:rsidRDefault="00403AD7" w:rsidP="003D5A11">
      <w:pPr>
        <w:pStyle w:val="af1"/>
        <w:widowControl w:val="0"/>
        <w:suppressAutoHyphens w:val="0"/>
        <w:ind w:firstLine="709"/>
        <w:rPr>
          <w:sz w:val="26"/>
        </w:rPr>
      </w:pPr>
      <w:r>
        <w:rPr>
          <w:sz w:val="26"/>
          <w:szCs w:val="26"/>
        </w:rPr>
        <w:t>В проекте городского бюджета предусмотрены</w:t>
      </w:r>
      <w:r w:rsidRPr="00403AD7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</w:t>
      </w:r>
      <w:r w:rsidRPr="00403AD7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вышесто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щих бюджетов и доли софинансирования «собственных» доходов города </w:t>
      </w:r>
      <w:r w:rsidRPr="00403AD7">
        <w:rPr>
          <w:sz w:val="26"/>
          <w:szCs w:val="26"/>
        </w:rPr>
        <w:t>на реал</w:t>
      </w:r>
      <w:r w:rsidRPr="00403AD7">
        <w:rPr>
          <w:sz w:val="26"/>
          <w:szCs w:val="26"/>
        </w:rPr>
        <w:t>и</w:t>
      </w:r>
      <w:r w:rsidRPr="00403AD7">
        <w:rPr>
          <w:sz w:val="26"/>
          <w:szCs w:val="26"/>
        </w:rPr>
        <w:t>зацию федеральных (национальных) проектов</w:t>
      </w:r>
      <w:r>
        <w:rPr>
          <w:sz w:val="26"/>
          <w:szCs w:val="26"/>
        </w:rPr>
        <w:t xml:space="preserve">: «Современная школа» и </w:t>
      </w:r>
      <w:r w:rsidRPr="00403AD7">
        <w:rPr>
          <w:sz w:val="26"/>
          <w:szCs w:val="26"/>
        </w:rPr>
        <w:t>«Соде</w:t>
      </w:r>
      <w:r w:rsidRPr="00403AD7">
        <w:rPr>
          <w:sz w:val="26"/>
          <w:szCs w:val="26"/>
        </w:rPr>
        <w:t>й</w:t>
      </w:r>
      <w:r w:rsidRPr="00403AD7">
        <w:rPr>
          <w:sz w:val="26"/>
          <w:szCs w:val="26"/>
        </w:rPr>
        <w:lastRenderedPageBreak/>
        <w:t>ствие занятости женщин – создание условий дошкольного образования для детей в возрасте до трех лет</w:t>
      </w:r>
      <w:r>
        <w:rPr>
          <w:sz w:val="26"/>
          <w:szCs w:val="26"/>
        </w:rPr>
        <w:t>»</w:t>
      </w:r>
      <w:r w:rsidR="008B0962">
        <w:rPr>
          <w:sz w:val="26"/>
          <w:szCs w:val="26"/>
        </w:rPr>
        <w:t>, «Дорожная сеть»</w:t>
      </w:r>
      <w:r>
        <w:rPr>
          <w:sz w:val="26"/>
          <w:szCs w:val="26"/>
        </w:rPr>
        <w:t>.</w:t>
      </w:r>
    </w:p>
    <w:p w:rsidR="001B3179" w:rsidRPr="003D5A11" w:rsidRDefault="001B3179" w:rsidP="001B3179">
      <w:pPr>
        <w:pStyle w:val="af1"/>
        <w:widowControl w:val="0"/>
        <w:suppressAutoHyphens w:val="0"/>
        <w:ind w:firstLine="709"/>
        <w:rPr>
          <w:sz w:val="26"/>
          <w:szCs w:val="26"/>
          <w:highlight w:val="yellow"/>
          <w:shd w:val="clear" w:color="auto" w:fill="FFFFFF"/>
        </w:rPr>
      </w:pPr>
      <w:r w:rsidRPr="003D5A11">
        <w:rPr>
          <w:sz w:val="26"/>
        </w:rPr>
        <w:t xml:space="preserve">На 2019 год и плановый период 2020 и 2021 </w:t>
      </w:r>
      <w:r w:rsidRPr="00146B7D">
        <w:rPr>
          <w:sz w:val="26"/>
        </w:rPr>
        <w:t>годов согласно решению эк</w:t>
      </w:r>
      <w:r w:rsidRPr="00146B7D">
        <w:rPr>
          <w:sz w:val="26"/>
        </w:rPr>
        <w:t>с</w:t>
      </w:r>
      <w:r w:rsidRPr="00146B7D">
        <w:rPr>
          <w:sz w:val="26"/>
        </w:rPr>
        <w:t xml:space="preserve">пертного совета по бюджету и экономической политике в городе </w:t>
      </w:r>
      <w:r w:rsidRPr="00146B7D">
        <w:rPr>
          <w:sz w:val="26"/>
          <w:szCs w:val="26"/>
          <w:shd w:val="clear" w:color="auto" w:fill="FFFFFF"/>
        </w:rPr>
        <w:t>включены наиб</w:t>
      </w:r>
      <w:r w:rsidRPr="00146B7D">
        <w:rPr>
          <w:sz w:val="26"/>
          <w:szCs w:val="26"/>
          <w:shd w:val="clear" w:color="auto" w:fill="FFFFFF"/>
        </w:rPr>
        <w:t>о</w:t>
      </w:r>
      <w:r w:rsidRPr="00146B7D">
        <w:rPr>
          <w:sz w:val="26"/>
          <w:szCs w:val="26"/>
          <w:shd w:val="clear" w:color="auto" w:fill="FFFFFF"/>
        </w:rPr>
        <w:t>лее приоритетные направления по осуществлению бюджетных инвестиций в об</w:t>
      </w:r>
      <w:r w:rsidRPr="00146B7D">
        <w:rPr>
          <w:sz w:val="26"/>
          <w:szCs w:val="26"/>
          <w:shd w:val="clear" w:color="auto" w:fill="FFFFFF"/>
        </w:rPr>
        <w:t>ъ</w:t>
      </w:r>
      <w:r w:rsidRPr="00146B7D">
        <w:rPr>
          <w:sz w:val="26"/>
          <w:szCs w:val="26"/>
          <w:shd w:val="clear" w:color="auto" w:fill="FFFFFF"/>
        </w:rPr>
        <w:t>екты капитального строительства и капитального ремонта объектов муниципал</w:t>
      </w:r>
      <w:r w:rsidRPr="00146B7D">
        <w:rPr>
          <w:sz w:val="26"/>
          <w:szCs w:val="26"/>
          <w:shd w:val="clear" w:color="auto" w:fill="FFFFFF"/>
        </w:rPr>
        <w:t>ь</w:t>
      </w:r>
      <w:r w:rsidRPr="00146B7D">
        <w:rPr>
          <w:sz w:val="26"/>
          <w:szCs w:val="26"/>
          <w:shd w:val="clear" w:color="auto" w:fill="FFFFFF"/>
        </w:rPr>
        <w:t>ной собственности. В структуре осуществления бюджетных инвестиций преобл</w:t>
      </w:r>
      <w:r w:rsidRPr="00146B7D">
        <w:rPr>
          <w:sz w:val="26"/>
          <w:szCs w:val="26"/>
          <w:shd w:val="clear" w:color="auto" w:fill="FFFFFF"/>
        </w:rPr>
        <w:t>а</w:t>
      </w:r>
      <w:r w:rsidRPr="00146B7D">
        <w:rPr>
          <w:sz w:val="26"/>
          <w:szCs w:val="26"/>
          <w:shd w:val="clear" w:color="auto" w:fill="FFFFFF"/>
        </w:rPr>
        <w:t>дают социально-значимые объекты, в том числе объекты дорожного хозяйства и благоустройства, а также объекты, на софинансирование которых</w:t>
      </w:r>
      <w:r w:rsidRPr="003D5A11">
        <w:rPr>
          <w:sz w:val="26"/>
          <w:szCs w:val="26"/>
          <w:shd w:val="clear" w:color="auto" w:fill="FFFFFF"/>
        </w:rPr>
        <w:t xml:space="preserve"> выделяются средства вышестоящих бюджетов.</w:t>
      </w:r>
    </w:p>
    <w:p w:rsidR="00162578" w:rsidRPr="003D5A11" w:rsidRDefault="00162578" w:rsidP="003D5A11">
      <w:pPr>
        <w:pStyle w:val="211"/>
        <w:widowControl w:val="0"/>
        <w:suppressAutoHyphens w:val="0"/>
        <w:spacing w:after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В соответствии со статьей 79 Бюджетного кодекса Российской Федерации бюджетные ассигнования на осуществление бюджетных инвестиций в объекты к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 xml:space="preserve">питального строительства муниципальной собственности за счет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собственных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средств городского бюджета характеризуются следующим образом:</w:t>
      </w:r>
    </w:p>
    <w:p w:rsidR="008B0962" w:rsidRDefault="008B0962" w:rsidP="003D5A11">
      <w:pPr>
        <w:pStyle w:val="211"/>
        <w:widowControl w:val="0"/>
        <w:suppressAutoHyphens w:val="0"/>
        <w:spacing w:after="0"/>
        <w:ind w:left="0" w:firstLine="709"/>
        <w:jc w:val="right"/>
        <w:rPr>
          <w:shd w:val="clear" w:color="auto" w:fill="FFFFFF"/>
        </w:rPr>
      </w:pPr>
    </w:p>
    <w:p w:rsidR="00162578" w:rsidRPr="003D5A11" w:rsidRDefault="00162578" w:rsidP="003D5A11">
      <w:pPr>
        <w:pStyle w:val="211"/>
        <w:widowControl w:val="0"/>
        <w:suppressAutoHyphens w:val="0"/>
        <w:spacing w:after="0"/>
        <w:ind w:left="0" w:firstLine="709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5826"/>
        <w:gridCol w:w="1234"/>
        <w:gridCol w:w="1176"/>
        <w:gridCol w:w="1134"/>
      </w:tblGrid>
      <w:tr w:rsidR="00162578" w:rsidRPr="003D5A11" w:rsidTr="00F53488">
        <w:trPr>
          <w:trHeight w:val="221"/>
          <w:tblHeader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center"/>
              <w:rPr>
                <w:bCs/>
              </w:rPr>
            </w:pPr>
            <w:r w:rsidRPr="003D5A11">
              <w:rPr>
                <w:bCs/>
              </w:rPr>
              <w:t>Наименование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center"/>
              <w:rPr>
                <w:bCs/>
              </w:rPr>
            </w:pPr>
            <w:r w:rsidRPr="003D5A11">
              <w:rPr>
                <w:bCs/>
              </w:rPr>
              <w:t>2019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center"/>
              <w:rPr>
                <w:bCs/>
              </w:rPr>
            </w:pPr>
            <w:r w:rsidRPr="003D5A11">
              <w:rPr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center"/>
              <w:rPr>
                <w:bCs/>
              </w:rPr>
            </w:pPr>
            <w:r w:rsidRPr="003D5A11">
              <w:rPr>
                <w:bCs/>
              </w:rPr>
              <w:t>2021 год</w:t>
            </w:r>
          </w:p>
        </w:tc>
      </w:tr>
      <w:tr w:rsidR="00162578" w:rsidRPr="003D5A11" w:rsidTr="00F53488">
        <w:trPr>
          <w:trHeight w:val="23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Улица Маяковского (от пр. Победы до ул. Сталев</w:t>
            </w:r>
            <w:r w:rsidRPr="003D5A11">
              <w:t>а</w:t>
            </w:r>
            <w:r w:rsidRPr="003D5A11">
              <w:t xml:space="preserve">ров)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897,9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1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Улица Краснодонцев на участке от ул. Олимпийской до ул. Каштановой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34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Северная объездная дорога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46 000,0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367 200,0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93 100,0</w:t>
            </w:r>
          </w:p>
        </w:tc>
      </w:tr>
      <w:tr w:rsidR="00162578" w:rsidRPr="003D5A11" w:rsidTr="00F53488">
        <w:trPr>
          <w:trHeight w:val="34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Реконструкция здания по адресу ул. Ломоносова, 55 под детский 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35 632,4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Реконструкция здания по адресу пр. Строителей, 9 под детский 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18 576,8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74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Детский сад № 20 в 112 мкр.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59 017,2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Детский сад на 420 мест в 144 мкр.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59 017,2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 xml:space="preserve">Средняя общеобразовательная школа № 24 в 112 мкр.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84 374,8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МБУК «Дворец химиков» (пр. Победы, 100)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10 000,0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7C65C1" w:rsidP="007C65C1">
            <w:pPr>
              <w:widowControl w:val="0"/>
              <w:suppressAutoHyphens w:val="0"/>
              <w:jc w:val="both"/>
            </w:pPr>
            <w:r w:rsidRPr="007C65C1">
              <w:t xml:space="preserve">МБУК </w:t>
            </w:r>
            <w:r>
              <w:t>«</w:t>
            </w:r>
            <w:proofErr w:type="spellStart"/>
            <w:r w:rsidRPr="007C65C1">
              <w:t>ЧерМО</w:t>
            </w:r>
            <w:proofErr w:type="spellEnd"/>
            <w:r>
              <w:t>»</w:t>
            </w:r>
            <w:r w:rsidRPr="007C65C1">
              <w:t xml:space="preserve"> структурное подразделение </w:t>
            </w:r>
            <w:r>
              <w:t>«</w:t>
            </w:r>
            <w:r w:rsidRPr="007C65C1">
              <w:t>Мем</w:t>
            </w:r>
            <w:r w:rsidRPr="007C65C1">
              <w:t>о</w:t>
            </w:r>
            <w:r w:rsidRPr="007C65C1">
              <w:t>риальный дом-музей Верещагиных</w:t>
            </w:r>
            <w:r>
              <w:t>»</w:t>
            </w:r>
            <w:r w:rsidRPr="007C65C1">
              <w:t xml:space="preserve"> (ул. </w:t>
            </w:r>
            <w:proofErr w:type="gramStart"/>
            <w:r w:rsidRPr="007C65C1">
              <w:t>Социалист</w:t>
            </w:r>
            <w:r w:rsidRPr="007C65C1">
              <w:t>и</w:t>
            </w:r>
            <w:r w:rsidRPr="007C65C1">
              <w:t>ческая</w:t>
            </w:r>
            <w:proofErr w:type="gramEnd"/>
            <w:r w:rsidRPr="007C65C1">
              <w:t>, 28)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32 500,0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Физкультурно-оздоровительный комплекс в Зашек</w:t>
            </w:r>
            <w:r w:rsidRPr="003D5A11">
              <w:t>с</w:t>
            </w:r>
            <w:r w:rsidRPr="003D5A11">
              <w:t>нинском районе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47 500,0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1065A9">
            <w:pPr>
              <w:widowControl w:val="0"/>
              <w:suppressAutoHyphens w:val="0"/>
              <w:jc w:val="both"/>
            </w:pPr>
            <w:r w:rsidRPr="003D5A11">
              <w:t>Улица Бардина на участке</w:t>
            </w:r>
            <w:r w:rsidR="001065A9">
              <w:t xml:space="preserve"> от ул. Металлургов до ул. Мира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501,0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1065A9">
            <w:pPr>
              <w:widowControl w:val="0"/>
              <w:suppressAutoHyphens w:val="0"/>
              <w:jc w:val="both"/>
            </w:pPr>
            <w:r w:rsidRPr="003D5A11">
              <w:t xml:space="preserve">Реконструкция ул. К. </w:t>
            </w:r>
            <w:proofErr w:type="gramStart"/>
            <w:r w:rsidRPr="003D5A11">
              <w:t>Либкнехта</w:t>
            </w:r>
            <w:r w:rsidR="001065A9">
              <w:t>-</w:t>
            </w:r>
            <w:r w:rsidRPr="003D5A11">
              <w:t>Советски</w:t>
            </w:r>
            <w:r w:rsidR="001065A9">
              <w:t>й</w:t>
            </w:r>
            <w:proofErr w:type="gramEnd"/>
            <w:r w:rsidRPr="003D5A11">
              <w:t xml:space="preserve"> пр</w:t>
            </w:r>
            <w:r w:rsidR="001065A9">
              <w:t>.</w:t>
            </w:r>
            <w:r w:rsidRPr="003D5A11"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501,0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Перекресток пр. Луначарского-пр. Победы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501,0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Внутриквартальные проезды в 144 мкр.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1 050,0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Внутриквартальные проезды в 112 мкр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1 050,0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Берегоукрепление р. Ягорбы на участке от Курсан</w:t>
            </w:r>
            <w:r w:rsidRPr="003D5A11">
              <w:t>т</w:t>
            </w:r>
            <w:r w:rsidRPr="003D5A11">
              <w:t xml:space="preserve">ского бульвара до автомобильного моста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901,0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Историко-этнографический музей «Усадьба Гал</w:t>
            </w:r>
            <w:r w:rsidRPr="003D5A11">
              <w:t>ь</w:t>
            </w:r>
            <w:r w:rsidRPr="003D5A11">
              <w:t xml:space="preserve">ских». Берегоукрепление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463,2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146B7D" w:rsidRDefault="00162578" w:rsidP="003D5A11">
            <w:pPr>
              <w:widowControl w:val="0"/>
              <w:suppressAutoHyphens w:val="0"/>
              <w:jc w:val="both"/>
            </w:pPr>
            <w:r w:rsidRPr="00146B7D">
              <w:t>Кладбище № 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3 000,0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146B7D" w:rsidRDefault="00162578" w:rsidP="003D5A11">
            <w:pPr>
              <w:widowControl w:val="0"/>
              <w:suppressAutoHyphens w:val="0"/>
              <w:jc w:val="both"/>
            </w:pPr>
            <w:r w:rsidRPr="00146B7D">
              <w:t>Светофорный объект на перекрестке ул. Олимпи</w:t>
            </w:r>
            <w:r w:rsidRPr="00146B7D">
              <w:t>й</w:t>
            </w:r>
            <w:r w:rsidRPr="00146B7D">
              <w:t>ская</w:t>
            </w:r>
            <w:r w:rsidR="00F77A89" w:rsidRPr="00146B7D">
              <w:t>-</w:t>
            </w:r>
            <w:r w:rsidRPr="00146B7D">
              <w:t>ул. Беляева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159,4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4 583,0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146B7D" w:rsidRDefault="001B3179" w:rsidP="003D5A11">
            <w:pPr>
              <w:widowControl w:val="0"/>
              <w:suppressAutoHyphens w:val="0"/>
              <w:jc w:val="both"/>
            </w:pPr>
            <w:r w:rsidRPr="00146B7D">
              <w:t>Сети наружного освещения (дополнительные мер</w:t>
            </w:r>
            <w:r w:rsidRPr="00146B7D">
              <w:t>о</w:t>
            </w:r>
            <w:r w:rsidRPr="00146B7D">
              <w:t>приятия)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1 449,9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1 500,1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146B7D" w:rsidRDefault="00162578" w:rsidP="003D5A11">
            <w:pPr>
              <w:widowControl w:val="0"/>
              <w:suppressAutoHyphens w:val="0"/>
              <w:jc w:val="both"/>
            </w:pPr>
            <w:r w:rsidRPr="00146B7D">
              <w:lastRenderedPageBreak/>
              <w:t>Детский сад в 105 мкр.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1 999,9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146B7D" w:rsidRDefault="00162578" w:rsidP="003D5A11">
            <w:pPr>
              <w:widowControl w:val="0"/>
              <w:suppressAutoHyphens w:val="0"/>
              <w:jc w:val="both"/>
            </w:pPr>
            <w:r w:rsidRPr="00146B7D">
              <w:t xml:space="preserve">Шекснинский проспект на участке от Октябрьского проспекта до ул.Рыбинской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1,0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Шекснинский проспект на участке от ул. Рыбинской до Южного шоссе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1,0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Октябрьский проспект от ул. Рыбинской до городской черты;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1,0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Реконструкция перекрестка ул. Васильевская-ул.Данилова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1,0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 xml:space="preserve">Средняя общеобразовательная школа в 106 мкр.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3 147,3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Сети наружного освещения в 103, 104 мкр.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2 000,0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 xml:space="preserve">Сквер на территории между МБОУ </w:t>
            </w:r>
            <w:r w:rsidR="00F77A89" w:rsidRPr="003D5A11">
              <w:t>«</w:t>
            </w:r>
            <w:r w:rsidRPr="003D5A11">
              <w:t>НОШ № 43</w:t>
            </w:r>
            <w:r w:rsidR="00F77A89" w:rsidRPr="003D5A11">
              <w:t>»</w:t>
            </w:r>
            <w:r w:rsidRPr="003D5A11">
              <w:t xml:space="preserve"> (Октябрьский пр., 67) и хоккейной площадкой по ул. Монтклер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Хоккейная коробка на территории сквера вдоль ул. Годовикова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Многофункциональная спортивная площадка на те</w:t>
            </w:r>
            <w:r w:rsidRPr="003D5A11">
              <w:t>р</w:t>
            </w:r>
            <w:r w:rsidRPr="003D5A11">
              <w:t xml:space="preserve">ритории стадиона МБОУ </w:t>
            </w:r>
            <w:r w:rsidR="00F77A89" w:rsidRPr="003D5A11">
              <w:t>«</w:t>
            </w:r>
            <w:r w:rsidRPr="003D5A11">
              <w:t>СОШ № 40</w:t>
            </w:r>
            <w:r w:rsidR="00F77A89" w:rsidRPr="003D5A11">
              <w:t>»</w:t>
            </w:r>
            <w:r w:rsidRPr="003D5A11">
              <w:t xml:space="preserve"> (ул. Любе</w:t>
            </w:r>
            <w:r w:rsidRPr="003D5A11">
              <w:t>ц</w:t>
            </w:r>
            <w:r w:rsidRPr="003D5A11">
              <w:t>кая, 19)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2 000,0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BB5FED" w:rsidP="003D5A11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proofErr w:type="gramStart"/>
            <w:r w:rsidRPr="003D5A11">
              <w:t>Тротуар по ул. Олимпийской от ул. К. Белова к домам №№ 46, 46а, 46б по ул. К. Белова с наружным осв</w:t>
            </w:r>
            <w:r w:rsidRPr="003D5A11">
              <w:t>е</w:t>
            </w:r>
            <w:r w:rsidRPr="003D5A11">
              <w:t>щением на территории в районе МУП «Санаторий «Адонис» (ул. К. Белова, д. 48)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800,0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Благоустройство территории у дома № 190 по пр. П</w:t>
            </w:r>
            <w:r w:rsidRPr="003D5A11">
              <w:t>о</w:t>
            </w:r>
            <w:r w:rsidRPr="003D5A11">
              <w:t>беды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1 700,0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Спортивная площадка на территории МБОУ «СОШ № 24» (ул. Краснодонцев, д. 68)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Сети наружного освещения на территории от дома № 43 по ул. К. Беляева до МАДОУ «Д/с № 109» (ул. Краснодонцев, д. 90)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2 000,0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Сети наружного освещения территории МБОУ «СОШ № 17» (ул. К. Беляева, д.48).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Детская игровая площадка на территории Макари</w:t>
            </w:r>
            <w:r w:rsidRPr="003D5A11">
              <w:t>н</w:t>
            </w:r>
            <w:r w:rsidRPr="003D5A11">
              <w:t>ской рощи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Спортивная площадка на территории МБОУ «СОШ № 27» (пр. Победы, 147).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Спортивная площадка в сквере им. Н.В. Гоголя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Сети наружного освещения на территории вдоль де</w:t>
            </w:r>
            <w:r w:rsidRPr="003D5A11">
              <w:t>т</w:t>
            </w:r>
            <w:r w:rsidRPr="003D5A11">
              <w:t>ских садов по пр. Строителей (пр. Строителей 29, 23, 17)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Спортивная площадка на территории у МБОУ «СОШ № 18» (ул. Чкалова, 20а)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Благоустройство территории во дворе домов №№ 33, 33а по ул. Набережной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2 000,0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>Благоустройство территории между зданием спиче</w:t>
            </w:r>
            <w:r w:rsidRPr="003D5A11">
              <w:t>ч</w:t>
            </w:r>
            <w:r w:rsidRPr="003D5A11">
              <w:t>ной фабрики (ул. Моченкова, 17) и жилым домом № 1а по ул. Молодежной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800,0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suppressAutoHyphens w:val="0"/>
              <w:jc w:val="both"/>
            </w:pPr>
            <w:r w:rsidRPr="003D5A11">
              <w:t xml:space="preserve">Тротуар вдоль психоневрологического интерната (ул. </w:t>
            </w:r>
            <w:r w:rsidRPr="003D5A11">
              <w:lastRenderedPageBreak/>
              <w:t>Ветеранов, 12) напротив МБОУ «Центр образования № 29» (ул. Моченкова, 10)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lastRenderedPageBreak/>
              <w:t>1 700,0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BB5FED" w:rsidRPr="003D5A11" w:rsidTr="00F53488">
        <w:trPr>
          <w:trHeight w:val="24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ED" w:rsidRPr="003D5A11" w:rsidRDefault="00BB5FED" w:rsidP="003D5A11">
            <w:pPr>
              <w:widowControl w:val="0"/>
              <w:tabs>
                <w:tab w:val="left" w:pos="3167"/>
              </w:tabs>
              <w:suppressAutoHyphens w:val="0"/>
              <w:jc w:val="both"/>
            </w:pPr>
            <w:r w:rsidRPr="003D5A11">
              <w:lastRenderedPageBreak/>
              <w:t>Детский игровой комплекс во дворе домов №№ 131а, 131б, 131в по ул. Ленина и дома № 32а по ул. Лом</w:t>
            </w:r>
            <w:r w:rsidRPr="003D5A11">
              <w:t>о</w:t>
            </w:r>
            <w:r w:rsidRPr="003D5A11">
              <w:t>носова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ED" w:rsidRPr="003D5A11" w:rsidRDefault="00BB5FED" w:rsidP="00487DD0">
            <w:pPr>
              <w:widowControl w:val="0"/>
              <w:suppressAutoHyphens w:val="0"/>
              <w:jc w:val="right"/>
            </w:pPr>
            <w:r>
              <w:t>-</w:t>
            </w:r>
          </w:p>
        </w:tc>
      </w:tr>
      <w:tr w:rsidR="00162578" w:rsidRPr="003D5A11" w:rsidTr="00F53488">
        <w:trPr>
          <w:trHeight w:val="254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ИТОГО: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436 290,1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373 233,9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right"/>
            </w:pPr>
            <w:r w:rsidRPr="003D5A11">
              <w:t>94 604,1</w:t>
            </w:r>
          </w:p>
        </w:tc>
      </w:tr>
    </w:tbl>
    <w:p w:rsidR="00162578" w:rsidRPr="003D5A11" w:rsidRDefault="00162578" w:rsidP="003D5A11">
      <w:pPr>
        <w:pStyle w:val="211"/>
        <w:widowControl w:val="0"/>
        <w:suppressAutoHyphens w:val="0"/>
        <w:spacing w:after="0"/>
        <w:ind w:left="0" w:firstLine="720"/>
      </w:pPr>
    </w:p>
    <w:p w:rsidR="00162578" w:rsidRPr="003D5A11" w:rsidRDefault="00162578" w:rsidP="003D5A11">
      <w:pPr>
        <w:pStyle w:val="211"/>
        <w:widowControl w:val="0"/>
        <w:suppressAutoHyphens w:val="0"/>
        <w:spacing w:after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Бюджетные ассигнования на осуществление бюджетных инвестиций в об</w:t>
      </w:r>
      <w:r w:rsidRPr="003D5A11">
        <w:rPr>
          <w:sz w:val="26"/>
          <w:szCs w:val="26"/>
          <w:shd w:val="clear" w:color="auto" w:fill="FFFFFF"/>
        </w:rPr>
        <w:t>ъ</w:t>
      </w:r>
      <w:r w:rsidRPr="003D5A11">
        <w:rPr>
          <w:sz w:val="26"/>
          <w:szCs w:val="26"/>
          <w:shd w:val="clear" w:color="auto" w:fill="FFFFFF"/>
        </w:rPr>
        <w:t xml:space="preserve">екты капитального строительства и на объекты капитального ремонта за счет средств из бюджетов вышестоящего уровня, отражены по </w:t>
      </w:r>
      <w:r w:rsidRPr="003D5A11">
        <w:rPr>
          <w:iCs/>
          <w:sz w:val="26"/>
          <w:szCs w:val="26"/>
        </w:rPr>
        <w:t>данным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проекта облас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 xml:space="preserve"> и возможны к уточнению при предоставлении отредактированных данных по объемам и/или направлениям осуществления кап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тальных вложений. Бюджетные ассигнования на осуществление бюджетных инв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стиций в объекты капитального строительства и на объекты капитального ремонта за счет средств вышестоящих бюджетов, характеризуются следующим образом:</w:t>
      </w:r>
    </w:p>
    <w:p w:rsidR="00892EE2" w:rsidRPr="003D5A11" w:rsidRDefault="00892EE2" w:rsidP="003D5A11">
      <w:pPr>
        <w:widowControl w:val="0"/>
        <w:shd w:val="clear" w:color="auto" w:fill="FFFFFF"/>
        <w:suppressAutoHyphens w:val="0"/>
        <w:jc w:val="right"/>
        <w:rPr>
          <w:shd w:val="clear" w:color="auto" w:fill="FFFFFF"/>
        </w:rPr>
      </w:pPr>
    </w:p>
    <w:p w:rsidR="00162578" w:rsidRPr="003D5A11" w:rsidRDefault="00162578" w:rsidP="003D5A11">
      <w:pPr>
        <w:widowControl w:val="0"/>
        <w:shd w:val="clear" w:color="auto" w:fill="FFFFFF"/>
        <w:suppressAutoHyphens w:val="0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9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276"/>
        <w:gridCol w:w="1285"/>
      </w:tblGrid>
      <w:tr w:rsidR="00162578" w:rsidRPr="003D5A11" w:rsidTr="00F53488">
        <w:trPr>
          <w:trHeight w:val="193"/>
          <w:tblHeader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snapToGrid w:val="0"/>
              <w:jc w:val="center"/>
              <w:rPr>
                <w:bCs/>
                <w:shd w:val="clear" w:color="auto" w:fill="FFFFFF"/>
              </w:rPr>
            </w:pPr>
            <w:r w:rsidRPr="003D5A11">
              <w:rPr>
                <w:bCs/>
                <w:shd w:val="clear" w:color="auto" w:fill="FFFFFF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2020 год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2021 год</w:t>
            </w:r>
          </w:p>
        </w:tc>
      </w:tr>
      <w:tr w:rsidR="0016257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Реализация мероприятий по содействию созд</w:t>
            </w:r>
            <w:r w:rsidRPr="003D5A11">
              <w:rPr>
                <w:shd w:val="clear" w:color="auto" w:fill="FFFFFF"/>
              </w:rPr>
              <w:t>а</w:t>
            </w:r>
            <w:r w:rsidRPr="003D5A11">
              <w:rPr>
                <w:shd w:val="clear" w:color="auto" w:fill="FFFFFF"/>
              </w:rPr>
              <w:t>нию (исходя из прогнозируемой потребности) новых мест в общеобразовательных организац</w:t>
            </w:r>
            <w:r w:rsidRPr="003D5A11">
              <w:rPr>
                <w:shd w:val="clear" w:color="auto" w:fill="FFFFFF"/>
              </w:rPr>
              <w:t>и</w:t>
            </w:r>
            <w:r w:rsidRPr="003D5A11">
              <w:rPr>
                <w:shd w:val="clear" w:color="auto" w:fill="FFFFFF"/>
              </w:rPr>
              <w:t>ях (</w:t>
            </w:r>
            <w:r w:rsidRPr="003D5A11">
              <w:t>Средняя общеобразовательная школа № 24 в 112 мкр.</w:t>
            </w:r>
            <w:r w:rsidRPr="003D5A11">
              <w:rPr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259 081,3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D64F8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D64F88" w:rsidRPr="003D5A11" w:rsidRDefault="00D64F88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Создание дополнительных мест для детей в во</w:t>
            </w:r>
            <w:r w:rsidRPr="003D5A11">
              <w:rPr>
                <w:shd w:val="clear" w:color="auto" w:fill="FFFFFF"/>
              </w:rPr>
              <w:t>з</w:t>
            </w:r>
            <w:r w:rsidRPr="003D5A11">
              <w:rPr>
                <w:shd w:val="clear" w:color="auto" w:fill="FFFFFF"/>
              </w:rPr>
              <w:t>расте от 2 месяцев до 3 лет в образовательных организациях, осуществляющих образовател</w:t>
            </w:r>
            <w:r w:rsidRPr="003D5A11">
              <w:rPr>
                <w:shd w:val="clear" w:color="auto" w:fill="FFFFFF"/>
              </w:rPr>
              <w:t>ь</w:t>
            </w:r>
            <w:r w:rsidRPr="003D5A11">
              <w:rPr>
                <w:shd w:val="clear" w:color="auto" w:fill="FFFFFF"/>
              </w:rPr>
              <w:t>ную деятельность по образовательным пр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граммам дошкольного образования (Детские сады в 112 и 144 мкр.)</w:t>
            </w:r>
          </w:p>
        </w:tc>
        <w:tc>
          <w:tcPr>
            <w:tcW w:w="1559" w:type="dxa"/>
            <w:vAlign w:val="center"/>
          </w:tcPr>
          <w:p w:rsidR="00D64F88" w:rsidRPr="003D5A11" w:rsidRDefault="00D64F8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118 034,4</w:t>
            </w:r>
          </w:p>
        </w:tc>
        <w:tc>
          <w:tcPr>
            <w:tcW w:w="1276" w:type="dxa"/>
            <w:vAlign w:val="center"/>
          </w:tcPr>
          <w:p w:rsidR="00D64F88" w:rsidRPr="003D5A11" w:rsidRDefault="00D64F88" w:rsidP="00487DD0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85" w:type="dxa"/>
            <w:vAlign w:val="center"/>
          </w:tcPr>
          <w:p w:rsidR="00D64F88" w:rsidRPr="003D5A11" w:rsidRDefault="00D64F88" w:rsidP="00487DD0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D64F8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D64F88" w:rsidRPr="003D5A11" w:rsidRDefault="00D64F88" w:rsidP="001F5055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Строительство, реконструкция объектов физ</w:t>
            </w:r>
            <w:r w:rsidRPr="003D5A11">
              <w:rPr>
                <w:shd w:val="clear" w:color="auto" w:fill="FFFFFF"/>
              </w:rPr>
              <w:t>и</w:t>
            </w:r>
            <w:r w:rsidRPr="003D5A11">
              <w:rPr>
                <w:shd w:val="clear" w:color="auto" w:fill="FFFFFF"/>
              </w:rPr>
              <w:t xml:space="preserve">ческой культуры и спорта (Строительство </w:t>
            </w:r>
            <w:r>
              <w:rPr>
                <w:shd w:val="clear" w:color="auto" w:fill="FFFFFF"/>
              </w:rPr>
              <w:t>ф</w:t>
            </w:r>
            <w:r w:rsidRPr="003D5A11">
              <w:rPr>
                <w:shd w:val="clear" w:color="auto" w:fill="FFFFFF"/>
              </w:rPr>
              <w:t>и</w:t>
            </w:r>
            <w:r w:rsidRPr="003D5A11">
              <w:rPr>
                <w:shd w:val="clear" w:color="auto" w:fill="FFFFFF"/>
              </w:rPr>
              <w:t>з</w:t>
            </w:r>
            <w:r w:rsidRPr="003D5A11">
              <w:rPr>
                <w:shd w:val="clear" w:color="auto" w:fill="FFFFFF"/>
              </w:rPr>
              <w:t>культурно-оздоровительного комплекса</w:t>
            </w:r>
            <w:r>
              <w:rPr>
                <w:shd w:val="clear" w:color="auto" w:fill="FFFFFF"/>
              </w:rPr>
              <w:t xml:space="preserve"> </w:t>
            </w:r>
            <w:r w:rsidRPr="001F5055">
              <w:rPr>
                <w:shd w:val="clear" w:color="auto" w:fill="FFFFFF"/>
              </w:rPr>
              <w:t>в З</w:t>
            </w:r>
            <w:r w:rsidRPr="001F5055">
              <w:rPr>
                <w:shd w:val="clear" w:color="auto" w:fill="FFFFFF"/>
              </w:rPr>
              <w:t>а</w:t>
            </w:r>
            <w:r w:rsidRPr="001F5055">
              <w:rPr>
                <w:shd w:val="clear" w:color="auto" w:fill="FFFFFF"/>
              </w:rPr>
              <w:t>шекснинском районе</w:t>
            </w:r>
            <w:r w:rsidRPr="003D5A11">
              <w:rPr>
                <w:shd w:val="clear" w:color="auto" w:fill="FFFFFF"/>
              </w:rPr>
              <w:t xml:space="preserve"> и пришкольных стади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нов)</w:t>
            </w:r>
          </w:p>
        </w:tc>
        <w:tc>
          <w:tcPr>
            <w:tcW w:w="1559" w:type="dxa"/>
            <w:vAlign w:val="center"/>
          </w:tcPr>
          <w:p w:rsidR="00D64F88" w:rsidRPr="003D5A11" w:rsidRDefault="00D64F8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75 000,0</w:t>
            </w:r>
          </w:p>
        </w:tc>
        <w:tc>
          <w:tcPr>
            <w:tcW w:w="1276" w:type="dxa"/>
            <w:vAlign w:val="center"/>
          </w:tcPr>
          <w:p w:rsidR="00D64F88" w:rsidRPr="003D5A11" w:rsidRDefault="00D64F88" w:rsidP="00487DD0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85" w:type="dxa"/>
            <w:vAlign w:val="center"/>
          </w:tcPr>
          <w:p w:rsidR="00D64F88" w:rsidRPr="003D5A11" w:rsidRDefault="00D64F88" w:rsidP="00487DD0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16257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Строительство (реконструкция) объектов обе</w:t>
            </w:r>
            <w:r w:rsidRPr="003D5A11">
              <w:rPr>
                <w:shd w:val="clear" w:color="auto" w:fill="FFFFFF"/>
              </w:rPr>
              <w:t>с</w:t>
            </w:r>
            <w:r w:rsidRPr="003D5A11">
              <w:rPr>
                <w:shd w:val="clear" w:color="auto" w:fill="FFFFFF"/>
              </w:rPr>
              <w:t xml:space="preserve">печивающей инфраструктуры с длительным сроком окупаемости в рамках подпрограммы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Развитие туристского кластера Вологодской области</w:t>
            </w:r>
            <w:r w:rsidR="00F77A89" w:rsidRPr="003D5A11">
              <w:rPr>
                <w:shd w:val="clear" w:color="auto" w:fill="FFFFFF"/>
              </w:rPr>
              <w:t>»</w:t>
            </w:r>
            <w:r w:rsidRPr="003D5A11">
              <w:rPr>
                <w:shd w:val="clear" w:color="auto" w:fill="FFFFFF"/>
              </w:rPr>
              <w:t xml:space="preserve"> государственной программы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Сохр</w:t>
            </w:r>
            <w:r w:rsidRPr="003D5A11">
              <w:rPr>
                <w:shd w:val="clear" w:color="auto" w:fill="FFFFFF"/>
              </w:rPr>
              <w:t>а</w:t>
            </w:r>
            <w:r w:rsidRPr="003D5A11">
              <w:rPr>
                <w:shd w:val="clear" w:color="auto" w:fill="FFFFFF"/>
              </w:rPr>
              <w:t>нение и развитие культурного потенциала, ра</w:t>
            </w:r>
            <w:r w:rsidRPr="003D5A11">
              <w:rPr>
                <w:shd w:val="clear" w:color="auto" w:fill="FFFFFF"/>
              </w:rPr>
              <w:t>з</w:t>
            </w:r>
            <w:r w:rsidRPr="003D5A11">
              <w:rPr>
                <w:shd w:val="clear" w:color="auto" w:fill="FFFFFF"/>
              </w:rPr>
              <w:t>витие туристского кластера и архивного дела Вологодской области на 2015-2020 годы</w:t>
            </w:r>
            <w:r w:rsidR="00F77A89" w:rsidRPr="003D5A11">
              <w:rPr>
                <w:shd w:val="clear" w:color="auto" w:fill="FFFFFF"/>
              </w:rPr>
              <w:t>»</w:t>
            </w:r>
            <w:r w:rsidRPr="003D5A11">
              <w:rPr>
                <w:shd w:val="clear" w:color="auto" w:fill="FFFFFF"/>
              </w:rPr>
              <w:t xml:space="preserve"> (Бер</w:t>
            </w:r>
            <w:r w:rsidRPr="003D5A11">
              <w:rPr>
                <w:shd w:val="clear" w:color="auto" w:fill="FFFFFF"/>
              </w:rPr>
              <w:t>е</w:t>
            </w:r>
            <w:r w:rsidRPr="003D5A11">
              <w:rPr>
                <w:shd w:val="clear" w:color="auto" w:fill="FFFFFF"/>
              </w:rPr>
              <w:t>гоукрепление</w:t>
            </w:r>
            <w:r w:rsidR="00B50E58" w:rsidRPr="003D5A11">
              <w:rPr>
                <w:shd w:val="clear" w:color="auto" w:fill="FFFFFF"/>
              </w:rPr>
              <w:t xml:space="preserve"> </w:t>
            </w:r>
            <w:r w:rsidRPr="003D5A11">
              <w:rPr>
                <w:shd w:val="clear" w:color="auto" w:fill="FFFFFF"/>
              </w:rPr>
              <w:t>р.</w:t>
            </w:r>
            <w:r w:rsidR="00554651" w:rsidRPr="003D5A11">
              <w:rPr>
                <w:shd w:val="clear" w:color="auto" w:fill="FFFFFF"/>
              </w:rPr>
              <w:t xml:space="preserve"> </w:t>
            </w:r>
            <w:r w:rsidRPr="003D5A11">
              <w:rPr>
                <w:shd w:val="clear" w:color="auto" w:fill="FFFFFF"/>
              </w:rPr>
              <w:t>Ягорбы на участке от Курсан</w:t>
            </w:r>
            <w:r w:rsidRPr="003D5A11">
              <w:rPr>
                <w:shd w:val="clear" w:color="auto" w:fill="FFFFFF"/>
              </w:rPr>
              <w:t>т</w:t>
            </w:r>
            <w:r w:rsidRPr="003D5A11">
              <w:rPr>
                <w:shd w:val="clear" w:color="auto" w:fill="FFFFFF"/>
              </w:rPr>
              <w:t>ского бульвара до автомобильного моста, Ист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 xml:space="preserve">рико-этнографический музей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Усадьба Гал</w:t>
            </w:r>
            <w:r w:rsidRPr="003D5A11">
              <w:rPr>
                <w:shd w:val="clear" w:color="auto" w:fill="FFFFFF"/>
              </w:rPr>
              <w:t>ь</w:t>
            </w:r>
            <w:r w:rsidRPr="003D5A11">
              <w:rPr>
                <w:shd w:val="clear" w:color="auto" w:fill="FFFFFF"/>
              </w:rPr>
              <w:t>ских</w:t>
            </w:r>
            <w:r w:rsidR="00F77A89" w:rsidRPr="003D5A11">
              <w:rPr>
                <w:shd w:val="clear" w:color="auto" w:fill="FFFFFF"/>
              </w:rPr>
              <w:t>»</w:t>
            </w:r>
            <w:r w:rsidRPr="003D5A11">
              <w:rPr>
                <w:shd w:val="clear" w:color="auto" w:fill="FFFFFF"/>
              </w:rPr>
              <w:t xml:space="preserve"> Берегоукрепление, Инженерная и тран</w:t>
            </w:r>
            <w:r w:rsidRPr="003D5A11">
              <w:rPr>
                <w:shd w:val="clear" w:color="auto" w:fill="FFFFFF"/>
              </w:rPr>
              <w:t>с</w:t>
            </w:r>
            <w:r w:rsidRPr="003D5A11">
              <w:rPr>
                <w:shd w:val="clear" w:color="auto" w:fill="FFFFFF"/>
              </w:rPr>
              <w:t>портная инфраструктура в створе ул. М.Горького)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135 194,8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89 610,4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16257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Строительство (реконструкция) объектов обе</w:t>
            </w:r>
            <w:r w:rsidRPr="003D5A11">
              <w:rPr>
                <w:shd w:val="clear" w:color="auto" w:fill="FFFFFF"/>
              </w:rPr>
              <w:t>с</w:t>
            </w:r>
            <w:r w:rsidRPr="003D5A11">
              <w:rPr>
                <w:shd w:val="clear" w:color="auto" w:fill="FFFFFF"/>
              </w:rPr>
              <w:t xml:space="preserve">печивающей инфраструктуры с длительным </w:t>
            </w:r>
            <w:r w:rsidRPr="003D5A11">
              <w:rPr>
                <w:shd w:val="clear" w:color="auto" w:fill="FFFFFF"/>
              </w:rPr>
              <w:lastRenderedPageBreak/>
              <w:t xml:space="preserve">сроком окупаемости в рамках подпрограммы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Развитие туризма</w:t>
            </w:r>
            <w:r w:rsidR="00F77A89" w:rsidRPr="003D5A11">
              <w:rPr>
                <w:shd w:val="clear" w:color="auto" w:fill="FFFFFF"/>
              </w:rPr>
              <w:t>»</w:t>
            </w:r>
            <w:r w:rsidRPr="003D5A11">
              <w:rPr>
                <w:shd w:val="clear" w:color="auto" w:fill="FFFFFF"/>
              </w:rPr>
              <w:t xml:space="preserve"> </w:t>
            </w:r>
            <w:r w:rsidR="00A87F7E" w:rsidRPr="007548DC">
              <w:rPr>
                <w:shd w:val="clear" w:color="auto" w:fill="FFFFFF"/>
              </w:rPr>
              <w:t xml:space="preserve">проекта </w:t>
            </w:r>
            <w:r w:rsidRPr="007548DC">
              <w:rPr>
                <w:shd w:val="clear" w:color="auto" w:fill="FFFFFF"/>
              </w:rPr>
              <w:t xml:space="preserve">государственной программы </w:t>
            </w:r>
            <w:r w:rsidR="00F77A89" w:rsidRPr="007548DC">
              <w:rPr>
                <w:shd w:val="clear" w:color="auto" w:fill="FFFFFF"/>
              </w:rPr>
              <w:t>«</w:t>
            </w:r>
            <w:r w:rsidRPr="007548DC">
              <w:rPr>
                <w:shd w:val="clear" w:color="auto" w:fill="FFFFFF"/>
              </w:rPr>
              <w:t>Развитие культуры, туризма и а</w:t>
            </w:r>
            <w:r w:rsidRPr="007548DC">
              <w:rPr>
                <w:shd w:val="clear" w:color="auto" w:fill="FFFFFF"/>
              </w:rPr>
              <w:t>р</w:t>
            </w:r>
            <w:r w:rsidRPr="007548DC">
              <w:rPr>
                <w:shd w:val="clear" w:color="auto" w:fill="FFFFFF"/>
              </w:rPr>
              <w:t>хивного дела Вологодской области на 2021-2025 годы</w:t>
            </w:r>
            <w:r w:rsidR="00F77A89" w:rsidRPr="007548DC">
              <w:rPr>
                <w:shd w:val="clear" w:color="auto" w:fill="FFFFFF"/>
              </w:rPr>
              <w:t>»</w:t>
            </w:r>
            <w:r w:rsidRPr="007548DC">
              <w:rPr>
                <w:shd w:val="clear" w:color="auto" w:fill="FFFFFF"/>
              </w:rPr>
              <w:t xml:space="preserve"> (Инженерная и транспортная инфр</w:t>
            </w:r>
            <w:r w:rsidRPr="007548DC">
              <w:rPr>
                <w:shd w:val="clear" w:color="auto" w:fill="FFFFFF"/>
              </w:rPr>
              <w:t>а</w:t>
            </w:r>
            <w:r w:rsidRPr="007548DC">
              <w:rPr>
                <w:shd w:val="clear" w:color="auto" w:fill="FFFFFF"/>
              </w:rPr>
              <w:t>структура в створе ул. М.Горького)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127 142,9</w:t>
            </w:r>
          </w:p>
        </w:tc>
      </w:tr>
      <w:tr w:rsidR="0016257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lastRenderedPageBreak/>
              <w:t>Разработка проектно-сметной документации в целях строительства (реконструкции) объектов обеспечивающей инфраструктуры с длительным сроком окупаемости в рамках реализации по</w:t>
            </w:r>
            <w:r w:rsidRPr="003D5A11">
              <w:rPr>
                <w:shd w:val="clear" w:color="auto" w:fill="FFFFFF"/>
              </w:rPr>
              <w:t>д</w:t>
            </w:r>
            <w:r w:rsidRPr="003D5A11">
              <w:rPr>
                <w:shd w:val="clear" w:color="auto" w:fill="FFFFFF"/>
              </w:rPr>
              <w:t xml:space="preserve">программы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Развитие туристского кластера В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логодской области</w:t>
            </w:r>
            <w:r w:rsidR="00F77A89" w:rsidRPr="003D5A11">
              <w:rPr>
                <w:shd w:val="clear" w:color="auto" w:fill="FFFFFF"/>
              </w:rPr>
              <w:t>»</w:t>
            </w:r>
            <w:r w:rsidRPr="003D5A11">
              <w:rPr>
                <w:shd w:val="clear" w:color="auto" w:fill="FFFFFF"/>
              </w:rPr>
              <w:t xml:space="preserve"> государственной програ</w:t>
            </w:r>
            <w:r w:rsidRPr="003D5A11">
              <w:rPr>
                <w:shd w:val="clear" w:color="auto" w:fill="FFFFFF"/>
              </w:rPr>
              <w:t>м</w:t>
            </w:r>
            <w:r w:rsidRPr="003D5A11">
              <w:rPr>
                <w:shd w:val="clear" w:color="auto" w:fill="FFFFFF"/>
              </w:rPr>
              <w:t xml:space="preserve">мы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Сохранение и развитие культурного поте</w:t>
            </w:r>
            <w:r w:rsidRPr="003D5A11">
              <w:rPr>
                <w:shd w:val="clear" w:color="auto" w:fill="FFFFFF"/>
              </w:rPr>
              <w:t>н</w:t>
            </w:r>
            <w:r w:rsidRPr="003D5A11">
              <w:rPr>
                <w:shd w:val="clear" w:color="auto" w:fill="FFFFFF"/>
              </w:rPr>
              <w:t>циала, развитие туристского кластера и архи</w:t>
            </w:r>
            <w:r w:rsidRPr="003D5A11">
              <w:rPr>
                <w:shd w:val="clear" w:color="auto" w:fill="FFFFFF"/>
              </w:rPr>
              <w:t>в</w:t>
            </w:r>
            <w:r w:rsidRPr="003D5A11">
              <w:rPr>
                <w:shd w:val="clear" w:color="auto" w:fill="FFFFFF"/>
              </w:rPr>
              <w:t>ного дела Вологодской области на 2015-2020 годы</w:t>
            </w:r>
            <w:r w:rsidR="00F77A89" w:rsidRPr="003D5A11">
              <w:rPr>
                <w:shd w:val="clear" w:color="auto" w:fill="FFFFFF"/>
              </w:rPr>
              <w:t>»</w:t>
            </w:r>
            <w:r w:rsidRPr="003D5A11">
              <w:rPr>
                <w:shd w:val="clear" w:color="auto" w:fill="FFFFFF"/>
              </w:rPr>
              <w:t xml:space="preserve"> (Инженерная и транспортная инфр</w:t>
            </w:r>
            <w:r w:rsidRPr="003D5A11">
              <w:rPr>
                <w:shd w:val="clear" w:color="auto" w:fill="FFFFFF"/>
              </w:rPr>
              <w:t>а</w:t>
            </w:r>
            <w:r w:rsidRPr="003D5A11">
              <w:rPr>
                <w:shd w:val="clear" w:color="auto" w:fill="FFFFFF"/>
              </w:rPr>
              <w:t>структура в створе ул. М.Горького)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9 756,0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162578" w:rsidRPr="003D5A11" w:rsidTr="00D64F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Субсидии на сохранение и развитие сети мун</w:t>
            </w:r>
            <w:r w:rsidRPr="003D5A11">
              <w:rPr>
                <w:shd w:val="clear" w:color="auto" w:fill="FFFFFF"/>
              </w:rPr>
              <w:t>и</w:t>
            </w:r>
            <w:r w:rsidRPr="003D5A11">
              <w:rPr>
                <w:shd w:val="clear" w:color="auto" w:fill="FFFFFF"/>
              </w:rPr>
              <w:t>ципальных загородных оздоровительных лаг</w:t>
            </w:r>
            <w:r w:rsidRPr="003D5A11">
              <w:rPr>
                <w:shd w:val="clear" w:color="auto" w:fill="FFFFFF"/>
              </w:rPr>
              <w:t>е</w:t>
            </w:r>
            <w:r w:rsidRPr="003D5A11">
              <w:rPr>
                <w:shd w:val="clear" w:color="auto" w:fill="FFFFFF"/>
              </w:rPr>
              <w:t>рей, создание условий для беспрепятственного доступа детей-инвалидов и детей с ограниче</w:t>
            </w:r>
            <w:r w:rsidRPr="003D5A11">
              <w:rPr>
                <w:shd w:val="clear" w:color="auto" w:fill="FFFFFF"/>
              </w:rPr>
              <w:t>н</w:t>
            </w:r>
            <w:r w:rsidRPr="003D5A11">
              <w:rPr>
                <w:shd w:val="clear" w:color="auto" w:fill="FFFFFF"/>
              </w:rPr>
              <w:t>ными возможностями здоровья к местам отдыха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D64F88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1 296,3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D64F88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1 500,0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D64F88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1 296,3</w:t>
            </w:r>
          </w:p>
        </w:tc>
      </w:tr>
      <w:tr w:rsidR="0016257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Осуществление дорожной деятельности в отн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шении автомобильных дорог общего пользов</w:t>
            </w:r>
            <w:r w:rsidRPr="003D5A11">
              <w:rPr>
                <w:shd w:val="clear" w:color="auto" w:fill="FFFFFF"/>
              </w:rPr>
              <w:t>а</w:t>
            </w:r>
            <w:r w:rsidRPr="003D5A11">
              <w:rPr>
                <w:shd w:val="clear" w:color="auto" w:fill="FFFFFF"/>
              </w:rPr>
              <w:t>ния местного значения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199 469,1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157 142,0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260 665,6</w:t>
            </w:r>
          </w:p>
        </w:tc>
      </w:tr>
      <w:tr w:rsidR="00162578" w:rsidRPr="003D5A11" w:rsidTr="00F53488">
        <w:trPr>
          <w:trHeight w:val="299"/>
        </w:trPr>
        <w:tc>
          <w:tcPr>
            <w:tcW w:w="5245" w:type="dxa"/>
            <w:shd w:val="clear" w:color="auto" w:fill="auto"/>
            <w:vAlign w:val="center"/>
          </w:tcPr>
          <w:p w:rsidR="00162578" w:rsidRPr="003D5A11" w:rsidRDefault="00162578" w:rsidP="003D5A11">
            <w:pPr>
              <w:widowControl w:val="0"/>
              <w:suppressAutoHyphens w:val="0"/>
              <w:jc w:val="both"/>
            </w:pPr>
            <w:r w:rsidRPr="003D5A11">
              <w:t>ИТОГО:</w:t>
            </w:r>
          </w:p>
        </w:tc>
        <w:tc>
          <w:tcPr>
            <w:tcW w:w="1559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797 831,9</w:t>
            </w:r>
          </w:p>
        </w:tc>
        <w:tc>
          <w:tcPr>
            <w:tcW w:w="1276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248 252,4</w:t>
            </w:r>
          </w:p>
        </w:tc>
        <w:tc>
          <w:tcPr>
            <w:tcW w:w="1285" w:type="dxa"/>
            <w:vAlign w:val="center"/>
          </w:tcPr>
          <w:p w:rsidR="00162578" w:rsidRPr="003D5A11" w:rsidRDefault="00162578" w:rsidP="003D5A11">
            <w:pPr>
              <w:widowControl w:val="0"/>
              <w:shd w:val="clear" w:color="auto" w:fill="FFFFFF"/>
              <w:tabs>
                <w:tab w:val="left" w:pos="4992"/>
              </w:tabs>
              <w:suppressAutoHyphens w:val="0"/>
              <w:snapToGrid w:val="0"/>
              <w:jc w:val="right"/>
            </w:pPr>
            <w:r w:rsidRPr="003D5A11">
              <w:t>389 104,8</w:t>
            </w:r>
          </w:p>
        </w:tc>
      </w:tr>
    </w:tbl>
    <w:p w:rsidR="00162578" w:rsidRPr="003D5A11" w:rsidRDefault="00162578" w:rsidP="003D5A11">
      <w:pPr>
        <w:widowControl w:val="0"/>
        <w:shd w:val="clear" w:color="auto" w:fill="FFFFFF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463849" w:rsidRPr="00146B7D" w:rsidRDefault="00463849" w:rsidP="003D5A11">
      <w:pPr>
        <w:widowControl w:val="0"/>
        <w:shd w:val="clear" w:color="auto" w:fill="FFFFFF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Бюджетные ассигнования на осуществление бюджетных инвестиций в об</w:t>
      </w:r>
      <w:r w:rsidRPr="003D5A11">
        <w:rPr>
          <w:sz w:val="26"/>
          <w:szCs w:val="26"/>
          <w:shd w:val="clear" w:color="auto" w:fill="FFFFFF"/>
        </w:rPr>
        <w:t>ъ</w:t>
      </w:r>
      <w:r w:rsidRPr="003D5A11">
        <w:rPr>
          <w:sz w:val="26"/>
          <w:szCs w:val="26"/>
          <w:shd w:val="clear" w:color="auto" w:fill="FFFFFF"/>
        </w:rPr>
        <w:t>екты капитального строительства предусмотрены по разделам и подразделам кла</w:t>
      </w:r>
      <w:r w:rsidRPr="003D5A11">
        <w:rPr>
          <w:sz w:val="26"/>
          <w:szCs w:val="26"/>
          <w:shd w:val="clear" w:color="auto" w:fill="FFFFFF"/>
        </w:rPr>
        <w:t>с</w:t>
      </w:r>
      <w:r w:rsidRPr="003D5A11">
        <w:rPr>
          <w:sz w:val="26"/>
          <w:szCs w:val="26"/>
          <w:shd w:val="clear" w:color="auto" w:fill="FFFFFF"/>
        </w:rPr>
        <w:t xml:space="preserve">сификации </w:t>
      </w:r>
      <w:r w:rsidRPr="00146B7D">
        <w:rPr>
          <w:sz w:val="26"/>
          <w:szCs w:val="26"/>
          <w:shd w:val="clear" w:color="auto" w:fill="FFFFFF"/>
        </w:rPr>
        <w:t>расходов городского бюджета в соответствии с отраслевой принадле</w:t>
      </w:r>
      <w:r w:rsidRPr="00146B7D">
        <w:rPr>
          <w:sz w:val="26"/>
          <w:szCs w:val="26"/>
          <w:shd w:val="clear" w:color="auto" w:fill="FFFFFF"/>
        </w:rPr>
        <w:t>ж</w:t>
      </w:r>
      <w:r w:rsidRPr="00146B7D">
        <w:rPr>
          <w:sz w:val="26"/>
          <w:szCs w:val="26"/>
          <w:shd w:val="clear" w:color="auto" w:fill="FFFFFF"/>
        </w:rPr>
        <w:t>ностью объектов.</w:t>
      </w:r>
    </w:p>
    <w:p w:rsidR="001B3179" w:rsidRPr="00146B7D" w:rsidRDefault="001B3179" w:rsidP="001B3179">
      <w:pPr>
        <w:widowControl w:val="0"/>
        <w:shd w:val="clear" w:color="auto" w:fill="FFFFFF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146B7D">
        <w:rPr>
          <w:sz w:val="26"/>
          <w:szCs w:val="26"/>
          <w:shd w:val="clear" w:color="auto" w:fill="FFFFFF"/>
        </w:rPr>
        <w:t>Объем софинансирования по бюджетным инвестициям возможен к уточн</w:t>
      </w:r>
      <w:r w:rsidRPr="00146B7D">
        <w:rPr>
          <w:sz w:val="26"/>
          <w:szCs w:val="26"/>
          <w:shd w:val="clear" w:color="auto" w:fill="FFFFFF"/>
        </w:rPr>
        <w:t>е</w:t>
      </w:r>
      <w:r w:rsidRPr="00146B7D">
        <w:rPr>
          <w:sz w:val="26"/>
          <w:szCs w:val="26"/>
          <w:shd w:val="clear" w:color="auto" w:fill="FFFFFF"/>
        </w:rPr>
        <w:t>нию после получения полных данных по направлениям осуществления вложений, видам работ и утверждения Правительством Вологодской области порядков с уст</w:t>
      </w:r>
      <w:r w:rsidRPr="00146B7D">
        <w:rPr>
          <w:sz w:val="26"/>
          <w:szCs w:val="26"/>
          <w:shd w:val="clear" w:color="auto" w:fill="FFFFFF"/>
        </w:rPr>
        <w:t>а</w:t>
      </w:r>
      <w:r w:rsidRPr="00146B7D">
        <w:rPr>
          <w:sz w:val="26"/>
          <w:szCs w:val="26"/>
          <w:shd w:val="clear" w:color="auto" w:fill="FFFFFF"/>
        </w:rPr>
        <w:t>новлением городской доли софинансирования (суммы субсидий областного бю</w:t>
      </w:r>
      <w:r w:rsidRPr="00146B7D">
        <w:rPr>
          <w:sz w:val="26"/>
          <w:szCs w:val="26"/>
          <w:shd w:val="clear" w:color="auto" w:fill="FFFFFF"/>
        </w:rPr>
        <w:t>д</w:t>
      </w:r>
      <w:r w:rsidRPr="00146B7D">
        <w:rPr>
          <w:sz w:val="26"/>
          <w:szCs w:val="26"/>
          <w:shd w:val="clear" w:color="auto" w:fill="FFFFFF"/>
        </w:rPr>
        <w:t>жета на бюджетные инвестиции представлены в город к 1 ноября текущего года по проекту</w:t>
      </w:r>
      <w:r w:rsidRPr="00146B7D">
        <w:rPr>
          <w:sz w:val="26"/>
          <w:szCs w:val="26"/>
        </w:rPr>
        <w:t xml:space="preserve"> областного закона об областном бюджете</w:t>
      </w:r>
      <w:r w:rsidRPr="00146B7D">
        <w:rPr>
          <w:sz w:val="26"/>
          <w:szCs w:val="26"/>
          <w:shd w:val="clear" w:color="auto" w:fill="FFFFFF"/>
        </w:rPr>
        <w:t xml:space="preserve"> в связи, с чем отражены в пре</w:t>
      </w:r>
      <w:r w:rsidRPr="00146B7D">
        <w:rPr>
          <w:sz w:val="26"/>
          <w:szCs w:val="26"/>
          <w:shd w:val="clear" w:color="auto" w:fill="FFFFFF"/>
        </w:rPr>
        <w:t>д</w:t>
      </w:r>
      <w:r w:rsidRPr="00146B7D">
        <w:rPr>
          <w:sz w:val="26"/>
          <w:szCs w:val="26"/>
          <w:shd w:val="clear" w:color="auto" w:fill="FFFFFF"/>
        </w:rPr>
        <w:t>полагаемых объемах с</w:t>
      </w:r>
      <w:proofErr w:type="gramEnd"/>
      <w:r w:rsidRPr="00146B7D">
        <w:rPr>
          <w:sz w:val="26"/>
          <w:szCs w:val="26"/>
          <w:shd w:val="clear" w:color="auto" w:fill="FFFFFF"/>
        </w:rPr>
        <w:t xml:space="preserve"> последующей проработкой вопросов по осуществлению бюджетных инвестиций, включая долю софинансирования). Кроме того, с 2019 г</w:t>
      </w:r>
      <w:r w:rsidRPr="00146B7D">
        <w:rPr>
          <w:sz w:val="26"/>
          <w:szCs w:val="26"/>
          <w:shd w:val="clear" w:color="auto" w:fill="FFFFFF"/>
        </w:rPr>
        <w:t>о</w:t>
      </w:r>
      <w:r w:rsidRPr="00146B7D">
        <w:rPr>
          <w:sz w:val="26"/>
          <w:szCs w:val="26"/>
          <w:shd w:val="clear" w:color="auto" w:fill="FFFFFF"/>
        </w:rPr>
        <w:t>да предполагается изменение городской доли софинансирования, в то время как  ряд соответствующих областных порядков по выделению средств находятся в пр</w:t>
      </w:r>
      <w:r w:rsidRPr="00146B7D">
        <w:rPr>
          <w:sz w:val="26"/>
          <w:szCs w:val="26"/>
          <w:shd w:val="clear" w:color="auto" w:fill="FFFFFF"/>
        </w:rPr>
        <w:t>о</w:t>
      </w:r>
      <w:r w:rsidR="002670CC">
        <w:rPr>
          <w:sz w:val="26"/>
          <w:szCs w:val="26"/>
          <w:shd w:val="clear" w:color="auto" w:fill="FFFFFF"/>
        </w:rPr>
        <w:t>работке</w:t>
      </w:r>
      <w:r w:rsidRPr="00146B7D">
        <w:rPr>
          <w:sz w:val="26"/>
          <w:szCs w:val="26"/>
          <w:shd w:val="clear" w:color="auto" w:fill="FFFFFF"/>
        </w:rPr>
        <w:t xml:space="preserve"> Правительств</w:t>
      </w:r>
      <w:r w:rsidR="002670CC">
        <w:rPr>
          <w:sz w:val="26"/>
          <w:szCs w:val="26"/>
          <w:shd w:val="clear" w:color="auto" w:fill="FFFFFF"/>
        </w:rPr>
        <w:t>ом</w:t>
      </w:r>
      <w:r w:rsidRPr="00146B7D">
        <w:rPr>
          <w:sz w:val="26"/>
          <w:szCs w:val="26"/>
          <w:shd w:val="clear" w:color="auto" w:fill="FFFFFF"/>
        </w:rPr>
        <w:t xml:space="preserve"> Вологодской области.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</w:rPr>
        <w:t xml:space="preserve">В </w:t>
      </w:r>
      <w:r w:rsidRPr="00146B7D">
        <w:rPr>
          <w:sz w:val="26"/>
          <w:szCs w:val="26"/>
          <w:shd w:val="clear" w:color="auto" w:fill="FFFFFF"/>
        </w:rPr>
        <w:t xml:space="preserve">рамках реализации проекта </w:t>
      </w:r>
      <w:r w:rsidR="00F77A89" w:rsidRPr="00146B7D">
        <w:rPr>
          <w:sz w:val="26"/>
          <w:szCs w:val="26"/>
          <w:shd w:val="clear" w:color="auto" w:fill="FFFFFF"/>
        </w:rPr>
        <w:t>«</w:t>
      </w:r>
      <w:r w:rsidRPr="00146B7D">
        <w:rPr>
          <w:sz w:val="26"/>
          <w:szCs w:val="26"/>
          <w:shd w:val="clear" w:color="auto" w:fill="FFFFFF"/>
        </w:rPr>
        <w:t>Народный бюджет</w:t>
      </w:r>
      <w:r w:rsidRPr="003D5A11">
        <w:rPr>
          <w:sz w:val="26"/>
          <w:szCs w:val="26"/>
          <w:shd w:val="clear" w:color="auto" w:fill="FFFFFF"/>
        </w:rPr>
        <w:t xml:space="preserve"> – ТОС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и инициатив пр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 xml:space="preserve">екта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Рейтинг ТОС: кубок мэра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в 2019 году предусмотрены бюджетные ассигн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вания в сумме 46 450,0 тыс. рублей, из них:</w:t>
      </w:r>
    </w:p>
    <w:p w:rsidR="003A0380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1. </w:t>
      </w:r>
      <w:r w:rsidR="003A0380" w:rsidRPr="003D5A11">
        <w:rPr>
          <w:sz w:val="26"/>
          <w:szCs w:val="26"/>
          <w:shd w:val="clear" w:color="auto" w:fill="FFFFFF"/>
        </w:rPr>
        <w:t>Субсидии на возмещение затрат по проведению капитального ремонта жилищного фонда (включая установку элементов благоустройства) – 15 950,0 тыс. рублей, в том числе: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спортивно-игровой площадки между домами № 18б и № 32 по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lastRenderedPageBreak/>
        <w:t>Шекснинскому проспекту в сумме 950,0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игрового комплекса на территории МКД по Шекснинскому пр., д. 27 в сумме 1</w:t>
      </w:r>
      <w:r w:rsidR="00246C24" w:rsidRPr="003D5A11">
        <w:t> </w:t>
      </w:r>
      <w:r w:rsidRPr="003D5A11">
        <w:rPr>
          <w:sz w:val="26"/>
          <w:szCs w:val="26"/>
        </w:rPr>
        <w:t>500,0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спортивной игровой площадки за домом 17 Б по ул. Архангел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ской в сумме 2</w:t>
      </w:r>
      <w:r w:rsidR="00246C24" w:rsidRPr="003D5A11">
        <w:t> </w:t>
      </w:r>
      <w:r w:rsidR="003A0380" w:rsidRPr="003D5A11">
        <w:rPr>
          <w:sz w:val="26"/>
          <w:szCs w:val="26"/>
        </w:rPr>
        <w:t>0</w:t>
      </w:r>
      <w:r w:rsidRPr="003D5A11">
        <w:rPr>
          <w:sz w:val="26"/>
          <w:szCs w:val="26"/>
        </w:rPr>
        <w:t>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детской игровой площадки в районе Центральной детско-юношеской библиотеки № 8 (ул. Архангельская, д. 7) с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благоустройством данной территории в сумме 1 000,0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детских площадок: территория дома на ул. Тимохина, 7 и 7а, территория дома на ул. Архангельская, 21а в сумме 2 000,0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2-х детских площадок в районе ул. Краснодонцев, 29 и ул. 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хангельская, 108 в сумме 1 500,0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детской площадки во дворе домов: 50, 52, 54 по ул. Перв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майская и детской площадки во дворе домов: 15, 21 по ул. Первомайская в сумме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2</w:t>
      </w:r>
      <w:r w:rsidR="00246C24" w:rsidRPr="003D5A11">
        <w:t> </w:t>
      </w:r>
      <w:r w:rsidRPr="003D5A11">
        <w:rPr>
          <w:sz w:val="26"/>
          <w:szCs w:val="26"/>
        </w:rPr>
        <w:t>000,0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детских площадок ул. Мамлеева, 5-7 и 15-17 и детской площадки по ул. Ломоносова 4-6 в сумме 1 000,0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</w:t>
      </w:r>
      <w:r w:rsidR="000B2DB2">
        <w:rPr>
          <w:sz w:val="26"/>
          <w:szCs w:val="26"/>
        </w:rPr>
        <w:t>с</w:t>
      </w:r>
      <w:r w:rsidR="000B2DB2" w:rsidRPr="000B2DB2">
        <w:rPr>
          <w:sz w:val="26"/>
          <w:szCs w:val="26"/>
        </w:rPr>
        <w:t xml:space="preserve">троительство тренажерного комплекса на ул. Центральная, 19 </w:t>
      </w:r>
      <w:r w:rsidRPr="003D5A11">
        <w:rPr>
          <w:sz w:val="26"/>
          <w:szCs w:val="26"/>
        </w:rPr>
        <w:t>в сумме 1 500,0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детских площадок по ул. Набережной 51, 53 и во дворе пр. Советский, 98 в сумме 2</w:t>
      </w:r>
      <w:r w:rsidR="00246C24" w:rsidRPr="000B2DB2">
        <w:rPr>
          <w:sz w:val="26"/>
          <w:szCs w:val="26"/>
        </w:rPr>
        <w:t> </w:t>
      </w:r>
      <w:r w:rsidRPr="003D5A11">
        <w:rPr>
          <w:sz w:val="26"/>
          <w:szCs w:val="26"/>
        </w:rPr>
        <w:t>000,0 тыс. рублей;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детской площадки во дворе дома № 25 по ул. Первомайской в сумме 500,0 тыс. рублей.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2. Бюджетные ассигнования</w:t>
      </w:r>
      <w:r w:rsidRPr="003D5A11">
        <w:rPr>
          <w:sz w:val="26"/>
          <w:szCs w:val="26"/>
          <w:shd w:val="clear" w:color="auto" w:fill="FFFFFF"/>
        </w:rPr>
        <w:t xml:space="preserve"> на осуществление бюджетных инвестиций – 28 500,0 тыс. рублей, в том числе: 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- благоустройство территории: благоус</w:t>
      </w:r>
      <w:r w:rsidRPr="003D5A11">
        <w:rPr>
          <w:sz w:val="26"/>
          <w:szCs w:val="26"/>
        </w:rPr>
        <w:t xml:space="preserve">тройство территории за МБУ ДО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Детская школа искусств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Вологодская, 3) в сумме 1</w:t>
      </w:r>
      <w:r w:rsidR="00246C24" w:rsidRPr="003D5A11">
        <w:t> </w:t>
      </w:r>
      <w:r w:rsidRPr="003D5A11">
        <w:rPr>
          <w:sz w:val="26"/>
          <w:szCs w:val="26"/>
        </w:rPr>
        <w:t>500,0 тыс. рублей; благ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устройство территории у дома № 190 по пр. Победы в сумме 1</w:t>
      </w:r>
      <w:r w:rsidR="00246C24" w:rsidRPr="003D5A11">
        <w:t> </w:t>
      </w:r>
      <w:r w:rsidRPr="003D5A11">
        <w:rPr>
          <w:sz w:val="26"/>
          <w:szCs w:val="26"/>
        </w:rPr>
        <w:t>700,0 тыс. рублей; сети наружного освещения на территории вдоль детских садов по пр. Строителей (пр. Строителей 29, 23, 17) в сумме 1 000,0 тыс. рублей; тротуар по ул. Олимпи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>ской от ул. К. Белова к домам №№ 46, 46а, 46б по ул. К. Белова с наружным осв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щением на территории в районе МУП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Санаторий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Адонис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К. Белова, д. 48) в сумме 800,0 тыс. рублей; сети наружного освещения на территории от дома № 43 по ул. К. Беляева до МАДОУ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Д/с № 109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Краснодонцев, д. 90)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в сумме 2 000,0 тыс. рублей; сети наружного освещения территории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СОШ № 17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К. Беляева, д.48) в сумме 1 500,0 тыс. рублей; благоустройство территории во дворе домов №№ 33, 33а по ул. Набережной в сумме 2</w:t>
      </w:r>
      <w:r w:rsidR="000B2DB2" w:rsidRPr="003D5A11">
        <w:rPr>
          <w:sz w:val="26"/>
          <w:szCs w:val="26"/>
        </w:rPr>
        <w:t> </w:t>
      </w:r>
      <w:r w:rsidRPr="003D5A11">
        <w:rPr>
          <w:sz w:val="26"/>
          <w:szCs w:val="26"/>
        </w:rPr>
        <w:t>000,0 тыс. рублей; б</w:t>
      </w:r>
      <w:r w:rsidRPr="003D5A11">
        <w:rPr>
          <w:sz w:val="26"/>
          <w:szCs w:val="26"/>
          <w:lang w:eastAsia="ru-RU"/>
        </w:rPr>
        <w:t>лаг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t>устройство территории между зданием спичечной фабрики (ул. Моченкова, 17) и жилым домом № 1а по ул. Молодежной</w:t>
      </w:r>
      <w:r w:rsidRPr="003D5A11">
        <w:rPr>
          <w:sz w:val="26"/>
          <w:szCs w:val="26"/>
        </w:rPr>
        <w:t xml:space="preserve"> в сумме 800,0 тыс. рублей; тротуар вдоль</w:t>
      </w:r>
      <w:r w:rsidRPr="003D5A11">
        <w:rPr>
          <w:sz w:val="26"/>
          <w:szCs w:val="26"/>
          <w:lang w:eastAsia="ru-RU"/>
        </w:rPr>
        <w:t xml:space="preserve"> психоневрологического интерната (ул. Ветеранов, 12) напротив МБОУ </w:t>
      </w:r>
      <w:r w:rsidR="00F77A89" w:rsidRPr="003D5A11">
        <w:rPr>
          <w:sz w:val="26"/>
          <w:szCs w:val="26"/>
          <w:lang w:eastAsia="ru-RU"/>
        </w:rPr>
        <w:t>«</w:t>
      </w:r>
      <w:r w:rsidRPr="003D5A11">
        <w:rPr>
          <w:sz w:val="26"/>
          <w:szCs w:val="26"/>
          <w:lang w:eastAsia="ru-RU"/>
        </w:rPr>
        <w:t>Центр о</w:t>
      </w:r>
      <w:r w:rsidRPr="003D5A11">
        <w:rPr>
          <w:sz w:val="26"/>
          <w:szCs w:val="26"/>
          <w:lang w:eastAsia="ru-RU"/>
        </w:rPr>
        <w:t>б</w:t>
      </w:r>
      <w:r w:rsidRPr="003D5A11">
        <w:rPr>
          <w:sz w:val="26"/>
          <w:szCs w:val="26"/>
          <w:lang w:eastAsia="ru-RU"/>
        </w:rPr>
        <w:t>разования № 29</w:t>
      </w:r>
      <w:r w:rsidR="00F77A89" w:rsidRPr="003D5A11">
        <w:rPr>
          <w:sz w:val="26"/>
          <w:szCs w:val="26"/>
          <w:lang w:eastAsia="ru-RU"/>
        </w:rPr>
        <w:t>»</w:t>
      </w:r>
      <w:r w:rsidRPr="003D5A11">
        <w:rPr>
          <w:sz w:val="26"/>
          <w:szCs w:val="26"/>
          <w:lang w:eastAsia="ru-RU"/>
        </w:rPr>
        <w:t xml:space="preserve"> (ул. Моченкова, 10) в сумме 1 700,0 тыс. рублей; сети наружного освещения в 103, 104 мкр. в сумме 2 000,0 тыс. рублей</w:t>
      </w:r>
      <w:r w:rsidRPr="003D5A11">
        <w:rPr>
          <w:sz w:val="26"/>
          <w:szCs w:val="26"/>
        </w:rPr>
        <w:t>.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комплексных детских/спортивных площадок (игровых компле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сов</w:t>
      </w:r>
      <w:r w:rsidR="00EC1714">
        <w:rPr>
          <w:sz w:val="26"/>
          <w:szCs w:val="26"/>
        </w:rPr>
        <w:t>)</w:t>
      </w:r>
      <w:r w:rsidRPr="003D5A11">
        <w:rPr>
          <w:sz w:val="26"/>
          <w:szCs w:val="26"/>
        </w:rPr>
        <w:t>: строительство хоккейной коробки на территории сквера вдоль ул. Годовикова в сумме 1</w:t>
      </w:r>
      <w:r w:rsidR="00246C24" w:rsidRPr="003D5A11">
        <w:t> </w:t>
      </w:r>
      <w:r w:rsidRPr="003D5A11">
        <w:rPr>
          <w:sz w:val="26"/>
          <w:szCs w:val="26"/>
        </w:rPr>
        <w:t xml:space="preserve">500,0 тыс. рублей, строительство многофункциональной спортивной площадки на территории стадиона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СОШ № 40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Любецкая, 19) в сумме 2 000,0 тыс. рублей; строительство спортивной площадки на территории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СОШ № 24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Краснодонцев, д. 68) в сумме 1</w:t>
      </w:r>
      <w:r w:rsidR="00246C24" w:rsidRPr="003D5A11">
        <w:t> </w:t>
      </w:r>
      <w:r w:rsidRPr="003D5A11">
        <w:rPr>
          <w:sz w:val="26"/>
          <w:szCs w:val="26"/>
        </w:rPr>
        <w:t xml:space="preserve">500,0 тыс. рублей; строительство </w:t>
      </w:r>
      <w:r w:rsidRPr="003D5A11">
        <w:rPr>
          <w:sz w:val="26"/>
          <w:szCs w:val="26"/>
        </w:rPr>
        <w:lastRenderedPageBreak/>
        <w:t xml:space="preserve">детской игровой площадки на территории Макаринской рощи в сумме 1 500,0 тыс. рублей; спортивной площадки на территории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СОШ № 27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(пр. Победы, 147) в сумме 1 500,0 тыс. рублей; строительство спортивной площадки в сквере им. Н.В. Гоголя в сумме 1 500,0 тыс. рублей; строительство спортивной площадки на территории у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СОШ № 18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Чкалова, 20а) в сумме 1 000,0 тыс. рублей; строительство детского игрового комплекса во дворе домов №№ 131а, 131б, 131в по ул. Ленина и дома № 32а по ул. Ломоносова в сумме 1 500,0 тыс. рублей.</w:t>
      </w:r>
    </w:p>
    <w:p w:rsidR="00463849" w:rsidRPr="003D5A11" w:rsidRDefault="0046384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и реконструкция скверов под зоны отдыха горожан: сквер на те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 xml:space="preserve">ритории между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НОШ № 43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(Октябрьский пр., 67) и хоккейной площадкой по ул. Монтклер в сумме 1 500,0 тыс. рублей.</w:t>
      </w:r>
    </w:p>
    <w:p w:rsidR="00463849" w:rsidRPr="003D5A11" w:rsidRDefault="00463849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3. Субсидии на иные цели – 2 000,0 тыс. рублей на </w:t>
      </w:r>
      <w:r w:rsidRPr="003D5A11">
        <w:rPr>
          <w:sz w:val="26"/>
          <w:szCs w:val="26"/>
          <w:lang w:eastAsia="ru-RU"/>
        </w:rPr>
        <w:t xml:space="preserve">МБУ </w:t>
      </w:r>
      <w:r w:rsidR="00F77A89" w:rsidRPr="003D5A11">
        <w:rPr>
          <w:sz w:val="26"/>
          <w:szCs w:val="26"/>
          <w:lang w:eastAsia="ru-RU"/>
        </w:rPr>
        <w:t>«</w:t>
      </w:r>
      <w:r w:rsidRPr="003D5A11">
        <w:rPr>
          <w:sz w:val="26"/>
          <w:szCs w:val="26"/>
          <w:lang w:eastAsia="ru-RU"/>
        </w:rPr>
        <w:t>Спортивная школа № 3</w:t>
      </w:r>
      <w:r w:rsidR="00F77A89" w:rsidRPr="003D5A11">
        <w:rPr>
          <w:sz w:val="26"/>
          <w:szCs w:val="26"/>
          <w:lang w:eastAsia="ru-RU"/>
        </w:rPr>
        <w:t>»</w:t>
      </w:r>
      <w:r w:rsidRPr="003D5A11">
        <w:rPr>
          <w:sz w:val="26"/>
          <w:szCs w:val="26"/>
          <w:lang w:eastAsia="ru-RU"/>
        </w:rPr>
        <w:t xml:space="preserve"> по адресу: ул. Пионерская, 23 (установка необходимой вентиляционной с</w:t>
      </w:r>
      <w:r w:rsidRPr="003D5A11">
        <w:rPr>
          <w:sz w:val="26"/>
          <w:szCs w:val="26"/>
          <w:lang w:eastAsia="ru-RU"/>
        </w:rPr>
        <w:t>и</w:t>
      </w:r>
      <w:r w:rsidRPr="003D5A11">
        <w:rPr>
          <w:sz w:val="26"/>
          <w:szCs w:val="26"/>
          <w:lang w:eastAsia="ru-RU"/>
        </w:rPr>
        <w:t>стемы)</w:t>
      </w:r>
      <w:r w:rsidRPr="003D5A11">
        <w:rPr>
          <w:sz w:val="26"/>
          <w:szCs w:val="26"/>
        </w:rPr>
        <w:t>.</w:t>
      </w:r>
    </w:p>
    <w:p w:rsidR="002C6D45" w:rsidRPr="003D5A11" w:rsidRDefault="0046384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Объем средств по проекту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Народный бюджет – ТОС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сформирован исходя из числа жителей ТОС в соответствии с постановлением мэрии города от 30.03.2018 № 1337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проекте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Народный бюджет – ТОС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.</w:t>
      </w:r>
    </w:p>
    <w:p w:rsidR="00A73CC1" w:rsidRDefault="00A73CC1" w:rsidP="003D5A11">
      <w:pPr>
        <w:pStyle w:val="NormalANX"/>
        <w:widowControl w:val="0"/>
        <w:suppressAutoHyphens w:val="0"/>
        <w:spacing w:before="0" w:after="0" w:line="240" w:lineRule="auto"/>
        <w:ind w:firstLine="0"/>
        <w:jc w:val="center"/>
        <w:rPr>
          <w:b/>
          <w:sz w:val="26"/>
          <w:szCs w:val="26"/>
        </w:rPr>
      </w:pPr>
    </w:p>
    <w:p w:rsidR="002C6D45" w:rsidRPr="003D5A11" w:rsidRDefault="002C6D45" w:rsidP="003D5A11">
      <w:pPr>
        <w:pStyle w:val="NormalANX"/>
        <w:widowControl w:val="0"/>
        <w:suppressAutoHyphens w:val="0"/>
        <w:spacing w:before="0" w:after="0" w:line="240" w:lineRule="auto"/>
        <w:ind w:firstLine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 xml:space="preserve">Программная структура расходов городского бюджета </w:t>
      </w:r>
    </w:p>
    <w:p w:rsidR="002C6D45" w:rsidRPr="003D5A11" w:rsidRDefault="00F526BF" w:rsidP="003D5A11">
      <w:pPr>
        <w:pStyle w:val="NormalANX"/>
        <w:widowControl w:val="0"/>
        <w:suppressAutoHyphens w:val="0"/>
        <w:spacing w:before="0" w:after="0" w:line="240" w:lineRule="auto"/>
        <w:ind w:firstLine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 201</w:t>
      </w:r>
      <w:r w:rsidR="003C2DAA" w:rsidRPr="003D5A11">
        <w:rPr>
          <w:b/>
          <w:sz w:val="26"/>
          <w:szCs w:val="26"/>
        </w:rPr>
        <w:t>9</w:t>
      </w:r>
      <w:r w:rsidR="004D44E2" w:rsidRPr="003D5A11">
        <w:rPr>
          <w:b/>
          <w:sz w:val="26"/>
          <w:szCs w:val="26"/>
        </w:rPr>
        <w:t xml:space="preserve"> </w:t>
      </w:r>
      <w:r w:rsidR="005F7482" w:rsidRPr="003D5A11">
        <w:rPr>
          <w:b/>
          <w:sz w:val="26"/>
          <w:szCs w:val="26"/>
        </w:rPr>
        <w:t>год и плановый период 20</w:t>
      </w:r>
      <w:r w:rsidR="003C2DAA" w:rsidRPr="003D5A11">
        <w:rPr>
          <w:b/>
          <w:sz w:val="26"/>
          <w:szCs w:val="26"/>
        </w:rPr>
        <w:t>20</w:t>
      </w:r>
      <w:r w:rsidR="00980095" w:rsidRPr="003D5A11">
        <w:rPr>
          <w:b/>
          <w:sz w:val="26"/>
          <w:szCs w:val="26"/>
        </w:rPr>
        <w:t xml:space="preserve"> и 202</w:t>
      </w:r>
      <w:r w:rsidR="003C2DAA" w:rsidRPr="003D5A11">
        <w:rPr>
          <w:b/>
          <w:sz w:val="26"/>
          <w:szCs w:val="26"/>
        </w:rPr>
        <w:t>1</w:t>
      </w:r>
      <w:r w:rsidR="00980095" w:rsidRPr="003D5A11">
        <w:rPr>
          <w:b/>
          <w:sz w:val="26"/>
          <w:szCs w:val="26"/>
        </w:rPr>
        <w:t xml:space="preserve"> годов</w:t>
      </w:r>
    </w:p>
    <w:p w:rsidR="002C6D45" w:rsidRPr="003D5A11" w:rsidRDefault="002C6D45" w:rsidP="003D5A11">
      <w:pPr>
        <w:pStyle w:val="NormalANX"/>
        <w:widowControl w:val="0"/>
        <w:suppressAutoHyphens w:val="0"/>
        <w:spacing w:before="0" w:after="0" w:line="240" w:lineRule="auto"/>
        <w:ind w:firstLine="0"/>
        <w:jc w:val="center"/>
        <w:rPr>
          <w:sz w:val="26"/>
          <w:szCs w:val="26"/>
          <w:highlight w:val="yellow"/>
        </w:rPr>
      </w:pPr>
    </w:p>
    <w:p w:rsidR="00E16240" w:rsidRPr="003D5A11" w:rsidRDefault="005F7482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Проект городского бюджета сформирован в программной структуре расх</w:t>
      </w:r>
      <w:r w:rsidRPr="003D5A11">
        <w:rPr>
          <w:sz w:val="26"/>
          <w:szCs w:val="26"/>
        </w:rPr>
        <w:t>о</w:t>
      </w:r>
      <w:r w:rsidR="00F41928" w:rsidRPr="003D5A11">
        <w:rPr>
          <w:sz w:val="26"/>
          <w:szCs w:val="26"/>
        </w:rPr>
        <w:t>дов на основе 2</w:t>
      </w:r>
      <w:r w:rsidR="003C2DAA" w:rsidRPr="003D5A11">
        <w:rPr>
          <w:sz w:val="26"/>
          <w:szCs w:val="26"/>
        </w:rPr>
        <w:t>4</w:t>
      </w:r>
      <w:r w:rsidRPr="003D5A11">
        <w:rPr>
          <w:sz w:val="26"/>
          <w:szCs w:val="26"/>
        </w:rPr>
        <w:t xml:space="preserve"> муниципальных программ, утвержденных мэрией города, с уч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том вносимых изменений. Объем бюджетных ассигнований на их реализацию к общему объему расходов город</w:t>
      </w:r>
      <w:r w:rsidR="00E964F8" w:rsidRPr="003D5A11">
        <w:rPr>
          <w:sz w:val="26"/>
          <w:szCs w:val="26"/>
        </w:rPr>
        <w:t>ского бюджета составляет: в 201</w:t>
      </w:r>
      <w:r w:rsidR="00CD1AE7" w:rsidRPr="003D5A11">
        <w:rPr>
          <w:sz w:val="26"/>
          <w:szCs w:val="26"/>
        </w:rPr>
        <w:t>9</w:t>
      </w:r>
      <w:r w:rsidRPr="003D5A11">
        <w:rPr>
          <w:sz w:val="26"/>
          <w:szCs w:val="26"/>
        </w:rPr>
        <w:t xml:space="preserve"> году –</w:t>
      </w:r>
      <w:r w:rsidR="00E964F8" w:rsidRPr="003D5A11">
        <w:rPr>
          <w:sz w:val="26"/>
          <w:szCs w:val="26"/>
        </w:rPr>
        <w:t xml:space="preserve"> </w:t>
      </w:r>
      <w:r w:rsidR="00AD47C6" w:rsidRPr="003D5A11">
        <w:rPr>
          <w:sz w:val="26"/>
          <w:szCs w:val="26"/>
        </w:rPr>
        <w:t>8 004 863,8</w:t>
      </w:r>
      <w:r w:rsidR="00E964F8" w:rsidRPr="003D5A11">
        <w:rPr>
          <w:sz w:val="26"/>
          <w:szCs w:val="26"/>
        </w:rPr>
        <w:t xml:space="preserve"> тыс. рублей или </w:t>
      </w:r>
      <w:r w:rsidR="00E2733A" w:rsidRPr="003D5A11">
        <w:rPr>
          <w:sz w:val="26"/>
          <w:szCs w:val="26"/>
        </w:rPr>
        <w:t>94,7</w:t>
      </w:r>
      <w:r w:rsidRPr="003D5A11">
        <w:rPr>
          <w:sz w:val="26"/>
          <w:szCs w:val="26"/>
        </w:rPr>
        <w:t>% к общему объем</w:t>
      </w:r>
      <w:r w:rsidR="00E964F8" w:rsidRPr="003D5A11">
        <w:rPr>
          <w:sz w:val="26"/>
          <w:szCs w:val="26"/>
        </w:rPr>
        <w:t>у расходов, в 20</w:t>
      </w:r>
      <w:r w:rsidR="00CD1AE7" w:rsidRPr="003D5A11">
        <w:rPr>
          <w:sz w:val="26"/>
          <w:szCs w:val="26"/>
        </w:rPr>
        <w:t>20</w:t>
      </w:r>
      <w:r w:rsidRPr="003D5A11">
        <w:rPr>
          <w:sz w:val="26"/>
          <w:szCs w:val="26"/>
        </w:rPr>
        <w:t xml:space="preserve"> году </w:t>
      </w:r>
      <w:r w:rsidR="00E964F8" w:rsidRPr="003D5A11">
        <w:rPr>
          <w:sz w:val="26"/>
          <w:szCs w:val="26"/>
        </w:rPr>
        <w:t xml:space="preserve">– </w:t>
      </w:r>
      <w:r w:rsidR="00AD47C6" w:rsidRPr="003D5A11">
        <w:rPr>
          <w:sz w:val="26"/>
          <w:szCs w:val="26"/>
        </w:rPr>
        <w:t>7 283 082,5</w:t>
      </w:r>
      <w:r w:rsidRPr="003D5A11">
        <w:rPr>
          <w:sz w:val="26"/>
          <w:szCs w:val="26"/>
        </w:rPr>
        <w:t xml:space="preserve"> тыс. рублей или </w:t>
      </w:r>
      <w:r w:rsidR="00E2733A" w:rsidRPr="003D5A11">
        <w:rPr>
          <w:sz w:val="26"/>
          <w:szCs w:val="26"/>
        </w:rPr>
        <w:t>91,7</w:t>
      </w:r>
      <w:r w:rsidR="00E964F8" w:rsidRPr="003D5A11">
        <w:rPr>
          <w:sz w:val="26"/>
          <w:szCs w:val="26"/>
        </w:rPr>
        <w:t>%, в 202</w:t>
      </w:r>
      <w:r w:rsidR="00CD1AE7" w:rsidRPr="003D5A11">
        <w:rPr>
          <w:sz w:val="26"/>
          <w:szCs w:val="26"/>
        </w:rPr>
        <w:t>1</w:t>
      </w:r>
      <w:r w:rsidR="00E964F8" w:rsidRPr="003D5A11">
        <w:rPr>
          <w:sz w:val="26"/>
          <w:szCs w:val="26"/>
        </w:rPr>
        <w:t xml:space="preserve"> году – </w:t>
      </w:r>
      <w:r w:rsidR="00AD47C6" w:rsidRPr="003D5A11">
        <w:rPr>
          <w:sz w:val="26"/>
          <w:szCs w:val="26"/>
        </w:rPr>
        <w:t>7 135 586,8</w:t>
      </w:r>
      <w:r w:rsidRPr="003D5A11">
        <w:rPr>
          <w:sz w:val="26"/>
          <w:szCs w:val="26"/>
        </w:rPr>
        <w:t xml:space="preserve"> тыс. рублей или </w:t>
      </w:r>
      <w:r w:rsidR="00E2733A" w:rsidRPr="003D5A11">
        <w:rPr>
          <w:sz w:val="26"/>
          <w:szCs w:val="26"/>
        </w:rPr>
        <w:t>92,4</w:t>
      </w:r>
      <w:r w:rsidRPr="003D5A11">
        <w:rPr>
          <w:sz w:val="26"/>
          <w:szCs w:val="26"/>
        </w:rPr>
        <w:t>% (уменьшение доли программного бюджета в плановом периоде связано с наличием условных утверждаемых расходов</w:t>
      </w:r>
      <w:r w:rsidR="00817E0D" w:rsidRPr="003D5A11">
        <w:rPr>
          <w:sz w:val="26"/>
          <w:szCs w:val="26"/>
        </w:rPr>
        <w:t xml:space="preserve">, </w:t>
      </w:r>
      <w:r w:rsidR="00DA3D1F" w:rsidRPr="003D5A11">
        <w:rPr>
          <w:sz w:val="26"/>
          <w:szCs w:val="26"/>
        </w:rPr>
        <w:t>включаемых</w:t>
      </w:r>
      <w:r w:rsidRPr="003D5A11">
        <w:rPr>
          <w:sz w:val="26"/>
          <w:szCs w:val="26"/>
        </w:rPr>
        <w:t xml:space="preserve"> в соответствии с требованиями Бюджетного кодекса Российской Федерации). </w:t>
      </w:r>
    </w:p>
    <w:p w:rsidR="00190169" w:rsidRDefault="00DE3F7E" w:rsidP="00190169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</w:rPr>
      </w:pPr>
      <w:r w:rsidRPr="003D5A11">
        <w:rPr>
          <w:sz w:val="26"/>
          <w:szCs w:val="26"/>
        </w:rPr>
        <w:t>Планов</w:t>
      </w:r>
      <w:r w:rsidR="009F74B2" w:rsidRPr="003D5A11">
        <w:rPr>
          <w:sz w:val="26"/>
          <w:szCs w:val="26"/>
        </w:rPr>
        <w:t>ые и прогнозные</w:t>
      </w:r>
      <w:r w:rsidRPr="003D5A11">
        <w:rPr>
          <w:sz w:val="26"/>
          <w:szCs w:val="26"/>
        </w:rPr>
        <w:t xml:space="preserve"> назначения по муниципальным программам отр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жены в соответствии с данными утвержденными в </w:t>
      </w:r>
      <w:r w:rsidR="009F74B2" w:rsidRPr="003D5A11">
        <w:rPr>
          <w:sz w:val="26"/>
          <w:szCs w:val="26"/>
        </w:rPr>
        <w:t>паспортах и проектах п</w:t>
      </w:r>
      <w:r w:rsidR="00E32FF2" w:rsidRPr="003D5A11">
        <w:rPr>
          <w:sz w:val="26"/>
          <w:szCs w:val="26"/>
        </w:rPr>
        <w:t>а</w:t>
      </w:r>
      <w:r w:rsidR="009F74B2" w:rsidRPr="003D5A11">
        <w:rPr>
          <w:sz w:val="26"/>
          <w:szCs w:val="26"/>
        </w:rPr>
        <w:t>спортов</w:t>
      </w:r>
      <w:r w:rsidR="004640FB" w:rsidRPr="003D5A11">
        <w:rPr>
          <w:sz w:val="26"/>
          <w:szCs w:val="26"/>
        </w:rPr>
        <w:t xml:space="preserve"> программ</w:t>
      </w:r>
      <w:r w:rsidR="009F74B2" w:rsidRPr="003D5A11">
        <w:rPr>
          <w:sz w:val="26"/>
          <w:szCs w:val="26"/>
        </w:rPr>
        <w:t>.</w:t>
      </w:r>
      <w:r w:rsidR="00336FA2">
        <w:rPr>
          <w:sz w:val="26"/>
          <w:szCs w:val="26"/>
        </w:rPr>
        <w:t xml:space="preserve"> </w:t>
      </w:r>
      <w:r w:rsidR="005F7482" w:rsidRPr="003D5A11">
        <w:rPr>
          <w:sz w:val="26"/>
          <w:szCs w:val="26"/>
          <w:shd w:val="clear" w:color="auto" w:fill="FFFFFF"/>
        </w:rPr>
        <w:t>В соответствии с изменениями принятыми в Бюджетном кодексе Ро</w:t>
      </w:r>
      <w:r w:rsidR="005F7482" w:rsidRPr="003D5A11">
        <w:rPr>
          <w:sz w:val="26"/>
          <w:szCs w:val="26"/>
          <w:shd w:val="clear" w:color="auto" w:fill="FFFFFF"/>
        </w:rPr>
        <w:t>с</w:t>
      </w:r>
      <w:r w:rsidR="005F7482" w:rsidRPr="003D5A11">
        <w:rPr>
          <w:sz w:val="26"/>
          <w:szCs w:val="26"/>
          <w:shd w:val="clear" w:color="auto" w:fill="FFFFFF"/>
        </w:rPr>
        <w:t xml:space="preserve">сийской Федерации (статьи 172, 184.2), решением Череповецкой городской Думы от 24.06.2008 № 78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="005F7482" w:rsidRPr="003D5A11">
        <w:rPr>
          <w:sz w:val="26"/>
          <w:szCs w:val="26"/>
          <w:shd w:val="clear" w:color="auto" w:fill="FFFFFF"/>
        </w:rPr>
        <w:t>О Положении о бюджетно</w:t>
      </w:r>
      <w:r w:rsidR="00E964F8" w:rsidRPr="003D5A11">
        <w:rPr>
          <w:sz w:val="26"/>
          <w:szCs w:val="26"/>
          <w:shd w:val="clear" w:color="auto" w:fill="FFFFFF"/>
        </w:rPr>
        <w:t>м процессе в городе Череповце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="00E964F8" w:rsidRPr="003D5A11">
        <w:rPr>
          <w:sz w:val="26"/>
          <w:szCs w:val="26"/>
          <w:shd w:val="clear" w:color="auto" w:fill="FFFFFF"/>
        </w:rPr>
        <w:t xml:space="preserve"> </w:t>
      </w:r>
      <w:r w:rsidR="005F7482" w:rsidRPr="003D5A11">
        <w:rPr>
          <w:sz w:val="26"/>
          <w:szCs w:val="26"/>
          <w:shd w:val="clear" w:color="auto" w:fill="FFFFFF"/>
        </w:rPr>
        <w:t>к проекту городского бюджета представляются паспорта утвержденных муниц</w:t>
      </w:r>
      <w:r w:rsidR="005F7482" w:rsidRPr="003D5A11">
        <w:rPr>
          <w:sz w:val="26"/>
          <w:szCs w:val="26"/>
          <w:shd w:val="clear" w:color="auto" w:fill="FFFFFF"/>
        </w:rPr>
        <w:t>и</w:t>
      </w:r>
      <w:r w:rsidR="005F7482" w:rsidRPr="003D5A11">
        <w:rPr>
          <w:sz w:val="26"/>
          <w:szCs w:val="26"/>
          <w:shd w:val="clear" w:color="auto" w:fill="FFFFFF"/>
        </w:rPr>
        <w:t>пальных программ</w:t>
      </w:r>
      <w:r w:rsidR="00A5052F" w:rsidRPr="003D5A11">
        <w:rPr>
          <w:sz w:val="26"/>
          <w:szCs w:val="26"/>
          <w:shd w:val="clear" w:color="auto" w:fill="FFFFFF"/>
        </w:rPr>
        <w:t>, а также проект</w:t>
      </w:r>
      <w:r w:rsidR="00DA3D1F" w:rsidRPr="003D5A11">
        <w:rPr>
          <w:sz w:val="26"/>
          <w:szCs w:val="26"/>
          <w:shd w:val="clear" w:color="auto" w:fill="FFFFFF"/>
        </w:rPr>
        <w:t>ы изменений в паспорта</w:t>
      </w:r>
      <w:r w:rsidR="003758A3" w:rsidRPr="003D5A11">
        <w:rPr>
          <w:sz w:val="26"/>
          <w:szCs w:val="26"/>
          <w:shd w:val="clear" w:color="auto" w:fill="FFFFFF"/>
        </w:rPr>
        <w:t xml:space="preserve"> данных</w:t>
      </w:r>
      <w:r w:rsidR="00DA3D1F" w:rsidRPr="003D5A11">
        <w:rPr>
          <w:sz w:val="26"/>
          <w:szCs w:val="26"/>
          <w:shd w:val="clear" w:color="auto" w:fill="FFFFFF"/>
        </w:rPr>
        <w:t xml:space="preserve"> программ</w:t>
      </w:r>
      <w:r w:rsidR="00A5052F" w:rsidRPr="003D5A11">
        <w:rPr>
          <w:sz w:val="26"/>
          <w:szCs w:val="26"/>
          <w:shd w:val="clear" w:color="auto" w:fill="FFFFFF"/>
        </w:rPr>
        <w:t>.</w:t>
      </w:r>
      <w:r w:rsidR="00A5052F" w:rsidRPr="003D5A11">
        <w:rPr>
          <w:sz w:val="26"/>
          <w:szCs w:val="26"/>
        </w:rPr>
        <w:t xml:space="preserve"> </w:t>
      </w:r>
      <w:r w:rsidR="00353D35" w:rsidRPr="003D5A11">
        <w:rPr>
          <w:sz w:val="26"/>
          <w:szCs w:val="26"/>
        </w:rPr>
        <w:t>Кр</w:t>
      </w:r>
      <w:r w:rsidR="00353D35" w:rsidRPr="003D5A11">
        <w:rPr>
          <w:sz w:val="26"/>
          <w:szCs w:val="26"/>
        </w:rPr>
        <w:t>о</w:t>
      </w:r>
      <w:r w:rsidR="00353D35" w:rsidRPr="003D5A11">
        <w:rPr>
          <w:sz w:val="26"/>
          <w:szCs w:val="26"/>
        </w:rPr>
        <w:t>ме того, в</w:t>
      </w:r>
      <w:r w:rsidR="00A5052F" w:rsidRPr="003D5A11">
        <w:rPr>
          <w:sz w:val="26"/>
          <w:szCs w:val="26"/>
        </w:rPr>
        <w:t xml:space="preserve"> случае изменения проектных объемов расходов и/или межбюджетных трансфертов, в соответствии с Бюджетным кодексом Российской Федерации, м</w:t>
      </w:r>
      <w:r w:rsidR="00A5052F" w:rsidRPr="003D5A11">
        <w:rPr>
          <w:sz w:val="26"/>
          <w:szCs w:val="26"/>
        </w:rPr>
        <w:t>у</w:t>
      </w:r>
      <w:r w:rsidR="00A5052F" w:rsidRPr="003D5A11">
        <w:rPr>
          <w:sz w:val="26"/>
          <w:szCs w:val="26"/>
        </w:rPr>
        <w:t xml:space="preserve">ниципальные программы </w:t>
      </w:r>
      <w:r w:rsidR="007975C0" w:rsidRPr="003D5A11">
        <w:rPr>
          <w:sz w:val="26"/>
          <w:szCs w:val="26"/>
        </w:rPr>
        <w:t xml:space="preserve">города </w:t>
      </w:r>
      <w:r w:rsidR="00A5052F" w:rsidRPr="003D5A11">
        <w:rPr>
          <w:sz w:val="26"/>
          <w:szCs w:val="26"/>
        </w:rPr>
        <w:t xml:space="preserve">будут </w:t>
      </w:r>
      <w:r w:rsidR="00A5052F" w:rsidRPr="00714271">
        <w:rPr>
          <w:sz w:val="26"/>
          <w:szCs w:val="26"/>
        </w:rPr>
        <w:t>уточнены с учетом утвержденных решен</w:t>
      </w:r>
      <w:r w:rsidR="00A5052F" w:rsidRPr="00714271">
        <w:rPr>
          <w:sz w:val="26"/>
          <w:szCs w:val="26"/>
        </w:rPr>
        <w:t>и</w:t>
      </w:r>
      <w:r w:rsidR="00A5052F" w:rsidRPr="00714271">
        <w:rPr>
          <w:sz w:val="26"/>
          <w:szCs w:val="26"/>
        </w:rPr>
        <w:t xml:space="preserve">ем о </w:t>
      </w:r>
      <w:r w:rsidR="00CD1AE7" w:rsidRPr="00714271">
        <w:rPr>
          <w:sz w:val="26"/>
          <w:szCs w:val="26"/>
        </w:rPr>
        <w:t xml:space="preserve">городском </w:t>
      </w:r>
      <w:r w:rsidR="00A5052F" w:rsidRPr="00714271">
        <w:rPr>
          <w:sz w:val="26"/>
          <w:szCs w:val="26"/>
        </w:rPr>
        <w:t>бюджете предельных расходов.</w:t>
      </w:r>
      <w:r w:rsidR="00B41588" w:rsidRPr="00714271">
        <w:rPr>
          <w:sz w:val="26"/>
          <w:szCs w:val="26"/>
        </w:rPr>
        <w:t xml:space="preserve"> В пояснительной записке </w:t>
      </w:r>
      <w:r w:rsidR="007A644F" w:rsidRPr="00714271">
        <w:rPr>
          <w:sz w:val="26"/>
          <w:szCs w:val="26"/>
        </w:rPr>
        <w:t>отражены</w:t>
      </w:r>
      <w:r w:rsidR="00B41588" w:rsidRPr="00714271">
        <w:rPr>
          <w:sz w:val="26"/>
          <w:szCs w:val="26"/>
        </w:rPr>
        <w:t xml:space="preserve"> </w:t>
      </w:r>
      <w:r w:rsidR="006D344E" w:rsidRPr="00714271">
        <w:rPr>
          <w:sz w:val="26"/>
          <w:szCs w:val="26"/>
        </w:rPr>
        <w:t xml:space="preserve">имеющие значение в 2019-2021 годах </w:t>
      </w:r>
      <w:r w:rsidR="00B41588" w:rsidRPr="00714271">
        <w:rPr>
          <w:sz w:val="26"/>
          <w:szCs w:val="26"/>
        </w:rPr>
        <w:t>показатели, отраженные в паспорт</w:t>
      </w:r>
      <w:r w:rsidR="006D344E" w:rsidRPr="00714271">
        <w:rPr>
          <w:sz w:val="26"/>
          <w:szCs w:val="26"/>
        </w:rPr>
        <w:t>ах</w:t>
      </w:r>
      <w:r w:rsidR="00B41588" w:rsidRPr="00714271">
        <w:rPr>
          <w:sz w:val="26"/>
          <w:szCs w:val="26"/>
        </w:rPr>
        <w:t xml:space="preserve"> </w:t>
      </w:r>
      <w:r w:rsidR="006D344E" w:rsidRPr="00714271">
        <w:rPr>
          <w:sz w:val="26"/>
          <w:szCs w:val="26"/>
        </w:rPr>
        <w:t>мун</w:t>
      </w:r>
      <w:r w:rsidR="006D344E" w:rsidRPr="00714271">
        <w:rPr>
          <w:sz w:val="26"/>
          <w:szCs w:val="26"/>
        </w:rPr>
        <w:t>и</w:t>
      </w:r>
      <w:r w:rsidR="006D344E" w:rsidRPr="00714271">
        <w:rPr>
          <w:sz w:val="26"/>
          <w:szCs w:val="26"/>
        </w:rPr>
        <w:t>ципальных программ, полные перечни</w:t>
      </w:r>
      <w:r w:rsidR="00B41588" w:rsidRPr="00714271">
        <w:rPr>
          <w:sz w:val="26"/>
          <w:szCs w:val="26"/>
        </w:rPr>
        <w:t xml:space="preserve"> показател</w:t>
      </w:r>
      <w:r w:rsidR="006D344E" w:rsidRPr="00714271">
        <w:rPr>
          <w:sz w:val="26"/>
          <w:szCs w:val="26"/>
        </w:rPr>
        <w:t>ей</w:t>
      </w:r>
      <w:r w:rsidR="00B41588" w:rsidRPr="00714271">
        <w:rPr>
          <w:sz w:val="26"/>
          <w:szCs w:val="26"/>
        </w:rPr>
        <w:t xml:space="preserve"> (индикатор</w:t>
      </w:r>
      <w:r w:rsidR="006D344E" w:rsidRPr="00714271">
        <w:rPr>
          <w:sz w:val="26"/>
          <w:szCs w:val="26"/>
        </w:rPr>
        <w:t>ов</w:t>
      </w:r>
      <w:r w:rsidR="00B41588" w:rsidRPr="00714271">
        <w:rPr>
          <w:sz w:val="26"/>
          <w:szCs w:val="26"/>
        </w:rPr>
        <w:t xml:space="preserve">) </w:t>
      </w:r>
      <w:r w:rsidR="00B41588" w:rsidRPr="00714271">
        <w:rPr>
          <w:bCs/>
          <w:sz w:val="26"/>
          <w:szCs w:val="26"/>
        </w:rPr>
        <w:t>приведены в приложени</w:t>
      </w:r>
      <w:r w:rsidR="006D344E" w:rsidRPr="00714271">
        <w:rPr>
          <w:bCs/>
          <w:sz w:val="26"/>
          <w:szCs w:val="26"/>
        </w:rPr>
        <w:t>ях</w:t>
      </w:r>
      <w:r w:rsidR="00B41588" w:rsidRPr="00714271">
        <w:rPr>
          <w:bCs/>
          <w:sz w:val="26"/>
          <w:szCs w:val="26"/>
        </w:rPr>
        <w:t xml:space="preserve"> к муниципальн</w:t>
      </w:r>
      <w:r w:rsidR="006D344E" w:rsidRPr="00714271">
        <w:rPr>
          <w:bCs/>
          <w:sz w:val="26"/>
          <w:szCs w:val="26"/>
        </w:rPr>
        <w:t>ым</w:t>
      </w:r>
      <w:r w:rsidR="00B41588" w:rsidRPr="00714271">
        <w:rPr>
          <w:bCs/>
          <w:sz w:val="26"/>
          <w:szCs w:val="26"/>
        </w:rPr>
        <w:t xml:space="preserve"> программ</w:t>
      </w:r>
      <w:r w:rsidR="006D344E" w:rsidRPr="00714271">
        <w:rPr>
          <w:bCs/>
          <w:sz w:val="26"/>
          <w:szCs w:val="26"/>
        </w:rPr>
        <w:t>ам</w:t>
      </w:r>
      <w:r w:rsidR="00B41588" w:rsidRPr="00714271">
        <w:rPr>
          <w:bCs/>
          <w:sz w:val="26"/>
          <w:szCs w:val="26"/>
        </w:rPr>
        <w:t>.</w:t>
      </w:r>
    </w:p>
    <w:p w:rsidR="001005D0" w:rsidRPr="003D5A11" w:rsidRDefault="001005D0" w:rsidP="003D5A11">
      <w:pPr>
        <w:widowControl w:val="0"/>
        <w:suppressAutoHyphens w:val="0"/>
        <w:jc w:val="center"/>
        <w:rPr>
          <w:b/>
          <w:sz w:val="26"/>
          <w:szCs w:val="26"/>
          <w:highlight w:val="yellow"/>
        </w:rPr>
      </w:pPr>
    </w:p>
    <w:p w:rsidR="00637BDC" w:rsidRPr="003D5A11" w:rsidRDefault="00637BDC" w:rsidP="003D5A11">
      <w:pPr>
        <w:widowControl w:val="0"/>
        <w:suppressAutoHyphens w:val="0"/>
        <w:ind w:firstLine="72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637BDC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4A2B50" w:rsidRPr="003D5A11">
        <w:rPr>
          <w:b/>
          <w:sz w:val="26"/>
          <w:szCs w:val="26"/>
        </w:rPr>
        <w:t>Развитие образования</w:t>
      </w:r>
      <w:r w:rsidRPr="003D5A11">
        <w:rPr>
          <w:b/>
          <w:sz w:val="26"/>
          <w:szCs w:val="26"/>
        </w:rPr>
        <w:t>»</w:t>
      </w:r>
      <w:r w:rsidR="00893DE7">
        <w:rPr>
          <w:b/>
          <w:sz w:val="26"/>
          <w:szCs w:val="26"/>
        </w:rPr>
        <w:t xml:space="preserve"> на 2013</w:t>
      </w:r>
      <w:r w:rsidR="00893DE7" w:rsidRPr="003D5A11">
        <w:rPr>
          <w:bCs/>
          <w:sz w:val="26"/>
          <w:szCs w:val="26"/>
        </w:rPr>
        <w:t>-</w:t>
      </w:r>
      <w:r w:rsidR="004A2B50" w:rsidRPr="003D5A11">
        <w:rPr>
          <w:b/>
          <w:sz w:val="26"/>
          <w:szCs w:val="26"/>
        </w:rPr>
        <w:t>2022 годы</w:t>
      </w:r>
    </w:p>
    <w:p w:rsidR="004A2B50" w:rsidRPr="003D5A11" w:rsidRDefault="004A2B50" w:rsidP="003D5A11">
      <w:pPr>
        <w:widowControl w:val="0"/>
        <w:suppressAutoHyphens w:val="0"/>
        <w:ind w:firstLine="720"/>
        <w:jc w:val="both"/>
        <w:rPr>
          <w:sz w:val="26"/>
          <w:szCs w:val="26"/>
          <w:highlight w:val="yellow"/>
        </w:rPr>
      </w:pPr>
    </w:p>
    <w:p w:rsidR="000C752C" w:rsidRPr="003D5A11" w:rsidRDefault="000C752C" w:rsidP="003D5A11">
      <w:pPr>
        <w:widowControl w:val="0"/>
        <w:suppressAutoHyphens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Целью муниципальной программы </w:t>
      </w:r>
      <w:r w:rsidRPr="003D5A11">
        <w:rPr>
          <w:bCs/>
          <w:sz w:val="26"/>
          <w:szCs w:val="26"/>
        </w:rPr>
        <w:t>«Развитие образования» на 2013-2022 г</w:t>
      </w:r>
      <w:r w:rsidRPr="003D5A11">
        <w:rPr>
          <w:bCs/>
          <w:sz w:val="26"/>
          <w:szCs w:val="26"/>
        </w:rPr>
        <w:t>о</w:t>
      </w:r>
      <w:r w:rsidRPr="003D5A11">
        <w:rPr>
          <w:bCs/>
          <w:sz w:val="26"/>
          <w:szCs w:val="26"/>
        </w:rPr>
        <w:lastRenderedPageBreak/>
        <w:t xml:space="preserve">ды </w:t>
      </w:r>
      <w:r w:rsidRPr="003D5A11">
        <w:rPr>
          <w:sz w:val="26"/>
          <w:szCs w:val="26"/>
        </w:rPr>
        <w:t>является обеспечение</w:t>
      </w:r>
      <w:r w:rsidR="005A6AB8">
        <w:rPr>
          <w:sz w:val="26"/>
          <w:szCs w:val="26"/>
        </w:rPr>
        <w:t xml:space="preserve"> государственных</w:t>
      </w:r>
      <w:r w:rsidRPr="003D5A11">
        <w:rPr>
          <w:sz w:val="26"/>
          <w:szCs w:val="26"/>
        </w:rPr>
        <w:t xml:space="preserve"> гарантий доступности и равных во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вечающей требованиям современного общества и экономики.</w:t>
      </w:r>
    </w:p>
    <w:p w:rsidR="000C752C" w:rsidRPr="003D5A11" w:rsidRDefault="000C752C" w:rsidP="003D5A11">
      <w:pPr>
        <w:widowControl w:val="0"/>
        <w:suppressAutoHyphens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Для достижения указанной цели предусматривается решение следующих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дач, реализуемых в рамках подпрограмм и основных мероприятий, включенных в муниципальную программу: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доступности дошкольного, начального, основного, среднего общего и дополнительного образования;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совершенствование материально-технической базы образовательных учр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ждений, создание безопасных условий функционирования образовательных учр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ждений;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сферы образования квалифицированными кадрами, повыш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ние социальной защищенности работников муниципальной системы образования;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увеличение доли молодых педагогов, повышение профессионального им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джа профессии педагога, закрепление педагогических кадров в муниципальных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разовательных учреждениях;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совершенствование системы выявления, поддержки одаренных детей и ра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витие инновационного потенциала педагогов образовательных учреждений города;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социализации, социальной адаптации детей-инвалидов, детей с ограниченными возможностями здоровья;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в системе образования условий для сохранения и укрепления зд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ровья, формирования здорового образа жизни подрастающего поколения;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получения качественного дошкольного и общего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разования, обеспечение обновления содержания и технологий образования, вне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рение единой независимой системы оценки качества образования;</w:t>
      </w:r>
    </w:p>
    <w:p w:rsidR="00FD4E04" w:rsidRDefault="000C752C" w:rsidP="00FD4E04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эффективности расходования бюджетных средств и управл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ния системой образования города;</w:t>
      </w:r>
    </w:p>
    <w:p w:rsidR="00FD4E04" w:rsidRDefault="00FD4E04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4E04">
        <w:rPr>
          <w:sz w:val="26"/>
          <w:szCs w:val="26"/>
        </w:rPr>
        <w:t>обеспечение исполнения управлением образования мэрии возложенных полномочий</w:t>
      </w:r>
      <w:r>
        <w:rPr>
          <w:sz w:val="26"/>
          <w:szCs w:val="26"/>
        </w:rPr>
        <w:t>.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показателями (индикаторами), приведенными в таблице: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274"/>
        <w:gridCol w:w="1418"/>
        <w:gridCol w:w="1134"/>
      </w:tblGrid>
      <w:tr w:rsidR="000C752C" w:rsidRPr="003D5A11" w:rsidTr="00AA5FE1">
        <w:trPr>
          <w:trHeight w:val="229"/>
          <w:tblHeader/>
        </w:trPr>
        <w:tc>
          <w:tcPr>
            <w:tcW w:w="2955" w:type="pct"/>
            <w:vMerge w:val="restart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2045" w:type="pct"/>
            <w:gridSpan w:val="3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0C752C" w:rsidRPr="003D5A11" w:rsidTr="00AA5FE1">
        <w:trPr>
          <w:trHeight w:val="278"/>
          <w:tblHeader/>
        </w:trPr>
        <w:tc>
          <w:tcPr>
            <w:tcW w:w="2955" w:type="pct"/>
            <w:vMerge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autoSpaceDE w:val="0"/>
              <w:jc w:val="center"/>
            </w:pPr>
          </w:p>
        </w:tc>
        <w:tc>
          <w:tcPr>
            <w:tcW w:w="681" w:type="pct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2019 год</w:t>
            </w:r>
          </w:p>
        </w:tc>
        <w:tc>
          <w:tcPr>
            <w:tcW w:w="758" w:type="pct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2020 год</w:t>
            </w:r>
          </w:p>
        </w:tc>
        <w:tc>
          <w:tcPr>
            <w:tcW w:w="606" w:type="pct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2021 год</w:t>
            </w:r>
          </w:p>
        </w:tc>
      </w:tr>
      <w:tr w:rsidR="0055035F" w:rsidRPr="003D5A11" w:rsidTr="0055035F">
        <w:tc>
          <w:tcPr>
            <w:tcW w:w="2955" w:type="pct"/>
            <w:vAlign w:val="center"/>
          </w:tcPr>
          <w:p w:rsidR="0055035F" w:rsidRPr="003D5A11" w:rsidRDefault="0055035F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Охват детей в возрасте 3-7 лет программами д</w:t>
            </w:r>
            <w:r w:rsidRPr="003D5A11">
              <w:t>о</w:t>
            </w:r>
            <w:r w:rsidRPr="003D5A11">
              <w:t>школьного образования, %</w:t>
            </w:r>
          </w:p>
        </w:tc>
        <w:tc>
          <w:tcPr>
            <w:tcW w:w="681" w:type="pct"/>
            <w:vAlign w:val="center"/>
          </w:tcPr>
          <w:p w:rsidR="0055035F" w:rsidRDefault="0055035F" w:rsidP="0055035F">
            <w:pPr>
              <w:jc w:val="right"/>
            </w:pPr>
            <w:r w:rsidRPr="000E49DC">
              <w:t>100,0</w:t>
            </w:r>
          </w:p>
        </w:tc>
        <w:tc>
          <w:tcPr>
            <w:tcW w:w="758" w:type="pct"/>
            <w:vAlign w:val="center"/>
          </w:tcPr>
          <w:p w:rsidR="0055035F" w:rsidRDefault="0055035F" w:rsidP="0055035F">
            <w:pPr>
              <w:jc w:val="right"/>
            </w:pPr>
            <w:r w:rsidRPr="000E49DC">
              <w:t>100,0</w:t>
            </w:r>
          </w:p>
        </w:tc>
        <w:tc>
          <w:tcPr>
            <w:tcW w:w="606" w:type="pct"/>
            <w:vAlign w:val="center"/>
          </w:tcPr>
          <w:p w:rsidR="0055035F" w:rsidRDefault="0055035F" w:rsidP="0055035F">
            <w:pPr>
              <w:jc w:val="right"/>
            </w:pPr>
            <w:r w:rsidRPr="000E49DC">
              <w:t>100,0</w:t>
            </w:r>
          </w:p>
        </w:tc>
      </w:tr>
      <w:tr w:rsidR="007E30B4" w:rsidRPr="003D5A11" w:rsidTr="000C752C">
        <w:tc>
          <w:tcPr>
            <w:tcW w:w="2955" w:type="pct"/>
            <w:vAlign w:val="center"/>
          </w:tcPr>
          <w:p w:rsidR="007E30B4" w:rsidRPr="003D5A11" w:rsidRDefault="007E30B4" w:rsidP="003D5A11">
            <w:pPr>
              <w:widowControl w:val="0"/>
              <w:suppressAutoHyphens w:val="0"/>
              <w:jc w:val="both"/>
            </w:pPr>
            <w:r w:rsidRPr="003D5A11">
              <w:t>Доля детей в возрасте 1-7 лет, получающих услуги дошкольного образования в организациях разли</w:t>
            </w:r>
            <w:r w:rsidRPr="003D5A11">
              <w:t>ч</w:t>
            </w:r>
            <w:r w:rsidRPr="003D5A11">
              <w:t>ной организационно-правовой формы собственн</w:t>
            </w:r>
            <w:r w:rsidRPr="003D5A11">
              <w:t>о</w:t>
            </w:r>
            <w:r w:rsidRPr="003D5A11">
              <w:t>сти, %</w:t>
            </w:r>
          </w:p>
        </w:tc>
        <w:tc>
          <w:tcPr>
            <w:tcW w:w="681" w:type="pct"/>
            <w:vAlign w:val="center"/>
          </w:tcPr>
          <w:p w:rsidR="007E30B4" w:rsidRPr="003D5A11" w:rsidRDefault="007E30B4" w:rsidP="000522FE">
            <w:pPr>
              <w:widowControl w:val="0"/>
              <w:suppressAutoHyphens w:val="0"/>
              <w:autoSpaceDE w:val="0"/>
              <w:jc w:val="right"/>
            </w:pPr>
            <w:r w:rsidRPr="003D5A11">
              <w:t>9</w:t>
            </w:r>
            <w:r w:rsidR="000522FE">
              <w:t>5</w:t>
            </w:r>
            <w:r w:rsidRPr="003D5A11">
              <w:t>,0</w:t>
            </w:r>
          </w:p>
        </w:tc>
        <w:tc>
          <w:tcPr>
            <w:tcW w:w="758" w:type="pct"/>
            <w:vAlign w:val="center"/>
          </w:tcPr>
          <w:p w:rsidR="007E30B4" w:rsidRPr="003D5A11" w:rsidRDefault="007E30B4" w:rsidP="000522FE">
            <w:pPr>
              <w:widowControl w:val="0"/>
              <w:suppressAutoHyphens w:val="0"/>
              <w:autoSpaceDE w:val="0"/>
              <w:jc w:val="right"/>
            </w:pPr>
            <w:r w:rsidRPr="003D5A11">
              <w:t>9</w:t>
            </w:r>
            <w:r w:rsidR="000522FE">
              <w:t>8</w:t>
            </w:r>
            <w:r w:rsidRPr="003D5A11">
              <w:t>,0</w:t>
            </w:r>
          </w:p>
        </w:tc>
        <w:tc>
          <w:tcPr>
            <w:tcW w:w="606" w:type="pct"/>
            <w:vAlign w:val="center"/>
          </w:tcPr>
          <w:p w:rsidR="007E30B4" w:rsidRPr="003D5A11" w:rsidRDefault="000522FE" w:rsidP="0055035F">
            <w:pPr>
              <w:widowControl w:val="0"/>
              <w:suppressAutoHyphens w:val="0"/>
              <w:autoSpaceDE w:val="0"/>
              <w:jc w:val="right"/>
            </w:pPr>
            <w:r w:rsidRPr="003D5A11">
              <w:t>100</w:t>
            </w:r>
            <w:r w:rsidR="0055035F">
              <w:t>,0</w:t>
            </w:r>
          </w:p>
        </w:tc>
      </w:tr>
      <w:tr w:rsidR="007E30B4" w:rsidRPr="003D5A11" w:rsidTr="000C752C">
        <w:tc>
          <w:tcPr>
            <w:tcW w:w="2955" w:type="pct"/>
            <w:vAlign w:val="center"/>
          </w:tcPr>
          <w:p w:rsidR="007E30B4" w:rsidRPr="003D5A11" w:rsidRDefault="007E30B4" w:rsidP="003D5A11">
            <w:pPr>
              <w:widowControl w:val="0"/>
              <w:suppressAutoHyphens w:val="0"/>
              <w:jc w:val="both"/>
            </w:pPr>
            <w:r w:rsidRPr="003D5A11">
              <w:t>Доля выпускников муниципальных общеобразов</w:t>
            </w:r>
            <w:r w:rsidRPr="003D5A11">
              <w:t>а</w:t>
            </w:r>
            <w:r w:rsidRPr="003D5A11">
              <w:t>тельных учреждений, не сдавших единый госуда</w:t>
            </w:r>
            <w:r w:rsidRPr="003D5A11">
              <w:t>р</w:t>
            </w:r>
            <w:r w:rsidRPr="003D5A11">
              <w:t>ственный экзамен, в общей численности выпус</w:t>
            </w:r>
            <w:r w:rsidRPr="003D5A11">
              <w:t>к</w:t>
            </w:r>
            <w:r w:rsidRPr="003D5A11">
              <w:t>ников муниципальных общеобразовательных учреждений, %</w:t>
            </w:r>
          </w:p>
        </w:tc>
        <w:tc>
          <w:tcPr>
            <w:tcW w:w="681" w:type="pct"/>
            <w:vAlign w:val="center"/>
          </w:tcPr>
          <w:p w:rsidR="007E30B4" w:rsidRPr="003D5A11" w:rsidRDefault="007E30B4" w:rsidP="00F538F4">
            <w:pPr>
              <w:widowControl w:val="0"/>
              <w:suppressAutoHyphens w:val="0"/>
              <w:autoSpaceDE w:val="0"/>
              <w:jc w:val="right"/>
            </w:pPr>
            <w:r w:rsidRPr="003D5A11">
              <w:t>2,3</w:t>
            </w:r>
          </w:p>
        </w:tc>
        <w:tc>
          <w:tcPr>
            <w:tcW w:w="758" w:type="pct"/>
            <w:vAlign w:val="center"/>
          </w:tcPr>
          <w:p w:rsidR="007E30B4" w:rsidRPr="003D5A11" w:rsidRDefault="007E30B4" w:rsidP="00F538F4">
            <w:pPr>
              <w:widowControl w:val="0"/>
              <w:suppressAutoHyphens w:val="0"/>
              <w:autoSpaceDE w:val="0"/>
              <w:jc w:val="right"/>
            </w:pPr>
            <w:r w:rsidRPr="003D5A11">
              <w:t>2,2</w:t>
            </w:r>
          </w:p>
        </w:tc>
        <w:tc>
          <w:tcPr>
            <w:tcW w:w="606" w:type="pct"/>
            <w:vAlign w:val="center"/>
          </w:tcPr>
          <w:p w:rsidR="007E30B4" w:rsidRPr="003D5A11" w:rsidRDefault="000522FE" w:rsidP="003D5A11">
            <w:pPr>
              <w:widowControl w:val="0"/>
              <w:suppressAutoHyphens w:val="0"/>
              <w:autoSpaceDE w:val="0"/>
              <w:jc w:val="right"/>
            </w:pPr>
            <w:r>
              <w:t>2,1</w:t>
            </w:r>
          </w:p>
        </w:tc>
      </w:tr>
      <w:tr w:rsidR="007E30B4" w:rsidRPr="003D5A11" w:rsidTr="000C752C">
        <w:tc>
          <w:tcPr>
            <w:tcW w:w="2955" w:type="pct"/>
            <w:vAlign w:val="center"/>
          </w:tcPr>
          <w:p w:rsidR="007E30B4" w:rsidRPr="003D5A11" w:rsidRDefault="007E30B4" w:rsidP="003D5A11">
            <w:pPr>
              <w:widowControl w:val="0"/>
              <w:suppressAutoHyphens w:val="0"/>
              <w:jc w:val="both"/>
            </w:pPr>
            <w:r w:rsidRPr="003D5A11">
              <w:t>Доля обучающихся в муниципальных общеобраз</w:t>
            </w:r>
            <w:r w:rsidRPr="003D5A11">
              <w:t>о</w:t>
            </w:r>
            <w:r w:rsidRPr="003D5A11">
              <w:t>вательных организациях, которым предоставляется возможность обучаться в соответствии с основн</w:t>
            </w:r>
            <w:r w:rsidRPr="003D5A11">
              <w:t>ы</w:t>
            </w:r>
            <w:r w:rsidRPr="003D5A11">
              <w:lastRenderedPageBreak/>
              <w:t>ми современными требованиями, в общей числе</w:t>
            </w:r>
            <w:r w:rsidRPr="003D5A11">
              <w:t>н</w:t>
            </w:r>
            <w:r w:rsidRPr="003D5A11">
              <w:t>ности обучающихся, %</w:t>
            </w:r>
          </w:p>
        </w:tc>
        <w:tc>
          <w:tcPr>
            <w:tcW w:w="681" w:type="pct"/>
            <w:vAlign w:val="center"/>
          </w:tcPr>
          <w:p w:rsidR="007E30B4" w:rsidRPr="003D5A11" w:rsidRDefault="007E30B4" w:rsidP="0055035F">
            <w:pPr>
              <w:widowControl w:val="0"/>
              <w:suppressAutoHyphens w:val="0"/>
              <w:autoSpaceDE w:val="0"/>
              <w:jc w:val="right"/>
            </w:pPr>
            <w:r w:rsidRPr="003D5A11">
              <w:lastRenderedPageBreak/>
              <w:t>98</w:t>
            </w:r>
            <w:r w:rsidR="0055035F">
              <w:t>,0</w:t>
            </w:r>
          </w:p>
        </w:tc>
        <w:tc>
          <w:tcPr>
            <w:tcW w:w="758" w:type="pct"/>
            <w:vAlign w:val="center"/>
          </w:tcPr>
          <w:p w:rsidR="007E30B4" w:rsidRPr="003D5A11" w:rsidRDefault="007E30B4" w:rsidP="00F538F4">
            <w:pPr>
              <w:widowControl w:val="0"/>
              <w:suppressAutoHyphens w:val="0"/>
              <w:autoSpaceDE w:val="0"/>
              <w:jc w:val="right"/>
            </w:pPr>
            <w:r w:rsidRPr="003D5A11">
              <w:t>98,5</w:t>
            </w:r>
          </w:p>
        </w:tc>
        <w:tc>
          <w:tcPr>
            <w:tcW w:w="606" w:type="pct"/>
            <w:vAlign w:val="center"/>
          </w:tcPr>
          <w:p w:rsidR="007E30B4" w:rsidRPr="003D5A11" w:rsidRDefault="0055035F" w:rsidP="0055035F">
            <w:pPr>
              <w:widowControl w:val="0"/>
              <w:suppressAutoHyphens w:val="0"/>
              <w:autoSpaceDE w:val="0"/>
              <w:jc w:val="right"/>
            </w:pPr>
            <w:r>
              <w:t>99,0</w:t>
            </w:r>
          </w:p>
        </w:tc>
      </w:tr>
      <w:tr w:rsidR="007E30B4" w:rsidRPr="003D5A11" w:rsidTr="000C752C">
        <w:tc>
          <w:tcPr>
            <w:tcW w:w="2955" w:type="pct"/>
            <w:vAlign w:val="center"/>
          </w:tcPr>
          <w:p w:rsidR="007E30B4" w:rsidRPr="003D5A11" w:rsidRDefault="007E30B4" w:rsidP="003D5A11">
            <w:pPr>
              <w:widowControl w:val="0"/>
              <w:suppressAutoHyphens w:val="0"/>
              <w:jc w:val="both"/>
            </w:pPr>
            <w:r w:rsidRPr="003D5A11">
              <w:lastRenderedPageBreak/>
              <w:t>Доля детей, охваченных мероприятиями реги</w:t>
            </w:r>
            <w:r w:rsidRPr="003D5A11">
              <w:t>о</w:t>
            </w:r>
            <w:r w:rsidRPr="003D5A11">
              <w:t>нального, всероссийского уровня, в общей числе</w:t>
            </w:r>
            <w:r w:rsidRPr="003D5A11">
              <w:t>н</w:t>
            </w:r>
            <w:r w:rsidRPr="003D5A11">
              <w:t>ности детей в возрасте от 7 до 15 лет, %</w:t>
            </w:r>
          </w:p>
        </w:tc>
        <w:tc>
          <w:tcPr>
            <w:tcW w:w="681" w:type="pct"/>
            <w:vAlign w:val="center"/>
          </w:tcPr>
          <w:p w:rsidR="007E30B4" w:rsidRPr="003D5A11" w:rsidRDefault="007E30B4" w:rsidP="00F538F4">
            <w:pPr>
              <w:widowControl w:val="0"/>
              <w:suppressAutoHyphens w:val="0"/>
              <w:autoSpaceDE w:val="0"/>
              <w:jc w:val="right"/>
            </w:pPr>
            <w:r w:rsidRPr="003D5A11">
              <w:t>66,0</w:t>
            </w:r>
          </w:p>
        </w:tc>
        <w:tc>
          <w:tcPr>
            <w:tcW w:w="758" w:type="pct"/>
            <w:vAlign w:val="center"/>
          </w:tcPr>
          <w:p w:rsidR="007E30B4" w:rsidRPr="003D5A11" w:rsidRDefault="007E30B4" w:rsidP="00F538F4">
            <w:pPr>
              <w:widowControl w:val="0"/>
              <w:suppressAutoHyphens w:val="0"/>
              <w:autoSpaceDE w:val="0"/>
              <w:jc w:val="right"/>
            </w:pPr>
            <w:r w:rsidRPr="003D5A11">
              <w:t>66,3</w:t>
            </w:r>
          </w:p>
        </w:tc>
        <w:tc>
          <w:tcPr>
            <w:tcW w:w="606" w:type="pct"/>
            <w:vAlign w:val="center"/>
          </w:tcPr>
          <w:p w:rsidR="007E30B4" w:rsidRPr="003D5A11" w:rsidRDefault="00612C7E" w:rsidP="003D5A11">
            <w:pPr>
              <w:widowControl w:val="0"/>
              <w:suppressAutoHyphens w:val="0"/>
              <w:autoSpaceDE w:val="0"/>
              <w:jc w:val="right"/>
            </w:pPr>
            <w:r>
              <w:t>66,5</w:t>
            </w:r>
          </w:p>
        </w:tc>
      </w:tr>
      <w:tr w:rsidR="003D5168" w:rsidRPr="003D5A11" w:rsidTr="000C752C">
        <w:tc>
          <w:tcPr>
            <w:tcW w:w="2955" w:type="pct"/>
            <w:vAlign w:val="center"/>
          </w:tcPr>
          <w:p w:rsidR="003D5168" w:rsidRPr="003D5A11" w:rsidRDefault="003D5168" w:rsidP="005A5150">
            <w:pPr>
              <w:widowControl w:val="0"/>
              <w:suppressAutoHyphens w:val="0"/>
              <w:jc w:val="both"/>
            </w:pPr>
            <w:r w:rsidRPr="003D5168">
              <w:t>Укомплектованность образовательных учреждений педа</w:t>
            </w:r>
            <w:r w:rsidR="005A5150">
              <w:t>гогическими кадрами:</w:t>
            </w:r>
          </w:p>
        </w:tc>
        <w:tc>
          <w:tcPr>
            <w:tcW w:w="681" w:type="pct"/>
            <w:vAlign w:val="center"/>
          </w:tcPr>
          <w:p w:rsidR="003D5168" w:rsidRPr="003D5A11" w:rsidRDefault="003D5168" w:rsidP="005A5150">
            <w:pPr>
              <w:widowControl w:val="0"/>
              <w:suppressAutoHyphens w:val="0"/>
              <w:ind w:left="71"/>
              <w:jc w:val="right"/>
            </w:pPr>
          </w:p>
        </w:tc>
        <w:tc>
          <w:tcPr>
            <w:tcW w:w="758" w:type="pct"/>
            <w:vAlign w:val="center"/>
          </w:tcPr>
          <w:p w:rsidR="003D5168" w:rsidRPr="003D5A11" w:rsidRDefault="003D5168" w:rsidP="005A5150">
            <w:pPr>
              <w:widowControl w:val="0"/>
              <w:suppressAutoHyphens w:val="0"/>
              <w:ind w:left="71"/>
              <w:jc w:val="right"/>
            </w:pPr>
          </w:p>
        </w:tc>
        <w:tc>
          <w:tcPr>
            <w:tcW w:w="606" w:type="pct"/>
            <w:vAlign w:val="center"/>
          </w:tcPr>
          <w:p w:rsidR="005A5150" w:rsidRPr="003D5A11" w:rsidRDefault="005A5150" w:rsidP="005A5150">
            <w:pPr>
              <w:widowControl w:val="0"/>
              <w:suppressAutoHyphens w:val="0"/>
              <w:ind w:left="71"/>
              <w:jc w:val="right"/>
            </w:pPr>
          </w:p>
        </w:tc>
      </w:tr>
      <w:tr w:rsidR="003D5168" w:rsidRPr="003D5A11" w:rsidTr="000C752C">
        <w:tc>
          <w:tcPr>
            <w:tcW w:w="2955" w:type="pct"/>
            <w:vAlign w:val="center"/>
          </w:tcPr>
          <w:p w:rsidR="003D5168" w:rsidRPr="003D5A11" w:rsidRDefault="005A5150" w:rsidP="003D5A11">
            <w:pPr>
              <w:widowControl w:val="0"/>
              <w:suppressAutoHyphens w:val="0"/>
              <w:jc w:val="both"/>
            </w:pPr>
            <w:r w:rsidRPr="003D5168">
              <w:t>- по дошкольным</w:t>
            </w:r>
            <w:r>
              <w:t xml:space="preserve"> образовательным учреждениям, %</w:t>
            </w:r>
          </w:p>
        </w:tc>
        <w:tc>
          <w:tcPr>
            <w:tcW w:w="681" w:type="pct"/>
            <w:vAlign w:val="center"/>
          </w:tcPr>
          <w:p w:rsidR="005A5150" w:rsidRPr="003D5A11" w:rsidRDefault="005A5150" w:rsidP="005A5150">
            <w:pPr>
              <w:widowControl w:val="0"/>
              <w:suppressAutoHyphens w:val="0"/>
              <w:ind w:left="71"/>
              <w:jc w:val="right"/>
            </w:pPr>
            <w:r>
              <w:t>97</w:t>
            </w:r>
            <w:r w:rsidR="0055035F">
              <w:t>,0</w:t>
            </w:r>
          </w:p>
          <w:p w:rsidR="003D5168" w:rsidRPr="003D5A11" w:rsidRDefault="003D5168" w:rsidP="00F538F4">
            <w:pPr>
              <w:widowControl w:val="0"/>
              <w:suppressAutoHyphens w:val="0"/>
              <w:autoSpaceDE w:val="0"/>
              <w:jc w:val="right"/>
            </w:pPr>
          </w:p>
        </w:tc>
        <w:tc>
          <w:tcPr>
            <w:tcW w:w="758" w:type="pct"/>
            <w:vAlign w:val="center"/>
          </w:tcPr>
          <w:p w:rsidR="005A5150" w:rsidRPr="003D5A11" w:rsidRDefault="005A5150" w:rsidP="005A5150">
            <w:pPr>
              <w:widowControl w:val="0"/>
              <w:suppressAutoHyphens w:val="0"/>
              <w:ind w:left="71"/>
              <w:jc w:val="right"/>
            </w:pPr>
            <w:r>
              <w:t>98</w:t>
            </w:r>
            <w:r w:rsidR="0055035F">
              <w:t>,0</w:t>
            </w:r>
          </w:p>
          <w:p w:rsidR="003D5168" w:rsidRPr="003D5A11" w:rsidRDefault="003D5168" w:rsidP="00F538F4">
            <w:pPr>
              <w:widowControl w:val="0"/>
              <w:suppressAutoHyphens w:val="0"/>
              <w:autoSpaceDE w:val="0"/>
              <w:jc w:val="right"/>
            </w:pPr>
          </w:p>
        </w:tc>
        <w:tc>
          <w:tcPr>
            <w:tcW w:w="606" w:type="pct"/>
            <w:vAlign w:val="center"/>
          </w:tcPr>
          <w:p w:rsidR="005A5150" w:rsidRPr="003D5A11" w:rsidRDefault="005A5150" w:rsidP="005A5150">
            <w:pPr>
              <w:widowControl w:val="0"/>
              <w:suppressAutoHyphens w:val="0"/>
              <w:ind w:left="71"/>
              <w:jc w:val="right"/>
            </w:pPr>
            <w:r>
              <w:t>98</w:t>
            </w:r>
            <w:r w:rsidR="0055035F">
              <w:t>,0</w:t>
            </w:r>
          </w:p>
          <w:p w:rsidR="003D5168" w:rsidRPr="003D5A11" w:rsidRDefault="003D5168" w:rsidP="003D5A11">
            <w:pPr>
              <w:widowControl w:val="0"/>
              <w:suppressAutoHyphens w:val="0"/>
              <w:autoSpaceDE w:val="0"/>
              <w:jc w:val="right"/>
            </w:pPr>
          </w:p>
        </w:tc>
      </w:tr>
      <w:tr w:rsidR="0055035F" w:rsidRPr="003D5A11" w:rsidTr="0055035F">
        <w:trPr>
          <w:trHeight w:val="278"/>
        </w:trPr>
        <w:tc>
          <w:tcPr>
            <w:tcW w:w="2955" w:type="pct"/>
            <w:vAlign w:val="center"/>
          </w:tcPr>
          <w:p w:rsidR="0055035F" w:rsidRPr="003D5A11" w:rsidRDefault="0055035F" w:rsidP="003D5A11">
            <w:pPr>
              <w:widowControl w:val="0"/>
              <w:suppressAutoHyphens w:val="0"/>
              <w:jc w:val="both"/>
            </w:pPr>
            <w:r w:rsidRPr="003D5168">
              <w:t>- по общ</w:t>
            </w:r>
            <w:r>
              <w:t>еобразовательным учреждениям, %</w:t>
            </w:r>
          </w:p>
        </w:tc>
        <w:tc>
          <w:tcPr>
            <w:tcW w:w="681" w:type="pct"/>
            <w:vAlign w:val="center"/>
          </w:tcPr>
          <w:p w:rsidR="0055035F" w:rsidRPr="003D5A11" w:rsidRDefault="0055035F" w:rsidP="005A5150">
            <w:pPr>
              <w:widowControl w:val="0"/>
              <w:suppressAutoHyphens w:val="0"/>
              <w:ind w:left="71"/>
              <w:jc w:val="right"/>
            </w:pPr>
            <w:r>
              <w:t>100,0</w:t>
            </w:r>
          </w:p>
        </w:tc>
        <w:tc>
          <w:tcPr>
            <w:tcW w:w="758" w:type="pct"/>
          </w:tcPr>
          <w:p w:rsidR="0055035F" w:rsidRDefault="0055035F" w:rsidP="0055035F">
            <w:pPr>
              <w:jc w:val="right"/>
            </w:pPr>
            <w:r w:rsidRPr="00D07195">
              <w:t>100,0</w:t>
            </w:r>
          </w:p>
        </w:tc>
        <w:tc>
          <w:tcPr>
            <w:tcW w:w="606" w:type="pct"/>
          </w:tcPr>
          <w:p w:rsidR="0055035F" w:rsidRDefault="0055035F" w:rsidP="0055035F">
            <w:pPr>
              <w:jc w:val="right"/>
            </w:pPr>
            <w:r w:rsidRPr="00D07195">
              <w:t>100,0</w:t>
            </w:r>
          </w:p>
        </w:tc>
      </w:tr>
      <w:tr w:rsidR="0055035F" w:rsidRPr="003D5A11" w:rsidTr="0055035F">
        <w:tc>
          <w:tcPr>
            <w:tcW w:w="2955" w:type="pct"/>
            <w:vAlign w:val="center"/>
          </w:tcPr>
          <w:p w:rsidR="0055035F" w:rsidRPr="003D5A11" w:rsidRDefault="0055035F" w:rsidP="003D5A11">
            <w:pPr>
              <w:widowControl w:val="0"/>
              <w:suppressAutoHyphens w:val="0"/>
              <w:jc w:val="both"/>
            </w:pPr>
            <w:r w:rsidRPr="003D5168">
              <w:t>- по  учреждениям дополнительного образования, %</w:t>
            </w:r>
          </w:p>
        </w:tc>
        <w:tc>
          <w:tcPr>
            <w:tcW w:w="681" w:type="pct"/>
            <w:vAlign w:val="center"/>
          </w:tcPr>
          <w:p w:rsidR="0055035F" w:rsidRDefault="0055035F" w:rsidP="0055035F">
            <w:pPr>
              <w:jc w:val="right"/>
            </w:pPr>
            <w:r w:rsidRPr="00595FA4">
              <w:t>100,0</w:t>
            </w:r>
          </w:p>
        </w:tc>
        <w:tc>
          <w:tcPr>
            <w:tcW w:w="758" w:type="pct"/>
            <w:vAlign w:val="center"/>
          </w:tcPr>
          <w:p w:rsidR="0055035F" w:rsidRDefault="0055035F" w:rsidP="0055035F">
            <w:pPr>
              <w:jc w:val="right"/>
            </w:pPr>
            <w:r w:rsidRPr="00595FA4">
              <w:t>100,0</w:t>
            </w:r>
          </w:p>
        </w:tc>
        <w:tc>
          <w:tcPr>
            <w:tcW w:w="606" w:type="pct"/>
            <w:vAlign w:val="center"/>
          </w:tcPr>
          <w:p w:rsidR="0055035F" w:rsidRDefault="0055035F" w:rsidP="0055035F">
            <w:pPr>
              <w:jc w:val="right"/>
            </w:pPr>
            <w:r w:rsidRPr="00595FA4">
              <w:t>100,0</w:t>
            </w:r>
          </w:p>
        </w:tc>
      </w:tr>
      <w:tr w:rsidR="005A5150" w:rsidRPr="003D5A11" w:rsidTr="000C752C">
        <w:tc>
          <w:tcPr>
            <w:tcW w:w="2955" w:type="pct"/>
            <w:vAlign w:val="center"/>
          </w:tcPr>
          <w:p w:rsidR="005A5150" w:rsidRPr="003D5A11" w:rsidRDefault="005A5150" w:rsidP="007F6654">
            <w:pPr>
              <w:widowControl w:val="0"/>
              <w:suppressAutoHyphens w:val="0"/>
              <w:jc w:val="both"/>
            </w:pPr>
            <w:r w:rsidRPr="003D5A11">
              <w:t>Доля обучающихся общеобразовательных школ, охваченных горячим питанием, %</w:t>
            </w:r>
          </w:p>
        </w:tc>
        <w:tc>
          <w:tcPr>
            <w:tcW w:w="681" w:type="pct"/>
            <w:vAlign w:val="center"/>
          </w:tcPr>
          <w:p w:rsidR="005A5150" w:rsidRPr="003D5A11" w:rsidRDefault="005A5150" w:rsidP="007F6654">
            <w:pPr>
              <w:widowControl w:val="0"/>
              <w:suppressAutoHyphens w:val="0"/>
              <w:autoSpaceDE w:val="0"/>
              <w:jc w:val="right"/>
            </w:pPr>
            <w:r w:rsidRPr="003D5A11">
              <w:t>80,0</w:t>
            </w:r>
          </w:p>
        </w:tc>
        <w:tc>
          <w:tcPr>
            <w:tcW w:w="758" w:type="pct"/>
            <w:vAlign w:val="center"/>
          </w:tcPr>
          <w:p w:rsidR="005A5150" w:rsidRPr="003D5A11" w:rsidRDefault="005A5150" w:rsidP="007F6654">
            <w:pPr>
              <w:widowControl w:val="0"/>
              <w:suppressAutoHyphens w:val="0"/>
              <w:autoSpaceDE w:val="0"/>
              <w:jc w:val="right"/>
            </w:pPr>
            <w:r w:rsidRPr="003D5A11">
              <w:t>81,0</w:t>
            </w:r>
          </w:p>
        </w:tc>
        <w:tc>
          <w:tcPr>
            <w:tcW w:w="606" w:type="pct"/>
            <w:vAlign w:val="center"/>
          </w:tcPr>
          <w:p w:rsidR="005A5150" w:rsidRPr="003D5A11" w:rsidRDefault="005A5150" w:rsidP="007F6654">
            <w:pPr>
              <w:widowControl w:val="0"/>
              <w:suppressAutoHyphens w:val="0"/>
              <w:autoSpaceDE w:val="0"/>
              <w:jc w:val="right"/>
            </w:pPr>
            <w:r>
              <w:t>82,0</w:t>
            </w:r>
          </w:p>
        </w:tc>
      </w:tr>
      <w:tr w:rsidR="0055035F" w:rsidRPr="003D5A11" w:rsidTr="0055035F">
        <w:tc>
          <w:tcPr>
            <w:tcW w:w="2955" w:type="pct"/>
            <w:vAlign w:val="center"/>
          </w:tcPr>
          <w:p w:rsidR="0055035F" w:rsidRPr="003D5A11" w:rsidRDefault="0055035F" w:rsidP="003D5A11">
            <w:pPr>
              <w:widowControl w:val="0"/>
              <w:suppressAutoHyphens w:val="0"/>
              <w:jc w:val="both"/>
            </w:pPr>
            <w:r w:rsidRPr="003D5A11">
              <w:t>Доля учреждений, удовлетворенных качественным ведением бухгалтерского, бюджетного учета и своевременным представлением отчетности (бу</w:t>
            </w:r>
            <w:r w:rsidRPr="003D5A11">
              <w:t>х</w:t>
            </w:r>
            <w:r w:rsidRPr="003D5A11">
              <w:t>галтерской, бюджетной, налоговой, статистич</w:t>
            </w:r>
            <w:r w:rsidRPr="003D5A11">
              <w:t>е</w:t>
            </w:r>
            <w:r w:rsidRPr="003D5A11">
              <w:t>ской), %</w:t>
            </w:r>
          </w:p>
        </w:tc>
        <w:tc>
          <w:tcPr>
            <w:tcW w:w="681" w:type="pct"/>
            <w:vAlign w:val="center"/>
          </w:tcPr>
          <w:p w:rsidR="0055035F" w:rsidRDefault="0055035F" w:rsidP="0055035F">
            <w:pPr>
              <w:jc w:val="right"/>
            </w:pPr>
            <w:r w:rsidRPr="00FD4907">
              <w:t>100,0</w:t>
            </w:r>
          </w:p>
        </w:tc>
        <w:tc>
          <w:tcPr>
            <w:tcW w:w="758" w:type="pct"/>
            <w:vAlign w:val="center"/>
          </w:tcPr>
          <w:p w:rsidR="0055035F" w:rsidRDefault="0055035F" w:rsidP="0055035F">
            <w:pPr>
              <w:jc w:val="right"/>
            </w:pPr>
            <w:r w:rsidRPr="00FD4907">
              <w:t>100,0</w:t>
            </w:r>
          </w:p>
        </w:tc>
        <w:tc>
          <w:tcPr>
            <w:tcW w:w="606" w:type="pct"/>
            <w:vAlign w:val="center"/>
          </w:tcPr>
          <w:p w:rsidR="0055035F" w:rsidRDefault="0055035F" w:rsidP="0055035F">
            <w:pPr>
              <w:jc w:val="right"/>
            </w:pPr>
            <w:r w:rsidRPr="00FD4907">
              <w:t>100,0</w:t>
            </w:r>
          </w:p>
        </w:tc>
      </w:tr>
      <w:tr w:rsidR="0055035F" w:rsidRPr="003D5A11" w:rsidTr="0055035F">
        <w:tc>
          <w:tcPr>
            <w:tcW w:w="2955" w:type="pct"/>
            <w:vAlign w:val="center"/>
          </w:tcPr>
          <w:p w:rsidR="0055035F" w:rsidRPr="003D5A11" w:rsidRDefault="0055035F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Удельный вес численности населения в возрасте 5-18 лет, охваченного образованием, в общей чи</w:t>
            </w:r>
            <w:r w:rsidRPr="003D5A11">
              <w:t>с</w:t>
            </w:r>
            <w:r w:rsidRPr="003D5A11">
              <w:t>ленности населения в возрасте 5-18 лет, %</w:t>
            </w:r>
          </w:p>
        </w:tc>
        <w:tc>
          <w:tcPr>
            <w:tcW w:w="681" w:type="pct"/>
            <w:vAlign w:val="center"/>
          </w:tcPr>
          <w:p w:rsidR="0055035F" w:rsidRDefault="0055035F" w:rsidP="0055035F">
            <w:pPr>
              <w:jc w:val="right"/>
            </w:pPr>
            <w:r w:rsidRPr="00FD4907">
              <w:t>100,0</w:t>
            </w:r>
          </w:p>
        </w:tc>
        <w:tc>
          <w:tcPr>
            <w:tcW w:w="758" w:type="pct"/>
            <w:vAlign w:val="center"/>
          </w:tcPr>
          <w:p w:rsidR="0055035F" w:rsidRDefault="0055035F" w:rsidP="0055035F">
            <w:pPr>
              <w:jc w:val="right"/>
            </w:pPr>
            <w:r w:rsidRPr="00FD4907">
              <w:t>100,0</w:t>
            </w:r>
          </w:p>
        </w:tc>
        <w:tc>
          <w:tcPr>
            <w:tcW w:w="606" w:type="pct"/>
            <w:vAlign w:val="center"/>
          </w:tcPr>
          <w:p w:rsidR="0055035F" w:rsidRDefault="0055035F" w:rsidP="0055035F">
            <w:pPr>
              <w:jc w:val="right"/>
            </w:pPr>
            <w:r w:rsidRPr="00FD4907">
              <w:t>100,0</w:t>
            </w:r>
          </w:p>
        </w:tc>
      </w:tr>
      <w:tr w:rsidR="0055035F" w:rsidRPr="003D5A11" w:rsidTr="0055035F">
        <w:tc>
          <w:tcPr>
            <w:tcW w:w="2955" w:type="pct"/>
            <w:vAlign w:val="center"/>
          </w:tcPr>
          <w:p w:rsidR="0055035F" w:rsidRPr="003D5A11" w:rsidRDefault="0055035F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Выполнение плана деятельности управления обр</w:t>
            </w:r>
            <w:r w:rsidRPr="003D5A11">
              <w:t>а</w:t>
            </w:r>
            <w:r w:rsidRPr="003D5A11">
              <w:t>зования мэрии, %</w:t>
            </w:r>
          </w:p>
        </w:tc>
        <w:tc>
          <w:tcPr>
            <w:tcW w:w="681" w:type="pct"/>
            <w:vAlign w:val="center"/>
          </w:tcPr>
          <w:p w:rsidR="0055035F" w:rsidRDefault="0055035F" w:rsidP="0055035F">
            <w:pPr>
              <w:jc w:val="right"/>
            </w:pPr>
            <w:r w:rsidRPr="00CC6D8D">
              <w:t>100,0</w:t>
            </w:r>
          </w:p>
        </w:tc>
        <w:tc>
          <w:tcPr>
            <w:tcW w:w="758" w:type="pct"/>
            <w:vAlign w:val="center"/>
          </w:tcPr>
          <w:p w:rsidR="0055035F" w:rsidRDefault="0055035F" w:rsidP="0055035F">
            <w:pPr>
              <w:jc w:val="right"/>
            </w:pPr>
            <w:r w:rsidRPr="00CC6D8D">
              <w:t>100,0</w:t>
            </w:r>
          </w:p>
        </w:tc>
        <w:tc>
          <w:tcPr>
            <w:tcW w:w="606" w:type="pct"/>
            <w:vAlign w:val="center"/>
          </w:tcPr>
          <w:p w:rsidR="0055035F" w:rsidRDefault="0055035F" w:rsidP="0055035F">
            <w:pPr>
              <w:jc w:val="right"/>
            </w:pPr>
            <w:r w:rsidRPr="00CC6D8D">
              <w:t>100,0</w:t>
            </w:r>
          </w:p>
        </w:tc>
      </w:tr>
      <w:tr w:rsidR="005A5150" w:rsidRPr="003D5A11" w:rsidTr="000C752C">
        <w:tc>
          <w:tcPr>
            <w:tcW w:w="2955" w:type="pct"/>
            <w:vAlign w:val="center"/>
          </w:tcPr>
          <w:p w:rsidR="005A5150" w:rsidRPr="003D5A11" w:rsidRDefault="005A515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Доля образовательных организаций, в которых с</w:t>
            </w:r>
            <w:r w:rsidRPr="003D5A11">
              <w:t>о</w:t>
            </w:r>
            <w:r w:rsidRPr="003D5A11">
              <w:t>зданы условия для получения детьми – инвалидами качественного образования, в общем количестве образовательных организаций, %</w:t>
            </w:r>
          </w:p>
        </w:tc>
        <w:tc>
          <w:tcPr>
            <w:tcW w:w="681" w:type="pct"/>
            <w:vAlign w:val="center"/>
          </w:tcPr>
          <w:p w:rsidR="005A5150" w:rsidRPr="003D5A11" w:rsidRDefault="005A5150" w:rsidP="00F538F4">
            <w:pPr>
              <w:widowControl w:val="0"/>
              <w:suppressAutoHyphens w:val="0"/>
              <w:autoSpaceDE w:val="0"/>
              <w:jc w:val="right"/>
            </w:pPr>
            <w:r w:rsidRPr="003D5A11">
              <w:t>15,7</w:t>
            </w:r>
          </w:p>
        </w:tc>
        <w:tc>
          <w:tcPr>
            <w:tcW w:w="758" w:type="pct"/>
            <w:vAlign w:val="center"/>
          </w:tcPr>
          <w:p w:rsidR="005A5150" w:rsidRPr="003D5A11" w:rsidRDefault="005A5150" w:rsidP="00F538F4">
            <w:pPr>
              <w:widowControl w:val="0"/>
              <w:suppressAutoHyphens w:val="0"/>
              <w:autoSpaceDE w:val="0"/>
              <w:jc w:val="right"/>
            </w:pPr>
            <w:r w:rsidRPr="003D5A11">
              <w:t>15,7</w:t>
            </w:r>
          </w:p>
        </w:tc>
        <w:tc>
          <w:tcPr>
            <w:tcW w:w="606" w:type="pct"/>
            <w:vAlign w:val="center"/>
          </w:tcPr>
          <w:p w:rsidR="005A5150" w:rsidRPr="003D5A11" w:rsidRDefault="005A515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15,7</w:t>
            </w:r>
          </w:p>
        </w:tc>
      </w:tr>
    </w:tbl>
    <w:p w:rsidR="000C752C" w:rsidRPr="003D5A11" w:rsidRDefault="000C752C" w:rsidP="003D5A11">
      <w:pPr>
        <w:widowControl w:val="0"/>
        <w:suppressAutoHyphens w:val="0"/>
        <w:autoSpaceDE w:val="0"/>
        <w:jc w:val="both"/>
        <w:rPr>
          <w:sz w:val="26"/>
          <w:szCs w:val="26"/>
        </w:rPr>
      </w:pPr>
    </w:p>
    <w:p w:rsidR="000C752C" w:rsidRPr="003D5A11" w:rsidRDefault="000C752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проекте городского бюджета на 2019 год и плановый период 2020 и 2021 годов предусмотрены бюджетные ассигнования на реализацию муниципальной программы </w:t>
      </w:r>
      <w:r w:rsidRPr="003D5A11">
        <w:rPr>
          <w:bCs/>
          <w:sz w:val="26"/>
          <w:szCs w:val="26"/>
        </w:rPr>
        <w:t xml:space="preserve">«Развитие образования» на 2013-2022 годы: </w:t>
      </w:r>
      <w:r w:rsidRPr="003D5A11">
        <w:rPr>
          <w:sz w:val="26"/>
          <w:szCs w:val="26"/>
        </w:rPr>
        <w:t>в 2019 году – 4 212 808,3</w:t>
      </w:r>
      <w:r w:rsidRPr="003D5A11">
        <w:rPr>
          <w:color w:val="548DD4"/>
          <w:sz w:val="26"/>
          <w:szCs w:val="26"/>
        </w:rPr>
        <w:t xml:space="preserve"> </w:t>
      </w:r>
      <w:r w:rsidRPr="003D5A11">
        <w:rPr>
          <w:sz w:val="26"/>
          <w:szCs w:val="26"/>
        </w:rPr>
        <w:t>тыс. рублей, в том числе за счет средств городского бюджета – 1 07</w:t>
      </w:r>
      <w:r w:rsidR="00810865">
        <w:rPr>
          <w:sz w:val="26"/>
          <w:szCs w:val="26"/>
        </w:rPr>
        <w:t>2</w:t>
      </w:r>
      <w:r w:rsidR="00AD44D8">
        <w:rPr>
          <w:sz w:val="26"/>
          <w:szCs w:val="26"/>
        </w:rPr>
        <w:t> </w:t>
      </w:r>
      <w:r w:rsidRPr="003D5A11">
        <w:rPr>
          <w:sz w:val="26"/>
          <w:szCs w:val="26"/>
        </w:rPr>
        <w:t>7</w:t>
      </w:r>
      <w:r w:rsidR="00AD44D8">
        <w:rPr>
          <w:sz w:val="26"/>
          <w:szCs w:val="26"/>
        </w:rPr>
        <w:t>13,0</w:t>
      </w:r>
      <w:r w:rsidRPr="003D5A11">
        <w:rPr>
          <w:sz w:val="26"/>
          <w:szCs w:val="26"/>
        </w:rPr>
        <w:t xml:space="preserve"> тыс. рублей; в 2020 году – 4 134 154,8 тыс. рублей, в том числе за счет средств горо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ского бюджета – 1 079 120,1 тыс. рублей; в 2021 году – 4 146 937,3 тыс. рублей, в том числе за счет средств городского бюджета – 1 091 902,6 тыс. рублей.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Данная программа включает межбюджетные трансферты из областного бюджета в следующих формах: субвенция на обеспечение дошкольного образов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ния в муниципальных образовательных учреждениях, начального общего, основн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учреждениях; субвенция на о</w:t>
      </w:r>
      <w:r w:rsidRPr="003D5A11">
        <w:rPr>
          <w:sz w:val="26"/>
          <w:szCs w:val="26"/>
          <w:shd w:val="clear" w:color="auto" w:fill="FFFFFF"/>
        </w:rPr>
        <w:t>существление отдельных гос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 xml:space="preserve">дарственных полномочий в сфере образования </w:t>
      </w:r>
      <w:r w:rsidRPr="003D5A11">
        <w:rPr>
          <w:sz w:val="26"/>
          <w:szCs w:val="26"/>
        </w:rPr>
        <w:t>в со</w:t>
      </w:r>
      <w:r w:rsidRPr="003D5A11">
        <w:rPr>
          <w:sz w:val="26"/>
          <w:szCs w:val="26"/>
        </w:rPr>
        <w:softHyphen/>
        <w:t>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образования»; субсидия на создание в дошкольных образовательных, общеобразовательных организациях, о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ганизациях дополнительного образования детей (в том числе в организациях, ос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ществляющих образовательную деятельность по адаптированным основным общ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lastRenderedPageBreak/>
        <w:t>образовательным программам) условий для получения детьми-инвалидами кач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ственного образования; субсидия на реализацию мероприятий по содействию 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зданию (исходя из прогнозируемой потребности) новых мест в общеобразовател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ных организациях в рамках подпрограммы «Модернизация инфраструктуры сист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мы общего образования путем строительства и пристроя» государственной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граммы области «Содействие созданию в Вологодской области (исходя из прогн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зируемой потребности) новых мест в общеобразовательных организациях на 2018-2025 годы»; субсидия на выравнивание обеспеченности муниципальных образов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ний по реализации расходных обязательств в части обеспечения выплаты зарабо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 xml:space="preserve">ной платы работникам муниципальных учреждений, </w:t>
      </w:r>
      <w:r w:rsidRPr="003D5A11">
        <w:rPr>
          <w:sz w:val="26"/>
          <w:szCs w:val="26"/>
          <w:shd w:val="clear" w:color="auto" w:fill="FFFFFF"/>
        </w:rPr>
        <w:t>с основными целями и зад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чами определенными государственной программой области в соответствии с кот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рой выделяются средства. Объемы средств по межбюджетным трансфертам из о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 xml:space="preserve">ластного бюджета включены в муниципальную программу согласно проекту 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0C752C" w:rsidRPr="003D5A11" w:rsidRDefault="000C752C" w:rsidP="003D5A11">
      <w:pPr>
        <w:pStyle w:val="230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3D5A11">
        <w:rPr>
          <w:sz w:val="26"/>
          <w:szCs w:val="26"/>
        </w:rPr>
        <w:t xml:space="preserve">Расходы в 2018-2021 годах на реализацию муниципальной программы </w:t>
      </w:r>
      <w:r w:rsidRPr="003D5A11">
        <w:rPr>
          <w:bCs/>
          <w:sz w:val="26"/>
          <w:szCs w:val="26"/>
        </w:rPr>
        <w:t>«Ра</w:t>
      </w:r>
      <w:r w:rsidRPr="003D5A11">
        <w:rPr>
          <w:bCs/>
          <w:sz w:val="26"/>
          <w:szCs w:val="26"/>
        </w:rPr>
        <w:t>з</w:t>
      </w:r>
      <w:r w:rsidRPr="003D5A11">
        <w:rPr>
          <w:bCs/>
          <w:sz w:val="26"/>
          <w:szCs w:val="26"/>
        </w:rPr>
        <w:t>витие образования» на 2013-2022 годы характеризуются следующим образом:</w:t>
      </w:r>
    </w:p>
    <w:p w:rsidR="000C752C" w:rsidRPr="003D5A11" w:rsidRDefault="000C752C" w:rsidP="003D5A11">
      <w:pPr>
        <w:pStyle w:val="230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:rsidR="000C752C" w:rsidRPr="003D5A11" w:rsidRDefault="000C752C" w:rsidP="003D5A11">
      <w:pPr>
        <w:pStyle w:val="230"/>
        <w:widowControl w:val="0"/>
        <w:tabs>
          <w:tab w:val="left" w:pos="1712"/>
          <w:tab w:val="left" w:pos="8171"/>
          <w:tab w:val="right" w:pos="9354"/>
        </w:tabs>
        <w:suppressAutoHyphens w:val="0"/>
        <w:spacing w:after="0" w:line="240" w:lineRule="auto"/>
        <w:ind w:left="0" w:firstLine="720"/>
        <w:jc w:val="right"/>
        <w:rPr>
          <w:bCs/>
        </w:rPr>
      </w:pPr>
      <w:r w:rsidRPr="003D5A11">
        <w:rPr>
          <w:bCs/>
        </w:rPr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417"/>
        <w:gridCol w:w="1418"/>
      </w:tblGrid>
      <w:tr w:rsidR="000C752C" w:rsidRPr="003D5A11" w:rsidTr="000C752C">
        <w:trPr>
          <w:trHeight w:val="268"/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  <w:rPr>
                <w:highlight w:val="lightGray"/>
              </w:rPr>
            </w:pPr>
            <w:r w:rsidRPr="003D5A11">
              <w:t>План на 2018 год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0C752C" w:rsidRPr="003D5A11" w:rsidTr="000C752C">
        <w:trPr>
          <w:trHeight w:val="275"/>
          <w:tblHeader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0C752C" w:rsidRPr="003D5A11" w:rsidTr="000C752C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4 040 405,0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4 212 808,3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4 134 154,8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4 146 937,3</w:t>
            </w:r>
          </w:p>
        </w:tc>
      </w:tr>
      <w:tr w:rsidR="000C752C" w:rsidRPr="003D5A11" w:rsidTr="000C752C">
        <w:trPr>
          <w:trHeight w:val="3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Проведение мероприятий упра</w:t>
            </w:r>
            <w:r w:rsidRPr="003D5A11">
              <w:t>в</w:t>
            </w:r>
            <w:r w:rsidRPr="003D5A11">
              <w:t>лением образования мэрии (авг</w:t>
            </w:r>
            <w:r w:rsidRPr="003D5A11">
              <w:t>у</w:t>
            </w:r>
            <w:r w:rsidRPr="003D5A11">
              <w:t>стовское совещание, прием м</w:t>
            </w:r>
            <w:r w:rsidRPr="003D5A11">
              <w:t>э</w:t>
            </w:r>
            <w:r w:rsidRPr="003D5A11">
              <w:t>ром города выпускников, награжденных премией «За ос</w:t>
            </w:r>
            <w:r w:rsidRPr="003D5A11">
              <w:t>о</w:t>
            </w:r>
            <w:r w:rsidRPr="003D5A11">
              <w:t>бые успехи в обучении» (медал</w:t>
            </w:r>
            <w:r w:rsidRPr="003D5A11">
              <w:t>и</w:t>
            </w:r>
            <w:r w:rsidRPr="003D5A11">
              <w:t>стов), Учитель года, День учит</w:t>
            </w:r>
            <w:r w:rsidRPr="003D5A11">
              <w:t>е</w:t>
            </w:r>
            <w:r w:rsidRPr="003D5A11">
              <w:t>ля, прием молодых специал</w:t>
            </w:r>
            <w:r w:rsidRPr="003D5A11">
              <w:t>и</w:t>
            </w:r>
            <w:r w:rsidRPr="003D5A11">
              <w:t>стов)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  <w:rPr>
                <w:highlight w:val="lightGray"/>
              </w:rPr>
            </w:pPr>
            <w:r w:rsidRPr="003D5A11">
              <w:t>92,7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92,7</w:t>
            </w:r>
          </w:p>
        </w:tc>
      </w:tr>
      <w:tr w:rsidR="000C752C" w:rsidRPr="003D5A11" w:rsidTr="000C752C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Обеспечение питание обуча</w:t>
            </w:r>
            <w:r w:rsidRPr="003D5A11">
              <w:t>ю</w:t>
            </w:r>
            <w:r w:rsidRPr="003D5A11">
              <w:t xml:space="preserve">щихся в МОУ, </w:t>
            </w:r>
          </w:p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39 109,0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41 113,8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41 113,8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41 113,8</w:t>
            </w:r>
          </w:p>
        </w:tc>
      </w:tr>
      <w:tr w:rsidR="000C752C" w:rsidRPr="003D5A11" w:rsidTr="000C752C">
        <w:trPr>
          <w:trHeight w:val="3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32 187,6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34 114,0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34 114,0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34 114,0</w:t>
            </w:r>
          </w:p>
        </w:tc>
      </w:tr>
      <w:tr w:rsidR="000C752C" w:rsidRPr="003D5A11" w:rsidTr="000C752C">
        <w:trPr>
          <w:trHeight w:val="9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Обеспечение работы по орган</w:t>
            </w:r>
            <w:r w:rsidRPr="003D5A11">
              <w:t>и</w:t>
            </w:r>
            <w:r w:rsidRPr="003D5A11">
              <w:t>зации и ведению бухгалтерского (бюджетного) учета и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  <w:rPr>
                <w:highlight w:val="lightGray"/>
              </w:rPr>
            </w:pPr>
            <w:r w:rsidRPr="003D5A11">
              <w:t>71 440,3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0C752C" w:rsidRPr="003D5A11" w:rsidTr="000C752C">
        <w:trPr>
          <w:trHeight w:val="9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Экономическое и материально-техническое сопровождение де</w:t>
            </w:r>
            <w:r w:rsidRPr="003D5A11">
              <w:t>я</w:t>
            </w:r>
            <w:r w:rsidRPr="003D5A11">
              <w:t>тельности муниципальных обр</w:t>
            </w:r>
            <w:r w:rsidRPr="003D5A11">
              <w:t>а</w:t>
            </w:r>
            <w:r w:rsidRPr="003D5A11">
              <w:t>зовательных учреждений,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  <w:rPr>
                <w:highlight w:val="lightGray"/>
              </w:rPr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27 047,1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27 142,6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27 242,4</w:t>
            </w:r>
          </w:p>
        </w:tc>
      </w:tr>
      <w:tr w:rsidR="000C752C" w:rsidRPr="003D5A11" w:rsidTr="000C752C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448,7</w:t>
            </w:r>
          </w:p>
        </w:tc>
      </w:tr>
      <w:tr w:rsidR="000C752C" w:rsidRPr="003D5A11" w:rsidTr="000C752C">
        <w:trPr>
          <w:trHeight w:val="9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работы по реализ</w:t>
            </w:r>
            <w:r w:rsidRPr="003D5A11">
              <w:t>а</w:t>
            </w:r>
            <w:r w:rsidRPr="003D5A11">
              <w:t>ции целей, задач управления, выполнения его функциональных обязанностей и реализация мер</w:t>
            </w:r>
            <w:r w:rsidRPr="003D5A11">
              <w:t>о</w:t>
            </w:r>
            <w:r w:rsidRPr="003D5A11">
              <w:lastRenderedPageBreak/>
              <w:t>приятий муниципальной пр</w:t>
            </w:r>
            <w:r w:rsidRPr="003D5A11">
              <w:t>о</w:t>
            </w:r>
            <w:r w:rsidRPr="003D5A11">
              <w:t>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  <w:rPr>
                <w:highlight w:val="lightGray"/>
              </w:rPr>
            </w:pPr>
            <w:r w:rsidRPr="003D5A11">
              <w:lastRenderedPageBreak/>
              <w:t>15 328,1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14 475,7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14 475,7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14 475,7</w:t>
            </w:r>
          </w:p>
        </w:tc>
      </w:tr>
      <w:tr w:rsidR="000C752C" w:rsidRPr="003D5A11" w:rsidTr="000C752C">
        <w:trPr>
          <w:trHeight w:val="9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lastRenderedPageBreak/>
              <w:t>Реализация инновационного с</w:t>
            </w:r>
            <w:r w:rsidRPr="003D5A11">
              <w:t>о</w:t>
            </w:r>
            <w:r w:rsidRPr="003D5A11">
              <w:t xml:space="preserve">циального проекта «Служба комплексного сопровождения «Семья»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0C752C" w:rsidRPr="003D5A11" w:rsidTr="000C752C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Дошкольное образование,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1 971 083,6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2 153 621,5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2 172 732,9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2 180 258,9</w:t>
            </w:r>
          </w:p>
        </w:tc>
      </w:tr>
      <w:tr w:rsidR="000C752C" w:rsidRPr="003D5A11" w:rsidTr="000C752C">
        <w:trPr>
          <w:trHeight w:val="5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1 401 609,8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AD44D8">
            <w:pPr>
              <w:widowControl w:val="0"/>
              <w:suppressAutoHyphens w:val="0"/>
              <w:snapToGrid w:val="0"/>
              <w:jc w:val="right"/>
            </w:pPr>
            <w:r w:rsidRPr="003D5A11">
              <w:t>1</w:t>
            </w:r>
            <w:r w:rsidR="00714271">
              <w:t> </w:t>
            </w:r>
            <w:r w:rsidRPr="003D5A11">
              <w:t>62</w:t>
            </w:r>
            <w:r w:rsidR="00AD44D8">
              <w:t>1</w:t>
            </w:r>
            <w:r w:rsidR="00714271">
              <w:t> 12</w:t>
            </w:r>
            <w:r w:rsidR="00AD44D8">
              <w:t>7</w:t>
            </w:r>
            <w:r w:rsidR="00714271">
              <w:t>,</w:t>
            </w:r>
            <w:r w:rsidR="00AD44D8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1 619 843,7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1 619 843,7</w:t>
            </w:r>
          </w:p>
        </w:tc>
      </w:tr>
      <w:tr w:rsidR="000C752C" w:rsidRPr="003D5A11" w:rsidTr="000C752C">
        <w:trPr>
          <w:trHeight w:val="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Общее образование,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1 583 288,4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1 719 123,</w:t>
            </w:r>
            <w:r w:rsidR="00714271">
              <w:t>0</w:t>
            </w:r>
            <w:r w:rsidRPr="003D5A1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1 675 033,7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1 679 938,3</w:t>
            </w:r>
          </w:p>
        </w:tc>
      </w:tr>
      <w:tr w:rsidR="000C752C" w:rsidRPr="003D5A11" w:rsidTr="000C752C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1 292 809,0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714271">
            <w:pPr>
              <w:widowControl w:val="0"/>
              <w:suppressAutoHyphens w:val="0"/>
              <w:snapToGrid w:val="0"/>
              <w:jc w:val="right"/>
            </w:pPr>
            <w:r w:rsidRPr="003D5A11">
              <w:t>1 4</w:t>
            </w:r>
            <w:r w:rsidR="00714271">
              <w:t>38 844,6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714271">
            <w:pPr>
              <w:widowControl w:val="0"/>
              <w:suppressAutoHyphens w:val="0"/>
              <w:snapToGrid w:val="0"/>
              <w:jc w:val="right"/>
            </w:pPr>
            <w:r w:rsidRPr="003D5A11">
              <w:t>1 </w:t>
            </w:r>
            <w:r w:rsidR="00714271">
              <w:t>383 544,6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714271">
            <w:pPr>
              <w:widowControl w:val="0"/>
              <w:suppressAutoHyphens w:val="0"/>
              <w:snapToGrid w:val="0"/>
              <w:jc w:val="right"/>
            </w:pPr>
            <w:r w:rsidRPr="003D5A11">
              <w:t>1 </w:t>
            </w:r>
            <w:r w:rsidR="00714271">
              <w:t>383 544,6</w:t>
            </w:r>
          </w:p>
        </w:tc>
      </w:tr>
      <w:tr w:rsidR="000C752C" w:rsidRPr="003D5A11" w:rsidTr="000C752C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Дополнительное образование,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166 762,0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128 972,3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129 246,1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129 530,8</w:t>
            </w:r>
          </w:p>
        </w:tc>
      </w:tr>
      <w:tr w:rsidR="000C752C" w:rsidRPr="003D5A11" w:rsidTr="000C75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17 083,7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17 083,7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17 083,7</w:t>
            </w:r>
          </w:p>
        </w:tc>
      </w:tr>
      <w:tr w:rsidR="000C752C" w:rsidRPr="003D5A11" w:rsidTr="000C75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Кадровое обеспечение муниц</w:t>
            </w:r>
            <w:r w:rsidRPr="003D5A11">
              <w:t>и</w:t>
            </w:r>
            <w:r w:rsidRPr="003D5A11">
              <w:t>пальной системы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  <w:rPr>
                <w:highlight w:val="lightGray"/>
              </w:rPr>
            </w:pPr>
            <w:r w:rsidRPr="003D5A11">
              <w:t>54 770,4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54 512,4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55 275,8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55 243,2</w:t>
            </w:r>
          </w:p>
        </w:tc>
      </w:tr>
      <w:tr w:rsidR="000C752C" w:rsidRPr="003D5A11" w:rsidTr="000C752C">
        <w:trPr>
          <w:trHeight w:val="1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Укрепление материально-техни</w:t>
            </w:r>
            <w:r w:rsidRPr="003D5A11">
              <w:softHyphen/>
              <w:t>ческой базы образовательных учреждений города и обеспече</w:t>
            </w:r>
            <w:r w:rsidRPr="003D5A11">
              <w:softHyphen/>
              <w:t>ние их безопасности, в том чи</w:t>
            </w:r>
            <w:r w:rsidRPr="003D5A11">
              <w:t>с</w:t>
            </w:r>
            <w:r w:rsidRPr="003D5A11">
              <w:t>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  <w:rPr>
                <w:highlight w:val="lightGray"/>
              </w:rPr>
            </w:pPr>
            <w:r w:rsidRPr="003D5A11">
              <w:t>137 530,5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72 849,8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19 041,5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19 041,5</w:t>
            </w:r>
          </w:p>
        </w:tc>
      </w:tr>
      <w:tr w:rsidR="000C752C" w:rsidRPr="003D5A11" w:rsidTr="000C752C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114 145,5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28 476,6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2C" w:rsidRPr="003D5A11" w:rsidRDefault="000C752C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</w:tbl>
    <w:p w:rsidR="000C752C" w:rsidRPr="003D5A11" w:rsidRDefault="000C752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0C752C" w:rsidRPr="003D5A11" w:rsidRDefault="000C752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увеличены относительно уровня 2018 года на 172 403,3 тыс. рублей, в 2020 году увеличены относительно уровня 2019 года на 78 653,5 тыс. рублей, в 2021 году относительно уровня 2020 года увеличены на 12 782,5 тыс. рублей.</w:t>
      </w:r>
    </w:p>
    <w:p w:rsidR="00810865" w:rsidRDefault="00810865" w:rsidP="00810865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146B7D">
        <w:rPr>
          <w:sz w:val="26"/>
          <w:szCs w:val="26"/>
        </w:rPr>
        <w:t>Увеличение в 2019-2021 годах бюджетных ассигнований на реализацию м</w:t>
      </w:r>
      <w:r w:rsidRPr="00146B7D">
        <w:rPr>
          <w:sz w:val="26"/>
          <w:szCs w:val="26"/>
        </w:rPr>
        <w:t>у</w:t>
      </w:r>
      <w:r w:rsidRPr="00146B7D">
        <w:rPr>
          <w:sz w:val="26"/>
          <w:szCs w:val="26"/>
        </w:rPr>
        <w:t>ниципальной программы по подпрограммам «Дошкольное образование», «Общее образование</w:t>
      </w:r>
      <w:r w:rsidR="00146B7D">
        <w:rPr>
          <w:sz w:val="26"/>
          <w:szCs w:val="26"/>
        </w:rPr>
        <w:t>»</w:t>
      </w:r>
      <w:r w:rsidRPr="00146B7D">
        <w:rPr>
          <w:sz w:val="26"/>
          <w:szCs w:val="26"/>
        </w:rPr>
        <w:t xml:space="preserve"> по сравнению с 2018 годом связано с увеличением субвенции из о</w:t>
      </w:r>
      <w:r w:rsidRPr="00146B7D">
        <w:rPr>
          <w:sz w:val="26"/>
          <w:szCs w:val="26"/>
        </w:rPr>
        <w:t>б</w:t>
      </w:r>
      <w:r w:rsidRPr="00146B7D">
        <w:rPr>
          <w:sz w:val="26"/>
          <w:szCs w:val="26"/>
        </w:rPr>
        <w:t>ластного бюджета на общеобразовательный процесс, а также предоставлением су</w:t>
      </w:r>
      <w:r w:rsidRPr="00146B7D">
        <w:rPr>
          <w:sz w:val="26"/>
          <w:szCs w:val="26"/>
        </w:rPr>
        <w:t>б</w:t>
      </w:r>
      <w:r w:rsidRPr="00146B7D">
        <w:rPr>
          <w:sz w:val="26"/>
          <w:szCs w:val="26"/>
        </w:rPr>
        <w:t>сидии из областного бюджета на выравнивание обеспеченности по реализации ра</w:t>
      </w:r>
      <w:r w:rsidRPr="00146B7D">
        <w:rPr>
          <w:sz w:val="26"/>
          <w:szCs w:val="26"/>
        </w:rPr>
        <w:t>с</w:t>
      </w:r>
      <w:r w:rsidRPr="00146B7D">
        <w:rPr>
          <w:sz w:val="26"/>
          <w:szCs w:val="26"/>
        </w:rPr>
        <w:t>ходных обязательств в части обеспечения выплаты заработной платы работникам муниципальных учреждений, направляемых на выполнение Указов Президента Российской</w:t>
      </w:r>
      <w:proofErr w:type="gramEnd"/>
      <w:r w:rsidRPr="00146B7D">
        <w:rPr>
          <w:sz w:val="26"/>
          <w:szCs w:val="26"/>
        </w:rPr>
        <w:t xml:space="preserve"> Федерации по повышению заработной платы отдельным категориям работников, доплату по доведению минимального </w:t>
      </w:r>
      <w:proofErr w:type="gramStart"/>
      <w:r w:rsidRPr="00146B7D">
        <w:rPr>
          <w:sz w:val="26"/>
          <w:szCs w:val="26"/>
        </w:rPr>
        <w:t>размера оплаты труда</w:t>
      </w:r>
      <w:proofErr w:type="gramEnd"/>
      <w:r w:rsidRPr="00146B7D">
        <w:rPr>
          <w:spacing w:val="-4"/>
          <w:sz w:val="26"/>
          <w:szCs w:val="26"/>
        </w:rPr>
        <w:t xml:space="preserve"> до 14</w:t>
      </w:r>
      <w:r w:rsidRPr="00146B7D">
        <w:rPr>
          <w:spacing w:val="-4"/>
        </w:rPr>
        <w:t> </w:t>
      </w:r>
      <w:r w:rsidRPr="00146B7D">
        <w:rPr>
          <w:spacing w:val="-4"/>
          <w:sz w:val="26"/>
          <w:szCs w:val="26"/>
        </w:rPr>
        <w:t>100 руб. с учетом районного коэффициента</w:t>
      </w:r>
      <w:r w:rsidRPr="00146B7D">
        <w:rPr>
          <w:sz w:val="26"/>
          <w:szCs w:val="26"/>
        </w:rPr>
        <w:t>, повышение заработной платы работникам муниципальных учреждений, не вошедших в вышеуказанные категории персонала, на 4 процента, а также оплату коммунальных услуг с учетом прогнозируемого р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ста тарифов ЖКХ.</w:t>
      </w:r>
      <w:r>
        <w:rPr>
          <w:sz w:val="26"/>
          <w:szCs w:val="26"/>
        </w:rPr>
        <w:t xml:space="preserve"> </w:t>
      </w:r>
    </w:p>
    <w:p w:rsidR="000C752C" w:rsidRPr="00146B7D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Уменьшение в 2019-2021 годах относительно уровня 2018 года расходов по </w:t>
      </w:r>
      <w:r w:rsidRPr="003D5A11">
        <w:rPr>
          <w:sz w:val="26"/>
          <w:szCs w:val="26"/>
        </w:rPr>
        <w:lastRenderedPageBreak/>
        <w:t>подпрограммам «Дополнительное образование», «Укрепление материально-технической базы образовательных учреждений города и обеспечение их безопа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ности</w:t>
      </w:r>
      <w:r w:rsidRPr="003D5A11">
        <w:rPr>
          <w:iCs/>
          <w:sz w:val="26"/>
          <w:szCs w:val="26"/>
        </w:rPr>
        <w:t xml:space="preserve">» в основном обусловлено завершением расчетов с подрядной организацией за </w:t>
      </w:r>
      <w:r w:rsidRPr="003D5A11">
        <w:rPr>
          <w:bCs/>
          <w:sz w:val="26"/>
          <w:szCs w:val="26"/>
          <w:shd w:val="clear" w:color="auto" w:fill="FFFFFF"/>
        </w:rPr>
        <w:t>выполненные в 2018 году работы по</w:t>
      </w:r>
      <w:r w:rsidRPr="003D5A11">
        <w:rPr>
          <w:sz w:val="26"/>
          <w:szCs w:val="26"/>
        </w:rPr>
        <w:t xml:space="preserve"> капитальному ремонту здания</w:t>
      </w:r>
      <w:r w:rsidRPr="003D5A11">
        <w:rPr>
          <w:iCs/>
          <w:sz w:val="26"/>
          <w:szCs w:val="26"/>
        </w:rPr>
        <w:t xml:space="preserve"> по адресу:</w:t>
      </w:r>
      <w:r w:rsidR="001801FC">
        <w:rPr>
          <w:iCs/>
          <w:sz w:val="26"/>
          <w:szCs w:val="26"/>
        </w:rPr>
        <w:t xml:space="preserve"> </w:t>
      </w:r>
      <w:r w:rsidRPr="003D5A11">
        <w:rPr>
          <w:iCs/>
          <w:sz w:val="26"/>
          <w:szCs w:val="26"/>
        </w:rPr>
        <w:t xml:space="preserve">ул. Сталеваров, 24 под размещение детского технопарка и уменьшением объема средств </w:t>
      </w:r>
      <w:r w:rsidRPr="003D5A11">
        <w:rPr>
          <w:sz w:val="26"/>
          <w:szCs w:val="26"/>
        </w:rPr>
        <w:t>из федерального и областного бюджетов на строительство объекта «Сре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 xml:space="preserve">няя </w:t>
      </w:r>
      <w:r w:rsidRPr="00146B7D">
        <w:rPr>
          <w:sz w:val="26"/>
          <w:szCs w:val="26"/>
        </w:rPr>
        <w:t>общеобразовательная школа № 24 в 112 мкр.»</w:t>
      </w:r>
      <w:r w:rsidR="001801FC" w:rsidRPr="00146B7D">
        <w:rPr>
          <w:sz w:val="26"/>
          <w:szCs w:val="26"/>
        </w:rPr>
        <w:t xml:space="preserve"> </w:t>
      </w:r>
      <w:r w:rsidRPr="00146B7D">
        <w:rPr>
          <w:sz w:val="26"/>
          <w:szCs w:val="26"/>
        </w:rPr>
        <w:t xml:space="preserve">в части оснащения новых мест в общеобразовательных организациях средствами обучения и воспитания в связи с основной закупкой товаров в 2018 году. </w:t>
      </w:r>
    </w:p>
    <w:p w:rsidR="00810865" w:rsidRPr="00146B7D" w:rsidRDefault="00810865" w:rsidP="00810865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Несмотря на это, отмечается рост расходов в 2019-2021 годах по подпр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грамме «Дополнительное образование» в связи с предоставлением субсидии из о</w:t>
      </w:r>
      <w:r w:rsidRPr="00146B7D">
        <w:rPr>
          <w:sz w:val="26"/>
          <w:szCs w:val="26"/>
        </w:rPr>
        <w:t>б</w:t>
      </w:r>
      <w:r w:rsidRPr="00146B7D">
        <w:rPr>
          <w:sz w:val="26"/>
          <w:szCs w:val="26"/>
        </w:rPr>
        <w:t>ластного бюджета на выравнивание обеспеченности по реализации расходных об</w:t>
      </w:r>
      <w:r w:rsidRPr="00146B7D">
        <w:rPr>
          <w:sz w:val="26"/>
          <w:szCs w:val="26"/>
        </w:rPr>
        <w:t>я</w:t>
      </w:r>
      <w:r w:rsidRPr="00146B7D">
        <w:rPr>
          <w:sz w:val="26"/>
          <w:szCs w:val="26"/>
        </w:rPr>
        <w:t>зательств в части обеспечения выплаты заработной платы работникам муниц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пальных учреждений, направляемой на выполнение Указов Президента Российской Федерации по повышению заработной платы отдельным категориям работников, доплату по доведению минимального размера оплаты труда</w:t>
      </w:r>
      <w:r w:rsidRPr="00146B7D">
        <w:rPr>
          <w:spacing w:val="-4"/>
          <w:sz w:val="26"/>
          <w:szCs w:val="26"/>
        </w:rPr>
        <w:t xml:space="preserve"> до 14</w:t>
      </w:r>
      <w:r w:rsidRPr="00146B7D">
        <w:rPr>
          <w:spacing w:val="-4"/>
        </w:rPr>
        <w:t> </w:t>
      </w:r>
      <w:r w:rsidRPr="00146B7D">
        <w:rPr>
          <w:spacing w:val="-4"/>
          <w:sz w:val="26"/>
          <w:szCs w:val="26"/>
        </w:rPr>
        <w:t>100 руб. с учетом районного коэффициента.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</w:rPr>
        <w:t>Снижение ассигнований</w:t>
      </w:r>
      <w:r w:rsidRPr="003D5A11">
        <w:rPr>
          <w:sz w:val="26"/>
          <w:szCs w:val="26"/>
        </w:rPr>
        <w:t xml:space="preserve"> по основному мероприятию «Организация работы по реализации целей, задач управления, выполнения его функциональных обяза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ностей и реализация мероприятий муниципальной программы» связано с</w:t>
      </w:r>
      <w:r w:rsidRPr="003D5A11">
        <w:rPr>
          <w:sz w:val="26"/>
          <w:szCs w:val="26"/>
          <w:shd w:val="clear" w:color="auto" w:fill="FFFFFF"/>
        </w:rPr>
        <w:t xml:space="preserve"> сокращ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нием численности муниципальных служащих управления образования мэрии.</w:t>
      </w:r>
    </w:p>
    <w:p w:rsidR="001B3179" w:rsidRPr="00146B7D" w:rsidRDefault="001B3179" w:rsidP="001B3179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Отсутствие в 2019-2021 годах бюджетных ассигнований по основному мер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приятию «Обеспечение работы и организации и ведению бухгалтерского (бюдже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 xml:space="preserve">ного) учета и отчетности» связано с централизацией бюджетного (бухгалтерского) учета и отчетности и проводимыми мероприятиями по передаче вышеуказанных функций с 01.01.2019 в МКУ «ФБЦ», а также отнесением в </w:t>
      </w:r>
      <w:r w:rsidRPr="00146B7D">
        <w:rPr>
          <w:sz w:val="26"/>
          <w:szCs w:val="26"/>
        </w:rPr>
        <w:t>2019-2021 годах расх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дов на функционирование муниципаль</w:t>
      </w:r>
      <w:r w:rsidRPr="00146B7D">
        <w:rPr>
          <w:sz w:val="26"/>
          <w:szCs w:val="26"/>
        </w:rPr>
        <w:softHyphen/>
        <w:t>ного казенного учреждения «Централиз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ванная бухгалтерия по обслуживанию учреждений образования» (с уточнением</w:t>
      </w:r>
      <w:proofErr w:type="gramEnd"/>
      <w:r w:rsidRPr="00146B7D">
        <w:rPr>
          <w:sz w:val="26"/>
          <w:szCs w:val="26"/>
        </w:rPr>
        <w:t xml:space="preserve"> наименования до конца 2018 года), связанных с экономическим и хозяйственным обеспечением деятельности муниципальных учреждений, находящихся в ведении управления образования мэрии, на мероприятие «Экономическое и материально-техническое сопровождение деятельности муниципальных образовательных учр</w:t>
      </w:r>
      <w:r w:rsidRPr="00146B7D">
        <w:rPr>
          <w:sz w:val="26"/>
          <w:szCs w:val="26"/>
        </w:rPr>
        <w:t>е</w:t>
      </w:r>
      <w:r w:rsidRPr="00146B7D">
        <w:rPr>
          <w:sz w:val="26"/>
          <w:szCs w:val="26"/>
        </w:rPr>
        <w:t>ждений».</w:t>
      </w:r>
    </w:p>
    <w:p w:rsidR="000C752C" w:rsidRPr="003D5A11" w:rsidRDefault="000C752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В рамках реализации муниципальной программы бюджетные ассигнования</w:t>
      </w:r>
      <w:r w:rsidRPr="003D5A11">
        <w:rPr>
          <w:sz w:val="26"/>
          <w:szCs w:val="26"/>
        </w:rPr>
        <w:t xml:space="preserve"> планируется направить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>: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финансовое обеспечение выполнения муниципального задания на оказание муниципальных услуг (выполнение работ) муниципальными бюджетными и авт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номными образовательными учреждениями. Прогнозные перечень и объемы мун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ципальных услуг и работ на 2019 год и плановый период 2020 и 2021 годов, план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руемые к оказанию муниципальными образовательными учреждениями в рамках финансового обеспечения муниципальных заданий, приведены в приложении 2 к пояснительной записке;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осуществление отдельных государственных полномочий, передаваемых о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ганам местного самоуправления;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исполнение публичных обязательств города;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предоставление муниципальным бюджетным и автономным учреждениям субсидий на иные цели;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реализацию бюджетных инвестиций в объект капитального строительства </w:t>
      </w:r>
      <w:r w:rsidRPr="003D5A11">
        <w:rPr>
          <w:sz w:val="26"/>
          <w:szCs w:val="26"/>
        </w:rPr>
        <w:lastRenderedPageBreak/>
        <w:t>«Средняя общеобразовательная школа № 24 в 112 мкр.» в части оснащения новых мест в общеобразовательных учреждениях средствами обучения и воспитания;</w:t>
      </w:r>
    </w:p>
    <w:p w:rsidR="001B3179" w:rsidRPr="00146B7D" w:rsidRDefault="001B3179" w:rsidP="001B317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функционирование управления образования мэрии города и муниципаль</w:t>
      </w:r>
      <w:r w:rsidRPr="003D5A11">
        <w:rPr>
          <w:sz w:val="26"/>
          <w:szCs w:val="26"/>
        </w:rPr>
        <w:softHyphen/>
        <w:t xml:space="preserve">ного казенного </w:t>
      </w:r>
      <w:r w:rsidRPr="00146B7D">
        <w:rPr>
          <w:sz w:val="26"/>
          <w:szCs w:val="26"/>
        </w:rPr>
        <w:t>учреждения «Централизованная бухгалтерия по обслуживанию учреждений образования» (без учета бухгалтерских функций передаваемых в МКУ «ФБЦ», с учетом последующего уточнения наименования до конца 2018 года);</w:t>
      </w:r>
    </w:p>
    <w:p w:rsidR="000C752C" w:rsidRPr="003D5A11" w:rsidRDefault="000C752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- предоставление субсидии социально ориентированным некоммерческим организациям, не являющимся государственными (муниципальными) учреждени</w:t>
      </w:r>
      <w:r w:rsidRPr="00146B7D">
        <w:rPr>
          <w:sz w:val="26"/>
          <w:szCs w:val="26"/>
        </w:rPr>
        <w:t>я</w:t>
      </w:r>
      <w:r w:rsidRPr="00146B7D">
        <w:rPr>
          <w:sz w:val="26"/>
          <w:szCs w:val="26"/>
        </w:rPr>
        <w:t>ми</w:t>
      </w:r>
      <w:r w:rsidRPr="003D5A11">
        <w:rPr>
          <w:sz w:val="26"/>
          <w:szCs w:val="26"/>
        </w:rPr>
        <w:t>» на проведение эксперимента по персонифицированному финансированию 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полнительного образования».</w:t>
      </w:r>
    </w:p>
    <w:p w:rsidR="000114B9" w:rsidRPr="003D5A11" w:rsidRDefault="000114B9" w:rsidP="003D5A11">
      <w:pPr>
        <w:widowControl w:val="0"/>
        <w:suppressAutoHyphens w:val="0"/>
        <w:jc w:val="both"/>
        <w:rPr>
          <w:sz w:val="26"/>
          <w:szCs w:val="26"/>
          <w:highlight w:val="yellow"/>
        </w:rPr>
      </w:pPr>
    </w:p>
    <w:p w:rsidR="00BE6917" w:rsidRPr="003D5A11" w:rsidRDefault="00BE6917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t>Муниципальная программа</w:t>
      </w:r>
    </w:p>
    <w:p w:rsidR="00637BDC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4A2B50" w:rsidRPr="003D5A11">
        <w:rPr>
          <w:b/>
          <w:sz w:val="26"/>
          <w:szCs w:val="26"/>
        </w:rPr>
        <w:t>Развитие культуры и туризма в городе Череповце</w:t>
      </w:r>
      <w:r w:rsidRPr="003D5A11">
        <w:rPr>
          <w:b/>
          <w:sz w:val="26"/>
          <w:szCs w:val="26"/>
        </w:rPr>
        <w:t>»</w:t>
      </w:r>
      <w:r w:rsidR="004A2B50" w:rsidRPr="003D5A11">
        <w:rPr>
          <w:b/>
          <w:sz w:val="26"/>
          <w:szCs w:val="26"/>
        </w:rPr>
        <w:t xml:space="preserve"> на 2016</w:t>
      </w:r>
      <w:r w:rsidR="00893DE7" w:rsidRPr="003D5A11">
        <w:rPr>
          <w:bCs/>
          <w:sz w:val="26"/>
          <w:szCs w:val="26"/>
        </w:rPr>
        <w:t>-</w:t>
      </w:r>
      <w:r w:rsidR="004A2B50" w:rsidRPr="003D5A11">
        <w:rPr>
          <w:b/>
          <w:sz w:val="26"/>
          <w:szCs w:val="26"/>
        </w:rPr>
        <w:t>2022 годы</w:t>
      </w:r>
    </w:p>
    <w:p w:rsidR="004A2B50" w:rsidRPr="003D5A11" w:rsidRDefault="004A2B50" w:rsidP="003D5A11">
      <w:pPr>
        <w:widowControl w:val="0"/>
        <w:suppressAutoHyphens w:val="0"/>
        <w:jc w:val="center"/>
        <w:rPr>
          <w:highlight w:val="yellow"/>
        </w:rPr>
      </w:pPr>
    </w:p>
    <w:p w:rsidR="00112594" w:rsidRPr="003D5A11" w:rsidRDefault="0011259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rFonts w:eastAsia="TimesNewRomanPSMT"/>
          <w:sz w:val="26"/>
          <w:szCs w:val="26"/>
        </w:rPr>
        <w:t>Целью м</w:t>
      </w:r>
      <w:r w:rsidRPr="003D5A11">
        <w:rPr>
          <w:sz w:val="26"/>
          <w:szCs w:val="26"/>
          <w:shd w:val="clear" w:color="auto" w:fill="FFFFFF"/>
        </w:rPr>
        <w:t xml:space="preserve">униципальной программы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Развитие культуры и туризма в городе Череповце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на 2016-2022 годы является </w:t>
      </w:r>
      <w:r w:rsidRPr="003D5A11">
        <w:rPr>
          <w:sz w:val="26"/>
          <w:szCs w:val="26"/>
        </w:rPr>
        <w:t>обеспечение развития культурного творч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ства населения, инноваций в сфере культуры через сохранение, эффективное и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пользование и пополнение культурного потенциала, формирование на территории города конкурентоспособного туристского продукта.</w:t>
      </w:r>
    </w:p>
    <w:p w:rsidR="00112594" w:rsidRPr="003D5A11" w:rsidRDefault="00112594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rFonts w:eastAsia="TimesNewRomanPSMT"/>
          <w:sz w:val="26"/>
          <w:szCs w:val="26"/>
        </w:rPr>
        <w:t>Достижение указанной цели обеспечивается решением задач м</w:t>
      </w:r>
      <w:r w:rsidRPr="003D5A11">
        <w:rPr>
          <w:sz w:val="26"/>
          <w:szCs w:val="26"/>
          <w:shd w:val="clear" w:color="auto" w:fill="FFFFFF"/>
        </w:rPr>
        <w:t>униципальной программы:</w:t>
      </w:r>
    </w:p>
    <w:p w:rsidR="00112594" w:rsidRPr="003D5A11" w:rsidRDefault="00112594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сохранности объектов культурного наследия, улучшение их физического состояния и приспособление для современного использования, ра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ширение доступа населения к информационным ресурсам отрасли культуры;</w:t>
      </w:r>
    </w:p>
    <w:p w:rsidR="00112594" w:rsidRPr="003D5A11" w:rsidRDefault="00112594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развитие театрального и музыкального искусства, обеспечение роста его качества и доступности для населения г. Череповца;</w:t>
      </w:r>
    </w:p>
    <w:p w:rsidR="00112594" w:rsidRPr="003D5A11" w:rsidRDefault="00112594" w:rsidP="003D5A11">
      <w:pPr>
        <w:pStyle w:val="af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3D5A11">
        <w:rPr>
          <w:b w:val="0"/>
          <w:sz w:val="26"/>
          <w:szCs w:val="26"/>
        </w:rPr>
        <w:t>- сохранение и развитие системы дополнительного образования детей;</w:t>
      </w:r>
    </w:p>
    <w:p w:rsidR="00112594" w:rsidRPr="003D5A11" w:rsidRDefault="00112594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развития самодеятельного художественного творч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ства и досуга населения;</w:t>
      </w:r>
    </w:p>
    <w:p w:rsidR="00112594" w:rsidRPr="003D5A11" w:rsidRDefault="0011259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устойчивого развития сферы внутреннего и въездн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 туризма города.</w:t>
      </w:r>
    </w:p>
    <w:p w:rsidR="00112594" w:rsidRPr="003D5A11" w:rsidRDefault="0011259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показателями (индикаторами), приведенными в таблице:</w:t>
      </w:r>
    </w:p>
    <w:p w:rsidR="00112594" w:rsidRPr="003D5A11" w:rsidRDefault="00112594" w:rsidP="003D5A11">
      <w:pPr>
        <w:widowControl w:val="0"/>
        <w:suppressAutoHyphens w:val="0"/>
        <w:autoSpaceDE w:val="0"/>
        <w:ind w:firstLine="720"/>
        <w:jc w:val="both"/>
        <w:rPr>
          <w:highlight w:val="yellow"/>
        </w:rPr>
      </w:pPr>
    </w:p>
    <w:tbl>
      <w:tblPr>
        <w:tblpPr w:leftFromText="180" w:rightFromText="180" w:vertAnchor="text" w:horzAnchor="margin" w:tblpX="108" w:tblpY="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276"/>
        <w:gridCol w:w="1276"/>
        <w:gridCol w:w="1276"/>
      </w:tblGrid>
      <w:tr w:rsidR="00112594" w:rsidRPr="003D5A11" w:rsidTr="00BC3C59">
        <w:trPr>
          <w:trHeight w:val="20"/>
          <w:tblHeader/>
        </w:trPr>
        <w:tc>
          <w:tcPr>
            <w:tcW w:w="2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Значение показателя (индикатора)</w:t>
            </w:r>
          </w:p>
        </w:tc>
      </w:tr>
      <w:tr w:rsidR="00112594" w:rsidRPr="003D5A11" w:rsidTr="00BC3C59">
        <w:trPr>
          <w:trHeight w:val="20"/>
          <w:tblHeader/>
        </w:trPr>
        <w:tc>
          <w:tcPr>
            <w:tcW w:w="2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2019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2020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2021 год</w:t>
            </w:r>
          </w:p>
        </w:tc>
      </w:tr>
      <w:tr w:rsidR="00112594" w:rsidRPr="003D5A11" w:rsidTr="00BC3C59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both"/>
            </w:pPr>
            <w:r w:rsidRPr="003D5A11">
              <w:t>Количество посещений горожанами учрежд</w:t>
            </w:r>
            <w:r w:rsidRPr="003D5A11">
              <w:t>е</w:t>
            </w:r>
            <w:r w:rsidRPr="003D5A11">
              <w:t>ний/мероприятий культуры, посещ. на 1 жителя г</w:t>
            </w:r>
            <w:r w:rsidRPr="003D5A11">
              <w:t>о</w:t>
            </w:r>
            <w:r w:rsidRPr="003D5A11">
              <w:t>рода в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3D5A11" w:rsidRDefault="0011259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12594" w:rsidRPr="003D5A11" w:rsidTr="00BC3C59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pStyle w:val="ConsPlusNonformat"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Оценка горожанами удовлетворенности качеством работы учреждений сферы культуры, балл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2594" w:rsidRPr="003D5A11" w:rsidTr="00BC3C59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widowControl w:val="0"/>
              <w:suppressAutoHyphens w:val="0"/>
              <w:jc w:val="both"/>
            </w:pPr>
            <w:r w:rsidRPr="00CF14F9">
              <w:rPr>
                <w:bCs/>
              </w:rPr>
              <w:t>Количество туристов и экскурсантов,</w:t>
            </w:r>
            <w:r w:rsidRPr="00CF14F9">
              <w:t xml:space="preserve"> тыс. чел в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widowControl w:val="0"/>
              <w:suppressAutoHyphens w:val="0"/>
              <w:jc w:val="right"/>
              <w:rPr>
                <w:bCs/>
                <w:noProof/>
              </w:rPr>
            </w:pPr>
            <w:r w:rsidRPr="00CF14F9">
              <w:rPr>
                <w:bCs/>
                <w:noProof/>
              </w:rPr>
              <w:t>785,8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widowControl w:val="0"/>
              <w:suppressAutoHyphens w:val="0"/>
              <w:jc w:val="right"/>
              <w:rPr>
                <w:bCs/>
                <w:noProof/>
              </w:rPr>
            </w:pPr>
            <w:r w:rsidRPr="00CF14F9">
              <w:rPr>
                <w:bCs/>
                <w:noProof/>
              </w:rPr>
              <w:t>943,0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4" w:rsidRPr="00CF14F9" w:rsidRDefault="00112594" w:rsidP="003D5A11">
            <w:pPr>
              <w:widowControl w:val="0"/>
              <w:suppressAutoHyphens w:val="0"/>
              <w:jc w:val="right"/>
              <w:rPr>
                <w:bCs/>
                <w:noProof/>
              </w:rPr>
            </w:pPr>
            <w:r w:rsidRPr="00CF14F9">
              <w:rPr>
                <w:bCs/>
                <w:noProof/>
              </w:rPr>
              <w:t>1 131,6</w:t>
            </w:r>
          </w:p>
        </w:tc>
      </w:tr>
      <w:tr w:rsidR="006232D4" w:rsidRPr="003D5A11" w:rsidTr="00BC3C59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pStyle w:val="ConsPlusNonformat"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событийных мероприятий, </w:t>
            </w: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widowControl w:val="0"/>
              <w:suppressAutoHyphens w:val="0"/>
              <w:jc w:val="right"/>
              <w:rPr>
                <w:bCs/>
                <w:noProof/>
              </w:rPr>
            </w:pPr>
            <w:r w:rsidRPr="00CF14F9">
              <w:rPr>
                <w:bCs/>
                <w:noProof/>
              </w:rPr>
              <w:t>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widowControl w:val="0"/>
              <w:suppressAutoHyphens w:val="0"/>
              <w:jc w:val="right"/>
              <w:rPr>
                <w:bCs/>
                <w:noProof/>
              </w:rPr>
            </w:pPr>
            <w:r w:rsidRPr="00CF14F9">
              <w:rPr>
                <w:bCs/>
                <w:noProof/>
              </w:rPr>
              <w:t>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widowControl w:val="0"/>
              <w:suppressAutoHyphens w:val="0"/>
              <w:jc w:val="right"/>
              <w:rPr>
                <w:bCs/>
                <w:noProof/>
              </w:rPr>
            </w:pPr>
            <w:r w:rsidRPr="00CF14F9">
              <w:rPr>
                <w:bCs/>
                <w:noProof/>
              </w:rPr>
              <w:t>14</w:t>
            </w:r>
          </w:p>
        </w:tc>
      </w:tr>
      <w:tr w:rsidR="006232D4" w:rsidRPr="003D5A11" w:rsidTr="006232D4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jc w:val="both"/>
              <w:rPr>
                <w:rFonts w:ascii="Calibri" w:eastAsiaTheme="minorHAnsi" w:hAnsi="Calibri"/>
              </w:rPr>
            </w:pPr>
            <w:r w:rsidRPr="00CF14F9">
              <w:t>Количество посещений  организаций культуры по отношению к уровню 2010</w:t>
            </w:r>
            <w:r w:rsidR="00C97623">
              <w:t xml:space="preserve"> года</w:t>
            </w:r>
            <w:r w:rsidRPr="00CF14F9">
              <w:t>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pStyle w:val="ConsPlusCel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80,15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pStyle w:val="ConsPlusCel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80,15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4" w:rsidRPr="00CF14F9" w:rsidRDefault="006232D4" w:rsidP="006232D4">
            <w:pPr>
              <w:pStyle w:val="ConsPlusCel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9">
              <w:rPr>
                <w:rFonts w:ascii="Times New Roman" w:hAnsi="Times New Roman" w:cs="Times New Roman"/>
                <w:sz w:val="24"/>
                <w:szCs w:val="24"/>
              </w:rPr>
              <w:t>80,24</w:t>
            </w:r>
          </w:p>
        </w:tc>
      </w:tr>
    </w:tbl>
    <w:p w:rsidR="00112594" w:rsidRPr="003D5A11" w:rsidRDefault="00112594" w:rsidP="003D5A11">
      <w:pPr>
        <w:pStyle w:val="230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highlight w:val="yellow"/>
        </w:rPr>
      </w:pPr>
    </w:p>
    <w:p w:rsidR="00112594" w:rsidRPr="003D5A11" w:rsidRDefault="00112594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проекте городского бюджета на 2019-2021 годы предусмотрены бюдже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 xml:space="preserve">ные ассигнования на реализацию муниципальной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  <w:shd w:val="clear" w:color="auto" w:fill="FFFFFF"/>
        </w:rPr>
        <w:t>Развитие культуры и туризма в городе Череповце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на 2016-2022 годы:</w:t>
      </w:r>
      <w:r w:rsidRPr="003D5A11">
        <w:rPr>
          <w:sz w:val="26"/>
          <w:szCs w:val="26"/>
        </w:rPr>
        <w:t xml:space="preserve"> в 2019 году – 485 492,9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lastRenderedPageBreak/>
        <w:t xml:space="preserve">лей, в том числе </w:t>
      </w:r>
      <w:r w:rsidRPr="003D5A11">
        <w:rPr>
          <w:sz w:val="26"/>
          <w:szCs w:val="26"/>
          <w:shd w:val="clear" w:color="auto" w:fill="FFFFFF"/>
        </w:rPr>
        <w:t xml:space="preserve">за счет средств городского бюджета </w:t>
      </w:r>
      <w:r w:rsidRPr="003D5A11">
        <w:rPr>
          <w:sz w:val="26"/>
          <w:szCs w:val="26"/>
        </w:rPr>
        <w:t>435</w:t>
      </w:r>
      <w:r w:rsidR="00246C24" w:rsidRPr="003D5A11">
        <w:t> </w:t>
      </w:r>
      <w:r w:rsidRPr="003D5A11">
        <w:rPr>
          <w:sz w:val="26"/>
          <w:szCs w:val="26"/>
        </w:rPr>
        <w:t xml:space="preserve">071,0 тыс. рублей; в 2020 году – 486 382,3 тыс. рублей, в том числе </w:t>
      </w:r>
      <w:r w:rsidRPr="003D5A11">
        <w:rPr>
          <w:sz w:val="26"/>
          <w:szCs w:val="26"/>
          <w:shd w:val="clear" w:color="auto" w:fill="FFFFFF"/>
        </w:rPr>
        <w:t xml:space="preserve">за счет средств городского бюджета </w:t>
      </w:r>
      <w:r w:rsidRPr="003D5A11">
        <w:rPr>
          <w:sz w:val="26"/>
          <w:szCs w:val="26"/>
        </w:rPr>
        <w:t>435</w:t>
      </w:r>
      <w:r w:rsidR="00246C24" w:rsidRPr="003D5A11">
        <w:t> </w:t>
      </w:r>
      <w:r w:rsidRPr="003D5A11">
        <w:rPr>
          <w:sz w:val="26"/>
          <w:szCs w:val="26"/>
        </w:rPr>
        <w:t xml:space="preserve">960,4 тыс. рублей; в 2021 году – 487 313,8 тыс. рублей, в том числе </w:t>
      </w:r>
      <w:r w:rsidRPr="003D5A11">
        <w:rPr>
          <w:sz w:val="26"/>
          <w:szCs w:val="26"/>
          <w:shd w:val="clear" w:color="auto" w:fill="FFFFFF"/>
        </w:rPr>
        <w:t xml:space="preserve">за счет средств городского бюджета </w:t>
      </w:r>
      <w:r w:rsidRPr="003D5A11">
        <w:rPr>
          <w:sz w:val="26"/>
          <w:szCs w:val="26"/>
        </w:rPr>
        <w:t>436</w:t>
      </w:r>
      <w:r w:rsidR="00246C24" w:rsidRPr="003D5A11">
        <w:t> </w:t>
      </w:r>
      <w:r w:rsidRPr="003D5A11">
        <w:rPr>
          <w:sz w:val="26"/>
          <w:szCs w:val="26"/>
        </w:rPr>
        <w:t>891,9 тыс. рублей.</w:t>
      </w:r>
    </w:p>
    <w:p w:rsidR="00112594" w:rsidRPr="003D5A11" w:rsidRDefault="00112594" w:rsidP="003D5A11">
      <w:pPr>
        <w:widowControl w:val="0"/>
        <w:suppressAutoHyphens w:val="0"/>
        <w:autoSpaceDE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Данная программа включает межбюджетные трансферты из областного бюджета, в том числе субсидия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– 50</w:t>
      </w:r>
      <w:r w:rsidR="00246C24" w:rsidRPr="003D5A11">
        <w:t> </w:t>
      </w:r>
      <w:r w:rsidRPr="003D5A11">
        <w:rPr>
          <w:sz w:val="26"/>
          <w:szCs w:val="26"/>
        </w:rPr>
        <w:t xml:space="preserve">421,9 тыс. рублей ежегодно в 2019-2021 годах. </w:t>
      </w:r>
      <w:r w:rsidRPr="003D5A11">
        <w:rPr>
          <w:sz w:val="26"/>
          <w:szCs w:val="26"/>
          <w:shd w:val="clear" w:color="auto" w:fill="FFFFFF"/>
        </w:rPr>
        <w:t xml:space="preserve">Объемы средств по межбюджетным трансфертам из областного бюджета включены в муниципальную программу согласно проекту 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112594" w:rsidRPr="003D5A11" w:rsidRDefault="00112594" w:rsidP="003D5A11">
      <w:pPr>
        <w:pStyle w:val="230"/>
        <w:widowControl w:val="0"/>
        <w:tabs>
          <w:tab w:val="left" w:pos="8820"/>
        </w:tabs>
        <w:suppressAutoHyphens w:val="0"/>
        <w:spacing w:after="0" w:line="240" w:lineRule="auto"/>
        <w:ind w:left="0" w:firstLine="708"/>
        <w:jc w:val="both"/>
        <w:rPr>
          <w:bCs/>
          <w:sz w:val="26"/>
          <w:szCs w:val="26"/>
        </w:rPr>
      </w:pPr>
      <w:r w:rsidRPr="003D5A11">
        <w:rPr>
          <w:sz w:val="26"/>
          <w:szCs w:val="26"/>
        </w:rPr>
        <w:t>Расходы в 201</w:t>
      </w:r>
      <w:r w:rsidR="001C4AAF">
        <w:rPr>
          <w:sz w:val="26"/>
          <w:szCs w:val="26"/>
        </w:rPr>
        <w:t>8</w:t>
      </w:r>
      <w:r w:rsidRPr="003D5A11">
        <w:rPr>
          <w:sz w:val="26"/>
          <w:szCs w:val="26"/>
        </w:rPr>
        <w:t xml:space="preserve">-2021 годах на реализацию муниципальной программы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Ра</w:t>
      </w:r>
      <w:r w:rsidRPr="003D5A11">
        <w:rPr>
          <w:sz w:val="26"/>
          <w:szCs w:val="26"/>
          <w:shd w:val="clear" w:color="auto" w:fill="FFFFFF"/>
        </w:rPr>
        <w:t>з</w:t>
      </w:r>
      <w:r w:rsidRPr="003D5A11">
        <w:rPr>
          <w:sz w:val="26"/>
          <w:szCs w:val="26"/>
          <w:shd w:val="clear" w:color="auto" w:fill="FFFFFF"/>
        </w:rPr>
        <w:t>витие культуры и туризма в городе Череповце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на 2016-2022 годы </w:t>
      </w:r>
      <w:r w:rsidRPr="003D5A11">
        <w:rPr>
          <w:bCs/>
          <w:sz w:val="26"/>
          <w:szCs w:val="26"/>
        </w:rPr>
        <w:t>характеризую</w:t>
      </w:r>
      <w:r w:rsidRPr="003D5A11">
        <w:rPr>
          <w:bCs/>
          <w:sz w:val="26"/>
          <w:szCs w:val="26"/>
        </w:rPr>
        <w:t>т</w:t>
      </w:r>
      <w:r w:rsidRPr="003D5A11">
        <w:rPr>
          <w:bCs/>
          <w:sz w:val="26"/>
          <w:szCs w:val="26"/>
        </w:rPr>
        <w:t>ся следующим образом:</w:t>
      </w:r>
    </w:p>
    <w:p w:rsidR="00112594" w:rsidRPr="003D5A11" w:rsidRDefault="00112594" w:rsidP="003D5A11">
      <w:pPr>
        <w:pStyle w:val="230"/>
        <w:widowControl w:val="0"/>
        <w:tabs>
          <w:tab w:val="left" w:pos="8820"/>
        </w:tabs>
        <w:suppressAutoHyphens w:val="0"/>
        <w:spacing w:after="0" w:line="240" w:lineRule="auto"/>
        <w:ind w:left="0" w:firstLine="708"/>
        <w:jc w:val="both"/>
        <w:rPr>
          <w:bCs/>
          <w:sz w:val="26"/>
          <w:szCs w:val="26"/>
        </w:rPr>
      </w:pPr>
    </w:p>
    <w:p w:rsidR="00112594" w:rsidRPr="003D5A11" w:rsidRDefault="00112594" w:rsidP="003D5A11">
      <w:pPr>
        <w:widowControl w:val="0"/>
        <w:suppressAutoHyphens w:val="0"/>
        <w:ind w:left="7079" w:firstLine="709"/>
        <w:jc w:val="center"/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276"/>
        <w:gridCol w:w="1228"/>
      </w:tblGrid>
      <w:tr w:rsidR="00112594" w:rsidRPr="003D5A11" w:rsidTr="00BC3C59">
        <w:trPr>
          <w:trHeight w:val="379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План на 2018 год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Проект городского бюджета</w:t>
            </w:r>
          </w:p>
        </w:tc>
      </w:tr>
      <w:tr w:rsidR="00112594" w:rsidRPr="003D5A11" w:rsidTr="00BC3C59">
        <w:trPr>
          <w:trHeight w:val="371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2020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2021 год</w:t>
            </w:r>
          </w:p>
        </w:tc>
      </w:tr>
      <w:tr w:rsidR="00112594" w:rsidRPr="003D5A11" w:rsidTr="00BC3C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467 910,3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485 492,9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486 382,3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487 313,8</w:t>
            </w:r>
          </w:p>
        </w:tc>
      </w:tr>
      <w:tr w:rsidR="00112594" w:rsidRPr="003D5A11" w:rsidTr="00BC3C59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</w:p>
        </w:tc>
      </w:tr>
      <w:tr w:rsidR="00112594" w:rsidRPr="003D5A11" w:rsidTr="00BC3C59">
        <w:trPr>
          <w:trHeight w:val="3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Наследие,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tabs>
                <w:tab w:val="left" w:pos="1202"/>
              </w:tabs>
              <w:suppressAutoHyphens w:val="0"/>
              <w:snapToGrid w:val="0"/>
              <w:jc w:val="right"/>
            </w:pPr>
            <w:r w:rsidRPr="003D5A11">
              <w:t>118 123,0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118 421,4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118 633,5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118 940,5</w:t>
            </w:r>
          </w:p>
        </w:tc>
      </w:tr>
      <w:tr w:rsidR="00462BED" w:rsidRPr="003D5A11" w:rsidTr="00462BED">
        <w:trPr>
          <w:trHeight w:val="2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rPr>
                <w:lang w:eastAsia="ru-RU"/>
              </w:rPr>
              <w:t>5 893,3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rPr>
                <w:lang w:eastAsia="ru-RU"/>
              </w:rPr>
              <w:t>5 893,3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rPr>
                <w:lang w:eastAsia="ru-RU"/>
              </w:rPr>
              <w:t>5 893,3</w:t>
            </w:r>
          </w:p>
        </w:tc>
      </w:tr>
      <w:tr w:rsidR="00112594" w:rsidRPr="003D5A11" w:rsidTr="00BC3C59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Искусство,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219 467,6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176 982,9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177 186,8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177 397,9</w:t>
            </w:r>
          </w:p>
        </w:tc>
      </w:tr>
      <w:tr w:rsidR="00112594" w:rsidRPr="003D5A11" w:rsidTr="00BC3C59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18 468,3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18 468,3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18 468,3</w:t>
            </w:r>
          </w:p>
        </w:tc>
      </w:tr>
      <w:tr w:rsidR="00112594" w:rsidRPr="003D5A11" w:rsidTr="00BC3C59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Досуг,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60 576,6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116 352,8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116 792,0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117 169,3</w:t>
            </w:r>
          </w:p>
        </w:tc>
      </w:tr>
      <w:tr w:rsidR="00112594" w:rsidRPr="003D5A11" w:rsidTr="00BC3C59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12 349,4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12 349,4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12 349,4</w:t>
            </w:r>
          </w:p>
        </w:tc>
      </w:tr>
      <w:tr w:rsidR="00112594" w:rsidRPr="003D5A11" w:rsidTr="00BC3C59">
        <w:trPr>
          <w:trHeight w:val="1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Туризм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112594" w:rsidRPr="003D5A11" w:rsidTr="00BC3C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работы по реализации ц</w:t>
            </w:r>
            <w:r w:rsidRPr="003D5A11">
              <w:t>е</w:t>
            </w:r>
            <w:r w:rsidRPr="003D5A11">
              <w:t>лей, задач управления и выполнения его функциональных обязанностей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5 572,5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5 139,1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5 139,1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5 139,1</w:t>
            </w:r>
          </w:p>
        </w:tc>
      </w:tr>
      <w:tr w:rsidR="00112594" w:rsidRPr="003D5A11" w:rsidTr="00BC3C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работы по ведению бу</w:t>
            </w:r>
            <w:r w:rsidRPr="003D5A11">
              <w:t>х</w:t>
            </w:r>
            <w:r w:rsidRPr="003D5A11">
              <w:t>галтерского (бюджетного) учета и о</w:t>
            </w:r>
            <w:r w:rsidRPr="003D5A11">
              <w:t>т</w:t>
            </w:r>
            <w:r w:rsidRPr="003D5A11">
              <w:t xml:space="preserve">четности и обеспечение деятельности МКУ </w:t>
            </w:r>
            <w:r w:rsidR="00F77A89" w:rsidRPr="003D5A11">
              <w:t>«</w:t>
            </w:r>
            <w:r w:rsidRPr="003D5A11">
              <w:t>ЦБ ОУК</w:t>
            </w:r>
            <w:r w:rsidR="00F77A89" w:rsidRPr="003D5A11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64 020,4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893DE7" w:rsidP="003D5A11">
            <w:pPr>
              <w:widowControl w:val="0"/>
              <w:suppressAutoHyphens w:val="0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893DE7" w:rsidP="003D5A11">
            <w:pPr>
              <w:widowControl w:val="0"/>
              <w:suppressAutoHyphens w:val="0"/>
              <w:snapToGrid w:val="0"/>
              <w:jc w:val="right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94" w:rsidRPr="003D5A11" w:rsidRDefault="00893DE7" w:rsidP="003D5A11">
            <w:pPr>
              <w:widowControl w:val="0"/>
              <w:suppressAutoHyphens w:val="0"/>
              <w:snapToGrid w:val="0"/>
              <w:jc w:val="right"/>
            </w:pPr>
            <w:r>
              <w:t>-</w:t>
            </w:r>
          </w:p>
        </w:tc>
      </w:tr>
      <w:tr w:rsidR="00112594" w:rsidRPr="003D5A11" w:rsidTr="00BC3C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Экономическое и хозяйственное обе</w:t>
            </w:r>
            <w:r w:rsidRPr="003D5A11">
              <w:t>с</w:t>
            </w:r>
            <w:r w:rsidRPr="003D5A11">
              <w:t>печение деятельности учреждений по</w:t>
            </w:r>
            <w:r w:rsidRPr="003D5A11">
              <w:t>д</w:t>
            </w:r>
            <w:r w:rsidRPr="003D5A11">
              <w:t>ведомственных управлению по делам культуры мэрии,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68 596,7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68 630,9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68 667,0</w:t>
            </w:r>
          </w:p>
        </w:tc>
      </w:tr>
      <w:tr w:rsidR="00112594" w:rsidRPr="003D5A11" w:rsidTr="00BC3C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13 710,9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13 710,9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94" w:rsidRPr="003D5A11" w:rsidRDefault="00112594" w:rsidP="003D5A11">
            <w:pPr>
              <w:widowControl w:val="0"/>
              <w:suppressAutoHyphens w:val="0"/>
              <w:jc w:val="right"/>
            </w:pPr>
            <w:r w:rsidRPr="003D5A11">
              <w:t>13 710,9</w:t>
            </w:r>
          </w:p>
        </w:tc>
      </w:tr>
    </w:tbl>
    <w:p w:rsidR="00112594" w:rsidRPr="003D5A11" w:rsidRDefault="0011259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highlight w:val="yellow"/>
        </w:rPr>
      </w:pPr>
    </w:p>
    <w:p w:rsidR="00112594" w:rsidRPr="003D5A11" w:rsidRDefault="0011259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</w:t>
      </w:r>
      <w:r w:rsidRPr="003D5A11">
        <w:rPr>
          <w:sz w:val="26"/>
          <w:szCs w:val="26"/>
        </w:rPr>
        <w:t>г</w:t>
      </w:r>
      <w:r w:rsidRPr="003D5A11">
        <w:rPr>
          <w:sz w:val="26"/>
          <w:szCs w:val="26"/>
        </w:rPr>
        <w:t>нований в 2019 году увеличены относительно уровня 2018 года на 17 582,6 тыс. рублей, в 2020 году увеличены к уровню 2019 года на 889,4 тыс. рублей, в 2021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ду увеличены на 931,5 тыс. рублей к уровню 2020 года.</w:t>
      </w:r>
    </w:p>
    <w:p w:rsidR="00810865" w:rsidRPr="00146B7D" w:rsidRDefault="00810865" w:rsidP="00810865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Увеличение в 2019-2021 годах бюджетных ассигнований на реализацию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 xml:space="preserve">ниципальной программы </w:t>
      </w:r>
      <w:r w:rsidRPr="003D5A11">
        <w:rPr>
          <w:sz w:val="26"/>
          <w:szCs w:val="26"/>
          <w:shd w:val="clear" w:color="auto" w:fill="FFFFFF"/>
        </w:rPr>
        <w:t>«Развитие культуры и туризма в городе Череповце» на 2016-2022 годы</w:t>
      </w:r>
      <w:r w:rsidRPr="003D5A11">
        <w:rPr>
          <w:sz w:val="26"/>
          <w:szCs w:val="26"/>
        </w:rPr>
        <w:t xml:space="preserve"> по сравнению с 2018 годом связано с предоставлением субсидии из областного </w:t>
      </w:r>
      <w:r w:rsidRPr="00146B7D">
        <w:rPr>
          <w:sz w:val="26"/>
          <w:szCs w:val="26"/>
        </w:rPr>
        <w:t>бюджета на выравнивание обеспеченности по реализации расходных обязательств в части обеспечения выплаты заработной платы работникам муниц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lastRenderedPageBreak/>
        <w:t>пальных учреждений, направляемой на выполнение Указов Президента Российской Федерации по повышению заработной платы отдельным</w:t>
      </w:r>
      <w:proofErr w:type="gramEnd"/>
      <w:r w:rsidRPr="00146B7D">
        <w:rPr>
          <w:sz w:val="26"/>
          <w:szCs w:val="26"/>
        </w:rPr>
        <w:t xml:space="preserve"> категориям работников, доплату по </w:t>
      </w:r>
      <w:r w:rsidRPr="00146B7D">
        <w:rPr>
          <w:spacing w:val="-4"/>
          <w:sz w:val="26"/>
          <w:szCs w:val="26"/>
        </w:rPr>
        <w:t xml:space="preserve">доведению  </w:t>
      </w:r>
      <w:r w:rsidRPr="00146B7D">
        <w:rPr>
          <w:sz w:val="26"/>
          <w:szCs w:val="26"/>
        </w:rPr>
        <w:t xml:space="preserve">минимального </w:t>
      </w:r>
      <w:proofErr w:type="gramStart"/>
      <w:r w:rsidRPr="00146B7D">
        <w:rPr>
          <w:sz w:val="26"/>
          <w:szCs w:val="26"/>
        </w:rPr>
        <w:t>размера оплаты труда</w:t>
      </w:r>
      <w:proofErr w:type="gramEnd"/>
      <w:r w:rsidRPr="00146B7D">
        <w:rPr>
          <w:spacing w:val="-4"/>
          <w:sz w:val="26"/>
          <w:szCs w:val="26"/>
        </w:rPr>
        <w:t xml:space="preserve"> до 14</w:t>
      </w:r>
      <w:r w:rsidRPr="00146B7D">
        <w:rPr>
          <w:spacing w:val="-4"/>
        </w:rPr>
        <w:t> </w:t>
      </w:r>
      <w:r w:rsidRPr="00146B7D">
        <w:rPr>
          <w:spacing w:val="-4"/>
          <w:sz w:val="26"/>
          <w:szCs w:val="26"/>
        </w:rPr>
        <w:t>100 руб. с учетом районного коэффициента</w:t>
      </w:r>
      <w:r w:rsidRPr="00146B7D">
        <w:rPr>
          <w:sz w:val="26"/>
          <w:szCs w:val="26"/>
        </w:rPr>
        <w:t>, повышение заработной платы работникам муниципал</w:t>
      </w:r>
      <w:r w:rsidRPr="00146B7D">
        <w:rPr>
          <w:sz w:val="26"/>
          <w:szCs w:val="26"/>
        </w:rPr>
        <w:t>ь</w:t>
      </w:r>
      <w:r w:rsidRPr="00146B7D">
        <w:rPr>
          <w:sz w:val="26"/>
          <w:szCs w:val="26"/>
        </w:rPr>
        <w:t>ных учреждений, не вошедших в вышеуказанные категории персонала, на 4 пр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цента, а также оплату коммунальных услуг с учетом прогнозируемого роста тар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фов ЖКХ.</w:t>
      </w:r>
    </w:p>
    <w:p w:rsidR="001B3179" w:rsidRPr="00146B7D" w:rsidRDefault="001B3179" w:rsidP="001B3179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</w:rPr>
        <w:t>Снижение ассигнований по мероприятию «Организация работ по реализации целей, задач управления и выполнения его функциональных обязанностей» связано с</w:t>
      </w:r>
      <w:r w:rsidRPr="00146B7D">
        <w:rPr>
          <w:sz w:val="26"/>
          <w:szCs w:val="26"/>
          <w:shd w:val="clear" w:color="auto" w:fill="FFFFFF"/>
        </w:rPr>
        <w:t xml:space="preserve"> проведением организационно-штатных изменений в управлении по делам кул</w:t>
      </w:r>
      <w:r w:rsidRPr="00146B7D">
        <w:rPr>
          <w:sz w:val="26"/>
          <w:szCs w:val="26"/>
          <w:shd w:val="clear" w:color="auto" w:fill="FFFFFF"/>
        </w:rPr>
        <w:t>ь</w:t>
      </w:r>
      <w:r w:rsidRPr="00146B7D">
        <w:rPr>
          <w:sz w:val="26"/>
          <w:szCs w:val="26"/>
          <w:shd w:val="clear" w:color="auto" w:fill="FFFFFF"/>
        </w:rPr>
        <w:t>туры мэрии.</w:t>
      </w:r>
    </w:p>
    <w:p w:rsidR="00112594" w:rsidRPr="003D5A11" w:rsidRDefault="0011259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146B7D">
        <w:rPr>
          <w:sz w:val="26"/>
          <w:szCs w:val="26"/>
        </w:rPr>
        <w:t xml:space="preserve">Изменения бюджетных ассигнований по подпрограммам </w:t>
      </w:r>
      <w:r w:rsidR="00F77A89" w:rsidRPr="00146B7D">
        <w:rPr>
          <w:sz w:val="26"/>
          <w:szCs w:val="26"/>
        </w:rPr>
        <w:t>«</w:t>
      </w:r>
      <w:r w:rsidRPr="00146B7D">
        <w:rPr>
          <w:sz w:val="26"/>
          <w:szCs w:val="26"/>
        </w:rPr>
        <w:t>Искусство</w:t>
      </w:r>
      <w:r w:rsidR="00F77A89" w:rsidRPr="00146B7D">
        <w:rPr>
          <w:sz w:val="26"/>
          <w:szCs w:val="26"/>
        </w:rPr>
        <w:t>»</w:t>
      </w:r>
      <w:r w:rsidRPr="00146B7D">
        <w:rPr>
          <w:sz w:val="26"/>
          <w:szCs w:val="26"/>
        </w:rPr>
        <w:t xml:space="preserve"> и </w:t>
      </w:r>
      <w:r w:rsidR="00F77A89" w:rsidRPr="00146B7D">
        <w:rPr>
          <w:sz w:val="26"/>
          <w:szCs w:val="26"/>
        </w:rPr>
        <w:t>«</w:t>
      </w:r>
      <w:r w:rsidRPr="00146B7D">
        <w:rPr>
          <w:sz w:val="26"/>
          <w:szCs w:val="26"/>
        </w:rPr>
        <w:t>Досуг</w:t>
      </w:r>
      <w:r w:rsidR="00F77A89" w:rsidRPr="00146B7D">
        <w:rPr>
          <w:sz w:val="26"/>
          <w:szCs w:val="26"/>
        </w:rPr>
        <w:t>»</w:t>
      </w:r>
      <w:r w:rsidRPr="00146B7D">
        <w:rPr>
          <w:sz w:val="26"/>
          <w:szCs w:val="26"/>
        </w:rPr>
        <w:t xml:space="preserve"> обусловлены формированием проектов муниципальных заданий в соо</w:t>
      </w:r>
      <w:r w:rsidRPr="00146B7D">
        <w:rPr>
          <w:sz w:val="26"/>
          <w:szCs w:val="26"/>
        </w:rPr>
        <w:t>т</w:t>
      </w:r>
      <w:r w:rsidRPr="00146B7D">
        <w:rPr>
          <w:sz w:val="26"/>
          <w:szCs w:val="26"/>
        </w:rPr>
        <w:t>ветствии с региональным</w:t>
      </w:r>
      <w:r w:rsidRPr="003D5A11">
        <w:rPr>
          <w:sz w:val="26"/>
          <w:szCs w:val="26"/>
        </w:rPr>
        <w:t xml:space="preserve"> перечнем (классификатором) государственных (муниц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пальных) услуг и работ, утвержденным приказом Департамента финансов Вол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годской области от 23.01.2018 № 4, и уточнением объема средств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на оказание (в</w:t>
      </w:r>
      <w:r w:rsidRPr="003D5A11">
        <w:rPr>
          <w:sz w:val="26"/>
          <w:szCs w:val="26"/>
        </w:rPr>
        <w:t>ы</w:t>
      </w:r>
      <w:r w:rsidRPr="003D5A11">
        <w:rPr>
          <w:sz w:val="26"/>
          <w:szCs w:val="26"/>
        </w:rPr>
        <w:t xml:space="preserve">полнение) муниципальных услуг и работ. </w:t>
      </w:r>
      <w:proofErr w:type="gramEnd"/>
    </w:p>
    <w:p w:rsidR="00112594" w:rsidRPr="00146B7D" w:rsidRDefault="0011259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Отсутствие в 2019-2021 годах бюджетных ассигнований по основному мер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Организация работы по ведению бухгалтерского (бюджетного) учета и отчетности и обеспечение деятельности </w:t>
      </w:r>
      <w:r w:rsidR="000F1194" w:rsidRPr="003D5A11">
        <w:rPr>
          <w:sz w:val="26"/>
          <w:szCs w:val="26"/>
        </w:rPr>
        <w:t>муниципального казенного учреждения «Централизованная бухгалтерия по обслуживанию учреждений культуры»</w:t>
      </w:r>
      <w:r w:rsidRPr="003D5A11">
        <w:rPr>
          <w:sz w:val="26"/>
          <w:szCs w:val="26"/>
        </w:rPr>
        <w:t xml:space="preserve"> связано с централизацией бюджетного (бухгалтерского) учета и отчетности и проведенн</w:t>
      </w:r>
      <w:r w:rsidRPr="003D5A11">
        <w:rPr>
          <w:sz w:val="26"/>
          <w:szCs w:val="26"/>
        </w:rPr>
        <w:t>ы</w:t>
      </w:r>
      <w:r w:rsidRPr="003D5A11">
        <w:rPr>
          <w:sz w:val="26"/>
          <w:szCs w:val="26"/>
        </w:rPr>
        <w:t xml:space="preserve">ми мероприятиями по передаче вышеуказанных функций с 01.11.2018 в </w:t>
      </w:r>
      <w:r w:rsidR="006717ED" w:rsidRPr="003D5A11">
        <w:rPr>
          <w:sz w:val="26"/>
          <w:szCs w:val="26"/>
        </w:rPr>
        <w:t>МКУ «ФБЦ»</w:t>
      </w:r>
      <w:r w:rsidRPr="003D5A11">
        <w:rPr>
          <w:sz w:val="26"/>
          <w:szCs w:val="26"/>
        </w:rPr>
        <w:t xml:space="preserve">, а также </w:t>
      </w:r>
      <w:r w:rsidRPr="00146B7D">
        <w:rPr>
          <w:sz w:val="26"/>
          <w:szCs w:val="26"/>
        </w:rPr>
        <w:t xml:space="preserve">отнесением в 2019-2021 годах расходов на функционирование </w:t>
      </w:r>
      <w:r w:rsidR="000F1194" w:rsidRPr="00146B7D">
        <w:rPr>
          <w:sz w:val="26"/>
          <w:szCs w:val="26"/>
        </w:rPr>
        <w:t>м</w:t>
      </w:r>
      <w:r w:rsidR="000F1194" w:rsidRPr="00146B7D">
        <w:rPr>
          <w:sz w:val="26"/>
          <w:szCs w:val="26"/>
        </w:rPr>
        <w:t>у</w:t>
      </w:r>
      <w:r w:rsidR="000F1194" w:rsidRPr="00146B7D">
        <w:rPr>
          <w:sz w:val="26"/>
          <w:szCs w:val="26"/>
        </w:rPr>
        <w:t>ниципального</w:t>
      </w:r>
      <w:proofErr w:type="gramEnd"/>
      <w:r w:rsidR="000F1194" w:rsidRPr="00146B7D">
        <w:rPr>
          <w:sz w:val="26"/>
          <w:szCs w:val="26"/>
        </w:rPr>
        <w:t xml:space="preserve"> казенного учреждения «Централизованная бухгалтерия по обслуж</w:t>
      </w:r>
      <w:r w:rsidR="000F1194" w:rsidRPr="00146B7D">
        <w:rPr>
          <w:sz w:val="26"/>
          <w:szCs w:val="26"/>
        </w:rPr>
        <w:t>и</w:t>
      </w:r>
      <w:r w:rsidR="000F1194" w:rsidRPr="00146B7D">
        <w:rPr>
          <w:sz w:val="26"/>
          <w:szCs w:val="26"/>
        </w:rPr>
        <w:t>ванию учреждений культуры»</w:t>
      </w:r>
      <w:r w:rsidR="009E4429" w:rsidRPr="00146B7D">
        <w:rPr>
          <w:sz w:val="26"/>
          <w:szCs w:val="26"/>
        </w:rPr>
        <w:t xml:space="preserve"> (с уточнением наименования до конца 2018 года)</w:t>
      </w:r>
      <w:r w:rsidRPr="00146B7D">
        <w:rPr>
          <w:sz w:val="26"/>
          <w:szCs w:val="26"/>
        </w:rPr>
        <w:t>, связанных с экономическим и хозяйственным обеспечением деятельности муниц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пальных учреждений, находящихся в ведении управления по делам культуры м</w:t>
      </w:r>
      <w:r w:rsidRPr="00146B7D">
        <w:rPr>
          <w:sz w:val="26"/>
          <w:szCs w:val="26"/>
        </w:rPr>
        <w:t>э</w:t>
      </w:r>
      <w:r w:rsidRPr="00146B7D">
        <w:rPr>
          <w:sz w:val="26"/>
          <w:szCs w:val="26"/>
        </w:rPr>
        <w:t>рии,</w:t>
      </w:r>
      <w:r w:rsidR="00B50E58" w:rsidRPr="00146B7D">
        <w:rPr>
          <w:sz w:val="26"/>
          <w:szCs w:val="26"/>
        </w:rPr>
        <w:t xml:space="preserve"> </w:t>
      </w:r>
      <w:r w:rsidRPr="00146B7D">
        <w:rPr>
          <w:sz w:val="26"/>
          <w:szCs w:val="26"/>
        </w:rPr>
        <w:t xml:space="preserve">на мероприятие </w:t>
      </w:r>
      <w:r w:rsidR="00F77A89" w:rsidRPr="00146B7D">
        <w:rPr>
          <w:sz w:val="26"/>
          <w:szCs w:val="26"/>
        </w:rPr>
        <w:t>«</w:t>
      </w:r>
      <w:r w:rsidRPr="00146B7D">
        <w:rPr>
          <w:sz w:val="26"/>
          <w:szCs w:val="26"/>
        </w:rPr>
        <w:t>Экономическое и хозяйственное обеспечение деятельности учреждений подведомственных управлению по делам культуры мэрии</w:t>
      </w:r>
      <w:r w:rsidR="00F77A89" w:rsidRPr="00146B7D">
        <w:rPr>
          <w:sz w:val="26"/>
          <w:szCs w:val="26"/>
        </w:rPr>
        <w:t>»</w:t>
      </w:r>
      <w:r w:rsidRPr="00146B7D">
        <w:rPr>
          <w:sz w:val="26"/>
          <w:szCs w:val="26"/>
        </w:rPr>
        <w:t>.</w:t>
      </w:r>
    </w:p>
    <w:p w:rsidR="00112594" w:rsidRPr="003D5A11" w:rsidRDefault="0011259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В рамках реализации муниципальной программы бюджетные ассигнования планируется направить на:</w:t>
      </w:r>
    </w:p>
    <w:p w:rsidR="00112594" w:rsidRPr="003D5A11" w:rsidRDefault="00112594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 муниципальными бюджетными учр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ждениями дополнительного образования, муниципальными бюджетными и авт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номными учреждениями культуры. Прогнозные перечень и объемы муниципал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ных услуг и работ на 2019-2021 годы, планируемые к оказанию муниципальными учреждениями в рамках финансового обеспечения муниципальных заданий, прив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дены в приложении</w:t>
      </w:r>
      <w:r w:rsidR="0021774E" w:rsidRPr="003D5A11">
        <w:rPr>
          <w:sz w:val="26"/>
          <w:szCs w:val="26"/>
        </w:rPr>
        <w:t xml:space="preserve"> 3</w:t>
      </w:r>
      <w:r w:rsidRPr="003D5A11">
        <w:rPr>
          <w:sz w:val="26"/>
          <w:szCs w:val="26"/>
        </w:rPr>
        <w:t xml:space="preserve"> к </w:t>
      </w:r>
      <w:r w:rsidR="0021774E" w:rsidRPr="003D5A11">
        <w:rPr>
          <w:sz w:val="26"/>
          <w:szCs w:val="26"/>
        </w:rPr>
        <w:t xml:space="preserve">настоящей </w:t>
      </w:r>
      <w:r w:rsidRPr="003D5A11">
        <w:rPr>
          <w:sz w:val="26"/>
          <w:szCs w:val="26"/>
        </w:rPr>
        <w:t>пояснительной записке;</w:t>
      </w:r>
    </w:p>
    <w:p w:rsidR="00112594" w:rsidRPr="003D5A11" w:rsidRDefault="0011259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предоставление субсидий на иные цели муниципальным бюджетным и авт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номным учреждениям культуры, дополнительного образования в части расходов, носящих разовый характер;</w:t>
      </w:r>
    </w:p>
    <w:p w:rsidR="009E4429" w:rsidRPr="003D5A11" w:rsidRDefault="009E4429" w:rsidP="009E4429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функционирование управления по делам культуры мэрии города,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пального </w:t>
      </w:r>
      <w:r w:rsidRPr="00146B7D">
        <w:rPr>
          <w:sz w:val="26"/>
          <w:szCs w:val="26"/>
        </w:rPr>
        <w:t>казенного учреждения «Централизованная бухгалтерия по обслуживанию учреждений культуры» (без учета бухгалтерских функций передаваемых в МКУ «ФБЦ», с учетом последующего уточнения наименования до конца 2018 года).</w:t>
      </w:r>
    </w:p>
    <w:p w:rsidR="00112594" w:rsidRPr="003D5A11" w:rsidRDefault="0011259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highlight w:val="yellow"/>
        </w:rPr>
      </w:pPr>
    </w:p>
    <w:p w:rsidR="001543C8" w:rsidRDefault="001543C8" w:rsidP="003D5A11">
      <w:pPr>
        <w:widowControl w:val="0"/>
        <w:suppressAutoHyphens w:val="0"/>
        <w:jc w:val="center"/>
        <w:rPr>
          <w:b/>
          <w:sz w:val="26"/>
          <w:szCs w:val="26"/>
        </w:rPr>
      </w:pPr>
    </w:p>
    <w:p w:rsidR="00BE6917" w:rsidRPr="003D5A11" w:rsidRDefault="00BE6917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lastRenderedPageBreak/>
        <w:t xml:space="preserve">Муниципальная программа </w:t>
      </w:r>
    </w:p>
    <w:p w:rsidR="00C413BF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C413BF" w:rsidRPr="003D5A11">
        <w:rPr>
          <w:b/>
          <w:sz w:val="26"/>
          <w:szCs w:val="26"/>
        </w:rPr>
        <w:t>Создание условий для развития физической культуры и спорта</w:t>
      </w:r>
    </w:p>
    <w:p w:rsidR="00637BDC" w:rsidRPr="003D5A11" w:rsidRDefault="00C413BF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в городе Череповце</w:t>
      </w:r>
      <w:r w:rsidR="00F77A89" w:rsidRPr="003D5A11">
        <w:rPr>
          <w:b/>
          <w:sz w:val="26"/>
          <w:szCs w:val="26"/>
        </w:rPr>
        <w:t>»</w:t>
      </w:r>
      <w:r w:rsidRPr="003D5A11">
        <w:rPr>
          <w:b/>
          <w:sz w:val="26"/>
          <w:szCs w:val="26"/>
        </w:rPr>
        <w:t xml:space="preserve"> на 2013</w:t>
      </w:r>
      <w:r w:rsidR="00893DE7" w:rsidRPr="003D5A11">
        <w:rPr>
          <w:bCs/>
          <w:sz w:val="26"/>
          <w:szCs w:val="26"/>
        </w:rPr>
        <w:t>-</w:t>
      </w:r>
      <w:r w:rsidRPr="003D5A11">
        <w:rPr>
          <w:b/>
          <w:sz w:val="26"/>
          <w:szCs w:val="26"/>
        </w:rPr>
        <w:t>2022 годы</w:t>
      </w:r>
    </w:p>
    <w:p w:rsidR="00C413BF" w:rsidRPr="003D5A11" w:rsidRDefault="00C413BF" w:rsidP="003D5A11">
      <w:pPr>
        <w:widowControl w:val="0"/>
        <w:suppressAutoHyphens w:val="0"/>
        <w:jc w:val="center"/>
        <w:rPr>
          <w:sz w:val="26"/>
          <w:szCs w:val="26"/>
          <w:highlight w:val="yellow"/>
        </w:rPr>
      </w:pPr>
    </w:p>
    <w:p w:rsidR="0068719D" w:rsidRPr="003D5A11" w:rsidRDefault="0068719D" w:rsidP="003D5A11">
      <w:pPr>
        <w:widowControl w:val="0"/>
        <w:suppressAutoHyphens w:val="0"/>
        <w:ind w:firstLine="708"/>
        <w:jc w:val="both"/>
        <w:rPr>
          <w:bCs/>
          <w:iCs/>
          <w:sz w:val="26"/>
          <w:szCs w:val="26"/>
        </w:rPr>
      </w:pPr>
      <w:r w:rsidRPr="003D5A11">
        <w:rPr>
          <w:rFonts w:eastAsia="TimesNewRomanPSMT"/>
          <w:sz w:val="26"/>
          <w:szCs w:val="26"/>
        </w:rPr>
        <w:t>Целью м</w:t>
      </w:r>
      <w:r w:rsidRPr="003D5A11">
        <w:rPr>
          <w:sz w:val="26"/>
          <w:szCs w:val="26"/>
          <w:shd w:val="clear" w:color="auto" w:fill="FFFFFF"/>
        </w:rPr>
        <w:t xml:space="preserve">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Создание условий для развития физич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ской культуры и спорта в городе Череповце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2013-2022 годы является создание условий для максимального привлечения горожан разновозрастных групп к зан</w:t>
      </w:r>
      <w:r w:rsidRPr="003D5A11">
        <w:rPr>
          <w:sz w:val="26"/>
          <w:szCs w:val="26"/>
        </w:rPr>
        <w:t>я</w:t>
      </w:r>
      <w:r w:rsidRPr="003D5A11">
        <w:rPr>
          <w:sz w:val="26"/>
          <w:szCs w:val="26"/>
        </w:rPr>
        <w:t>тиям физической культурой и спортом в городе Череповце</w:t>
      </w:r>
      <w:r w:rsidRPr="003D5A11">
        <w:rPr>
          <w:bCs/>
          <w:iCs/>
          <w:sz w:val="26"/>
          <w:szCs w:val="26"/>
        </w:rPr>
        <w:t>.</w:t>
      </w:r>
    </w:p>
    <w:p w:rsidR="0068719D" w:rsidRPr="003D5A11" w:rsidRDefault="0068719D" w:rsidP="003D5A11">
      <w:pPr>
        <w:widowControl w:val="0"/>
        <w:suppressAutoHyphens w:val="0"/>
        <w:ind w:firstLine="708"/>
        <w:jc w:val="both"/>
        <w:rPr>
          <w:sz w:val="26"/>
          <w:szCs w:val="26"/>
          <w:shd w:val="clear" w:color="auto" w:fill="FFFFFF"/>
        </w:rPr>
      </w:pPr>
      <w:r w:rsidRPr="003D5A11">
        <w:rPr>
          <w:rFonts w:eastAsia="TimesNewRomanPSMT"/>
          <w:sz w:val="26"/>
          <w:szCs w:val="26"/>
        </w:rPr>
        <w:t>Достижение указанной цели обеспечивается решением задач м</w:t>
      </w:r>
      <w:r w:rsidRPr="003D5A11">
        <w:rPr>
          <w:sz w:val="26"/>
          <w:szCs w:val="26"/>
          <w:shd w:val="clear" w:color="auto" w:fill="FFFFFF"/>
        </w:rPr>
        <w:t>униципальной программы:</w:t>
      </w:r>
    </w:p>
    <w:p w:rsidR="0068719D" w:rsidRPr="003D5A11" w:rsidRDefault="0068719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качественного доступа горожан к закрытым и открытым об</w:t>
      </w:r>
      <w:r w:rsidRPr="003D5A11">
        <w:rPr>
          <w:sz w:val="26"/>
          <w:szCs w:val="26"/>
        </w:rPr>
        <w:t>ъ</w:t>
      </w:r>
      <w:r w:rsidRPr="003D5A11">
        <w:rPr>
          <w:sz w:val="26"/>
          <w:szCs w:val="26"/>
        </w:rPr>
        <w:t>ектам спортивной и физкультурной инфраструктуры для организованных и сам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стоятельных занятий на платной и бесплатной основе;</w:t>
      </w:r>
    </w:p>
    <w:p w:rsidR="0068719D" w:rsidRPr="003D5A11" w:rsidRDefault="0068719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68719D" w:rsidRPr="003D5A11" w:rsidRDefault="0068719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подготовк</w:t>
      </w:r>
      <w:r w:rsidR="004D37FD"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 спортивного резерва;</w:t>
      </w:r>
    </w:p>
    <w:p w:rsidR="0068719D" w:rsidRPr="003D5A11" w:rsidRDefault="0068719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пропаганда физической культуры и спорта.</w:t>
      </w:r>
    </w:p>
    <w:p w:rsidR="0068719D" w:rsidRPr="003D5A11" w:rsidRDefault="0068719D" w:rsidP="003D5A11">
      <w:pPr>
        <w:widowControl w:val="0"/>
        <w:suppressAutoHyphens w:val="0"/>
        <w:autoSpaceDE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показателями (индикаторами), приведенными в таблице:</w:t>
      </w:r>
    </w:p>
    <w:p w:rsidR="0068719D" w:rsidRPr="003D5A11" w:rsidRDefault="0068719D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  <w:highlight w:val="yellow"/>
        </w:rPr>
      </w:pPr>
    </w:p>
    <w:tbl>
      <w:tblPr>
        <w:tblW w:w="94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417"/>
        <w:gridCol w:w="1276"/>
        <w:gridCol w:w="1186"/>
      </w:tblGrid>
      <w:tr w:rsidR="0068719D" w:rsidRPr="003D5A11" w:rsidTr="00F53488">
        <w:trPr>
          <w:trHeight w:val="286"/>
          <w:tblHeader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68719D" w:rsidRPr="003D5A11" w:rsidTr="00F53488">
        <w:trPr>
          <w:trHeight w:val="29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2020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Доля горожан, систематически занимающихся ф</w:t>
            </w:r>
            <w:r w:rsidRPr="003D5A11">
              <w:rPr>
                <w:lang w:eastAsia="ru-RU"/>
              </w:rPr>
              <w:t>и</w:t>
            </w:r>
            <w:r w:rsidRPr="003D5A11">
              <w:rPr>
                <w:lang w:eastAsia="ru-RU"/>
              </w:rPr>
              <w:t>зической культурой и спортом,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43,0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Доля горожан, поддерживающих собственное зд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ровье при помощи физических упражнений,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71,5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72,0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Доля горожан 60 лет и старше, систематически з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нимающихся ФКиС,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11,5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занимающихся в муниципальных учреждениях сферы физической культуры и спорта города,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10 500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</w:t>
            </w:r>
            <w:r w:rsidRPr="003D5A11">
              <w:t> </w:t>
            </w:r>
            <w:r w:rsidRPr="003D5A11">
              <w:rPr>
                <w:lang w:eastAsia="ru-RU"/>
              </w:rPr>
              <w:t>700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спортивных мероприятий и физкул</w:t>
            </w:r>
            <w:r w:rsidRPr="003D5A11">
              <w:rPr>
                <w:lang w:eastAsia="ru-RU"/>
              </w:rPr>
              <w:t>ь</w:t>
            </w:r>
            <w:r w:rsidRPr="003D5A11">
              <w:rPr>
                <w:lang w:eastAsia="ru-RU"/>
              </w:rPr>
              <w:t>турных (</w:t>
            </w:r>
            <w:r w:rsidRPr="003D5A11">
              <w:t xml:space="preserve">физкультурно-оздоровительных) </w:t>
            </w:r>
            <w:r w:rsidRPr="003D5A11">
              <w:rPr>
                <w:lang w:eastAsia="ru-RU"/>
              </w:rPr>
              <w:t>мер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приятий, проводимых на территории города,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395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участников спортивных мероприятий и физкультурных (</w:t>
            </w:r>
            <w:r w:rsidRPr="003D5A11">
              <w:t xml:space="preserve">физкультурно-оздоровительных) </w:t>
            </w:r>
            <w:r w:rsidRPr="003D5A11">
              <w:rPr>
                <w:lang w:eastAsia="ru-RU"/>
              </w:rPr>
              <w:t>мероприятий, проводимых на территории города,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64</w:t>
            </w:r>
            <w:r w:rsidRPr="003D5A11">
              <w:t> </w:t>
            </w:r>
            <w:r w:rsidRPr="003D5A11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66</w:t>
            </w:r>
            <w:r w:rsidRPr="003D5A11">
              <w:t> </w:t>
            </w:r>
            <w:r w:rsidRPr="003D5A11">
              <w:rPr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68</w:t>
            </w:r>
            <w:r w:rsidRPr="003D5A11">
              <w:t> </w:t>
            </w:r>
            <w:r w:rsidRPr="003D5A11">
              <w:rPr>
                <w:lang w:eastAsia="ru-RU"/>
              </w:rPr>
              <w:t>000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6F79BF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F79BF">
              <w:rPr>
                <w:lang w:eastAsia="ru-RU"/>
              </w:rPr>
              <w:t>Количество физкультурных (</w:t>
            </w:r>
            <w:r w:rsidRPr="006F79BF">
              <w:t xml:space="preserve">физкультурно-оздоровительных) </w:t>
            </w:r>
            <w:r w:rsidRPr="006F79BF">
              <w:rPr>
                <w:lang w:eastAsia="ru-RU"/>
              </w:rPr>
              <w:t>мероприятий и спортивных м</w:t>
            </w:r>
            <w:r w:rsidRPr="006F79BF">
              <w:rPr>
                <w:lang w:eastAsia="ru-RU"/>
              </w:rPr>
              <w:t>е</w:t>
            </w:r>
            <w:r w:rsidRPr="006F79BF">
              <w:rPr>
                <w:lang w:eastAsia="ru-RU"/>
              </w:rPr>
              <w:t>роприятий различного уровня (межмуниципальн</w:t>
            </w:r>
            <w:r w:rsidRPr="006F79BF">
              <w:rPr>
                <w:lang w:eastAsia="ru-RU"/>
              </w:rPr>
              <w:t>о</w:t>
            </w:r>
            <w:r w:rsidRPr="006F79BF">
              <w:rPr>
                <w:lang w:eastAsia="ru-RU"/>
              </w:rPr>
              <w:t>го, регионального, межрегионального, всеросси</w:t>
            </w:r>
            <w:r w:rsidRPr="006F79BF">
              <w:rPr>
                <w:lang w:eastAsia="ru-RU"/>
              </w:rPr>
              <w:t>й</w:t>
            </w:r>
            <w:r w:rsidRPr="006F79BF">
              <w:rPr>
                <w:lang w:eastAsia="ru-RU"/>
              </w:rPr>
              <w:t>ского, международного) с участием череповецких спортсменов,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500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6F79BF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F79BF">
              <w:rPr>
                <w:lang w:eastAsia="ru-RU"/>
              </w:rPr>
              <w:t>Количество призовых мест, занятых череповецк</w:t>
            </w:r>
            <w:r w:rsidRPr="006F79BF">
              <w:rPr>
                <w:lang w:eastAsia="ru-RU"/>
              </w:rPr>
              <w:t>и</w:t>
            </w:r>
            <w:r w:rsidRPr="006F79BF">
              <w:rPr>
                <w:lang w:eastAsia="ru-RU"/>
              </w:rPr>
              <w:t>ми спортсменами на физкультурных (</w:t>
            </w:r>
            <w:r w:rsidRPr="006F79BF">
              <w:t>физкульту</w:t>
            </w:r>
            <w:r w:rsidRPr="006F79BF">
              <w:t>р</w:t>
            </w:r>
            <w:r w:rsidRPr="006F79BF">
              <w:t xml:space="preserve">но-оздоровительных) </w:t>
            </w:r>
            <w:r w:rsidRPr="006F79BF">
              <w:rPr>
                <w:lang w:eastAsia="ru-RU"/>
              </w:rPr>
              <w:t>мероприятиях и спортивных мероприятиях различного уровня (межмуниц</w:t>
            </w:r>
            <w:r w:rsidRPr="006F79BF">
              <w:rPr>
                <w:lang w:eastAsia="ru-RU"/>
              </w:rPr>
              <w:t>и</w:t>
            </w:r>
            <w:r w:rsidRPr="006F79BF">
              <w:rPr>
                <w:lang w:eastAsia="ru-RU"/>
              </w:rPr>
              <w:t>пального, регионального, межрегионального, вс</w:t>
            </w:r>
            <w:r w:rsidRPr="006F79BF">
              <w:rPr>
                <w:lang w:eastAsia="ru-RU"/>
              </w:rPr>
              <w:t>е</w:t>
            </w:r>
            <w:r w:rsidRPr="006F79BF">
              <w:rPr>
                <w:lang w:eastAsia="ru-RU"/>
              </w:rPr>
              <w:t>российского, международного),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3 050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  <w:r w:rsidRPr="003D5A11">
              <w:t> </w:t>
            </w:r>
            <w:r w:rsidRPr="003D5A11">
              <w:rPr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  <w:r w:rsidRPr="003D5A11">
              <w:t> </w:t>
            </w:r>
            <w:r w:rsidRPr="003D5A11">
              <w:rPr>
                <w:lang w:eastAsia="ru-RU"/>
              </w:rPr>
              <w:t>150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lastRenderedPageBreak/>
              <w:t>Количество часов, предоставляемых горожанам для занятий физкультурой и спортом на объектах спорта муниципальных учреждений сферы физ</w:t>
            </w:r>
            <w:r w:rsidRPr="003D5A11">
              <w:rPr>
                <w:lang w:eastAsia="ru-RU"/>
              </w:rPr>
              <w:t>и</w:t>
            </w:r>
            <w:r w:rsidRPr="003D5A11">
              <w:rPr>
                <w:lang w:eastAsia="ru-RU"/>
              </w:rPr>
              <w:t>ческой культуры и спорта,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t>95 500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95 600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95 700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Выполнение плана деятельности комитета по ф</w:t>
            </w:r>
            <w:r w:rsidRPr="003D5A11">
              <w:rPr>
                <w:lang w:eastAsia="ru-RU"/>
              </w:rPr>
              <w:t>и</w:t>
            </w:r>
            <w:r w:rsidRPr="003D5A11">
              <w:rPr>
                <w:lang w:eastAsia="ru-RU"/>
              </w:rPr>
              <w:t>зической культуре и спорту мэрии,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объектов массовой доступности для занятий физической культурой и спортом,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78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 xml:space="preserve">Численность горожан, </w:t>
            </w:r>
            <w:r w:rsidRPr="003D5A11">
              <w:t>в том числе</w:t>
            </w:r>
            <w:r w:rsidRPr="003D5A11">
              <w:rPr>
                <w:lang w:eastAsia="ru-RU"/>
              </w:rPr>
              <w:t xml:space="preserve"> детей и по</w:t>
            </w:r>
            <w:r w:rsidRPr="003D5A11">
              <w:rPr>
                <w:lang w:eastAsia="ru-RU"/>
              </w:rPr>
              <w:t>д</w:t>
            </w:r>
            <w:r w:rsidRPr="003D5A11">
              <w:rPr>
                <w:lang w:eastAsia="ru-RU"/>
              </w:rPr>
              <w:t>ростков, посещающих занятия физкультурно-спортивной направленности по месту проживания граждан,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2</w:t>
            </w:r>
            <w:r w:rsidRPr="003D5A11">
              <w:t> </w:t>
            </w:r>
            <w:r w:rsidRPr="003D5A11">
              <w:rPr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  <w:r w:rsidRPr="003D5A11">
              <w:t> </w:t>
            </w:r>
            <w:r w:rsidRPr="003D5A11">
              <w:rPr>
                <w:lang w:eastAsia="ru-RU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  <w:r w:rsidRPr="003D5A11">
              <w:t> </w:t>
            </w:r>
            <w:r w:rsidRPr="003D5A11">
              <w:rPr>
                <w:lang w:eastAsia="ru-RU"/>
              </w:rPr>
              <w:t>100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команд, участвующих в Кубке и че</w:t>
            </w:r>
            <w:r w:rsidRPr="003D5A11">
              <w:rPr>
                <w:lang w:eastAsia="ru-RU"/>
              </w:rPr>
              <w:t>м</w:t>
            </w:r>
            <w:r w:rsidRPr="003D5A11">
              <w:rPr>
                <w:lang w:eastAsia="ru-RU"/>
              </w:rPr>
              <w:t>пионате России по волейболу,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спортивных сооружений в расчете на тысячу человек населения,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1,7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Доля лиц с ограниченными возможностями здор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вья и инвалидов, систематически занимающихся физической культурой и спортом, в общей числе</w:t>
            </w:r>
            <w:r w:rsidRPr="003D5A11">
              <w:rPr>
                <w:lang w:eastAsia="ru-RU"/>
              </w:rPr>
              <w:t>н</w:t>
            </w:r>
            <w:r w:rsidRPr="003D5A11">
              <w:rPr>
                <w:lang w:eastAsia="ru-RU"/>
              </w:rPr>
              <w:t>ности данной категории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15,6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16,0</w:t>
            </w:r>
          </w:p>
        </w:tc>
      </w:tr>
      <w:tr w:rsidR="0068719D" w:rsidRPr="003D5A11" w:rsidTr="00F534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Доля лиц, выполнивших нормативы Всероссийск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 xml:space="preserve">го физкультурно-спортивного комплекса </w:t>
            </w:r>
            <w:r w:rsidR="00F77A89" w:rsidRPr="003D5A11">
              <w:rPr>
                <w:lang w:eastAsia="ru-RU"/>
              </w:rPr>
              <w:t>«</w:t>
            </w:r>
            <w:r w:rsidRPr="003D5A11">
              <w:rPr>
                <w:lang w:eastAsia="ru-RU"/>
              </w:rPr>
              <w:t>Готов к труду и обороне</w:t>
            </w:r>
            <w:r w:rsidR="00F77A89" w:rsidRPr="003D5A11">
              <w:rPr>
                <w:lang w:eastAsia="ru-RU"/>
              </w:rPr>
              <w:t>»</w:t>
            </w:r>
            <w:r w:rsidRPr="003D5A11">
              <w:rPr>
                <w:lang w:eastAsia="ru-RU"/>
              </w:rPr>
              <w:t xml:space="preserve"> (ГТО), в общей численности населения, принявшего участие в сдаче нормат</w:t>
            </w:r>
            <w:r w:rsidRPr="003D5A11">
              <w:rPr>
                <w:lang w:eastAsia="ru-RU"/>
              </w:rPr>
              <w:t>и</w:t>
            </w:r>
            <w:r w:rsidRPr="003D5A11">
              <w:rPr>
                <w:lang w:eastAsia="ru-RU"/>
              </w:rPr>
              <w:t>вов ГТО,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59,1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59,2</w:t>
            </w:r>
          </w:p>
        </w:tc>
      </w:tr>
    </w:tbl>
    <w:p w:rsidR="0068719D" w:rsidRPr="003D5A11" w:rsidRDefault="0068719D" w:rsidP="003D5A11">
      <w:pPr>
        <w:widowControl w:val="0"/>
        <w:suppressAutoHyphens w:val="0"/>
        <w:autoSpaceDE w:val="0"/>
        <w:ind w:firstLine="708"/>
        <w:jc w:val="both"/>
        <w:rPr>
          <w:sz w:val="26"/>
          <w:szCs w:val="26"/>
          <w:highlight w:val="yellow"/>
        </w:rPr>
      </w:pPr>
    </w:p>
    <w:p w:rsidR="0068719D" w:rsidRPr="003D5A11" w:rsidRDefault="0068719D" w:rsidP="00391BC7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В проекте городского бюджета на 2019 год и плановый период 2020 и 2021 годов предусмотрены бюджетные ассигнования на реализацию муниципальной программы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Создание условий для развития физической культуры и спорта в гор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 xml:space="preserve">де </w:t>
      </w:r>
      <w:r w:rsidRPr="00195449">
        <w:rPr>
          <w:sz w:val="26"/>
          <w:szCs w:val="26"/>
        </w:rPr>
        <w:t>Череповце</w:t>
      </w:r>
      <w:r w:rsidR="00F77A89" w:rsidRPr="00195449">
        <w:rPr>
          <w:sz w:val="26"/>
          <w:szCs w:val="26"/>
        </w:rPr>
        <w:t>»</w:t>
      </w:r>
      <w:r w:rsidRPr="00195449">
        <w:rPr>
          <w:sz w:val="26"/>
          <w:szCs w:val="26"/>
        </w:rPr>
        <w:t xml:space="preserve"> на 2013-2022 годы: </w:t>
      </w:r>
      <w:r w:rsidRPr="003D5A11">
        <w:rPr>
          <w:sz w:val="26"/>
          <w:szCs w:val="26"/>
        </w:rPr>
        <w:t xml:space="preserve">в 2019 году – 467 360,0 тыс. рублей, в том числе за счет средств городского бюджета – 373 290,6 тыс. </w:t>
      </w:r>
      <w:r w:rsidRPr="00391BC7">
        <w:rPr>
          <w:sz w:val="26"/>
          <w:szCs w:val="26"/>
        </w:rPr>
        <w:t xml:space="preserve">рублей, из них </w:t>
      </w:r>
      <w:r w:rsidR="00391BC7" w:rsidRPr="00391BC7">
        <w:rPr>
          <w:sz w:val="26"/>
          <w:szCs w:val="26"/>
        </w:rPr>
        <w:t>за счет безво</w:t>
      </w:r>
      <w:r w:rsidR="00391BC7" w:rsidRPr="00391BC7">
        <w:rPr>
          <w:sz w:val="26"/>
          <w:szCs w:val="26"/>
        </w:rPr>
        <w:t>з</w:t>
      </w:r>
      <w:r w:rsidR="00391BC7" w:rsidRPr="00391BC7">
        <w:rPr>
          <w:sz w:val="26"/>
          <w:szCs w:val="26"/>
        </w:rPr>
        <w:t>мездных поступлений от юридических лиц (добровольных пожертвований)</w:t>
      </w:r>
      <w:r w:rsidR="00391BC7">
        <w:rPr>
          <w:sz w:val="26"/>
          <w:szCs w:val="26"/>
        </w:rPr>
        <w:t xml:space="preserve"> </w:t>
      </w:r>
      <w:r w:rsidRPr="00391BC7">
        <w:rPr>
          <w:sz w:val="26"/>
          <w:szCs w:val="26"/>
        </w:rPr>
        <w:t>на строительство физкультурно-оздоровительного комплекса в Зашекснинском ра</w:t>
      </w:r>
      <w:r w:rsidRPr="00391BC7">
        <w:rPr>
          <w:sz w:val="26"/>
          <w:szCs w:val="26"/>
        </w:rPr>
        <w:t>й</w:t>
      </w:r>
      <w:r w:rsidRPr="00391BC7">
        <w:rPr>
          <w:sz w:val="26"/>
          <w:szCs w:val="26"/>
        </w:rPr>
        <w:t xml:space="preserve">оне – 47 500,0 тыс. рублей; в </w:t>
      </w:r>
      <w:r w:rsidRPr="00391BC7">
        <w:rPr>
          <w:spacing w:val="-2"/>
          <w:sz w:val="26"/>
          <w:szCs w:val="26"/>
        </w:rPr>
        <w:t>2020 году – 314 993,6 тыс. рублей, в том числе за счет средств городского бюджета –</w:t>
      </w:r>
      <w:r w:rsidRPr="00391BC7">
        <w:rPr>
          <w:sz w:val="26"/>
          <w:szCs w:val="26"/>
        </w:rPr>
        <w:t xml:space="preserve"> 295 924,2 тыс. рублей; в 2021</w:t>
      </w:r>
      <w:r w:rsidRPr="003D5A11">
        <w:rPr>
          <w:sz w:val="26"/>
          <w:szCs w:val="26"/>
        </w:rPr>
        <w:t xml:space="preserve"> году – 317 211,1 тыс. рублей, в том числе за счет средств городского бюджета – 298 141,7 тыс. рублей.</w:t>
      </w:r>
    </w:p>
    <w:p w:rsidR="0068719D" w:rsidRDefault="0068719D" w:rsidP="003D5A11">
      <w:pPr>
        <w:widowControl w:val="0"/>
        <w:suppressAutoHyphens w:val="0"/>
        <w:autoSpaceDE w:val="0"/>
        <w:ind w:firstLine="708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Данная программа включает межбюджетные трансферты из областного бюджета, в том числе субсидия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– 19 069,4 тыс. рублей ежегодно в 2019-2021 годах; субсидия на строительство, реконструкцию объектов физической культуры и спорта</w:t>
      </w:r>
      <w:r w:rsidR="001F5055">
        <w:rPr>
          <w:sz w:val="26"/>
          <w:szCs w:val="26"/>
        </w:rPr>
        <w:t xml:space="preserve"> </w:t>
      </w:r>
      <w:r w:rsidR="001F5055" w:rsidRPr="001F5055">
        <w:rPr>
          <w:sz w:val="26"/>
          <w:szCs w:val="26"/>
        </w:rPr>
        <w:t>(строительство физкультурно-оздоровительного комплекса</w:t>
      </w:r>
      <w:r w:rsidR="001F5055">
        <w:rPr>
          <w:sz w:val="26"/>
          <w:szCs w:val="26"/>
        </w:rPr>
        <w:t xml:space="preserve"> </w:t>
      </w:r>
      <w:r w:rsidR="001F5055" w:rsidRPr="003D5A11">
        <w:rPr>
          <w:sz w:val="26"/>
          <w:szCs w:val="26"/>
        </w:rPr>
        <w:t>в Зашекснинском районе</w:t>
      </w:r>
      <w:r w:rsidR="001F5055" w:rsidRPr="001F5055">
        <w:rPr>
          <w:sz w:val="26"/>
          <w:szCs w:val="26"/>
        </w:rPr>
        <w:t xml:space="preserve"> и пришкольных стадионов)</w:t>
      </w:r>
      <w:r w:rsidR="001F5055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– 75 000,0 тыс. рублей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  <w:shd w:val="clear" w:color="auto" w:fill="FFFFFF"/>
        </w:rPr>
        <w:t xml:space="preserve">на </w:t>
      </w:r>
      <w:r w:rsidRPr="003D5A11">
        <w:rPr>
          <w:sz w:val="26"/>
          <w:szCs w:val="26"/>
        </w:rPr>
        <w:t>2019 год.</w:t>
      </w:r>
      <w:r w:rsidRPr="003D5A11">
        <w:rPr>
          <w:sz w:val="26"/>
          <w:szCs w:val="26"/>
          <w:shd w:val="clear" w:color="auto" w:fill="FFFFFF"/>
        </w:rPr>
        <w:t xml:space="preserve"> Объемы средств по межбюджетным трансфертам из областн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 xml:space="preserve">го бюджета включены в муниципальную программу согласно проекту </w:t>
      </w:r>
      <w:r w:rsidRPr="003D5A11">
        <w:rPr>
          <w:sz w:val="26"/>
          <w:szCs w:val="26"/>
        </w:rPr>
        <w:t>областного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1F5055" w:rsidRPr="003D5A11" w:rsidRDefault="001F5055" w:rsidP="001F5055">
      <w:pPr>
        <w:widowControl w:val="0"/>
        <w:suppressAutoHyphens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Бюджетные ассигнования по строительству</w:t>
      </w:r>
      <w:r w:rsidRPr="001F5055">
        <w:rPr>
          <w:sz w:val="26"/>
          <w:szCs w:val="26"/>
        </w:rPr>
        <w:t xml:space="preserve"> </w:t>
      </w:r>
      <w:r w:rsidRPr="00195449">
        <w:rPr>
          <w:sz w:val="26"/>
          <w:szCs w:val="26"/>
        </w:rPr>
        <w:t>физкультурно-оздоровительного</w:t>
      </w:r>
      <w:r w:rsidRPr="003D5A11">
        <w:rPr>
          <w:sz w:val="26"/>
          <w:szCs w:val="26"/>
        </w:rPr>
        <w:t xml:space="preserve"> комплекса в Зашекснинском районе</w:t>
      </w:r>
      <w:r>
        <w:rPr>
          <w:sz w:val="26"/>
          <w:szCs w:val="26"/>
        </w:rPr>
        <w:t xml:space="preserve"> включены в соответствии с источниками,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значенными и принятыми на совещании Градостроительного совета, с учетом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гнозного завершения строительства объекта в 2020 году, а также корректировки недостающих объемов бюджетных ассигнований по результатам проработки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проса с Правительством Вологодской области.</w:t>
      </w:r>
    </w:p>
    <w:p w:rsidR="0068719D" w:rsidRPr="003D5A11" w:rsidRDefault="0068719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</w:t>
      </w:r>
      <w:r w:rsidR="001C4AAF">
        <w:rPr>
          <w:sz w:val="26"/>
          <w:szCs w:val="26"/>
        </w:rPr>
        <w:t>8</w:t>
      </w:r>
      <w:r w:rsidRPr="003D5A11">
        <w:rPr>
          <w:sz w:val="26"/>
          <w:szCs w:val="26"/>
        </w:rPr>
        <w:t xml:space="preserve">-2021 годах на реализацию муниципальной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здание условий для развития физической культуры и спорта в городе Череповце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2013-2022 годы характеризуются следующим образом:</w:t>
      </w:r>
    </w:p>
    <w:p w:rsidR="00DB14D7" w:rsidRPr="003D5A11" w:rsidRDefault="00DB14D7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</w:p>
    <w:p w:rsidR="0068719D" w:rsidRPr="003D5A11" w:rsidRDefault="0068719D" w:rsidP="003D5A11">
      <w:pPr>
        <w:widowControl w:val="0"/>
        <w:suppressAutoHyphens w:val="0"/>
        <w:ind w:left="7080" w:firstLine="708"/>
        <w:jc w:val="right"/>
      </w:pPr>
      <w:r w:rsidRPr="003D5A11"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417"/>
        <w:gridCol w:w="1418"/>
      </w:tblGrid>
      <w:tr w:rsidR="0068719D" w:rsidRPr="003D5A11" w:rsidTr="00DB14D7">
        <w:trPr>
          <w:trHeight w:val="275"/>
          <w:tblHeader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center"/>
            </w:pPr>
            <w:r w:rsidRPr="003D5A11">
              <w:t>План на 2018 год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68719D" w:rsidRPr="003D5A11" w:rsidTr="00DB14D7">
        <w:trPr>
          <w:trHeight w:val="264"/>
          <w:tblHeader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center"/>
            </w:pPr>
            <w:r w:rsidRPr="003D5A11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68719D" w:rsidRPr="003D5A11" w:rsidTr="00DB14D7">
        <w:trPr>
          <w:trHeight w:val="2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346 252,3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467 360,0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314 993,6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317 211,1</w:t>
            </w:r>
          </w:p>
        </w:tc>
      </w:tr>
      <w:tr w:rsidR="0068719D" w:rsidRPr="003D5A11" w:rsidTr="00DB14D7">
        <w:trPr>
          <w:trHeight w:val="3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Обеспечение доступа к спортивным объектам,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125 095,4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119 952,0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121 553,3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123 218,3</w:t>
            </w:r>
          </w:p>
        </w:tc>
      </w:tr>
      <w:tr w:rsidR="0068719D" w:rsidRPr="003D5A11" w:rsidTr="00DB14D7">
        <w:trPr>
          <w:trHeight w:val="3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</w:t>
            </w:r>
            <w:r w:rsidRPr="003D5A11">
              <w:t>д</w:t>
            </w:r>
            <w:r w:rsidRPr="003D5A11">
              <w:t>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19D" w:rsidRPr="003D5A11" w:rsidRDefault="0068719D" w:rsidP="003D5A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2 355,7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2 355,7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2 355,7</w:t>
            </w:r>
          </w:p>
        </w:tc>
      </w:tr>
      <w:tr w:rsidR="0068719D" w:rsidRPr="003D5A11" w:rsidTr="00DB14D7">
        <w:trPr>
          <w:trHeight w:val="9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Спортивная подготовка по оли</w:t>
            </w:r>
            <w:r w:rsidRPr="003D5A11">
              <w:t>м</w:t>
            </w:r>
            <w:r w:rsidRPr="003D5A11">
              <w:t>пийским и неолимпийским видам спорта,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33 641,3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186 805,5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185 337,8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185 890,3</w:t>
            </w:r>
          </w:p>
        </w:tc>
      </w:tr>
      <w:tr w:rsidR="0068719D" w:rsidRPr="003D5A11" w:rsidTr="00DB14D7">
        <w:trPr>
          <w:trHeight w:val="5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</w:t>
            </w:r>
            <w:r w:rsidRPr="003D5A11">
              <w:t>д</w:t>
            </w:r>
            <w:r w:rsidRPr="003D5A11">
              <w:t>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16 713,7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16 713,7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16 713,7</w:t>
            </w:r>
          </w:p>
        </w:tc>
      </w:tr>
      <w:tr w:rsidR="0068719D" w:rsidRPr="003D5A11" w:rsidTr="00DB14D7">
        <w:trPr>
          <w:trHeight w:val="1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Развитие детско-юношеского и ма</w:t>
            </w:r>
            <w:r w:rsidRPr="003D5A11">
              <w:t>с</w:t>
            </w:r>
            <w:r w:rsidRPr="003D5A11">
              <w:t>сового спорта, в том числе: реал</w:t>
            </w:r>
            <w:r w:rsidRPr="003D5A11">
              <w:t>и</w:t>
            </w:r>
            <w:r w:rsidRPr="003D5A11">
              <w:t>зация дополнительных общеобраз</w:t>
            </w:r>
            <w:r w:rsidRPr="003D5A11">
              <w:t>о</w:t>
            </w:r>
            <w:r w:rsidRPr="003D5A11">
              <w:t>вательных общеразвивающих пр</w:t>
            </w:r>
            <w:r w:rsidRPr="003D5A11">
              <w:t>о</w:t>
            </w:r>
            <w:r w:rsidRPr="003D5A11">
              <w:t xml:space="preserve">грамм, реализация дополнительных предпрофессиональных программ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141 654,7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68719D" w:rsidRPr="003D5A11" w:rsidTr="00DB14D7">
        <w:trPr>
          <w:trHeight w:val="1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и ведение бухгалтер</w:t>
            </w:r>
            <w:r w:rsidRPr="003D5A11">
              <w:softHyphen/>
              <w:t>ского (бюджетного) учета и отче</w:t>
            </w:r>
            <w:r w:rsidRPr="003D5A11">
              <w:t>т</w:t>
            </w:r>
            <w:r w:rsidRPr="003D5A11">
              <w:t xml:space="preserve">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5 542,1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-</w:t>
            </w:r>
          </w:p>
        </w:tc>
      </w:tr>
      <w:tr w:rsidR="0068719D" w:rsidRPr="003D5A11" w:rsidTr="00DB14D7">
        <w:trPr>
          <w:trHeight w:val="3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Популяризация физической культ</w:t>
            </w:r>
            <w:r w:rsidRPr="003D5A11">
              <w:t>у</w:t>
            </w:r>
            <w:r w:rsidRPr="003D5A11">
              <w:t xml:space="preserve">ры и спорта и здорового образа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5 924,2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3 591,5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3 591,5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3 591,5</w:t>
            </w:r>
          </w:p>
        </w:tc>
      </w:tr>
      <w:tr w:rsidR="0068719D" w:rsidRPr="003D5A11" w:rsidTr="00DB14D7">
        <w:trPr>
          <w:trHeight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работ по реализации целей, задач комитета, выполнения его функциональных обязанностей и реализации муниципальной пр</w:t>
            </w:r>
            <w:r w:rsidRPr="003D5A11">
              <w:t>о</w:t>
            </w:r>
            <w:r w:rsidRPr="003D5A11">
              <w:t>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4 394,6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4 511,0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4 511,0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pStyle w:val="aff4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>4 511,0</w:t>
            </w:r>
          </w:p>
        </w:tc>
      </w:tr>
      <w:tr w:rsidR="0068719D" w:rsidRPr="003D5A11" w:rsidTr="00DB14D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Развитие волейбола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68719D" w:rsidRPr="003D5A11" w:rsidTr="008B1B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F1E84">
            <w:pPr>
              <w:widowControl w:val="0"/>
              <w:suppressAutoHyphens w:val="0"/>
              <w:snapToGrid w:val="0"/>
              <w:jc w:val="both"/>
            </w:pPr>
            <w:r w:rsidRPr="003D5A11">
              <w:t>Строительство и реконструкция объектов физической культуры и спорта,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122 500,0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tabs>
                <w:tab w:val="left" w:pos="1125"/>
              </w:tabs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68719D" w:rsidRPr="003D5A11" w:rsidTr="00DB14D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ind w:firstLine="34"/>
              <w:jc w:val="both"/>
            </w:pPr>
            <w:r w:rsidRPr="003D5A11">
              <w:t>за счет средств вышестоящих бю</w:t>
            </w:r>
            <w:r w:rsidRPr="003D5A11">
              <w:t>д</w:t>
            </w:r>
            <w:r w:rsidRPr="003D5A11">
              <w:t>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75 000,0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9D" w:rsidRPr="003D5A11" w:rsidRDefault="0068719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</w:tbl>
    <w:p w:rsidR="0068719D" w:rsidRPr="003D5A11" w:rsidRDefault="0068719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68719D" w:rsidRPr="003D5A11" w:rsidRDefault="0068719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увеличены относительно уровня 2018 года на 121 107,7</w:t>
      </w:r>
      <w:r w:rsidR="008B1BDD" w:rsidRPr="003D5A11">
        <w:rPr>
          <w:sz w:val="26"/>
          <w:szCs w:val="26"/>
        </w:rPr>
        <w:t xml:space="preserve"> тыс. руб</w:t>
      </w:r>
      <w:r w:rsidRPr="003D5A11">
        <w:rPr>
          <w:sz w:val="26"/>
          <w:szCs w:val="26"/>
        </w:rPr>
        <w:t>лей, в 2020 году уменьшены на 152 366,4 тыс. рублей к уровню 2019 года, в 2021 году увеличены на 2 217,5 тыс. рублей к уровню 2020 года.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Значительное увеличение в 2019 году бюджетных ассигнований по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lastRenderedPageBreak/>
        <w:t xml:space="preserve">пальной программе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Создание условий для развития физической культуры и спо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та в городе Череповце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2013-2022 годы обусловлено включением расходов по основному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Строительство и реконструкция объектов физической культуры и спорта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за счет предоставления субсидии из областного бюджета на строительство, реконструкцию объектов физической культуры и спорта</w:t>
      </w:r>
      <w:r w:rsidR="003F1E84">
        <w:rPr>
          <w:sz w:val="26"/>
          <w:szCs w:val="26"/>
        </w:rPr>
        <w:t xml:space="preserve"> муниц</w:t>
      </w:r>
      <w:r w:rsidR="003F1E84">
        <w:rPr>
          <w:sz w:val="26"/>
          <w:szCs w:val="26"/>
        </w:rPr>
        <w:t>и</w:t>
      </w:r>
      <w:r w:rsidR="003F1E84">
        <w:rPr>
          <w:sz w:val="26"/>
          <w:szCs w:val="26"/>
        </w:rPr>
        <w:t>пальной собственности</w:t>
      </w:r>
      <w:r w:rsidRPr="003D5A11">
        <w:rPr>
          <w:sz w:val="26"/>
          <w:szCs w:val="26"/>
        </w:rPr>
        <w:t xml:space="preserve">, а также </w:t>
      </w:r>
      <w:r w:rsidR="00391BC7" w:rsidRPr="00391BC7">
        <w:rPr>
          <w:sz w:val="26"/>
          <w:szCs w:val="26"/>
        </w:rPr>
        <w:t>за счет безвозмездных поступлений от юридич</w:t>
      </w:r>
      <w:r w:rsidR="00391BC7" w:rsidRPr="00391BC7">
        <w:rPr>
          <w:sz w:val="26"/>
          <w:szCs w:val="26"/>
        </w:rPr>
        <w:t>е</w:t>
      </w:r>
      <w:r w:rsidR="00391BC7" w:rsidRPr="00391BC7">
        <w:rPr>
          <w:sz w:val="26"/>
          <w:szCs w:val="26"/>
        </w:rPr>
        <w:t xml:space="preserve">ских лиц (добровольных пожертвований) </w:t>
      </w:r>
      <w:r w:rsidRPr="003D5A11">
        <w:rPr>
          <w:sz w:val="26"/>
          <w:szCs w:val="26"/>
        </w:rPr>
        <w:t>на обеспечение условий для развития на территории города физической культуры (строительство физкультурно-оздоровительного комплекса в Зашекснинском районе</w:t>
      </w:r>
      <w:r w:rsidR="00CE6911">
        <w:rPr>
          <w:sz w:val="26"/>
          <w:szCs w:val="26"/>
        </w:rPr>
        <w:t xml:space="preserve"> и </w:t>
      </w:r>
      <w:r w:rsidR="00CE6911" w:rsidRPr="00CE6911">
        <w:rPr>
          <w:sz w:val="26"/>
          <w:szCs w:val="26"/>
        </w:rPr>
        <w:t>пришкольных стадионов</w:t>
      </w:r>
      <w:r w:rsidRPr="003D5A11">
        <w:rPr>
          <w:sz w:val="26"/>
          <w:szCs w:val="26"/>
        </w:rPr>
        <w:t>).</w:t>
      </w:r>
    </w:p>
    <w:p w:rsidR="00810865" w:rsidRPr="00146B7D" w:rsidRDefault="00810865" w:rsidP="00810865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Кроме того, увеличение в 2019-2021 годах бюджетных ассигнований по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 xml:space="preserve">ниципальной </w:t>
      </w:r>
      <w:r w:rsidRPr="00146B7D">
        <w:rPr>
          <w:sz w:val="26"/>
          <w:szCs w:val="26"/>
        </w:rPr>
        <w:t>программе «Создание условий для развития физической культуры и спорта в городе Череповце» на 2013-2022 годы связано с предоставлением субс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дии из областного бюджета на выравнивание обеспеченности по реализации ра</w:t>
      </w:r>
      <w:r w:rsidRPr="00146B7D">
        <w:rPr>
          <w:sz w:val="26"/>
          <w:szCs w:val="26"/>
        </w:rPr>
        <w:t>с</w:t>
      </w:r>
      <w:r w:rsidRPr="00146B7D">
        <w:rPr>
          <w:sz w:val="26"/>
          <w:szCs w:val="26"/>
        </w:rPr>
        <w:t>ходных обязательств в части обеспечения выплаты заработной платы работникам муниципальных учреждений, направляемой на выполнение Указов Президента Российской Федерации по повышению заработной платы отдельным</w:t>
      </w:r>
      <w:proofErr w:type="gramEnd"/>
      <w:r w:rsidRPr="00146B7D">
        <w:rPr>
          <w:sz w:val="26"/>
          <w:szCs w:val="26"/>
        </w:rPr>
        <w:t xml:space="preserve"> категориям работников, доплату по доведению минимального </w:t>
      </w:r>
      <w:proofErr w:type="gramStart"/>
      <w:r w:rsidRPr="00146B7D">
        <w:rPr>
          <w:sz w:val="26"/>
          <w:szCs w:val="26"/>
        </w:rPr>
        <w:t>размера оплаты труда</w:t>
      </w:r>
      <w:proofErr w:type="gramEnd"/>
      <w:r w:rsidRPr="00146B7D">
        <w:rPr>
          <w:spacing w:val="-4"/>
          <w:sz w:val="26"/>
          <w:szCs w:val="26"/>
        </w:rPr>
        <w:t xml:space="preserve"> до 14</w:t>
      </w:r>
      <w:r w:rsidRPr="00146B7D">
        <w:rPr>
          <w:spacing w:val="-4"/>
        </w:rPr>
        <w:t> </w:t>
      </w:r>
      <w:r w:rsidRPr="00146B7D">
        <w:rPr>
          <w:spacing w:val="-4"/>
          <w:sz w:val="26"/>
          <w:szCs w:val="26"/>
        </w:rPr>
        <w:t>100 руб. с учетом районного коэффициента</w:t>
      </w:r>
      <w:r w:rsidRPr="00146B7D">
        <w:rPr>
          <w:sz w:val="26"/>
          <w:szCs w:val="26"/>
        </w:rPr>
        <w:t>, повышение заработной платы работникам муниципальных учреждений, не вошедших в вышеуказанные категории персонала, на 4 процента, а также оплату коммунальных услуг с учетом прогнозируемого р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ста тарифов ЖКХ.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В 2019 году дополнительно</w:t>
      </w:r>
      <w:r w:rsidRPr="003D5A11">
        <w:rPr>
          <w:sz w:val="26"/>
          <w:szCs w:val="26"/>
        </w:rPr>
        <w:t xml:space="preserve"> предусмотрены расходы в сумме 2 000,0 тыс. рублей (субсидия на иные цели) по основному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Спортивная подг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товка по олимпийским и неолимпийским видам спорта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рамках реализации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екта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Народный бюджет ТОС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открытие отделения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МБУ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Спортивная школа № 3</w:t>
      </w:r>
      <w:r w:rsidR="00F77A89" w:rsidRPr="003D5A11">
        <w:rPr>
          <w:sz w:val="26"/>
          <w:szCs w:val="26"/>
        </w:rPr>
        <w:t>»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по адресу: ул. Пионерская, 23 (установка необходимой вентиляционной сист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мы).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Уменьшение в 2019-2021 годах бюджетных ассигнований по муниципальной программе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Создание условий для развития физической культуры и спорта в гор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де Череповце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2013-2022 годы обусловлено: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изменением налогового законодательства по налогу на имущество;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исключением ассигнований по основному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Организация и в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дение бухгалтерского (бюджетного) учета и отчетности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связи с централизацией бюджетного (бухгалтерского) учета и отчетности и проводимыми мероприятиями по реорганизации до 01.12.2018 муниципального казенного учреждения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Центр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лизованная бухгалтерия по обслуживанию учреждений физической культуры и спорта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форме присоединения к </w:t>
      </w:r>
      <w:r w:rsidR="006717ED" w:rsidRPr="003D5A11">
        <w:rPr>
          <w:sz w:val="26"/>
          <w:szCs w:val="26"/>
        </w:rPr>
        <w:t xml:space="preserve">МКУ «ФБЦ» </w:t>
      </w:r>
      <w:r w:rsidRPr="003D5A11">
        <w:rPr>
          <w:sz w:val="26"/>
          <w:szCs w:val="26"/>
        </w:rPr>
        <w:t xml:space="preserve">(постановление мэрии города от </w:t>
      </w:r>
      <w:r w:rsidRPr="003D5A11">
        <w:t>24.09.2018 № 4140)</w:t>
      </w:r>
      <w:r w:rsidRPr="003D5A11">
        <w:rPr>
          <w:sz w:val="26"/>
          <w:szCs w:val="26"/>
        </w:rPr>
        <w:t>, а также передачей вышеуказанных функций учреждениями ф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зической культуры и спорта с 01.12.2018 в </w:t>
      </w:r>
      <w:r w:rsidR="006717ED" w:rsidRPr="003D5A11">
        <w:rPr>
          <w:sz w:val="26"/>
          <w:szCs w:val="26"/>
        </w:rPr>
        <w:t>МКУ «ФБЦ»</w:t>
      </w:r>
      <w:r w:rsidRPr="003D5A11">
        <w:rPr>
          <w:sz w:val="26"/>
          <w:szCs w:val="26"/>
        </w:rPr>
        <w:t>;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отсутствием в 2020-2021 годах ассигнований на выполнение основного м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роприятия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Развитие волейбола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, который ежегодно рассматривается и приним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ется на </w:t>
      </w:r>
      <w:r w:rsidR="00FC05A5">
        <w:rPr>
          <w:sz w:val="26"/>
          <w:szCs w:val="26"/>
        </w:rPr>
        <w:t>ДРОНД</w:t>
      </w:r>
      <w:r w:rsidR="00FC05A5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по сфере.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Кроме того, в 2019-2021 годах исключены бюджетные ассигнования по о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 xml:space="preserve">новному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Развитие детско-юношеского и массового спорта, в том числе: реализация дополнительных общеобразовательных общеразвивающих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грамм, реализация дополнительных предпрофессиональных программ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связи с переходом с 01.10.2018 и 01.01.2019 муниципальных учреждений дополнительного образования, подведомственных комитету по физической культуре и спорту, на </w:t>
      </w:r>
      <w:r w:rsidRPr="003D5A11">
        <w:rPr>
          <w:sz w:val="26"/>
          <w:szCs w:val="26"/>
        </w:rPr>
        <w:lastRenderedPageBreak/>
        <w:t xml:space="preserve">спортивную подготовку по олимпийским и неолимпийским видам спорта, согласно приказу комитета по физической культуре и спорту мэрии от 20.04.2018 №10-01-10/21 (с изменениями от 10.10.2018). В связи с вышеуказанным, в 2019-2021 годах увеличены бюджетные ассигнования по основному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Спортивная подготовка по олимпийским и неолимпийским видам спорта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.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Также в 2019-2021 годах снижены расходы по основному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Популяризация физической культуры и спорта и здорового образа жизни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за счет переноса средств на основное мероприятия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Спортивная подготовка по олимпи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>ским и неолимпийским видам спорта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.</w:t>
      </w:r>
    </w:p>
    <w:p w:rsidR="0068719D" w:rsidRPr="003D5A11" w:rsidRDefault="0068719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рамках реализации муниципальной программы бюджетные ассигнования планируется направить на:</w:t>
      </w:r>
    </w:p>
    <w:p w:rsidR="0068719D" w:rsidRPr="003D5A11" w:rsidRDefault="0068719D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финансовое обеспечение выполнения муниципального задания на оказание муниципальных услуг (выполнение работ) муниципальными автономными </w:t>
      </w:r>
      <w:r w:rsidR="007F6654">
        <w:rPr>
          <w:sz w:val="26"/>
          <w:szCs w:val="26"/>
        </w:rPr>
        <w:t>и бю</w:t>
      </w:r>
      <w:r w:rsidR="007F6654">
        <w:rPr>
          <w:sz w:val="26"/>
          <w:szCs w:val="26"/>
        </w:rPr>
        <w:t>д</w:t>
      </w:r>
      <w:r w:rsidR="007F6654">
        <w:rPr>
          <w:sz w:val="26"/>
          <w:szCs w:val="26"/>
        </w:rPr>
        <w:t xml:space="preserve">жетными </w:t>
      </w:r>
      <w:r w:rsidRPr="003D5A11">
        <w:rPr>
          <w:sz w:val="26"/>
          <w:szCs w:val="26"/>
        </w:rPr>
        <w:t>учреждениями физической культуры и спорта;</w:t>
      </w:r>
    </w:p>
    <w:p w:rsidR="0068719D" w:rsidRPr="003D5A11" w:rsidRDefault="0068719D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предоставление субсидий на иные цели муниципальным учреждениями ф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зической культуры и спорта;</w:t>
      </w:r>
    </w:p>
    <w:p w:rsidR="0068719D" w:rsidRPr="003D5A11" w:rsidRDefault="0068719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предоставление </w:t>
      </w:r>
      <w:r w:rsidRPr="003D5A11">
        <w:rPr>
          <w:bCs/>
          <w:sz w:val="26"/>
          <w:szCs w:val="26"/>
          <w:shd w:val="clear" w:color="auto" w:fill="FFFFFF"/>
        </w:rPr>
        <w:t xml:space="preserve">субсидии </w:t>
      </w:r>
      <w:r w:rsidRPr="003D5A11">
        <w:rPr>
          <w:rFonts w:eastAsiaTheme="minorHAnsi"/>
          <w:sz w:val="26"/>
          <w:szCs w:val="26"/>
          <w:lang w:eastAsia="en-US"/>
        </w:rPr>
        <w:t>физкультурно-спортивным некоммерческим орг</w:t>
      </w:r>
      <w:r w:rsidRPr="003D5A11">
        <w:rPr>
          <w:rFonts w:eastAsiaTheme="minorHAnsi"/>
          <w:sz w:val="26"/>
          <w:szCs w:val="26"/>
          <w:lang w:eastAsia="en-US"/>
        </w:rPr>
        <w:t>а</w:t>
      </w:r>
      <w:r w:rsidRPr="003D5A11">
        <w:rPr>
          <w:rFonts w:eastAsiaTheme="minorHAnsi"/>
          <w:sz w:val="26"/>
          <w:szCs w:val="26"/>
          <w:lang w:eastAsia="en-US"/>
        </w:rPr>
        <w:t>низациям, не являющимся государственными (муниципальными) учреждениями, на поддержку и развитие волейбола в городе Череповце</w:t>
      </w:r>
      <w:r w:rsidRPr="003D5A11">
        <w:rPr>
          <w:sz w:val="26"/>
          <w:szCs w:val="26"/>
        </w:rPr>
        <w:t>;</w:t>
      </w:r>
    </w:p>
    <w:p w:rsidR="0068719D" w:rsidRPr="003D5A11" w:rsidRDefault="0068719D" w:rsidP="003D5A11">
      <w:pPr>
        <w:widowControl w:val="0"/>
        <w:suppressAutoHyphens w:val="0"/>
        <w:autoSpaceDE w:val="0"/>
        <w:ind w:firstLine="709"/>
        <w:jc w:val="both"/>
      </w:pPr>
      <w:r w:rsidRPr="003D5A11">
        <w:rPr>
          <w:sz w:val="26"/>
          <w:szCs w:val="26"/>
        </w:rPr>
        <w:t>функционирование комитета по физической культуре и спорту мэрии.</w:t>
      </w:r>
    </w:p>
    <w:p w:rsidR="00E10EBF" w:rsidRPr="003D5A11" w:rsidRDefault="00E10EBF" w:rsidP="003D5A11">
      <w:pPr>
        <w:widowControl w:val="0"/>
        <w:suppressAutoHyphens w:val="0"/>
        <w:autoSpaceDE w:val="0"/>
        <w:ind w:firstLine="26"/>
        <w:jc w:val="center"/>
        <w:rPr>
          <w:sz w:val="26"/>
          <w:szCs w:val="26"/>
          <w:highlight w:val="yellow"/>
        </w:rPr>
      </w:pPr>
    </w:p>
    <w:p w:rsidR="00BE6917" w:rsidRPr="003D5A11" w:rsidRDefault="00BE6917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BE6917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  <w:highlight w:val="yellow"/>
        </w:rPr>
      </w:pPr>
      <w:r w:rsidRPr="003D5A11">
        <w:rPr>
          <w:b/>
          <w:sz w:val="26"/>
          <w:szCs w:val="26"/>
        </w:rPr>
        <w:t>«</w:t>
      </w:r>
      <w:r w:rsidR="00C413BF" w:rsidRPr="003D5A11">
        <w:rPr>
          <w:b/>
          <w:sz w:val="26"/>
          <w:szCs w:val="26"/>
        </w:rPr>
        <w:t>Развитие архивного дела</w:t>
      </w:r>
      <w:r w:rsidRPr="003D5A11">
        <w:rPr>
          <w:b/>
          <w:sz w:val="26"/>
          <w:szCs w:val="26"/>
        </w:rPr>
        <w:t>»</w:t>
      </w:r>
      <w:r w:rsidR="00C413BF" w:rsidRPr="003D5A11">
        <w:rPr>
          <w:b/>
          <w:sz w:val="26"/>
          <w:szCs w:val="26"/>
        </w:rPr>
        <w:t xml:space="preserve"> на 2013</w:t>
      </w:r>
      <w:r w:rsidR="00893DE7" w:rsidRPr="003D5A11">
        <w:rPr>
          <w:bCs/>
          <w:sz w:val="26"/>
          <w:szCs w:val="26"/>
        </w:rPr>
        <w:t>-</w:t>
      </w:r>
      <w:r w:rsidR="00C413BF" w:rsidRPr="003D5A11">
        <w:rPr>
          <w:b/>
          <w:sz w:val="26"/>
          <w:szCs w:val="26"/>
        </w:rPr>
        <w:t>2021 годы</w:t>
      </w:r>
    </w:p>
    <w:p w:rsidR="00637BDC" w:rsidRPr="003D5A11" w:rsidRDefault="00637BDC" w:rsidP="003D5A11">
      <w:pPr>
        <w:widowControl w:val="0"/>
        <w:suppressAutoHyphens w:val="0"/>
        <w:autoSpaceDE w:val="0"/>
        <w:ind w:firstLine="26"/>
        <w:jc w:val="center"/>
        <w:rPr>
          <w:sz w:val="26"/>
          <w:szCs w:val="26"/>
          <w:highlight w:val="yellow"/>
        </w:rPr>
      </w:pPr>
    </w:p>
    <w:p w:rsidR="00A840B5" w:rsidRPr="003D5A11" w:rsidRDefault="00A840B5" w:rsidP="003D5A11">
      <w:pPr>
        <w:pStyle w:val="aff4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5A11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</w:t>
      </w:r>
      <w:r w:rsidR="00F77A89" w:rsidRPr="003D5A11">
        <w:rPr>
          <w:rFonts w:ascii="Times New Roman" w:hAnsi="Times New Roman" w:cs="Times New Roman"/>
          <w:sz w:val="26"/>
          <w:szCs w:val="26"/>
        </w:rPr>
        <w:t>«</w:t>
      </w:r>
      <w:r w:rsidRPr="003D5A11">
        <w:rPr>
          <w:rFonts w:ascii="Times New Roman" w:hAnsi="Times New Roman" w:cs="Times New Roman"/>
          <w:sz w:val="26"/>
          <w:szCs w:val="26"/>
        </w:rPr>
        <w:t>Развитие архивного дела</w:t>
      </w:r>
      <w:r w:rsidR="00F77A89" w:rsidRPr="003D5A11">
        <w:rPr>
          <w:rFonts w:ascii="Times New Roman" w:hAnsi="Times New Roman" w:cs="Times New Roman"/>
          <w:sz w:val="26"/>
          <w:szCs w:val="26"/>
        </w:rPr>
        <w:t>»</w:t>
      </w:r>
      <w:r w:rsidRPr="003D5A11">
        <w:rPr>
          <w:rFonts w:ascii="Times New Roman" w:hAnsi="Times New Roman" w:cs="Times New Roman"/>
          <w:sz w:val="26"/>
          <w:szCs w:val="26"/>
        </w:rPr>
        <w:t xml:space="preserve"> на 2013-2021 годы является обеспечение гарантированной сохранности документального насл</w:t>
      </w:r>
      <w:r w:rsidRPr="003D5A11">
        <w:rPr>
          <w:rFonts w:ascii="Times New Roman" w:hAnsi="Times New Roman" w:cs="Times New Roman"/>
          <w:sz w:val="26"/>
          <w:szCs w:val="26"/>
        </w:rPr>
        <w:t>е</w:t>
      </w:r>
      <w:r w:rsidRPr="003D5A11">
        <w:rPr>
          <w:rFonts w:ascii="Times New Roman" w:hAnsi="Times New Roman" w:cs="Times New Roman"/>
          <w:sz w:val="26"/>
          <w:szCs w:val="26"/>
        </w:rPr>
        <w:t>дия города, удовлетворяющее существующую и потенциальную потребность гра</w:t>
      </w:r>
      <w:r w:rsidRPr="003D5A11">
        <w:rPr>
          <w:rFonts w:ascii="Times New Roman" w:hAnsi="Times New Roman" w:cs="Times New Roman"/>
          <w:sz w:val="26"/>
          <w:szCs w:val="26"/>
        </w:rPr>
        <w:t>ж</w:t>
      </w:r>
      <w:r w:rsidRPr="003D5A11">
        <w:rPr>
          <w:rFonts w:ascii="Times New Roman" w:hAnsi="Times New Roman" w:cs="Times New Roman"/>
          <w:sz w:val="26"/>
          <w:szCs w:val="26"/>
        </w:rPr>
        <w:t>дан, общества и государства в ретроспективной информации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программы:</w:t>
      </w:r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формирование определенного законодательством единого подхода в арх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вах организаций города к учету, хранению и использованию информации;</w:t>
      </w:r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нормативных условий хранения документов;</w:t>
      </w:r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повышение качества муниципальных услуг, оказываемых на основе архи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ных документов.</w:t>
      </w:r>
    </w:p>
    <w:p w:rsidR="00A840B5" w:rsidRPr="003D5A11" w:rsidRDefault="00A840B5" w:rsidP="003D5A11">
      <w:pPr>
        <w:pStyle w:val="240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A840B5" w:rsidRPr="003D5A11" w:rsidRDefault="00A840B5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1276"/>
      </w:tblGrid>
      <w:tr w:rsidR="00A840B5" w:rsidRPr="003D5A11" w:rsidTr="00A840B5">
        <w:trPr>
          <w:trHeight w:val="316"/>
          <w:tblHeader/>
        </w:trPr>
        <w:tc>
          <w:tcPr>
            <w:tcW w:w="5529" w:type="dxa"/>
            <w:vMerge w:val="restart"/>
            <w:vAlign w:val="center"/>
          </w:tcPr>
          <w:p w:rsidR="00A840B5" w:rsidRPr="003D5A11" w:rsidRDefault="00A840B5" w:rsidP="003D5A11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(индикатора)</w:t>
            </w:r>
          </w:p>
        </w:tc>
        <w:tc>
          <w:tcPr>
            <w:tcW w:w="3827" w:type="dxa"/>
            <w:gridSpan w:val="3"/>
            <w:vAlign w:val="center"/>
          </w:tcPr>
          <w:p w:rsidR="00A840B5" w:rsidRPr="003D5A11" w:rsidRDefault="00A840B5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840B5" w:rsidRPr="003D5A11" w:rsidTr="00A840B5">
        <w:trPr>
          <w:trHeight w:val="405"/>
          <w:tblHeader/>
        </w:trPr>
        <w:tc>
          <w:tcPr>
            <w:tcW w:w="5529" w:type="dxa"/>
            <w:vMerge/>
            <w:vAlign w:val="center"/>
          </w:tcPr>
          <w:p w:rsidR="00A840B5" w:rsidRPr="003D5A11" w:rsidRDefault="00A840B5" w:rsidP="003D5A11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rFonts w:eastAsia="Calibri"/>
                <w:lang w:eastAsia="en-US"/>
              </w:rPr>
              <w:t>Доля муниципальных организаций, имеющих утвержденные номенклатуры дел, Положения об архиве и экспертной комиссии организации, от общего количества (в процентах)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rFonts w:eastAsia="Calibri"/>
                <w:lang w:eastAsia="en-US"/>
              </w:rPr>
              <w:t>Доля документов муниципального архива, нах</w:t>
            </w:r>
            <w:r w:rsidRPr="003D5A11">
              <w:rPr>
                <w:rFonts w:eastAsia="Calibri"/>
                <w:lang w:eastAsia="en-US"/>
              </w:rPr>
              <w:t>о</w:t>
            </w:r>
            <w:r w:rsidRPr="003D5A11">
              <w:rPr>
                <w:rFonts w:eastAsia="Calibri"/>
                <w:lang w:eastAsia="en-US"/>
              </w:rPr>
              <w:t>дящихся в нормативных условиях хранения, в о</w:t>
            </w:r>
            <w:r w:rsidRPr="003D5A11">
              <w:rPr>
                <w:rFonts w:eastAsia="Calibri"/>
                <w:lang w:eastAsia="en-US"/>
              </w:rPr>
              <w:t>б</w:t>
            </w:r>
            <w:r w:rsidRPr="003D5A11">
              <w:rPr>
                <w:rFonts w:eastAsia="Calibri"/>
                <w:lang w:eastAsia="en-US"/>
              </w:rPr>
              <w:t>щем количестве архивных документов муниц</w:t>
            </w:r>
            <w:r w:rsidRPr="003D5A11">
              <w:rPr>
                <w:rFonts w:eastAsia="Calibri"/>
                <w:lang w:eastAsia="en-US"/>
              </w:rPr>
              <w:t>и</w:t>
            </w:r>
            <w:r w:rsidRPr="003D5A11"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rFonts w:eastAsia="Calibri"/>
                <w:lang w:eastAsia="en-US"/>
              </w:rPr>
              <w:lastRenderedPageBreak/>
              <w:t>Процент наличия фонда пользования особо ценных архивных документов (в процентах)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  <w:rPr>
                <w:lang w:val="en-US"/>
              </w:rPr>
            </w:pPr>
            <w:r w:rsidRPr="003D5A11">
              <w:t>4,</w:t>
            </w:r>
            <w:r w:rsidRPr="003D5A11">
              <w:rPr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rPr>
                <w:lang w:val="en-US"/>
              </w:rPr>
              <w:t>5,1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5,3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rFonts w:eastAsia="Calibri"/>
                <w:lang w:eastAsia="en-US"/>
              </w:rPr>
              <w:t xml:space="preserve">Процент заполнения базы данных </w:t>
            </w:r>
            <w:r w:rsidR="00F77A89" w:rsidRPr="003D5A11">
              <w:rPr>
                <w:rFonts w:eastAsia="Calibri"/>
                <w:lang w:eastAsia="en-US"/>
              </w:rPr>
              <w:t>«</w:t>
            </w:r>
            <w:r w:rsidRPr="003D5A11">
              <w:rPr>
                <w:rFonts w:eastAsia="Calibri"/>
                <w:lang w:eastAsia="en-US"/>
              </w:rPr>
              <w:t>Архивный фонд</w:t>
            </w:r>
            <w:r w:rsidR="00F77A89" w:rsidRPr="003D5A11">
              <w:rPr>
                <w:rFonts w:eastAsia="Calibri"/>
                <w:lang w:eastAsia="en-US"/>
              </w:rPr>
              <w:t>»</w:t>
            </w:r>
            <w:r w:rsidRPr="003D5A11">
              <w:rPr>
                <w:rFonts w:eastAsia="Calibri"/>
                <w:lang w:eastAsia="en-US"/>
              </w:rPr>
              <w:t xml:space="preserve"> на уровне фонда (в процентах)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rPr>
                <w:rFonts w:eastAsia="Calibri"/>
                <w:lang w:eastAsia="en-US"/>
              </w:rPr>
              <w:t>Доля информации, внесенной на уровне дела, от общего количества дел, находящихся на хранении в муниципальном архиве (в процентах)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24,8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27,5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30,3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rFonts w:eastAsia="Calibri"/>
                <w:lang w:eastAsia="en-US"/>
              </w:rPr>
              <w:t>Доля своевременно удовлетворенных социально-правовых и тематических запросов (в процентах)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100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rFonts w:eastAsia="Calibri"/>
                <w:lang w:eastAsia="en-US"/>
              </w:rPr>
              <w:t>Процент использования Архивного фонда города (в процентах)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6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6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6</w:t>
            </w:r>
          </w:p>
        </w:tc>
      </w:tr>
      <w:tr w:rsidR="00A840B5" w:rsidRPr="003D5A11" w:rsidTr="00A840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rFonts w:eastAsia="Calibri"/>
                <w:lang w:eastAsia="en-US"/>
              </w:rPr>
              <w:t>Процент освоения проектной мощности (% загру</w:t>
            </w:r>
            <w:r w:rsidRPr="003D5A11">
              <w:rPr>
                <w:rFonts w:eastAsia="Calibri"/>
                <w:lang w:eastAsia="en-US"/>
              </w:rPr>
              <w:t>з</w:t>
            </w:r>
            <w:r w:rsidRPr="003D5A11">
              <w:rPr>
                <w:rFonts w:eastAsia="Calibri"/>
                <w:lang w:eastAsia="en-US"/>
              </w:rPr>
              <w:t>ки архивохранилищ)</w:t>
            </w:r>
          </w:p>
        </w:tc>
        <w:tc>
          <w:tcPr>
            <w:tcW w:w="1275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85,2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85,9</w:t>
            </w:r>
          </w:p>
        </w:tc>
        <w:tc>
          <w:tcPr>
            <w:tcW w:w="1276" w:type="dxa"/>
            <w:vAlign w:val="center"/>
          </w:tcPr>
          <w:p w:rsidR="00A840B5" w:rsidRPr="003D5A11" w:rsidRDefault="00A840B5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86,6</w:t>
            </w:r>
          </w:p>
        </w:tc>
      </w:tr>
    </w:tbl>
    <w:p w:rsidR="00A840B5" w:rsidRPr="003D5A11" w:rsidRDefault="00A840B5" w:rsidP="003D5A11">
      <w:pPr>
        <w:pStyle w:val="240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jc w:val="right"/>
        <w:rPr>
          <w:sz w:val="26"/>
          <w:szCs w:val="26"/>
          <w:highlight w:val="yellow"/>
        </w:rPr>
      </w:pPr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проекте городского бюджета на 2019 год и плановый период 2020 и 2021 годов предусмотрены расходы на реализацию муниципальной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Разв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тие архивного дела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2013-2021 годы: в 2019 году – 17 457,4 тыс. рублей, в том числе за счет средств городского бюджета –13 587,9 тыс. рублей, в 2020 году – 17 544,3 тыс. рублей, в том числе за счет средств городского бюджета – 13 675,5 тыс. рублей, в 2021 году – 17 633,4 тыс. рублей, в том числе за счет средств горо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 xml:space="preserve">ского бюджета – </w:t>
      </w:r>
      <w:r w:rsidRPr="003D5A11">
        <w:rPr>
          <w:sz w:val="26"/>
          <w:szCs w:val="26"/>
          <w:lang w:eastAsia="ru-RU"/>
        </w:rPr>
        <w:t>13</w:t>
      </w:r>
      <w:r w:rsidR="00246C24" w:rsidRPr="003D5A11">
        <w:t> </w:t>
      </w:r>
      <w:r w:rsidRPr="003D5A11">
        <w:rPr>
          <w:sz w:val="26"/>
          <w:szCs w:val="26"/>
          <w:lang w:eastAsia="ru-RU"/>
        </w:rPr>
        <w:t xml:space="preserve">767,0 </w:t>
      </w:r>
      <w:r w:rsidRPr="003D5A11">
        <w:rPr>
          <w:sz w:val="26"/>
          <w:szCs w:val="26"/>
        </w:rPr>
        <w:t>тыс. рублей.</w:t>
      </w:r>
    </w:p>
    <w:p w:rsidR="00A840B5" w:rsidRPr="003D5A11" w:rsidRDefault="00A840B5" w:rsidP="003D5A11">
      <w:pPr>
        <w:pStyle w:val="aff1"/>
        <w:widowControl w:val="0"/>
        <w:numPr>
          <w:ilvl w:val="1"/>
          <w:numId w:val="3"/>
        </w:numPr>
        <w:tabs>
          <w:tab w:val="left" w:pos="0"/>
        </w:tabs>
        <w:suppressAutoHyphens w:val="0"/>
        <w:autoSpaceDE w:val="0"/>
        <w:ind w:left="0"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Данная программа включает межбюджетные трансферты из областного бюджета в формах: субсидии на выравнивание обеспеченности муниципальных образований по реализации расходных </w:t>
      </w:r>
      <w:r w:rsidRPr="00146B7D">
        <w:rPr>
          <w:sz w:val="26"/>
          <w:szCs w:val="26"/>
        </w:rPr>
        <w:t>обязательств в части обеспечения выплаты заработной платы работникам муниципальных учреждений</w:t>
      </w:r>
      <w:r w:rsidR="00810865" w:rsidRPr="00146B7D">
        <w:rPr>
          <w:sz w:val="26"/>
          <w:szCs w:val="26"/>
        </w:rPr>
        <w:t>, направляемой на в</w:t>
      </w:r>
      <w:r w:rsidR="00810865" w:rsidRPr="00146B7D">
        <w:rPr>
          <w:sz w:val="26"/>
          <w:szCs w:val="26"/>
        </w:rPr>
        <w:t>ы</w:t>
      </w:r>
      <w:r w:rsidR="00810865" w:rsidRPr="00146B7D">
        <w:rPr>
          <w:sz w:val="26"/>
          <w:szCs w:val="26"/>
        </w:rPr>
        <w:t>полнение Указов Президента Российской Федерации по повышению заработной платы отдельным категориям  работников</w:t>
      </w:r>
      <w:r w:rsidRPr="00146B7D">
        <w:rPr>
          <w:sz w:val="26"/>
          <w:szCs w:val="26"/>
        </w:rPr>
        <w:t xml:space="preserve"> – </w:t>
      </w:r>
      <w:r w:rsidRPr="00146B7D">
        <w:rPr>
          <w:bCs/>
          <w:sz w:val="26"/>
          <w:szCs w:val="26"/>
        </w:rPr>
        <w:t>2</w:t>
      </w:r>
      <w:r w:rsidR="00246C24" w:rsidRPr="00146B7D">
        <w:t> </w:t>
      </w:r>
      <w:r w:rsidRPr="00146B7D">
        <w:rPr>
          <w:bCs/>
          <w:sz w:val="26"/>
          <w:szCs w:val="26"/>
        </w:rPr>
        <w:t xml:space="preserve">047,5 </w:t>
      </w:r>
      <w:r w:rsidRPr="00146B7D">
        <w:rPr>
          <w:sz w:val="26"/>
          <w:szCs w:val="26"/>
        </w:rPr>
        <w:t>тыс. рублей ежегодно в 2019-2021 годах;</w:t>
      </w:r>
      <w:proofErr w:type="gramEnd"/>
      <w:r w:rsidRPr="00146B7D">
        <w:rPr>
          <w:sz w:val="26"/>
          <w:szCs w:val="26"/>
        </w:rPr>
        <w:t xml:space="preserve"> </w:t>
      </w:r>
      <w:proofErr w:type="gramStart"/>
      <w:r w:rsidRPr="00146B7D">
        <w:rPr>
          <w:sz w:val="26"/>
          <w:szCs w:val="26"/>
        </w:rPr>
        <w:t xml:space="preserve">субвенции на осуществление отдельных государственных полномочий в соответствии с законом области от 28 апреля 2006 года №1443-ОЗ </w:t>
      </w:r>
      <w:r w:rsidR="00F77A89" w:rsidRPr="00146B7D">
        <w:rPr>
          <w:sz w:val="26"/>
          <w:szCs w:val="26"/>
        </w:rPr>
        <w:t>«</w:t>
      </w:r>
      <w:r w:rsidRPr="00146B7D">
        <w:rPr>
          <w:sz w:val="26"/>
          <w:szCs w:val="26"/>
        </w:rPr>
        <w:t>О наделении органов местного самоуправления муниципальных</w:t>
      </w:r>
      <w:r w:rsidRPr="003D5A11">
        <w:rPr>
          <w:sz w:val="26"/>
          <w:szCs w:val="26"/>
        </w:rPr>
        <w:t xml:space="preserve"> районов и городских округов Вологодской области отдельными государственными полномочиями в сфере 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хивного дела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: в 2019 году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– </w:t>
      </w:r>
      <w:r w:rsidRPr="003D5A11">
        <w:rPr>
          <w:rFonts w:eastAsia="Arial"/>
          <w:sz w:val="26"/>
          <w:szCs w:val="26"/>
        </w:rPr>
        <w:t xml:space="preserve">1 822,0 </w:t>
      </w:r>
      <w:r w:rsidRPr="003D5A11">
        <w:rPr>
          <w:sz w:val="26"/>
          <w:szCs w:val="26"/>
        </w:rPr>
        <w:t>тыс. рублей, в 2020 году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– </w:t>
      </w:r>
      <w:r w:rsidRPr="003D5A11">
        <w:rPr>
          <w:rFonts w:eastAsia="Arial"/>
          <w:sz w:val="26"/>
          <w:szCs w:val="26"/>
        </w:rPr>
        <w:t xml:space="preserve">1 821,3 </w:t>
      </w:r>
      <w:r w:rsidRPr="003D5A11">
        <w:rPr>
          <w:sz w:val="26"/>
          <w:szCs w:val="26"/>
        </w:rPr>
        <w:t>тыс. рублей, в 2021 году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– </w:t>
      </w:r>
      <w:r w:rsidRPr="003D5A11">
        <w:rPr>
          <w:rFonts w:eastAsia="Arial"/>
          <w:sz w:val="26"/>
          <w:szCs w:val="26"/>
        </w:rPr>
        <w:t xml:space="preserve">1 818,9 </w:t>
      </w:r>
      <w:r w:rsidRPr="003D5A11">
        <w:rPr>
          <w:sz w:val="26"/>
          <w:szCs w:val="26"/>
        </w:rPr>
        <w:t>тыс. рублей.</w:t>
      </w:r>
      <w:proofErr w:type="gramEnd"/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tabs>
          <w:tab w:val="center" w:pos="4677"/>
          <w:tab w:val="right" w:pos="9355"/>
        </w:tabs>
        <w:suppressAutoHyphens w:val="0"/>
        <w:snapToGrid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Расходы в 2018-2021 годах на реализацию муниципальной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Ра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витие архивного дела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2013-2021 годы характеризуются следующим образом:</w:t>
      </w:r>
    </w:p>
    <w:p w:rsidR="00A840B5" w:rsidRPr="003D5A11" w:rsidRDefault="00A840B5" w:rsidP="003D5A11">
      <w:pPr>
        <w:widowControl w:val="0"/>
        <w:suppressAutoHyphens w:val="0"/>
        <w:jc w:val="right"/>
        <w:rPr>
          <w:highlight w:val="yellow"/>
        </w:rPr>
      </w:pPr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jc w:val="right"/>
      </w:pPr>
      <w:r w:rsidRPr="003D5A11"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1276"/>
        <w:gridCol w:w="1134"/>
        <w:gridCol w:w="1276"/>
      </w:tblGrid>
      <w:tr w:rsidR="00A840B5" w:rsidRPr="003D5A11" w:rsidTr="00A840B5">
        <w:trPr>
          <w:tblHeader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</w:t>
            </w:r>
            <w:r w:rsidRPr="003D5A11">
              <w:rPr>
                <w:lang w:val="en-US"/>
              </w:rPr>
              <w:t>8</w:t>
            </w:r>
            <w:r w:rsidRPr="003D5A11"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A840B5" w:rsidRPr="003D5A11" w:rsidTr="00A840B5">
        <w:trPr>
          <w:trHeight w:val="252"/>
          <w:tblHeader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</w:t>
            </w:r>
            <w:r w:rsidRPr="003D5A11">
              <w:rPr>
                <w:lang w:val="en-US"/>
              </w:rPr>
              <w:t>9</w:t>
            </w:r>
            <w:r w:rsidRPr="003D5A1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</w:t>
            </w:r>
            <w:r w:rsidR="007A37EC" w:rsidRPr="003D5A11">
              <w:t>20</w:t>
            </w:r>
            <w:r w:rsidRPr="003D5A1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</w:t>
            </w:r>
            <w:r w:rsidRPr="003D5A11">
              <w:rPr>
                <w:lang w:val="en-US"/>
              </w:rPr>
              <w:t>1</w:t>
            </w:r>
            <w:r w:rsidRPr="003D5A11">
              <w:t xml:space="preserve"> год</w:t>
            </w:r>
          </w:p>
        </w:tc>
      </w:tr>
      <w:tr w:rsidR="00A840B5" w:rsidRPr="003D5A11" w:rsidTr="00A840B5">
        <w:trPr>
          <w:trHeight w:val="2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ind w:firstLine="34"/>
              <w:jc w:val="both"/>
            </w:pPr>
            <w:r w:rsidRPr="003D5A11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34"/>
              <w:jc w:val="right"/>
            </w:pPr>
            <w:r w:rsidRPr="003D5A11">
              <w:rPr>
                <w:lang w:val="en-US"/>
              </w:rPr>
              <w:t>1</w:t>
            </w:r>
            <w:r w:rsidRPr="003D5A11">
              <w:t>6 241,1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34"/>
              <w:jc w:val="right"/>
            </w:pPr>
            <w:r w:rsidRPr="003D5A11">
              <w:t>17 457,4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jc w:val="right"/>
            </w:pPr>
            <w:r w:rsidRPr="003D5A11">
              <w:t>17 544,3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17 633,4</w:t>
            </w:r>
          </w:p>
        </w:tc>
      </w:tr>
      <w:tr w:rsidR="00A840B5" w:rsidRPr="003D5A11" w:rsidTr="00A840B5">
        <w:trPr>
          <w:trHeight w:val="2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34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851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851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851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right"/>
            </w:pPr>
          </w:p>
        </w:tc>
      </w:tr>
      <w:tr w:rsidR="00A840B5" w:rsidRPr="003D5A11" w:rsidTr="00A840B5">
        <w:trPr>
          <w:trHeight w:val="6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и других архивных д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кументов и предоставление потребителям ретроспективной информации, в том чи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34"/>
              <w:jc w:val="right"/>
            </w:pPr>
            <w:r w:rsidRPr="003D5A11">
              <w:t>14 410,1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34"/>
              <w:jc w:val="right"/>
            </w:pPr>
            <w:r w:rsidRPr="003D5A11">
              <w:t>15 635,4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jc w:val="right"/>
            </w:pPr>
            <w:r w:rsidRPr="003D5A11">
              <w:t>15 723,0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15 814,5</w:t>
            </w:r>
          </w:p>
        </w:tc>
      </w:tr>
      <w:tr w:rsidR="00A840B5" w:rsidRPr="003D5A11" w:rsidTr="00A840B5">
        <w:trPr>
          <w:trHeight w:val="2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за счет средств вышестоящих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893DE7" w:rsidP="003D5A11">
            <w:pPr>
              <w:widowControl w:val="0"/>
              <w:suppressAutoHyphens w:val="0"/>
              <w:jc w:val="right"/>
              <w:rPr>
                <w:b/>
                <w:bCs/>
                <w:sz w:val="26"/>
                <w:szCs w:val="26"/>
              </w:rPr>
            </w:pPr>
            <w:r w:rsidRPr="003D5A1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jc w:val="right"/>
              <w:rPr>
                <w:bCs/>
              </w:rPr>
            </w:pPr>
            <w:r w:rsidRPr="003D5A11">
              <w:rPr>
                <w:bCs/>
              </w:rPr>
              <w:t>2 047,5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jc w:val="right"/>
              <w:rPr>
                <w:bCs/>
              </w:rPr>
            </w:pPr>
            <w:r w:rsidRPr="003D5A11">
              <w:rPr>
                <w:bCs/>
              </w:rPr>
              <w:t>2 047,5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jc w:val="right"/>
              <w:rPr>
                <w:bCs/>
              </w:rPr>
            </w:pPr>
            <w:r w:rsidRPr="003D5A11">
              <w:rPr>
                <w:bCs/>
              </w:rPr>
              <w:t>2 047,5</w:t>
            </w:r>
          </w:p>
        </w:tc>
      </w:tr>
      <w:tr w:rsidR="00A840B5" w:rsidRPr="003D5A11" w:rsidTr="00A840B5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ных полномочий в соответствии с зак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 xml:space="preserve">ном области от 28 апреля 2006 года № 1443-ОЗ </w:t>
            </w:r>
            <w:r w:rsidR="00F77A89" w:rsidRPr="003D5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Вологодской обл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сти отдельными государственными по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номочиями в сфере архивного дела</w:t>
            </w:r>
            <w:r w:rsidR="00F77A89" w:rsidRPr="003D5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ind w:firstLine="34"/>
              <w:jc w:val="right"/>
              <w:rPr>
                <w:rFonts w:eastAsia="Arial"/>
              </w:rPr>
            </w:pPr>
            <w:r w:rsidRPr="003D5A11">
              <w:rPr>
                <w:rFonts w:eastAsia="Arial"/>
              </w:rPr>
              <w:t>1</w:t>
            </w:r>
            <w:r w:rsidR="00246C24" w:rsidRPr="003D5A11">
              <w:t> </w:t>
            </w:r>
            <w:r w:rsidRPr="003D5A11">
              <w:rPr>
                <w:rFonts w:eastAsia="Arial"/>
              </w:rPr>
              <w:t>831,0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napToGrid w:val="0"/>
              <w:jc w:val="right"/>
              <w:rPr>
                <w:rFonts w:eastAsia="Arial"/>
              </w:rPr>
            </w:pPr>
            <w:r w:rsidRPr="003D5A11">
              <w:rPr>
                <w:rFonts w:eastAsia="Arial"/>
              </w:rPr>
              <w:t>1 822,0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right"/>
              <w:rPr>
                <w:rFonts w:eastAsia="Arial"/>
              </w:rPr>
            </w:pPr>
            <w:r w:rsidRPr="003D5A11">
              <w:rPr>
                <w:rFonts w:eastAsia="Arial"/>
              </w:rPr>
              <w:t>1 821,3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5" w:rsidRPr="003D5A11" w:rsidRDefault="00A840B5" w:rsidP="003D5A11">
            <w:pPr>
              <w:widowControl w:val="0"/>
              <w:suppressAutoHyphens w:val="0"/>
              <w:snapToGrid w:val="0"/>
              <w:jc w:val="right"/>
              <w:rPr>
                <w:rFonts w:eastAsia="Arial"/>
              </w:rPr>
            </w:pPr>
            <w:r w:rsidRPr="003D5A11">
              <w:rPr>
                <w:rFonts w:eastAsia="Arial"/>
              </w:rPr>
              <w:t>1 818,9</w:t>
            </w:r>
          </w:p>
        </w:tc>
      </w:tr>
    </w:tbl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</w:p>
    <w:p w:rsidR="00A840B5" w:rsidRPr="003D5A11" w:rsidRDefault="00A840B5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увеличены относительно уровня 2018 года на 1 216,3 тыс. рублей, в 2020 году увеличены относительно уровня 2019 года на 86,9 тыс. рублей, в 2021 году относительно уровня 2020 года увеличены на 89,1 тыс. рублей.</w:t>
      </w:r>
    </w:p>
    <w:p w:rsidR="00A840B5" w:rsidRPr="003D5A11" w:rsidRDefault="00A840B5" w:rsidP="003D5A11">
      <w:pPr>
        <w:widowControl w:val="0"/>
        <w:suppressAutoHyphens w:val="0"/>
        <w:ind w:firstLine="709"/>
        <w:jc w:val="both"/>
        <w:rPr>
          <w:b/>
          <w:bCs/>
          <w:sz w:val="26"/>
          <w:szCs w:val="26"/>
        </w:rPr>
      </w:pPr>
      <w:r w:rsidRPr="003D5A11">
        <w:rPr>
          <w:sz w:val="26"/>
          <w:szCs w:val="26"/>
        </w:rPr>
        <w:t>Увеличение расходов на реализацию программы в 2019-2021 годах по сра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нению с 2018 годом обусловлено выделением субсидии из областного бюджета на выравнивание обеспеченности муниципальных образований по реализации ра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 xml:space="preserve">ходных обязательств в части обеспечения выплаты заработной платы работникам муниципальных учреждений для реализации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дорожной карты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рамках Указа Президента </w:t>
      </w:r>
      <w:r w:rsidR="001F093F">
        <w:rPr>
          <w:sz w:val="26"/>
          <w:szCs w:val="26"/>
        </w:rPr>
        <w:t>Российской Федерации</w:t>
      </w:r>
      <w:r w:rsidRPr="003D5A11">
        <w:rPr>
          <w:sz w:val="26"/>
          <w:szCs w:val="26"/>
        </w:rPr>
        <w:t xml:space="preserve"> по доведению средней заработной платы р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ботников муниципального казенного архивного учреждения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Череповецкий центр хранения документации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до средней заработной платы по региону, увеличением тарифов на коммунальные услуги с учетом прогнозируемого роста тарифов ЖКХ.</w:t>
      </w:r>
    </w:p>
    <w:p w:rsidR="00BE6917" w:rsidRPr="003D5A11" w:rsidRDefault="00BE6917" w:rsidP="003D5A11">
      <w:pPr>
        <w:pStyle w:val="aff1"/>
        <w:widowControl w:val="0"/>
        <w:numPr>
          <w:ilvl w:val="0"/>
          <w:numId w:val="3"/>
        </w:numPr>
        <w:suppressAutoHyphens w:val="0"/>
        <w:ind w:left="720" w:firstLine="0"/>
        <w:jc w:val="center"/>
        <w:rPr>
          <w:bCs/>
          <w:sz w:val="26"/>
          <w:szCs w:val="26"/>
          <w:highlight w:val="yellow"/>
        </w:rPr>
      </w:pPr>
    </w:p>
    <w:p w:rsidR="00BE6917" w:rsidRPr="003D5A11" w:rsidRDefault="00BE6917" w:rsidP="003D5A11">
      <w:pPr>
        <w:pStyle w:val="aff1"/>
        <w:widowControl w:val="0"/>
        <w:suppressAutoHyphens w:val="0"/>
        <w:ind w:left="0"/>
        <w:jc w:val="center"/>
        <w:rPr>
          <w:b/>
          <w:bCs/>
          <w:sz w:val="26"/>
          <w:szCs w:val="26"/>
        </w:rPr>
      </w:pPr>
      <w:r w:rsidRPr="003D5A11">
        <w:rPr>
          <w:b/>
          <w:bCs/>
          <w:sz w:val="26"/>
          <w:szCs w:val="26"/>
        </w:rPr>
        <w:t>Муниципальная программа</w:t>
      </w:r>
    </w:p>
    <w:p w:rsidR="00637BDC" w:rsidRPr="003D5A11" w:rsidRDefault="00F77A89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0"/>
        <w:jc w:val="center"/>
        <w:rPr>
          <w:sz w:val="26"/>
          <w:szCs w:val="26"/>
          <w:highlight w:val="yellow"/>
        </w:rPr>
      </w:pPr>
      <w:r w:rsidRPr="003D5A11">
        <w:rPr>
          <w:b/>
          <w:sz w:val="26"/>
          <w:szCs w:val="26"/>
        </w:rPr>
        <w:t>«</w:t>
      </w:r>
      <w:r w:rsidR="00C413BF" w:rsidRPr="003D5A11">
        <w:rPr>
          <w:b/>
          <w:sz w:val="26"/>
          <w:szCs w:val="26"/>
        </w:rPr>
        <w:t>Охрана окружающей среды</w:t>
      </w:r>
      <w:r w:rsidRPr="003D5A11">
        <w:rPr>
          <w:b/>
          <w:sz w:val="26"/>
          <w:szCs w:val="26"/>
        </w:rPr>
        <w:t>»</w:t>
      </w:r>
      <w:r w:rsidR="00C413BF" w:rsidRPr="003D5A11">
        <w:rPr>
          <w:b/>
          <w:sz w:val="26"/>
          <w:szCs w:val="26"/>
        </w:rPr>
        <w:t xml:space="preserve"> на 2019</w:t>
      </w:r>
      <w:r w:rsidR="00893DE7" w:rsidRPr="003D5A11">
        <w:rPr>
          <w:bCs/>
          <w:sz w:val="26"/>
          <w:szCs w:val="26"/>
        </w:rPr>
        <w:t>-</w:t>
      </w:r>
      <w:r w:rsidR="00C413BF" w:rsidRPr="003D5A11">
        <w:rPr>
          <w:b/>
          <w:sz w:val="26"/>
          <w:szCs w:val="26"/>
        </w:rPr>
        <w:t>2024 годы</w:t>
      </w:r>
    </w:p>
    <w:p w:rsidR="00C413BF" w:rsidRPr="003D5A11" w:rsidRDefault="00C413BF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center"/>
        <w:rPr>
          <w:sz w:val="26"/>
          <w:szCs w:val="26"/>
          <w:highlight w:val="yellow"/>
        </w:rPr>
      </w:pP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bCs/>
          <w:sz w:val="26"/>
          <w:szCs w:val="26"/>
        </w:rPr>
        <w:t xml:space="preserve">Целью муниципальной программы «Охрана окружающей среды» на 2019-2024 годы является </w:t>
      </w:r>
      <w:r w:rsidRPr="003D5A11">
        <w:rPr>
          <w:sz w:val="26"/>
          <w:szCs w:val="26"/>
        </w:rPr>
        <w:t>организация мероприятий по охране окружающей среды в гр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ницах городского округа.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программы: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>- реализация переданных отдельных государственных полномочий по ос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>ществлению государственного экологического надзора в сфере охраны</w:t>
      </w:r>
      <w:r w:rsidRPr="003D5A11">
        <w:rPr>
          <w:sz w:val="26"/>
          <w:szCs w:val="26"/>
          <w:lang w:eastAsia="ru-RU"/>
        </w:rPr>
        <w:t xml:space="preserve"> окружа</w:t>
      </w:r>
      <w:r w:rsidRPr="003D5A11">
        <w:rPr>
          <w:sz w:val="26"/>
          <w:szCs w:val="26"/>
          <w:lang w:eastAsia="ru-RU"/>
        </w:rPr>
        <w:t>ю</w:t>
      </w:r>
      <w:r w:rsidRPr="003D5A11">
        <w:rPr>
          <w:sz w:val="26"/>
          <w:szCs w:val="26"/>
          <w:lang w:eastAsia="ru-RU"/>
        </w:rPr>
        <w:t>щей среды;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>- содержание и эксплуатация приборов системы мониторинга</w:t>
      </w:r>
      <w:r w:rsidRPr="003D5A11">
        <w:rPr>
          <w:sz w:val="26"/>
          <w:szCs w:val="26"/>
          <w:lang w:eastAsia="ru-RU"/>
        </w:rPr>
        <w:t xml:space="preserve"> окружающей среды;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>- получение актуальной информации о состоянии атмосферного воздуха в городе Череповце</w:t>
      </w:r>
      <w:r w:rsidRPr="003D5A11">
        <w:rPr>
          <w:sz w:val="26"/>
          <w:szCs w:val="26"/>
          <w:lang w:eastAsia="ru-RU"/>
        </w:rPr>
        <w:t>;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>- повышение уровня экологической культуры, развитие экологического о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>разования и воспитания населения города</w:t>
      </w:r>
      <w:r w:rsidRPr="003D5A11">
        <w:rPr>
          <w:sz w:val="26"/>
          <w:szCs w:val="26"/>
          <w:lang w:eastAsia="ru-RU"/>
        </w:rPr>
        <w:t>;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  <w:lang w:eastAsia="ru-RU"/>
        </w:rPr>
        <w:t>информирование населения о состоянии окружающей среды в городе;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  <w:lang w:eastAsia="ru-RU"/>
        </w:rPr>
        <w:t>совершенствование нормативно-правовых, экономических и этических м</w:t>
      </w:r>
      <w:r w:rsidRPr="003D5A11">
        <w:rPr>
          <w:sz w:val="26"/>
          <w:szCs w:val="26"/>
          <w:lang w:eastAsia="ru-RU"/>
        </w:rPr>
        <w:t>е</w:t>
      </w:r>
      <w:r w:rsidRPr="003D5A11">
        <w:rPr>
          <w:sz w:val="26"/>
          <w:szCs w:val="26"/>
          <w:lang w:eastAsia="ru-RU"/>
        </w:rPr>
        <w:t>ханизмов в вопросах устойчивого экологического развития города.</w:t>
      </w:r>
    </w:p>
    <w:p w:rsidR="00F906AB" w:rsidRPr="003D5A11" w:rsidRDefault="00F906AB" w:rsidP="003D5A11">
      <w:pPr>
        <w:pStyle w:val="240"/>
        <w:widowControl w:val="0"/>
        <w:tabs>
          <w:tab w:val="num" w:pos="0"/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F906AB" w:rsidRPr="003D5A11" w:rsidRDefault="00F906AB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/>
        <w:jc w:val="both"/>
        <w:rPr>
          <w:sz w:val="26"/>
          <w:szCs w:val="26"/>
          <w:highlight w:val="yellow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7"/>
        <w:gridCol w:w="1418"/>
        <w:gridCol w:w="1417"/>
        <w:gridCol w:w="1460"/>
      </w:tblGrid>
      <w:tr w:rsidR="00F906AB" w:rsidRPr="003D5A11" w:rsidTr="00843C1D">
        <w:trPr>
          <w:trHeight w:val="345"/>
          <w:tblHeader/>
          <w:jc w:val="center"/>
        </w:trPr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lastRenderedPageBreak/>
              <w:t>Целевые показатели (индикаторы)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F906AB" w:rsidRPr="003D5A11" w:rsidTr="00843C1D">
        <w:trPr>
          <w:trHeight w:val="311"/>
          <w:tblHeader/>
          <w:jc w:val="center"/>
        </w:trPr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2020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F906AB" w:rsidRPr="003D5A11" w:rsidTr="00843C1D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По наблюдению за атмосферным воздухом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</w:p>
        </w:tc>
      </w:tr>
      <w:tr w:rsidR="00F906AB" w:rsidRPr="003D5A11" w:rsidTr="00843C1D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Индекс загрязнения атмосферы,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&lt;7,0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&lt;7,0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&lt;7,0</w:t>
            </w:r>
          </w:p>
        </w:tc>
      </w:tr>
      <w:tr w:rsidR="00F906AB" w:rsidRPr="003D5A11" w:rsidTr="00843C1D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Охват наблюдения за атмосферным воздухом в городе Череповце,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273D2E" w:rsidP="003D5A11">
            <w:pPr>
              <w:widowControl w:val="0"/>
              <w:suppressAutoHyphens w:val="0"/>
              <w:jc w:val="right"/>
            </w:pPr>
            <w:r w:rsidRPr="003D5A11">
              <w:t>н</w:t>
            </w:r>
            <w:r w:rsidR="00F906AB" w:rsidRPr="003D5A11">
              <w:t>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273D2E" w:rsidP="003D5A11">
            <w:pPr>
              <w:widowControl w:val="0"/>
              <w:suppressAutoHyphens w:val="0"/>
              <w:jc w:val="right"/>
            </w:pPr>
            <w:r w:rsidRPr="003D5A11">
              <w:t>н</w:t>
            </w:r>
            <w:r w:rsidR="00F906AB" w:rsidRPr="003D5A11">
              <w:t>е менее 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273D2E" w:rsidP="003D5A11">
            <w:pPr>
              <w:widowControl w:val="0"/>
              <w:suppressAutoHyphens w:val="0"/>
              <w:jc w:val="right"/>
            </w:pPr>
            <w:r w:rsidRPr="003D5A11">
              <w:t>н</w:t>
            </w:r>
            <w:r w:rsidR="00F906AB" w:rsidRPr="003D5A11">
              <w:t>е менее 10</w:t>
            </w:r>
          </w:p>
        </w:tc>
      </w:tr>
      <w:tr w:rsidR="00F906AB" w:rsidRPr="003D5A11" w:rsidTr="00843C1D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Доля сообщений о превышениях загрязняющих веществ, фиксируемых комплексом монитори</w:t>
            </w:r>
            <w:r w:rsidRPr="003D5A11">
              <w:t>н</w:t>
            </w:r>
            <w:r w:rsidRPr="003D5A11">
              <w:t>га окружающей среды АПК «Безопасный г</w:t>
            </w:r>
            <w:r w:rsidRPr="003D5A11">
              <w:t>о</w:t>
            </w:r>
            <w:r w:rsidRPr="003D5A11">
              <w:t>род», на которые осуществлялось своевреме</w:t>
            </w:r>
            <w:r w:rsidRPr="003D5A11">
              <w:t>н</w:t>
            </w:r>
            <w:r w:rsidRPr="003D5A11">
              <w:t>ное реагирование,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F906AB" w:rsidRPr="003D5A11" w:rsidTr="00843C1D">
        <w:trPr>
          <w:trHeight w:val="52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Доля МБДОУ, обеспеченных бактерицидными лампами,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76,5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76,5</w:t>
            </w:r>
          </w:p>
        </w:tc>
      </w:tr>
      <w:tr w:rsidR="00F906AB" w:rsidRPr="003D5A11" w:rsidTr="00843C1D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По формированию экологической культуры населения и экологически ответственного пов</w:t>
            </w:r>
            <w:r w:rsidRPr="003D5A11">
              <w:t>е</w:t>
            </w:r>
            <w:r w:rsidRPr="003D5A11">
              <w:t>дения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  <w:rPr>
                <w:highlight w:val="yellow"/>
              </w:rPr>
            </w:pPr>
          </w:p>
        </w:tc>
      </w:tr>
      <w:tr w:rsidR="00F906AB" w:rsidRPr="003D5A11" w:rsidTr="00843C1D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Уровень экологической культуры детей и по</w:t>
            </w:r>
            <w:r w:rsidRPr="003D5A11">
              <w:t>д</w:t>
            </w:r>
            <w:r w:rsidRPr="003D5A11">
              <w:t>ростков:</w:t>
            </w:r>
          </w:p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- высокий уровень, %</w:t>
            </w:r>
          </w:p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- средний уровень, %</w:t>
            </w:r>
          </w:p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- низкий уровень,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100</w:t>
            </w: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26</w:t>
            </w: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64</w:t>
            </w: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 w:rsidR="006C5E36">
              <w:t>*</w:t>
            </w: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 w:rsidR="006C5E36">
              <w:t>*</w:t>
            </w: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 w:rsidR="006C5E36">
              <w:t>*</w:t>
            </w:r>
          </w:p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 w:rsidR="006C5E36"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6" w:rsidRPr="003D5A11" w:rsidRDefault="006C5E36" w:rsidP="006C5E36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>
              <w:t>*</w:t>
            </w:r>
          </w:p>
          <w:p w:rsidR="006C5E36" w:rsidRPr="003D5A11" w:rsidRDefault="006C5E36" w:rsidP="006C5E36">
            <w:pPr>
              <w:widowControl w:val="0"/>
              <w:suppressAutoHyphens w:val="0"/>
              <w:ind w:left="71"/>
              <w:jc w:val="right"/>
            </w:pPr>
          </w:p>
          <w:p w:rsidR="006C5E36" w:rsidRPr="003D5A11" w:rsidRDefault="006C5E36" w:rsidP="006C5E36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>
              <w:t>*</w:t>
            </w:r>
          </w:p>
          <w:p w:rsidR="006C5E36" w:rsidRPr="003D5A11" w:rsidRDefault="006C5E36" w:rsidP="006C5E36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>
              <w:t>*</w:t>
            </w:r>
          </w:p>
          <w:p w:rsidR="00F906AB" w:rsidRPr="003D5A11" w:rsidRDefault="006C5E36" w:rsidP="006C5E36">
            <w:pPr>
              <w:widowControl w:val="0"/>
              <w:suppressAutoHyphens w:val="0"/>
              <w:ind w:left="71"/>
              <w:jc w:val="right"/>
            </w:pPr>
            <w:r w:rsidRPr="003D5A11">
              <w:t>-</w:t>
            </w:r>
            <w:r>
              <w:t>*</w:t>
            </w:r>
          </w:p>
        </w:tc>
      </w:tr>
      <w:tr w:rsidR="006C5E36" w:rsidRPr="003D5A11" w:rsidTr="00F256F6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6" w:rsidRPr="003D5A11" w:rsidRDefault="006C5E36" w:rsidP="003D5A11">
            <w:pPr>
              <w:widowControl w:val="0"/>
              <w:suppressAutoHyphens w:val="0"/>
              <w:jc w:val="both"/>
            </w:pPr>
            <w:r w:rsidRPr="003D5A11">
              <w:t>Количество участников мероприятий эколог</w:t>
            </w:r>
            <w:r w:rsidRPr="003D5A11">
              <w:t>и</w:t>
            </w:r>
            <w:r w:rsidRPr="003D5A11">
              <w:t>ческой направленности, тыс. человек/год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6" w:rsidRPr="003D5A11" w:rsidRDefault="006C5E36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6" w:rsidRDefault="006C5E36" w:rsidP="006C5E36">
            <w:pPr>
              <w:jc w:val="right"/>
            </w:pPr>
            <w:r w:rsidRPr="006C0790">
              <w:t>-*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6" w:rsidRDefault="006C5E36" w:rsidP="006C5E36">
            <w:pPr>
              <w:jc w:val="right"/>
            </w:pPr>
            <w:r w:rsidRPr="006C0790">
              <w:t>-*</w:t>
            </w:r>
          </w:p>
        </w:tc>
      </w:tr>
      <w:tr w:rsidR="006C5E36" w:rsidRPr="003D5A11" w:rsidTr="00F256F6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6" w:rsidRPr="003D5A11" w:rsidRDefault="006C5E36" w:rsidP="003D5A11">
            <w:pPr>
              <w:pStyle w:val="afa"/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A1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и площадок, использу</w:t>
            </w:r>
            <w:r w:rsidRPr="003D5A1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D5A11">
              <w:rPr>
                <w:rFonts w:ascii="Times New Roman" w:hAnsi="Times New Roman"/>
                <w:sz w:val="24"/>
                <w:szCs w:val="24"/>
                <w:lang w:eastAsia="ru-RU"/>
              </w:rPr>
              <w:t>щих экологическую модель познания окруж</w:t>
            </w:r>
            <w:r w:rsidRPr="003D5A1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5A11">
              <w:rPr>
                <w:rFonts w:ascii="Times New Roman" w:hAnsi="Times New Roman"/>
                <w:sz w:val="24"/>
                <w:szCs w:val="24"/>
                <w:lang w:eastAsia="ru-RU"/>
              </w:rPr>
              <w:t>ющего мира,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6" w:rsidRPr="003D5A11" w:rsidRDefault="006C5E36" w:rsidP="003D5A11">
            <w:pPr>
              <w:widowControl w:val="0"/>
              <w:suppressAutoHyphens w:val="0"/>
              <w:ind w:left="-70"/>
              <w:jc w:val="right"/>
            </w:pPr>
            <w:r w:rsidRPr="003D5A11"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6" w:rsidRDefault="006C5E36" w:rsidP="006C5E36">
            <w:pPr>
              <w:jc w:val="right"/>
            </w:pPr>
            <w:r w:rsidRPr="006C0790">
              <w:t>-*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6" w:rsidRDefault="006C5E36" w:rsidP="006C5E36">
            <w:pPr>
              <w:jc w:val="right"/>
            </w:pPr>
            <w:r w:rsidRPr="006C0790">
              <w:t>-*</w:t>
            </w:r>
          </w:p>
        </w:tc>
      </w:tr>
      <w:tr w:rsidR="006C5E36" w:rsidRPr="003D5A11" w:rsidTr="00F256F6">
        <w:trPr>
          <w:trHeight w:val="178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6" w:rsidRPr="003D5A11" w:rsidRDefault="006C5E36" w:rsidP="003D5A11">
            <w:pPr>
              <w:widowControl w:val="0"/>
              <w:suppressAutoHyphens w:val="0"/>
              <w:jc w:val="both"/>
            </w:pPr>
            <w:r w:rsidRPr="003D5A11">
              <w:t>Количество дипломантов экологических конф</w:t>
            </w:r>
            <w:r w:rsidRPr="003D5A11">
              <w:t>е</w:t>
            </w:r>
            <w:r w:rsidRPr="003D5A11">
              <w:t>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</w:t>
            </w:r>
            <w:r w:rsidRPr="003D5A11">
              <w:t>д</w:t>
            </w:r>
            <w:r w:rsidRPr="003D5A11">
              <w:t>ского научного общества учащихся,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6" w:rsidRPr="003D5A11" w:rsidRDefault="006C5E36" w:rsidP="003D5A11">
            <w:pPr>
              <w:widowControl w:val="0"/>
              <w:suppressAutoHyphens w:val="0"/>
              <w:ind w:left="-70"/>
              <w:jc w:val="right"/>
            </w:pPr>
            <w:r w:rsidRPr="003D5A11"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6" w:rsidRDefault="006C5E36" w:rsidP="006C5E36">
            <w:pPr>
              <w:jc w:val="right"/>
            </w:pPr>
            <w:r w:rsidRPr="008122F8">
              <w:t>-*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6" w:rsidRDefault="006C5E36" w:rsidP="006C5E36">
            <w:pPr>
              <w:jc w:val="right"/>
            </w:pPr>
            <w:r w:rsidRPr="008122F8">
              <w:t>-*</w:t>
            </w:r>
          </w:p>
        </w:tc>
      </w:tr>
      <w:tr w:rsidR="00F906AB" w:rsidRPr="003D5A11" w:rsidTr="00843C1D">
        <w:trPr>
          <w:trHeight w:val="2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Выполнение плана деятельности комитета охраны окружающей среды мэрии</w:t>
            </w:r>
            <w:r w:rsidR="00AF5D9E">
              <w:t xml:space="preserve"> города Чер</w:t>
            </w:r>
            <w:r w:rsidR="00AF5D9E">
              <w:t>е</w:t>
            </w:r>
            <w:r w:rsidR="00AF5D9E">
              <w:t>повца</w:t>
            </w:r>
            <w:r w:rsidRPr="003D5A11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ind w:left="71"/>
              <w:jc w:val="right"/>
            </w:pPr>
            <w:r w:rsidRPr="003D5A11">
              <w:t>100</w:t>
            </w:r>
          </w:p>
        </w:tc>
      </w:tr>
    </w:tbl>
    <w:p w:rsidR="00835A34" w:rsidRPr="00835A34" w:rsidRDefault="006C5E36" w:rsidP="00835A34">
      <w:pPr>
        <w:widowControl w:val="0"/>
        <w:suppressAutoHyphens w:val="0"/>
        <w:jc w:val="both"/>
      </w:pPr>
      <w:r w:rsidRPr="00835A34">
        <w:rPr>
          <w:shd w:val="clear" w:color="auto" w:fill="FFFFFF"/>
        </w:rPr>
        <w:t>*</w:t>
      </w:r>
      <w:r w:rsidR="00835A34">
        <w:rPr>
          <w:shd w:val="clear" w:color="auto" w:fill="FFFFFF"/>
        </w:rPr>
        <w:t xml:space="preserve"> </w:t>
      </w:r>
      <w:r w:rsidR="00835A34">
        <w:t>ф</w:t>
      </w:r>
      <w:r w:rsidR="00835A34" w:rsidRPr="00835A34">
        <w:t>инансирование мероприятий из средств бюджета не предусмотрено, а планирование по внебюджетным средствам возможно на 1 календарный год</w:t>
      </w:r>
    </w:p>
    <w:p w:rsidR="00AF5D9E" w:rsidRPr="00AF5D9E" w:rsidRDefault="00AF5D9E" w:rsidP="003D5A11">
      <w:pPr>
        <w:widowControl w:val="0"/>
        <w:suppressAutoHyphens w:val="0"/>
        <w:autoSpaceDE w:val="0"/>
        <w:ind w:firstLine="709"/>
        <w:jc w:val="both"/>
        <w:rPr>
          <w:shd w:val="clear" w:color="auto" w:fill="FFFFFF"/>
        </w:rPr>
      </w:pPr>
    </w:p>
    <w:p w:rsidR="00F906AB" w:rsidRPr="003D5A11" w:rsidRDefault="00F906A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В проекте городского бюджета на 2019 год и плановый период 2020 и 2021 годов предусмотрены бюджетные ассигнования на реализацию муниципальной программы «Охрана окружающей среды» на 2019-2024 </w:t>
      </w:r>
      <w:r w:rsidRPr="003D5A11">
        <w:rPr>
          <w:sz w:val="26"/>
          <w:szCs w:val="26"/>
        </w:rPr>
        <w:t>годы: в 2019 году в сумме 8</w:t>
      </w:r>
      <w:r w:rsidR="00246C24" w:rsidRPr="003D5A11">
        <w:t> </w:t>
      </w:r>
      <w:r w:rsidRPr="003D5A11">
        <w:rPr>
          <w:sz w:val="26"/>
          <w:szCs w:val="26"/>
        </w:rPr>
        <w:t>440,9 тыс. рублей, в том числе за счет средств городского бюджета 6 739,1 тыс. рублей, за счет средств областного бюджета 1 701,8 тыс. рублей; в 2020 году в сумме 8 340,6 тыс. рублей, в том числе за счет средств городского бюджета 6 638,8 тыс. рублей, за счет средств областного бюджета 1 701,8 тыс. рублей; в 2021 году в сумме 8</w:t>
      </w:r>
      <w:r w:rsidR="00893DE7" w:rsidRPr="003D5A11">
        <w:rPr>
          <w:sz w:val="26"/>
          <w:szCs w:val="26"/>
        </w:rPr>
        <w:t> </w:t>
      </w:r>
      <w:r w:rsidRPr="003D5A11">
        <w:rPr>
          <w:sz w:val="26"/>
          <w:szCs w:val="26"/>
        </w:rPr>
        <w:t>342,8 тыс. рублей, в том числе за счет средств городского бюджета 6 641,0</w:t>
      </w:r>
      <w:r w:rsidRPr="003D5A11">
        <w:rPr>
          <w:sz w:val="26"/>
          <w:szCs w:val="26"/>
          <w:shd w:val="clear" w:color="auto" w:fill="FFFFFF"/>
        </w:rPr>
        <w:t xml:space="preserve"> тыс. рублей, за счет средств областного бюджета 1 701,8 тыс. рублей. </w:t>
      </w:r>
    </w:p>
    <w:p w:rsidR="00F906AB" w:rsidRPr="003D5A11" w:rsidRDefault="00F906AB" w:rsidP="003D5A11">
      <w:pPr>
        <w:widowControl w:val="0"/>
        <w:suppressAutoHyphens w:val="0"/>
        <w:ind w:firstLine="709"/>
        <w:jc w:val="both"/>
      </w:pPr>
      <w:r w:rsidRPr="003D5A11">
        <w:rPr>
          <w:sz w:val="26"/>
          <w:szCs w:val="26"/>
        </w:rPr>
        <w:t xml:space="preserve">Расходы в 2018-2021 годах на реализацию муниципальной программы </w:t>
      </w:r>
      <w:r w:rsidRPr="003D5A11">
        <w:rPr>
          <w:bCs/>
          <w:sz w:val="26"/>
          <w:szCs w:val="26"/>
        </w:rPr>
        <w:t>«Охрана окружающей среды» на 2019-2024 годы</w:t>
      </w:r>
      <w:r w:rsidRPr="003D5A11">
        <w:rPr>
          <w:sz w:val="26"/>
          <w:szCs w:val="26"/>
        </w:rPr>
        <w:t xml:space="preserve"> характеризуются следующим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 xml:space="preserve">разом: 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jc w:val="right"/>
      </w:pPr>
      <w:r w:rsidRPr="003D5A11">
        <w:lastRenderedPageBreak/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</w:tblGrid>
      <w:tr w:rsidR="00F906AB" w:rsidRPr="003D5A11" w:rsidTr="00F906AB">
        <w:trPr>
          <w:cantSplit/>
          <w:trHeight w:val="297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</w:pPr>
            <w:r w:rsidRPr="003D5A11">
              <w:t>План 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</w:pPr>
            <w:r w:rsidRPr="003D5A11">
              <w:t>Проект городского бюджета</w:t>
            </w:r>
          </w:p>
        </w:tc>
      </w:tr>
      <w:tr w:rsidR="00F906AB" w:rsidRPr="003D5A11" w:rsidTr="00F906AB">
        <w:trPr>
          <w:cantSplit/>
          <w:trHeight w:val="282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F906AB" w:rsidRPr="003D5A11" w:rsidTr="00F906AB">
        <w:trPr>
          <w:cantSplit/>
          <w:trHeight w:val="3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7 327,0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8 440,9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8 340,6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8 342,8</w:t>
            </w:r>
          </w:p>
        </w:tc>
      </w:tr>
      <w:tr w:rsidR="00F906AB" w:rsidRPr="003D5A11" w:rsidTr="00F906AB">
        <w:trPr>
          <w:cantSplit/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</w:p>
        </w:tc>
      </w:tr>
      <w:tr w:rsidR="00F906AB" w:rsidRPr="003D5A11" w:rsidTr="00F906A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Получение актуальной информации о с</w:t>
            </w:r>
            <w:r w:rsidRPr="003D5A11">
              <w:t>о</w:t>
            </w:r>
            <w:r w:rsidRPr="003D5A11">
              <w:t>стоянии атмосферного воздуха в городе Ч</w:t>
            </w:r>
            <w:r w:rsidRPr="003D5A11">
              <w:t>е</w:t>
            </w:r>
            <w:r w:rsidRPr="003D5A11">
              <w:t>реповце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483,9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2 175,5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2 175,5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2 175,5</w:t>
            </w:r>
          </w:p>
        </w:tc>
      </w:tr>
      <w:tr w:rsidR="00F906AB" w:rsidRPr="003D5A11" w:rsidTr="00F906A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Обеспечение бесперебойной работы ко</w:t>
            </w:r>
            <w:r w:rsidRPr="003D5A11">
              <w:t>м</w:t>
            </w:r>
            <w:r w:rsidRPr="003D5A11">
              <w:t>плекса средств автоматизации функци</w:t>
            </w:r>
            <w:r w:rsidRPr="003D5A11">
              <w:t>о</w:t>
            </w:r>
            <w:r w:rsidRPr="003D5A11">
              <w:t>нального блока «Экологическая безопа</w:t>
            </w:r>
            <w:r w:rsidRPr="003D5A11">
              <w:t>с</w:t>
            </w:r>
            <w:r w:rsidRPr="003D5A11">
              <w:t>ность», смонтированного в рамках постро</w:t>
            </w:r>
            <w:r w:rsidRPr="003D5A11">
              <w:t>е</w:t>
            </w:r>
            <w:r w:rsidRPr="003D5A11">
              <w:t>ния на территории города Череповца апп</w:t>
            </w:r>
            <w:r w:rsidRPr="003D5A11">
              <w:t>а</w:t>
            </w:r>
            <w:r w:rsidRPr="003D5A11">
              <w:t>ратно-программного комплекса «Безопа</w:t>
            </w:r>
            <w:r w:rsidRPr="003D5A11">
              <w:t>с</w:t>
            </w:r>
            <w:r w:rsidRPr="003D5A11">
              <w:t>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265,8</w:t>
            </w:r>
          </w:p>
        </w:tc>
      </w:tr>
      <w:tr w:rsidR="00F906AB" w:rsidRPr="003D5A11" w:rsidTr="00F906A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Оборудование основных помещений МБДОУ бактерицидными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F906AB" w:rsidRPr="003D5A11" w:rsidTr="00F906A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F906AB" w:rsidRPr="003D5A11" w:rsidTr="00F906A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Организация сбора от населения города о</w:t>
            </w:r>
            <w:r w:rsidRPr="003D5A11">
              <w:t>т</w:t>
            </w:r>
            <w:r w:rsidRPr="003D5A11">
              <w:t>работанных осветительных устройств, эле</w:t>
            </w:r>
            <w:r w:rsidRPr="003D5A11">
              <w:t>к</w:t>
            </w:r>
            <w:r w:rsidRPr="003D5A11">
              <w:t>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 (кроме потребителей ртут</w:t>
            </w:r>
            <w:r w:rsidRPr="003D5A11">
              <w:t>ь</w:t>
            </w:r>
            <w:r w:rsidRPr="003D5A11">
              <w:t>содержащих ламп, являющихся собственн</w:t>
            </w:r>
            <w:r w:rsidRPr="003D5A11">
              <w:t>и</w:t>
            </w:r>
            <w:r w:rsidRPr="003D5A11">
              <w:t>ками, нанимателями, пользователями пом</w:t>
            </w:r>
            <w:r w:rsidRPr="003D5A11">
              <w:t>е</w:t>
            </w:r>
            <w:r w:rsidRPr="003D5A11">
              <w:t>щений в многоквартирных домах и име</w:t>
            </w:r>
            <w:r w:rsidRPr="003D5A11">
              <w:t>ю</w:t>
            </w:r>
            <w:r w:rsidRPr="003D5A11">
              <w:t>щих заключенный собственниками указа</w:t>
            </w:r>
            <w:r w:rsidRPr="003D5A11">
              <w:t>н</w:t>
            </w:r>
            <w:r w:rsidRPr="003D5A11">
              <w:t>ных помещений договор управления мног</w:t>
            </w:r>
            <w:r w:rsidRPr="003D5A11">
              <w:t>о</w:t>
            </w:r>
            <w:r w:rsidRPr="003D5A11">
              <w:t>квартирными домами или договор оказания услуг и (или) выполнения работ по соде</w:t>
            </w:r>
            <w:r w:rsidRPr="003D5A11">
              <w:t>р</w:t>
            </w:r>
            <w:r w:rsidRPr="003D5A11">
              <w:t>жанию и ремонту общего имущества в т</w:t>
            </w:r>
            <w:r w:rsidRPr="003D5A11">
              <w:t>а</w:t>
            </w:r>
            <w:r w:rsidRPr="003D5A11">
              <w:t>ких домах)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35,7</w:t>
            </w:r>
          </w:p>
        </w:tc>
      </w:tr>
      <w:tr w:rsidR="00F906AB" w:rsidRPr="003D5A11" w:rsidTr="00F906AB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both"/>
            </w:pPr>
            <w:r w:rsidRPr="003D5A11">
              <w:t>Организация работ по реализации целей, задач комитета охраны окружающей среды мэрии, выполнение его функциональных обязанностей и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6 312,5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5 865,8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5 865,8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AB" w:rsidRPr="003D5A11" w:rsidRDefault="00F906AB" w:rsidP="003D5A11">
            <w:pPr>
              <w:widowControl w:val="0"/>
              <w:suppressAutoHyphens w:val="0"/>
              <w:jc w:val="right"/>
            </w:pPr>
            <w:r w:rsidRPr="003D5A11">
              <w:t>5 865,8</w:t>
            </w:r>
          </w:p>
        </w:tc>
      </w:tr>
    </w:tbl>
    <w:p w:rsidR="00F906AB" w:rsidRPr="003D5A11" w:rsidRDefault="00F906AB" w:rsidP="003D5A11">
      <w:pPr>
        <w:pStyle w:val="aff1"/>
        <w:widowControl w:val="0"/>
        <w:suppressAutoHyphens w:val="0"/>
        <w:ind w:left="0"/>
        <w:jc w:val="both"/>
        <w:rPr>
          <w:sz w:val="26"/>
          <w:szCs w:val="26"/>
        </w:rPr>
      </w:pP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highlight w:val="yellow"/>
        </w:rPr>
      </w:pPr>
      <w:r w:rsidRPr="003D5A11">
        <w:rPr>
          <w:sz w:val="26"/>
          <w:szCs w:val="26"/>
        </w:rPr>
        <w:t>Изменения объемов бюджетных ассигнований предусмотренных в проекте городского бюджета на 2019 год по сравнению с 2018 годом обусловлены: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highlight w:val="yellow"/>
        </w:rPr>
      </w:pPr>
      <w:r w:rsidRPr="003D5A11">
        <w:rPr>
          <w:sz w:val="26"/>
          <w:szCs w:val="26"/>
        </w:rPr>
        <w:t>- увеличением в связи с передачей на обслуживание комитету охраны окр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жающей среды комплекса средств автоматизации функционального блока «Экол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гическая безопасность», смонтированного в рамках построения на территории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рода Череповца аппаратно-программного комплекса «Безопасный город»;</w:t>
      </w:r>
    </w:p>
    <w:p w:rsidR="00F906AB" w:rsidRPr="003D5A11" w:rsidRDefault="00F906AB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highlight w:val="yellow"/>
        </w:rPr>
      </w:pPr>
      <w:r w:rsidRPr="003D5A11">
        <w:rPr>
          <w:sz w:val="26"/>
          <w:szCs w:val="26"/>
          <w:lang w:eastAsia="ru-RU"/>
        </w:rPr>
        <w:t>- уменьшением на содержание комитета охраны окружающей среды в связи с сокращением численности муниципальных служащих.</w:t>
      </w:r>
    </w:p>
    <w:p w:rsidR="000E7274" w:rsidRPr="003D5A11" w:rsidRDefault="000E7274" w:rsidP="003D5A11">
      <w:pPr>
        <w:widowControl w:val="0"/>
        <w:numPr>
          <w:ilvl w:val="1"/>
          <w:numId w:val="3"/>
        </w:numPr>
        <w:suppressAutoHyphens w:val="0"/>
        <w:jc w:val="both"/>
        <w:rPr>
          <w:sz w:val="26"/>
          <w:szCs w:val="26"/>
          <w:highlight w:val="yellow"/>
        </w:rPr>
      </w:pPr>
    </w:p>
    <w:p w:rsidR="00BE6917" w:rsidRPr="003D5A11" w:rsidRDefault="00BE6917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lastRenderedPageBreak/>
        <w:t>Муниципальная программа</w:t>
      </w:r>
    </w:p>
    <w:p w:rsidR="00C413BF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C413BF" w:rsidRPr="003D5A11">
        <w:rPr>
          <w:b/>
          <w:sz w:val="26"/>
          <w:szCs w:val="26"/>
        </w:rPr>
        <w:t>Содействие развитию потребительского рынка</w:t>
      </w:r>
    </w:p>
    <w:p w:rsidR="00637BDC" w:rsidRPr="003D5A11" w:rsidRDefault="00C413BF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в городе Череповце на 2013</w:t>
      </w:r>
      <w:r w:rsidR="00F673C2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2021 годы</w:t>
      </w:r>
      <w:r w:rsidR="00F77A89" w:rsidRPr="003D5A11">
        <w:rPr>
          <w:b/>
          <w:sz w:val="26"/>
          <w:szCs w:val="26"/>
        </w:rPr>
        <w:t>»</w:t>
      </w:r>
    </w:p>
    <w:p w:rsidR="00C413BF" w:rsidRPr="003D5A11" w:rsidRDefault="00C413BF" w:rsidP="003D5A11">
      <w:pPr>
        <w:widowControl w:val="0"/>
        <w:suppressAutoHyphens w:val="0"/>
        <w:autoSpaceDE w:val="0"/>
        <w:ind w:left="-567" w:firstLine="709"/>
        <w:jc w:val="center"/>
        <w:rPr>
          <w:sz w:val="26"/>
          <w:szCs w:val="26"/>
          <w:highlight w:val="yellow"/>
        </w:rPr>
      </w:pP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Целью муниципальной программы «Содействие развитию потребительского рынка в городе Череповце на 2013-2021 годы» является создание условий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производства, по доступным ценам в пределах территориальной доступности, повышение опер</w:t>
      </w:r>
      <w:r w:rsidRPr="003D5A11">
        <w:rPr>
          <w:rFonts w:ascii="Times New Roman" w:hAnsi="Times New Roman" w:cs="Times New Roman"/>
          <w:sz w:val="26"/>
          <w:szCs w:val="26"/>
        </w:rPr>
        <w:t>а</w:t>
      </w:r>
      <w:r w:rsidRPr="003D5A11">
        <w:rPr>
          <w:rFonts w:ascii="Times New Roman" w:hAnsi="Times New Roman" w:cs="Times New Roman"/>
          <w:sz w:val="26"/>
          <w:szCs w:val="26"/>
        </w:rPr>
        <w:t>тивности и качества торгового сервиса, обеспечение прав потребителей на прио</w:t>
      </w:r>
      <w:r w:rsidRPr="003D5A11">
        <w:rPr>
          <w:rFonts w:ascii="Times New Roman" w:hAnsi="Times New Roman" w:cs="Times New Roman"/>
          <w:sz w:val="26"/>
          <w:szCs w:val="26"/>
        </w:rPr>
        <w:t>б</w:t>
      </w:r>
      <w:r w:rsidRPr="003D5A11">
        <w:rPr>
          <w:rFonts w:ascii="Times New Roman" w:hAnsi="Times New Roman" w:cs="Times New Roman"/>
          <w:sz w:val="26"/>
          <w:szCs w:val="26"/>
        </w:rPr>
        <w:t>ретение качественных и безопасных товаров и услуг.</w:t>
      </w: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rFonts w:ascii="Times New Roman" w:hAnsi="Times New Roman" w:cs="Times New Roman"/>
          <w:sz w:val="26"/>
          <w:szCs w:val="26"/>
        </w:rPr>
        <w:t>у</w:t>
      </w:r>
      <w:r w:rsidRPr="003D5A11">
        <w:rPr>
          <w:rFonts w:ascii="Times New Roman" w:hAnsi="Times New Roman" w:cs="Times New Roman"/>
          <w:sz w:val="26"/>
          <w:szCs w:val="26"/>
        </w:rPr>
        <w:t>ниципальной программы:</w:t>
      </w: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D5A11">
        <w:rPr>
          <w:rFonts w:ascii="Times New Roman" w:hAnsi="Times New Roman" w:cs="Times New Roman"/>
          <w:sz w:val="26"/>
          <w:szCs w:val="26"/>
        </w:rPr>
        <w:t>анализ и прогнозирование развития потребительского рынка в городе;</w:t>
      </w: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D5A11">
        <w:rPr>
          <w:rFonts w:ascii="Times New Roman" w:hAnsi="Times New Roman" w:cs="Times New Roman"/>
          <w:sz w:val="26"/>
          <w:szCs w:val="26"/>
        </w:rPr>
        <w:t>обеспечение экономической (ценовой) и физической (территориальной) д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ступности товаров и услуг для населения города;</w:t>
      </w: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D5A11">
        <w:rPr>
          <w:rFonts w:ascii="Times New Roman" w:hAnsi="Times New Roman" w:cs="Times New Roman"/>
          <w:sz w:val="26"/>
          <w:szCs w:val="26"/>
        </w:rPr>
        <w:t>реорганизация сети мелкорозничной торговли;</w:t>
      </w: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D5A11">
        <w:rPr>
          <w:rFonts w:ascii="Times New Roman" w:hAnsi="Times New Roman" w:cs="Times New Roman"/>
          <w:sz w:val="26"/>
          <w:szCs w:val="26"/>
        </w:rPr>
        <w:t>повышение качества и безопасности товаров и услуг на потребительском рынке;</w:t>
      </w: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D5A11">
        <w:rPr>
          <w:rFonts w:ascii="Times New Roman" w:hAnsi="Times New Roman" w:cs="Times New Roman"/>
          <w:sz w:val="26"/>
          <w:szCs w:val="26"/>
        </w:rPr>
        <w:t>развитие системы товарообеспечения и логистики на потребительском рынке;</w:t>
      </w:r>
    </w:p>
    <w:p w:rsidR="00157DF4" w:rsidRPr="003D5A11" w:rsidRDefault="00157DF4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D5A11">
        <w:rPr>
          <w:rFonts w:ascii="Times New Roman" w:hAnsi="Times New Roman" w:cs="Times New Roman"/>
          <w:sz w:val="26"/>
          <w:szCs w:val="26"/>
        </w:rPr>
        <w:t>содействие кадровому обеспечению в сфере потребительского рынка, п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вышению профессионализма и квалификации работников;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содействие продвижению на потребительский рынок города Череповца т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варов местных товаропроизводителей.</w:t>
      </w:r>
    </w:p>
    <w:p w:rsidR="00157DF4" w:rsidRPr="003D5A11" w:rsidRDefault="00157DF4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157DF4" w:rsidRPr="003D5A11" w:rsidRDefault="00157DF4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157DF4" w:rsidRPr="003D5A11" w:rsidTr="00157DF4">
        <w:trPr>
          <w:tblHeader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Значение показателя (индикатора)</w:t>
            </w:r>
          </w:p>
        </w:tc>
      </w:tr>
      <w:tr w:rsidR="00157DF4" w:rsidRPr="003D5A11" w:rsidTr="00157DF4">
        <w:trPr>
          <w:tblHeader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2021 год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867306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Обеспеченность площадью стационарных торговых объектов</w:t>
            </w:r>
            <w:r w:rsidR="00867306">
              <w:t>, средняя по городу</w:t>
            </w:r>
            <w:r w:rsidRPr="003D5A11">
              <w:t xml:space="preserve"> (в кв. метрах на 1</w:t>
            </w:r>
            <w:r w:rsidR="00246C24" w:rsidRPr="003D5A11">
              <w:t> </w:t>
            </w:r>
            <w:r w:rsidRPr="003D5A11">
              <w:t>000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1 285,0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1 290,0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1 295,0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Обеспеченность услугами предприятий общественного питания в среднем по г</w:t>
            </w:r>
            <w:r w:rsidRPr="003D5A11">
              <w:t>о</w:t>
            </w:r>
            <w:r w:rsidRPr="003D5A11">
              <w:t>роду (пос. мест на 1 000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91,2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92,0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Обеспеченность услугами предприятий бытового обслуживания населения в сре</w:t>
            </w:r>
            <w:r w:rsidRPr="003D5A11">
              <w:t>д</w:t>
            </w:r>
            <w:r w:rsidRPr="003D5A11">
              <w:t>нем по городу (раб. мест на 1 000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21,0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Оборот розничной торговли на душу нас</w:t>
            </w:r>
            <w:r w:rsidRPr="003D5A11">
              <w:t>е</w:t>
            </w:r>
            <w:r w:rsidRPr="003D5A11">
              <w:t>ления в текущих ценах (в 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206,0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Оборот общественного питания на душу населения в текущих ценах (в 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10,0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Оценка горожанами качества услуг сферы потребительского рынка (в баллах), в том числе: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1) торговли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2) бытового обслуживания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3)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70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75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70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75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70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75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 75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 xml:space="preserve">Количество проведенных мероприятий, </w:t>
            </w:r>
            <w:r w:rsidRPr="003D5A11">
              <w:lastRenderedPageBreak/>
              <w:t>направленных на повышение квалифик</w:t>
            </w:r>
            <w:r w:rsidRPr="003D5A11">
              <w:t>а</w:t>
            </w:r>
            <w:r w:rsidRPr="003D5A11">
              <w:t>ции кадров потребительского рынка гор</w:t>
            </w:r>
            <w:r w:rsidRPr="003D5A11">
              <w:t>о</w:t>
            </w:r>
            <w:r w:rsidRPr="003D5A11">
              <w:t>да (в единицах)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30</w:t>
            </w:r>
          </w:p>
        </w:tc>
      </w:tr>
      <w:tr w:rsidR="00157DF4" w:rsidRPr="003D5A11" w:rsidTr="00157D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lastRenderedPageBreak/>
              <w:t>Количество участников социально орие</w:t>
            </w:r>
            <w:r w:rsidRPr="003D5A11">
              <w:t>н</w:t>
            </w:r>
            <w:r w:rsidRPr="003D5A11">
              <w:t>тированных мероприятий и проектов (в единицах)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1 000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не менее</w:t>
            </w:r>
          </w:p>
          <w:p w:rsidR="00157DF4" w:rsidRPr="003D5A11" w:rsidRDefault="00157DF4" w:rsidP="003D5A11">
            <w:pPr>
              <w:pStyle w:val="240"/>
              <w:widowControl w:val="0"/>
              <w:tabs>
                <w:tab w:val="left" w:pos="1026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1 000</w:t>
            </w:r>
          </w:p>
        </w:tc>
      </w:tr>
    </w:tbl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«Содействие развитию потребительского рынка в городе Череповце</w:t>
      </w:r>
      <w:r w:rsidRPr="003D5A11">
        <w:rPr>
          <w:sz w:val="26"/>
          <w:szCs w:val="26"/>
        </w:rPr>
        <w:t xml:space="preserve"> на 2013-2021 годы</w:t>
      </w:r>
      <w:r w:rsidRPr="003D5A11">
        <w:rPr>
          <w:sz w:val="26"/>
          <w:szCs w:val="26"/>
          <w:shd w:val="clear" w:color="auto" w:fill="FFFFFF"/>
        </w:rPr>
        <w:t>» за счет средств городского бюджета: в 2019-2021 годах в сумме 135,0 тыс. рублей ежегодно.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действие развитию потребительского рынка в городе Череповце на 2013-2021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ды» характеризуются следующим образом: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157DF4" w:rsidRPr="003D5A11" w:rsidRDefault="00157DF4" w:rsidP="003D5A11">
      <w:pPr>
        <w:pStyle w:val="aff1"/>
        <w:widowControl w:val="0"/>
        <w:numPr>
          <w:ilvl w:val="0"/>
          <w:numId w:val="8"/>
        </w:numPr>
        <w:suppressAutoHyphens w:val="0"/>
        <w:ind w:left="720" w:firstLine="0"/>
        <w:jc w:val="right"/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79"/>
      </w:tblGrid>
      <w:tr w:rsidR="00157DF4" w:rsidRPr="003D5A11" w:rsidTr="00157DF4">
        <w:trPr>
          <w:trHeight w:val="501"/>
          <w:tblHeader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</w:t>
            </w:r>
            <w:r w:rsidRPr="003D5A11">
              <w:rPr>
                <w:lang w:val="en-US"/>
              </w:rPr>
              <w:t xml:space="preserve"> </w:t>
            </w:r>
            <w:r w:rsidRPr="003D5A11">
              <w:t>городского бюджета</w:t>
            </w:r>
          </w:p>
        </w:tc>
      </w:tr>
      <w:tr w:rsidR="00157DF4" w:rsidRPr="003D5A11" w:rsidTr="00157DF4">
        <w:trPr>
          <w:trHeight w:val="252"/>
          <w:tblHeader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157DF4" w:rsidRPr="003D5A11" w:rsidTr="00157DF4">
        <w:trPr>
          <w:cantSplit/>
          <w:trHeight w:val="2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267"/>
              </w:tabs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ind w:left="-108"/>
              <w:jc w:val="right"/>
            </w:pPr>
            <w:r w:rsidRPr="003D5A11">
              <w:t>135,0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135,0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135,0</w:t>
            </w:r>
          </w:p>
        </w:tc>
      </w:tr>
      <w:tr w:rsidR="00157DF4" w:rsidRPr="003D5A11" w:rsidTr="00157DF4">
        <w:trPr>
          <w:cantSplit/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267"/>
              </w:tabs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ind w:left="-108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</w:p>
        </w:tc>
      </w:tr>
      <w:tr w:rsidR="00157DF4" w:rsidRPr="003D5A11" w:rsidTr="00157DF4">
        <w:trPr>
          <w:trHeight w:val="6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267"/>
              </w:tabs>
              <w:suppressAutoHyphens w:val="0"/>
              <w:autoSpaceDE w:val="0"/>
              <w:snapToGrid w:val="0"/>
              <w:jc w:val="both"/>
            </w:pPr>
            <w:r w:rsidRPr="003D5A11">
              <w:t>Повышение качества и безопасности тов</w:t>
            </w:r>
            <w:r w:rsidRPr="003D5A11">
              <w:t>а</w:t>
            </w:r>
            <w:r w:rsidRPr="003D5A11">
              <w:t>ров и услуг на потребительском рынке п</w:t>
            </w:r>
            <w:r w:rsidRPr="003D5A11">
              <w:t>о</w:t>
            </w:r>
            <w:r w:rsidRPr="003D5A11">
              <w:t>средством проведения конкурсов среди предприятий сферы потребительского ры</w:t>
            </w:r>
            <w:r w:rsidRPr="003D5A11">
              <w:t>н</w:t>
            </w:r>
            <w:r w:rsidRPr="003D5A11">
              <w:t>ка,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135,0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135,0</w:t>
            </w:r>
          </w:p>
        </w:tc>
      </w:tr>
      <w:tr w:rsidR="00157DF4" w:rsidRPr="003D5A11" w:rsidTr="00157DF4">
        <w:trPr>
          <w:trHeight w:val="6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267"/>
              </w:tabs>
              <w:suppressAutoHyphens w:val="0"/>
              <w:autoSpaceDE w:val="0"/>
              <w:snapToGrid w:val="0"/>
              <w:jc w:val="both"/>
            </w:pPr>
            <w:r w:rsidRPr="003D5A11">
              <w:t>- городской смотр-конкурс «Лучшее праз</w:t>
            </w:r>
            <w:r w:rsidRPr="003D5A11">
              <w:t>д</w:t>
            </w:r>
            <w:r w:rsidRPr="003D5A11">
              <w:t>ничное оформление предприятий сферы п</w:t>
            </w:r>
            <w:r w:rsidRPr="003D5A11">
              <w:t>о</w:t>
            </w:r>
            <w:r w:rsidRPr="003D5A11">
              <w:t>требительского рынка города»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135,0*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135,0*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135,0*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135,0*</w:t>
            </w:r>
          </w:p>
        </w:tc>
      </w:tr>
      <w:tr w:rsidR="00157DF4" w:rsidRPr="003D5A11" w:rsidTr="00157DF4">
        <w:trPr>
          <w:trHeight w:val="4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- конкурсы в рамках проведения выставки-ярмарки «Хлеб Вологодчины»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</w:tr>
      <w:tr w:rsidR="00157DF4" w:rsidRPr="003D5A11" w:rsidTr="00157DF4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- конкурсы в рамках проведения «Кулина</w:t>
            </w:r>
            <w:r w:rsidRPr="003D5A11">
              <w:t>р</w:t>
            </w:r>
            <w:r w:rsidRPr="003D5A11">
              <w:t>ного фестиваля»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</w:pPr>
          </w:p>
        </w:tc>
      </w:tr>
    </w:tbl>
    <w:p w:rsidR="00157DF4" w:rsidRPr="003D5A11" w:rsidRDefault="00157DF4" w:rsidP="003D5A11">
      <w:pPr>
        <w:widowControl w:val="0"/>
        <w:suppressAutoHyphens w:val="0"/>
        <w:jc w:val="both"/>
      </w:pPr>
      <w:r w:rsidRPr="003D5A11">
        <w:t>* расходы на проведение каждого конкурсного мероприятия ежегодно утверждаются ра</w:t>
      </w:r>
      <w:r w:rsidRPr="003D5A11">
        <w:t>с</w:t>
      </w:r>
      <w:r w:rsidRPr="003D5A11">
        <w:t>поряжением мэрии города</w:t>
      </w:r>
    </w:p>
    <w:p w:rsidR="00BE6917" w:rsidRPr="003D5A11" w:rsidRDefault="00BE6917" w:rsidP="003D5A11">
      <w:pPr>
        <w:widowControl w:val="0"/>
        <w:suppressAutoHyphens w:val="0"/>
        <w:autoSpaceDE w:val="0"/>
        <w:ind w:left="-567" w:firstLine="709"/>
        <w:jc w:val="both"/>
        <w:rPr>
          <w:sz w:val="26"/>
          <w:szCs w:val="26"/>
          <w:highlight w:val="yellow"/>
        </w:rPr>
      </w:pPr>
    </w:p>
    <w:p w:rsidR="00BE6917" w:rsidRPr="003D5A11" w:rsidRDefault="00BE6917" w:rsidP="003D5A11">
      <w:pPr>
        <w:pStyle w:val="aff1"/>
        <w:widowControl w:val="0"/>
        <w:suppressAutoHyphens w:val="0"/>
        <w:ind w:left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C413BF" w:rsidRPr="003D5A11" w:rsidRDefault="00F77A89" w:rsidP="003D5A11">
      <w:pPr>
        <w:pStyle w:val="aff1"/>
        <w:widowControl w:val="0"/>
        <w:suppressAutoHyphens w:val="0"/>
        <w:ind w:left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C413BF" w:rsidRPr="003D5A11">
        <w:rPr>
          <w:b/>
          <w:sz w:val="26"/>
          <w:szCs w:val="26"/>
        </w:rPr>
        <w:t>Поддержка и развитие малого и среднего предпринимательства</w:t>
      </w:r>
    </w:p>
    <w:p w:rsidR="00637BDC" w:rsidRPr="003D5A11" w:rsidRDefault="00C413BF" w:rsidP="003D5A11">
      <w:pPr>
        <w:pStyle w:val="aff1"/>
        <w:widowControl w:val="0"/>
        <w:suppressAutoHyphens w:val="0"/>
        <w:ind w:left="0"/>
        <w:jc w:val="center"/>
        <w:rPr>
          <w:sz w:val="26"/>
          <w:szCs w:val="26"/>
        </w:rPr>
      </w:pPr>
      <w:r w:rsidRPr="003D5A11">
        <w:rPr>
          <w:b/>
          <w:sz w:val="26"/>
          <w:szCs w:val="26"/>
        </w:rPr>
        <w:t>в городе Череповце на 2013</w:t>
      </w:r>
      <w:r w:rsidR="00F673C2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2022 годы</w:t>
      </w:r>
      <w:r w:rsidR="00F77A89" w:rsidRPr="003D5A11">
        <w:rPr>
          <w:b/>
          <w:sz w:val="26"/>
          <w:szCs w:val="26"/>
        </w:rPr>
        <w:t>»</w:t>
      </w:r>
    </w:p>
    <w:p w:rsidR="00C413BF" w:rsidRPr="003D5A11" w:rsidRDefault="00C413BF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  <w:highlight w:val="yellow"/>
        </w:rPr>
      </w:pPr>
    </w:p>
    <w:p w:rsidR="00E81F09" w:rsidRPr="003D5A11" w:rsidRDefault="00E81F09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«Поддержка и развитие малого и средн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го предпринимательства в городе Череповце на 2013-2022 годы» является создание благоприятных условий для развития субъектов малого и среднего предприним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тельства в соответствии со стратегическими приоритетами развития экономики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рода.</w:t>
      </w:r>
    </w:p>
    <w:p w:rsidR="00E81F09" w:rsidRPr="003D5A11" w:rsidRDefault="00E81F09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основных задач:</w:t>
      </w:r>
    </w:p>
    <w:p w:rsidR="00E81F09" w:rsidRPr="003D5A11" w:rsidRDefault="00E81F09" w:rsidP="003D5A11">
      <w:pPr>
        <w:pStyle w:val="aff1"/>
        <w:widowControl w:val="0"/>
        <w:numPr>
          <w:ilvl w:val="2"/>
          <w:numId w:val="3"/>
        </w:numPr>
        <w:suppressAutoHyphens w:val="0"/>
        <w:autoSpaceDN w:val="0"/>
        <w:ind w:left="0" w:firstLine="709"/>
        <w:jc w:val="both"/>
        <w:rPr>
          <w:sz w:val="26"/>
          <w:szCs w:val="26"/>
          <w:lang w:eastAsia="en-US"/>
        </w:rPr>
      </w:pPr>
      <w:r w:rsidRPr="003D5A11">
        <w:rPr>
          <w:sz w:val="26"/>
          <w:szCs w:val="26"/>
          <w:lang w:eastAsia="en-US"/>
        </w:rPr>
        <w:lastRenderedPageBreak/>
        <w:t xml:space="preserve">- </w:t>
      </w:r>
      <w:r w:rsidRPr="003D5A11">
        <w:rPr>
          <w:sz w:val="26"/>
          <w:szCs w:val="26"/>
        </w:rPr>
        <w:t xml:space="preserve">обеспечение доступности инфраструктуры поддержки </w:t>
      </w:r>
      <w:r w:rsidRPr="003D5A11">
        <w:rPr>
          <w:sz w:val="26"/>
          <w:szCs w:val="26"/>
          <w:lang w:eastAsia="en-US"/>
        </w:rPr>
        <w:t>малого и среднего предпринимательства;</w:t>
      </w:r>
    </w:p>
    <w:p w:rsidR="00E81F09" w:rsidRPr="003D5A11" w:rsidRDefault="00E81F09" w:rsidP="003D5A11">
      <w:pPr>
        <w:pStyle w:val="aff1"/>
        <w:widowControl w:val="0"/>
        <w:numPr>
          <w:ilvl w:val="1"/>
          <w:numId w:val="3"/>
        </w:numPr>
        <w:suppressAutoHyphens w:val="0"/>
        <w:autoSpaceDN w:val="0"/>
        <w:ind w:left="0" w:firstLine="709"/>
        <w:jc w:val="both"/>
        <w:rPr>
          <w:sz w:val="26"/>
          <w:szCs w:val="26"/>
          <w:lang w:eastAsia="en-US"/>
        </w:rPr>
      </w:pPr>
      <w:r w:rsidRPr="003D5A11">
        <w:rPr>
          <w:sz w:val="26"/>
          <w:szCs w:val="26"/>
        </w:rPr>
        <w:t xml:space="preserve">- сохранение и развитие действующих субъектов </w:t>
      </w:r>
      <w:r w:rsidRPr="003D5A11">
        <w:rPr>
          <w:sz w:val="26"/>
          <w:szCs w:val="26"/>
          <w:lang w:eastAsia="en-US"/>
        </w:rPr>
        <w:t>малого и среднего пре</w:t>
      </w:r>
      <w:r w:rsidRPr="003D5A11">
        <w:rPr>
          <w:sz w:val="26"/>
          <w:szCs w:val="26"/>
          <w:lang w:eastAsia="en-US"/>
        </w:rPr>
        <w:t>д</w:t>
      </w:r>
      <w:r w:rsidRPr="003D5A11">
        <w:rPr>
          <w:sz w:val="26"/>
          <w:szCs w:val="26"/>
          <w:lang w:eastAsia="en-US"/>
        </w:rPr>
        <w:t>принимательства;</w:t>
      </w:r>
    </w:p>
    <w:p w:rsidR="00E81F09" w:rsidRPr="003D5A11" w:rsidRDefault="00E81F09" w:rsidP="003D5A11">
      <w:pPr>
        <w:pStyle w:val="aff1"/>
        <w:widowControl w:val="0"/>
        <w:numPr>
          <w:ilvl w:val="7"/>
          <w:numId w:val="3"/>
        </w:numPr>
        <w:suppressAutoHyphens w:val="0"/>
        <w:autoSpaceDN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стимулирование граждан к осуществлению предпринимательской деятел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ности;</w:t>
      </w:r>
    </w:p>
    <w:p w:rsidR="00E81F09" w:rsidRPr="003D5A11" w:rsidRDefault="00E81F0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стимулирование к расширению рынков сбыта, повышению конкурентосп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собности субъектов </w:t>
      </w:r>
      <w:r w:rsidRPr="003D5A11">
        <w:rPr>
          <w:sz w:val="26"/>
          <w:szCs w:val="26"/>
          <w:lang w:eastAsia="en-US"/>
        </w:rPr>
        <w:t>малого и среднего предпринимательства.</w:t>
      </w:r>
    </w:p>
    <w:p w:rsidR="00E81F09" w:rsidRPr="003D5A11" w:rsidRDefault="00E81F09" w:rsidP="003D5A11">
      <w:pPr>
        <w:pStyle w:val="240"/>
        <w:widowControl w:val="0"/>
        <w:numPr>
          <w:ilvl w:val="2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E81F09" w:rsidRPr="003D5A11" w:rsidRDefault="00E81F09" w:rsidP="003D5A11">
      <w:pPr>
        <w:pStyle w:val="240"/>
        <w:widowControl w:val="0"/>
        <w:numPr>
          <w:ilvl w:val="2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  <w:highlight w:val="gree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76"/>
      </w:tblGrid>
      <w:tr w:rsidR="00E81F09" w:rsidRPr="003D5A11" w:rsidTr="00FE32C9">
        <w:trPr>
          <w:trHeight w:val="338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E81F09" w:rsidRPr="003D5A11" w:rsidTr="00FE32C9">
        <w:trPr>
          <w:trHeight w:val="339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2021 год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N w:val="0"/>
              <w:ind w:firstLine="34"/>
              <w:jc w:val="both"/>
              <w:rPr>
                <w:lang w:eastAsia="en-US"/>
              </w:rPr>
            </w:pPr>
            <w:r w:rsidRPr="003D5A11">
              <w:rPr>
                <w:spacing w:val="-6"/>
              </w:rPr>
              <w:t xml:space="preserve">Количество мероприятий, направленных на создание и развитие </w:t>
            </w:r>
            <w:r w:rsidRPr="003D5A11">
              <w:rPr>
                <w:lang w:eastAsia="en-US"/>
              </w:rPr>
              <w:t>малого и среднего предпринимател</w:t>
            </w:r>
            <w:r w:rsidRPr="003D5A11">
              <w:rPr>
                <w:lang w:eastAsia="en-US"/>
              </w:rPr>
              <w:t>ь</w:t>
            </w:r>
            <w:r w:rsidRPr="003D5A11">
              <w:rPr>
                <w:lang w:eastAsia="en-US"/>
              </w:rPr>
              <w:t>ства,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66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numPr>
                <w:ilvl w:val="0"/>
                <w:numId w:val="3"/>
              </w:numPr>
              <w:suppressAutoHyphens w:val="0"/>
              <w:autoSpaceDN w:val="0"/>
              <w:ind w:left="0" w:firstLine="0"/>
              <w:jc w:val="both"/>
            </w:pPr>
            <w:r w:rsidRPr="003D5A11">
              <w:rPr>
                <w:spacing w:val="-6"/>
              </w:rPr>
              <w:t>Количество участников мероприятий, направленных на создание и развитие</w:t>
            </w:r>
            <w:r w:rsidR="00B50E58" w:rsidRPr="003D5A11">
              <w:rPr>
                <w:spacing w:val="-6"/>
              </w:rPr>
              <w:t xml:space="preserve"> </w:t>
            </w:r>
            <w:r w:rsidRPr="003D5A11">
              <w:rPr>
                <w:lang w:eastAsia="en-US"/>
              </w:rPr>
              <w:t>малого и среднего предпр</w:t>
            </w:r>
            <w:r w:rsidRPr="003D5A11">
              <w:rPr>
                <w:lang w:eastAsia="en-US"/>
              </w:rPr>
              <w:t>и</w:t>
            </w:r>
            <w:r w:rsidRPr="003D5A11">
              <w:rPr>
                <w:lang w:eastAsia="en-US"/>
              </w:rPr>
              <w:t>нимательства,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</w:t>
            </w:r>
            <w:r w:rsidR="00246C24" w:rsidRPr="003D5A11">
              <w:t> </w:t>
            </w:r>
            <w:r w:rsidRPr="003D5A1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</w:t>
            </w:r>
            <w:r w:rsidR="00246C24" w:rsidRPr="003D5A11">
              <w:t> </w:t>
            </w:r>
            <w:r w:rsidRPr="003D5A1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</w:t>
            </w:r>
            <w:r w:rsidR="00246C24" w:rsidRPr="003D5A11">
              <w:t> </w:t>
            </w:r>
            <w:r w:rsidRPr="003D5A11">
              <w:t>000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обученных основам предпринимател</w:t>
            </w:r>
            <w:r w:rsidRPr="003D5A11">
              <w:t>ь</w:t>
            </w:r>
            <w:r w:rsidRPr="003D5A11">
              <w:t>ской деятельности на безвозмездной основе,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75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numPr>
                <w:ilvl w:val="0"/>
                <w:numId w:val="3"/>
              </w:numPr>
              <w:suppressAutoHyphens w:val="0"/>
              <w:autoSpaceDN w:val="0"/>
              <w:ind w:left="0" w:firstLine="0"/>
              <w:jc w:val="both"/>
            </w:pPr>
            <w:r w:rsidRPr="003D5A11">
              <w:rPr>
                <w:lang w:eastAsia="en-US"/>
              </w:rPr>
              <w:t>Количество мероприятий, направленных на и</w:t>
            </w:r>
            <w:r w:rsidRPr="003D5A11">
              <w:rPr>
                <w:lang w:eastAsia="en-US"/>
              </w:rPr>
              <w:t>н</w:t>
            </w:r>
            <w:r w:rsidRPr="003D5A11">
              <w:rPr>
                <w:lang w:eastAsia="en-US"/>
              </w:rPr>
              <w:t>формационную поддержку малого и среднего предпринимательства и пропаганду предприним</w:t>
            </w:r>
            <w:r w:rsidRPr="003D5A11">
              <w:rPr>
                <w:lang w:eastAsia="en-US"/>
              </w:rPr>
              <w:t>а</w:t>
            </w:r>
            <w:r w:rsidRPr="003D5A11">
              <w:rPr>
                <w:lang w:eastAsia="en-US"/>
              </w:rPr>
              <w:t>тельской деятельности,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135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rPr>
                <w:lang w:eastAsia="en-US"/>
              </w:rPr>
              <w:t>Количество оказанных консультаций и услуг,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2 400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2 400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2 400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1C1755">
            <w:pPr>
              <w:widowControl w:val="0"/>
              <w:numPr>
                <w:ilvl w:val="0"/>
                <w:numId w:val="3"/>
              </w:numPr>
              <w:suppressAutoHyphens w:val="0"/>
              <w:autoSpaceDN w:val="0"/>
              <w:ind w:left="0" w:firstLine="0"/>
              <w:jc w:val="both"/>
            </w:pPr>
            <w:r w:rsidRPr="003D5A11">
              <w:rPr>
                <w:lang w:eastAsia="en-US"/>
              </w:rPr>
              <w:t>Количество информационных сообщений в</w:t>
            </w:r>
            <w:r w:rsidR="001C1755">
              <w:rPr>
                <w:lang w:eastAsia="en-US"/>
              </w:rPr>
              <w:t xml:space="preserve"> </w:t>
            </w:r>
            <w:r w:rsidRPr="003D5A11">
              <w:rPr>
                <w:lang w:eastAsia="en-US"/>
              </w:rPr>
              <w:t xml:space="preserve">СМИ о мероприятиях органов местного самоуправления г. Череповца по развитию </w:t>
            </w:r>
            <w:r w:rsidR="001C1755">
              <w:rPr>
                <w:lang w:eastAsia="en-US"/>
              </w:rPr>
              <w:t>малого и среднего пре</w:t>
            </w:r>
            <w:r w:rsidR="001C1755">
              <w:rPr>
                <w:lang w:eastAsia="en-US"/>
              </w:rPr>
              <w:t>д</w:t>
            </w:r>
            <w:r w:rsidR="001C1755">
              <w:rPr>
                <w:lang w:eastAsia="en-US"/>
              </w:rPr>
              <w:t>принимательства</w:t>
            </w:r>
            <w:r w:rsidRPr="003D5A11">
              <w:rPr>
                <w:lang w:eastAsia="en-US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1 110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1 110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1 110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rPr>
                <w:lang w:eastAsia="en-US"/>
              </w:rPr>
              <w:t>Количество субъектов малого и среднего предпр</w:t>
            </w:r>
            <w:r w:rsidRPr="003D5A11">
              <w:rPr>
                <w:lang w:eastAsia="en-US"/>
              </w:rPr>
              <w:t>и</w:t>
            </w:r>
            <w:r w:rsidRPr="003D5A11">
              <w:rPr>
                <w:lang w:eastAsia="en-US"/>
              </w:rPr>
              <w:t>нимательства, получивших государственную по</w:t>
            </w:r>
            <w:r w:rsidRPr="003D5A11">
              <w:rPr>
                <w:lang w:eastAsia="en-US"/>
              </w:rPr>
              <w:t>д</w:t>
            </w:r>
            <w:r w:rsidRPr="003D5A11">
              <w:rPr>
                <w:lang w:eastAsia="en-US"/>
              </w:rPr>
              <w:t>держку, ед.*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21*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21*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5A11">
              <w:rPr>
                <w:lang w:eastAsia="en-US"/>
              </w:rPr>
              <w:t>Количество вновь созданных рабочих мест (вкл</w:t>
            </w:r>
            <w:r w:rsidRPr="003D5A11">
              <w:rPr>
                <w:lang w:eastAsia="en-US"/>
              </w:rPr>
              <w:t>ю</w:t>
            </w:r>
            <w:r w:rsidRPr="003D5A11">
              <w:rPr>
                <w:lang w:eastAsia="en-US"/>
              </w:rPr>
              <w:t>чая вновь зарегистрированных индивидуальных предпринимателей) субъектами малого и среднего предпринимательства, получившими госуда</w:t>
            </w:r>
            <w:r w:rsidRPr="003D5A11">
              <w:rPr>
                <w:lang w:eastAsia="en-US"/>
              </w:rPr>
              <w:t>р</w:t>
            </w:r>
            <w:r w:rsidRPr="003D5A11">
              <w:rPr>
                <w:lang w:eastAsia="en-US"/>
              </w:rPr>
              <w:t>ственную поддержку, ед.*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21*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21*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5A11">
              <w:rPr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</w:t>
            </w:r>
            <w:r w:rsidRPr="003D5A11">
              <w:rPr>
                <w:lang w:eastAsia="en-US"/>
              </w:rPr>
              <w:t>у</w:t>
            </w:r>
            <w:r w:rsidRPr="003D5A11">
              <w:rPr>
                <w:lang w:eastAsia="en-US"/>
              </w:rPr>
              <w:t>чивших государственную поддержку, ед.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1,0*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5A11">
              <w:rPr>
                <w:lang w:eastAsia="en-US"/>
              </w:rPr>
              <w:t>Увеличение оборота субъектов малого и среднего предпринимательства, получивших государстве</w:t>
            </w:r>
            <w:r w:rsidRPr="003D5A11">
              <w:rPr>
                <w:lang w:eastAsia="en-US"/>
              </w:rPr>
              <w:t>н</w:t>
            </w:r>
            <w:r w:rsidRPr="003D5A11">
              <w:rPr>
                <w:lang w:eastAsia="en-US"/>
              </w:rPr>
              <w:t>ную поддержку, в процентном соотношении к п</w:t>
            </w:r>
            <w:r w:rsidRPr="003D5A11">
              <w:rPr>
                <w:lang w:eastAsia="en-US"/>
              </w:rPr>
              <w:t>о</w:t>
            </w:r>
            <w:r w:rsidRPr="003D5A11">
              <w:rPr>
                <w:lang w:eastAsia="en-US"/>
              </w:rPr>
              <w:t>казателю за предыдущий период в постоянных ц</w:t>
            </w:r>
            <w:r w:rsidRPr="003D5A11">
              <w:rPr>
                <w:lang w:eastAsia="en-US"/>
              </w:rPr>
              <w:t>е</w:t>
            </w:r>
            <w:r w:rsidRPr="003D5A11">
              <w:rPr>
                <w:lang w:eastAsia="en-US"/>
              </w:rPr>
              <w:t>нах 2014 года, %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3,3*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3,3*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3,3*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N w:val="0"/>
              <w:jc w:val="both"/>
            </w:pPr>
            <w:r w:rsidRPr="003D5A11">
              <w:rPr>
                <w:lang w:eastAsia="en-US"/>
              </w:rPr>
              <w:t>Оценка субъектами малого и среднего предприн</w:t>
            </w:r>
            <w:r w:rsidRPr="003D5A11">
              <w:rPr>
                <w:lang w:eastAsia="en-US"/>
              </w:rPr>
              <w:t>и</w:t>
            </w:r>
            <w:r w:rsidRPr="003D5A11">
              <w:rPr>
                <w:lang w:eastAsia="en-US"/>
              </w:rPr>
              <w:t>мательства комфортности ведения бизнеса в гор</w:t>
            </w:r>
            <w:r w:rsidRPr="003D5A11">
              <w:rPr>
                <w:lang w:eastAsia="en-US"/>
              </w:rPr>
              <w:t>о</w:t>
            </w:r>
            <w:r w:rsidRPr="003D5A11">
              <w:rPr>
                <w:lang w:eastAsia="en-US"/>
              </w:rPr>
              <w:lastRenderedPageBreak/>
              <w:t>де,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lastRenderedPageBreak/>
              <w:t>не менее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45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N w:val="0"/>
              <w:jc w:val="both"/>
              <w:rPr>
                <w:lang w:eastAsia="en-US"/>
              </w:rPr>
            </w:pPr>
            <w:r w:rsidRPr="003D5A11">
              <w:rPr>
                <w:lang w:eastAsia="en-US"/>
              </w:rPr>
              <w:lastRenderedPageBreak/>
              <w:t>Количество новых субъектов малого и среднего предпринимательства, зарегистрированных гра</w:t>
            </w:r>
            <w:r w:rsidRPr="003D5A11">
              <w:rPr>
                <w:lang w:eastAsia="en-US"/>
              </w:rPr>
              <w:t>ж</w:t>
            </w:r>
            <w:r w:rsidRPr="003D5A11">
              <w:rPr>
                <w:lang w:eastAsia="en-US"/>
              </w:rPr>
              <w:t>данами, прошедшими обучение основам предпр</w:t>
            </w:r>
            <w:r w:rsidRPr="003D5A11">
              <w:rPr>
                <w:lang w:eastAsia="en-US"/>
              </w:rPr>
              <w:t>и</w:t>
            </w:r>
            <w:r w:rsidRPr="003D5A11">
              <w:rPr>
                <w:lang w:eastAsia="en-US"/>
              </w:rPr>
              <w:t>нимательской деятельности,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65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N w:val="0"/>
              <w:jc w:val="both"/>
              <w:rPr>
                <w:lang w:eastAsia="en-US"/>
              </w:rPr>
            </w:pPr>
            <w:r w:rsidRPr="003D5A11">
              <w:rPr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не менее 1*</w:t>
            </w:r>
          </w:p>
        </w:tc>
      </w:tr>
      <w:tr w:rsidR="00E81F09" w:rsidRPr="003D5A11" w:rsidTr="00FE32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C96C69" w:rsidRDefault="00E81F09" w:rsidP="003D5A11">
            <w:pPr>
              <w:widowControl w:val="0"/>
              <w:suppressAutoHyphens w:val="0"/>
              <w:autoSpaceDN w:val="0"/>
              <w:jc w:val="both"/>
              <w:rPr>
                <w:lang w:eastAsia="en-US"/>
              </w:rPr>
            </w:pPr>
            <w:r w:rsidRPr="00C96C69">
              <w:rPr>
                <w:lang w:eastAsia="en-US"/>
              </w:rPr>
              <w:t>Количество субъектов малого предпринимател</w:t>
            </w:r>
            <w:r w:rsidRPr="00C96C69">
              <w:rPr>
                <w:lang w:eastAsia="en-US"/>
              </w:rPr>
              <w:t>ь</w:t>
            </w:r>
            <w:r w:rsidRPr="00C96C69">
              <w:rPr>
                <w:lang w:eastAsia="en-US"/>
              </w:rPr>
              <w:t>ства, получивших муниципальную поддержку,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C96C69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C96C69"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09" w:rsidRPr="00C96C69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C96C69"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09" w:rsidRPr="00C96C69" w:rsidRDefault="00E81F0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C96C69">
              <w:t>не менее 3</w:t>
            </w:r>
          </w:p>
        </w:tc>
      </w:tr>
    </w:tbl>
    <w:p w:rsidR="00E81F09" w:rsidRPr="003D5A11" w:rsidRDefault="00E81F09" w:rsidP="003D5A11">
      <w:pPr>
        <w:widowControl w:val="0"/>
        <w:suppressAutoHyphens w:val="0"/>
        <w:autoSpaceDE w:val="0"/>
        <w:autoSpaceDN w:val="0"/>
        <w:adjustRightInd w:val="0"/>
        <w:ind w:firstLine="698"/>
        <w:jc w:val="both"/>
      </w:pPr>
      <w:r w:rsidRPr="003D5A11">
        <w:rPr>
          <w:sz w:val="22"/>
          <w:szCs w:val="22"/>
        </w:rPr>
        <w:t xml:space="preserve">* </w:t>
      </w:r>
      <w:r w:rsidRPr="003D5A11">
        <w:rPr>
          <w:bCs/>
        </w:rPr>
        <w:t>Плановые значения и наименования показателей будут уточнены при заключении соглашения о предоставлении субсидии муниципальному образованию «Город Череп</w:t>
      </w:r>
      <w:r w:rsidRPr="003D5A11">
        <w:rPr>
          <w:bCs/>
        </w:rPr>
        <w:t>о</w:t>
      </w:r>
      <w:r w:rsidRPr="003D5A11">
        <w:rPr>
          <w:bCs/>
        </w:rPr>
        <w:t>вец».</w:t>
      </w:r>
    </w:p>
    <w:p w:rsidR="004637E6" w:rsidRDefault="004637E6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E81F09" w:rsidRPr="003D5A11" w:rsidRDefault="00E81F0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«Поддержка и развитие малого и среднего предпринимательства в г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роде Череповце на 2013-2022 годы»: в 2019 году</w:t>
      </w:r>
      <w:r w:rsidR="00B50E58"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>– 20 921,3 тыс. рублей, в 2020 г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ду – 34 810,3 тыс. рублей, в 2021 году – 35 401,3 тыс. рублей, в том числе за счет средств городского бюджета – 4 438,3 тыс. рублей, ежегодно.</w:t>
      </w:r>
    </w:p>
    <w:p w:rsidR="00E81F09" w:rsidRPr="003D5A11" w:rsidRDefault="00E81F0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«По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держка и развитие малого и среднего предпринимательства в городе Череповце на 2013-2022 годы»</w:t>
      </w:r>
      <w:r w:rsidRPr="003D5A11">
        <w:rPr>
          <w:bCs/>
          <w:sz w:val="26"/>
          <w:szCs w:val="26"/>
        </w:rPr>
        <w:t xml:space="preserve"> </w:t>
      </w:r>
      <w:r w:rsidRPr="003D5A11">
        <w:rPr>
          <w:sz w:val="26"/>
          <w:szCs w:val="26"/>
        </w:rPr>
        <w:t>характеризуются следующим образом:</w:t>
      </w:r>
    </w:p>
    <w:p w:rsidR="00E81F09" w:rsidRPr="003D5A11" w:rsidRDefault="00E81F09" w:rsidP="003D5A11">
      <w:pPr>
        <w:pStyle w:val="aff1"/>
        <w:widowControl w:val="0"/>
        <w:numPr>
          <w:ilvl w:val="0"/>
          <w:numId w:val="3"/>
        </w:numPr>
        <w:suppressAutoHyphens w:val="0"/>
        <w:jc w:val="right"/>
      </w:pPr>
    </w:p>
    <w:p w:rsidR="00E81F09" w:rsidRPr="003D5A11" w:rsidRDefault="00E81F09" w:rsidP="003D5A11">
      <w:pPr>
        <w:pStyle w:val="aff1"/>
        <w:widowControl w:val="0"/>
        <w:numPr>
          <w:ilvl w:val="0"/>
          <w:numId w:val="3"/>
        </w:numPr>
        <w:suppressAutoHyphens w:val="0"/>
        <w:jc w:val="right"/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134"/>
        <w:gridCol w:w="1134"/>
        <w:gridCol w:w="1276"/>
      </w:tblGrid>
      <w:tr w:rsidR="00E81F09" w:rsidRPr="003D5A11" w:rsidTr="00E81F09">
        <w:trPr>
          <w:trHeight w:val="307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E81F09" w:rsidRPr="003D5A11" w:rsidTr="00E81F09">
        <w:trPr>
          <w:trHeight w:val="284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E81F09" w:rsidRPr="003D5A11" w:rsidTr="00E81F0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15 706,8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20 921,3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34 810,3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35 401,3</w:t>
            </w:r>
          </w:p>
        </w:tc>
      </w:tr>
      <w:tr w:rsidR="00E81F09" w:rsidRPr="003D5A11" w:rsidTr="00E81F09">
        <w:trPr>
          <w:trHeight w:val="1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</w:p>
        </w:tc>
      </w:tr>
      <w:tr w:rsidR="00E81F09" w:rsidRPr="003D5A11" w:rsidTr="00E81F09">
        <w:trPr>
          <w:trHeight w:val="3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Формирование инфраструктуры по</w:t>
            </w:r>
            <w:r w:rsidRPr="003D5A11">
              <w:t>д</w:t>
            </w:r>
            <w:r w:rsidRPr="003D5A11">
              <w:t>держки малого и среднего предприн</w:t>
            </w:r>
            <w:r w:rsidRPr="003D5A11">
              <w:t>и</w:t>
            </w:r>
            <w:r w:rsidRPr="003D5A11">
              <w:t>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4 015,1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jc w:val="right"/>
            </w:pPr>
            <w:r w:rsidRPr="003D5A11">
              <w:t>4 015,1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jc w:val="right"/>
            </w:pPr>
            <w:r w:rsidRPr="003D5A11">
              <w:t>4 015,1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jc w:val="right"/>
            </w:pPr>
            <w:r w:rsidRPr="003D5A11">
              <w:t>4 015,1</w:t>
            </w:r>
          </w:p>
        </w:tc>
      </w:tr>
      <w:tr w:rsidR="00E81F09" w:rsidRPr="003D5A11" w:rsidTr="00E81F09">
        <w:trPr>
          <w:trHeight w:val="3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Финансовая поддержка субъектов мал</w:t>
            </w:r>
            <w:r w:rsidRPr="003D5A11">
              <w:t>о</w:t>
            </w:r>
            <w:r w:rsidRPr="003D5A11">
              <w:t>го и среднего предпринимательства за счет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jc w:val="right"/>
            </w:pPr>
            <w:r w:rsidRPr="003D5A11">
              <w:t>423,2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jc w:val="right"/>
            </w:pPr>
            <w:r w:rsidRPr="003D5A11">
              <w:t>423,2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jc w:val="right"/>
            </w:pPr>
            <w:r w:rsidRPr="003D5A11">
              <w:t>423,2</w:t>
            </w:r>
          </w:p>
        </w:tc>
      </w:tr>
      <w:tr w:rsidR="00E81F09" w:rsidRPr="003D5A11" w:rsidTr="00E81F09">
        <w:trPr>
          <w:trHeight w:val="3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both"/>
              <w:rPr>
                <w:highlight w:val="yellow"/>
              </w:rPr>
            </w:pPr>
            <w:r w:rsidRPr="003D5A11">
              <w:t>Финансовая поддержка субъектов мал</w:t>
            </w:r>
            <w:r w:rsidRPr="003D5A11">
              <w:t>о</w:t>
            </w:r>
            <w:r w:rsidRPr="003D5A11">
              <w:t>го и среднего предпринимательства за счет субсидии вышестоящих бюджетов на поддержку малого и среднего пре</w:t>
            </w:r>
            <w:r w:rsidRPr="003D5A11">
              <w:t>д</w:t>
            </w:r>
            <w:r w:rsidRPr="003D5A11">
              <w:t>принимательства, включая крестьянские (фермерские) хозяйства, а также на ре</w:t>
            </w:r>
            <w:r w:rsidRPr="003D5A11">
              <w:t>а</w:t>
            </w:r>
            <w:r w:rsidRPr="003D5A11">
              <w:t>лизацию мероприятий по поддержке молодежного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9 273,2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16 483,0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30 372,0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30 963,0</w:t>
            </w:r>
          </w:p>
        </w:tc>
      </w:tr>
      <w:tr w:rsidR="00E81F09" w:rsidRPr="003D5A11" w:rsidTr="00E81F09">
        <w:trPr>
          <w:trHeight w:val="3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Финансовая поддержка субъектов мал</w:t>
            </w:r>
            <w:r w:rsidRPr="003D5A11">
              <w:t>о</w:t>
            </w:r>
            <w:r w:rsidRPr="003D5A11">
              <w:t>го и среднего предпринимательства за счет субсидии областного бюджета бюджетам муниципальных образов</w:t>
            </w:r>
            <w:r w:rsidRPr="003D5A11">
              <w:t>а</w:t>
            </w:r>
            <w:r w:rsidRPr="003D5A11">
              <w:lastRenderedPageBreak/>
              <w:t>ний, вошедших в список моногородов, на реализацию муниципальных пр</w:t>
            </w:r>
            <w:r w:rsidRPr="003D5A11">
              <w:t>о</w:t>
            </w:r>
            <w:r w:rsidRPr="003D5A11">
              <w:t>грамм по поддержке и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E81F0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lastRenderedPageBreak/>
              <w:t>2 054,0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552E2A" w:rsidP="003D5A11">
            <w:pPr>
              <w:widowControl w:val="0"/>
              <w:suppressAutoHyphens w:val="0"/>
              <w:snapToGrid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F09" w:rsidRPr="003D5A11" w:rsidRDefault="00552E2A" w:rsidP="003D5A11">
            <w:pPr>
              <w:widowControl w:val="0"/>
              <w:suppressAutoHyphens w:val="0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09" w:rsidRPr="003D5A11" w:rsidRDefault="00552E2A" w:rsidP="003D5A11">
            <w:pPr>
              <w:widowControl w:val="0"/>
              <w:suppressAutoHyphens w:val="0"/>
              <w:snapToGrid w:val="0"/>
              <w:jc w:val="right"/>
            </w:pPr>
            <w:r>
              <w:t>-</w:t>
            </w:r>
          </w:p>
        </w:tc>
      </w:tr>
    </w:tbl>
    <w:p w:rsidR="00E81F09" w:rsidRPr="003D5A11" w:rsidRDefault="00E81F09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</w:p>
    <w:p w:rsidR="00E81F09" w:rsidRPr="00146B7D" w:rsidRDefault="00E81F09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 xml:space="preserve">нований в 2019 </w:t>
      </w:r>
      <w:r w:rsidRPr="00146B7D">
        <w:rPr>
          <w:sz w:val="26"/>
          <w:szCs w:val="26"/>
        </w:rPr>
        <w:t>году увеличены относительно уровня 2018 года на 5 214,5 тыс. рублей, в 2020 году увеличены относительно уровня 2019 года на 13 889,0 тыс. рублей, в 2021 году относительно уровня 2020 года увеличены на 591,0 тыс. ру</w:t>
      </w:r>
      <w:r w:rsidRPr="00146B7D">
        <w:rPr>
          <w:sz w:val="26"/>
          <w:szCs w:val="26"/>
        </w:rPr>
        <w:t>б</w:t>
      </w:r>
      <w:r w:rsidRPr="00146B7D">
        <w:rPr>
          <w:sz w:val="26"/>
          <w:szCs w:val="26"/>
        </w:rPr>
        <w:t>лей.</w:t>
      </w:r>
    </w:p>
    <w:p w:rsidR="00354B39" w:rsidRPr="00146B7D" w:rsidRDefault="009E442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Увеличение бюджетных ассигнований в связи с доведением субсидии за счет средств вышестоящих бюджетов в большем объеме.</w:t>
      </w:r>
    </w:p>
    <w:p w:rsidR="00E81F09" w:rsidRPr="00146B7D" w:rsidRDefault="00E81F09" w:rsidP="003D5A11">
      <w:pPr>
        <w:widowControl w:val="0"/>
        <w:suppressAutoHyphens w:val="0"/>
        <w:autoSpaceDE w:val="0"/>
        <w:jc w:val="center"/>
        <w:rPr>
          <w:sz w:val="26"/>
          <w:szCs w:val="26"/>
        </w:rPr>
      </w:pPr>
    </w:p>
    <w:p w:rsidR="00BE6917" w:rsidRPr="00146B7D" w:rsidRDefault="00BE6917" w:rsidP="003D5A11">
      <w:pPr>
        <w:widowControl w:val="0"/>
        <w:numPr>
          <w:ilvl w:val="0"/>
          <w:numId w:val="3"/>
        </w:numPr>
        <w:suppressAutoHyphens w:val="0"/>
        <w:autoSpaceDE w:val="0"/>
        <w:ind w:left="0" w:firstLine="0"/>
        <w:jc w:val="center"/>
        <w:rPr>
          <w:b/>
          <w:sz w:val="26"/>
          <w:szCs w:val="26"/>
        </w:rPr>
      </w:pPr>
      <w:r w:rsidRPr="00146B7D">
        <w:rPr>
          <w:b/>
          <w:sz w:val="26"/>
          <w:szCs w:val="26"/>
        </w:rPr>
        <w:t>Муниципальная программа</w:t>
      </w:r>
    </w:p>
    <w:p w:rsidR="008615AD" w:rsidRPr="003D5A11" w:rsidRDefault="00F77A89" w:rsidP="003D5A11">
      <w:pPr>
        <w:pStyle w:val="aff1"/>
        <w:widowControl w:val="0"/>
        <w:tabs>
          <w:tab w:val="num" w:pos="0"/>
        </w:tabs>
        <w:suppressAutoHyphens w:val="0"/>
        <w:autoSpaceDE w:val="0"/>
        <w:ind w:left="0"/>
        <w:jc w:val="center"/>
        <w:rPr>
          <w:b/>
          <w:sz w:val="26"/>
          <w:szCs w:val="26"/>
        </w:rPr>
      </w:pPr>
      <w:r w:rsidRPr="00146B7D">
        <w:rPr>
          <w:b/>
          <w:sz w:val="26"/>
          <w:szCs w:val="26"/>
        </w:rPr>
        <w:t>«</w:t>
      </w:r>
      <w:r w:rsidR="008615AD" w:rsidRPr="00146B7D">
        <w:rPr>
          <w:b/>
          <w:sz w:val="26"/>
          <w:szCs w:val="26"/>
        </w:rPr>
        <w:t>Повышение инвестиционной привлекательности</w:t>
      </w:r>
    </w:p>
    <w:p w:rsidR="00637BDC" w:rsidRPr="003D5A11" w:rsidRDefault="008615AD" w:rsidP="003D5A11">
      <w:pPr>
        <w:pStyle w:val="aff1"/>
        <w:widowControl w:val="0"/>
        <w:tabs>
          <w:tab w:val="num" w:pos="0"/>
        </w:tabs>
        <w:suppressAutoHyphens w:val="0"/>
        <w:autoSpaceDE w:val="0"/>
        <w:ind w:left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города Череповца</w:t>
      </w:r>
      <w:r w:rsidR="00F77A89" w:rsidRPr="003D5A11">
        <w:rPr>
          <w:b/>
          <w:sz w:val="26"/>
          <w:szCs w:val="26"/>
        </w:rPr>
        <w:t>»</w:t>
      </w:r>
      <w:r w:rsidRPr="003D5A11">
        <w:rPr>
          <w:b/>
          <w:sz w:val="26"/>
          <w:szCs w:val="26"/>
        </w:rPr>
        <w:t xml:space="preserve"> на 2015</w:t>
      </w:r>
      <w:r w:rsidR="00F673C2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2022 годы</w:t>
      </w:r>
    </w:p>
    <w:p w:rsidR="008615AD" w:rsidRPr="003D5A11" w:rsidRDefault="008615AD" w:rsidP="003D5A11">
      <w:pPr>
        <w:pStyle w:val="aff1"/>
        <w:widowControl w:val="0"/>
        <w:suppressAutoHyphens w:val="0"/>
        <w:autoSpaceDE w:val="0"/>
        <w:ind w:left="0"/>
        <w:jc w:val="center"/>
        <w:rPr>
          <w:sz w:val="26"/>
          <w:szCs w:val="26"/>
          <w:highlight w:val="yellow"/>
        </w:rPr>
      </w:pPr>
    </w:p>
    <w:p w:rsidR="00F45B32" w:rsidRPr="003D5A11" w:rsidRDefault="00F45B32" w:rsidP="003D5A11">
      <w:pPr>
        <w:pStyle w:val="aff1"/>
        <w:widowControl w:val="0"/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«Повышение инвестиционной привлек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тельности города Череповца» на 2015-2022 годы является повышение инвестиц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онной привлекательности города/территории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года.</w:t>
      </w:r>
    </w:p>
    <w:p w:rsidR="00F45B32" w:rsidRPr="003D5A11" w:rsidRDefault="00F45B32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задач, 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ализуемых в рамках основных мероприятий, включенных в муниципальную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грамму:</w:t>
      </w:r>
    </w:p>
    <w:p w:rsidR="00F45B32" w:rsidRPr="003D5A11" w:rsidRDefault="00F45B32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привлечение инвестиций в экономику города через повышение инвестиц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онной привлекательности территории;</w:t>
      </w:r>
    </w:p>
    <w:p w:rsidR="00F45B32" w:rsidRPr="003D5A11" w:rsidRDefault="00F45B3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стимулирование экономического роста путем привлечения инвесторов 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рез межрегиональную, международную кооперацию и прямые деловые связи;</w:t>
      </w:r>
    </w:p>
    <w:p w:rsidR="00F45B32" w:rsidRPr="003D5A11" w:rsidRDefault="00F45B3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содействие в реализации инвестиционных проектов в приоритетных отра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лях;</w:t>
      </w:r>
    </w:p>
    <w:p w:rsidR="00F45B32" w:rsidRPr="003D5A11" w:rsidRDefault="00F45B3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снижение административных барьеров;</w:t>
      </w:r>
    </w:p>
    <w:p w:rsidR="00F45B32" w:rsidRPr="003D5A11" w:rsidRDefault="00F45B3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формирование положительного инвестиционного имиджа города;</w:t>
      </w:r>
    </w:p>
    <w:p w:rsidR="00F45B32" w:rsidRPr="003D5A11" w:rsidRDefault="00F45B32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информационное и нормативно-правовое обеспечение инвестиционной 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ятельности.</w:t>
      </w:r>
    </w:p>
    <w:p w:rsidR="00F45B32" w:rsidRPr="003D5A11" w:rsidRDefault="00F45B32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F45B32" w:rsidRPr="003D5A11" w:rsidRDefault="00F45B32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  <w:gridCol w:w="1343"/>
        <w:gridCol w:w="1288"/>
        <w:gridCol w:w="1218"/>
      </w:tblGrid>
      <w:tr w:rsidR="00F45B32" w:rsidRPr="003D5A11" w:rsidTr="00F673C2">
        <w:trPr>
          <w:cantSplit/>
          <w:trHeight w:val="240"/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49" w:type="dxa"/>
            <w:gridSpan w:val="3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F45B32" w:rsidRPr="003D5A11" w:rsidTr="00F673C2">
        <w:trPr>
          <w:cantSplit/>
          <w:trHeight w:val="309"/>
          <w:tblHeader/>
          <w:jc w:val="center"/>
        </w:trPr>
        <w:tc>
          <w:tcPr>
            <w:tcW w:w="5431" w:type="dxa"/>
            <w:vMerge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2019 год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2020 год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2021 год</w:t>
            </w:r>
          </w:p>
        </w:tc>
      </w:tr>
      <w:tr w:rsidR="00F45B32" w:rsidRPr="003D5A11" w:rsidTr="00F673C2">
        <w:trPr>
          <w:cantSplit/>
          <w:trHeight w:val="240"/>
          <w:jc w:val="center"/>
        </w:trPr>
        <w:tc>
          <w:tcPr>
            <w:tcW w:w="5431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Объем инвестиций по инвестиционным проектам, принятым к реализации на инвестиционном совете мэрии города Череповца, тыс. руб.</w:t>
            </w: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450 000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470 000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490 000</w:t>
            </w:r>
          </w:p>
        </w:tc>
      </w:tr>
      <w:tr w:rsidR="00F45B32" w:rsidRPr="003D5A11" w:rsidTr="00F673C2">
        <w:trPr>
          <w:cantSplit/>
          <w:trHeight w:val="1274"/>
          <w:jc w:val="center"/>
        </w:trPr>
        <w:tc>
          <w:tcPr>
            <w:tcW w:w="5431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both"/>
            </w:pPr>
            <w:r w:rsidRPr="003D5A11">
              <w:lastRenderedPageBreak/>
              <w:t>Объем налоговых и иных поступлений в бюджет города по инвестиционным проектам, принятым к реализации на инвестиционном совете мэрии г</w:t>
            </w:r>
            <w:r w:rsidRPr="003D5A11">
              <w:t>о</w:t>
            </w:r>
            <w:r w:rsidRPr="003D5A11">
              <w:t>рода Череповца, тыс. руб.</w:t>
            </w: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76 689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76 689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76 689</w:t>
            </w:r>
          </w:p>
        </w:tc>
      </w:tr>
      <w:tr w:rsidR="00F45B32" w:rsidRPr="003D5A11" w:rsidTr="00F673C2">
        <w:trPr>
          <w:cantSplit/>
          <w:trHeight w:val="240"/>
          <w:jc w:val="center"/>
        </w:trPr>
        <w:tc>
          <w:tcPr>
            <w:tcW w:w="5431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both"/>
            </w:pPr>
            <w:r w:rsidRPr="003D5A11">
              <w:t>Количество заявленных к созданию рабочих мест, ед.</w:t>
            </w: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500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500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500</w:t>
            </w:r>
          </w:p>
        </w:tc>
      </w:tr>
      <w:tr w:rsidR="00F45B32" w:rsidRPr="003D5A11" w:rsidTr="00F673C2">
        <w:trPr>
          <w:cantSplit/>
          <w:trHeight w:val="240"/>
          <w:jc w:val="center"/>
        </w:trPr>
        <w:tc>
          <w:tcPr>
            <w:tcW w:w="5431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проектов, принятых на инвестицио</w:t>
            </w:r>
            <w:r w:rsidRPr="003D5A11">
              <w:t>н</w:t>
            </w:r>
            <w:r w:rsidRPr="003D5A11">
              <w:t>ном совете мэрии города Череповца, ед.</w:t>
            </w: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34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34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34</w:t>
            </w:r>
          </w:p>
        </w:tc>
      </w:tr>
      <w:tr w:rsidR="00F45B32" w:rsidRPr="003D5A11" w:rsidTr="00F673C2">
        <w:trPr>
          <w:trHeight w:val="240"/>
          <w:jc w:val="center"/>
        </w:trPr>
        <w:tc>
          <w:tcPr>
            <w:tcW w:w="5431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both"/>
              <w:rPr>
                <w:lang w:eastAsia="en-US"/>
              </w:rPr>
            </w:pPr>
            <w:r w:rsidRPr="003D5A11">
              <w:t>Количество мероприятий, направленных на пр</w:t>
            </w:r>
            <w:r w:rsidRPr="003D5A11">
              <w:t>о</w:t>
            </w:r>
            <w:r w:rsidRPr="003D5A11">
              <w:t>движение инвестиционного имиджа города, разв</w:t>
            </w:r>
            <w:r w:rsidRPr="003D5A11">
              <w:t>и</w:t>
            </w:r>
            <w:r w:rsidRPr="003D5A11">
              <w:t>тие сотрудничества с федеральными, регионал</w:t>
            </w:r>
            <w:r w:rsidRPr="003D5A11">
              <w:t>ь</w:t>
            </w:r>
            <w:r w:rsidRPr="003D5A11">
              <w:t>ными институтами развития, ед./год</w:t>
            </w: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25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25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25</w:t>
            </w:r>
          </w:p>
        </w:tc>
      </w:tr>
      <w:tr w:rsidR="00F45B32" w:rsidRPr="003D5A11" w:rsidTr="00F673C2">
        <w:trPr>
          <w:trHeight w:val="240"/>
          <w:jc w:val="center"/>
        </w:trPr>
        <w:tc>
          <w:tcPr>
            <w:tcW w:w="5431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both"/>
              <w:rPr>
                <w:lang w:eastAsia="en-US"/>
              </w:rPr>
            </w:pPr>
            <w:r w:rsidRPr="003D5A11">
              <w:t>Количество предлагаемых городом инвестицио</w:t>
            </w:r>
            <w:r w:rsidRPr="003D5A11">
              <w:t>н</w:t>
            </w:r>
            <w:r w:rsidRPr="003D5A11">
              <w:t>ных площадок, ед.</w:t>
            </w: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50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50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50</w:t>
            </w:r>
          </w:p>
        </w:tc>
      </w:tr>
      <w:tr w:rsidR="00F45B32" w:rsidRPr="003D5A11" w:rsidTr="00F673C2">
        <w:trPr>
          <w:trHeight w:val="240"/>
          <w:jc w:val="center"/>
        </w:trPr>
        <w:tc>
          <w:tcPr>
            <w:tcW w:w="5431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both"/>
              <w:rPr>
                <w:lang w:eastAsia="en-US"/>
              </w:rPr>
            </w:pPr>
            <w:r w:rsidRPr="003D5A11">
              <w:t>Количество предложений по усовершенствованию нормативной правовой базы муниципального, р</w:t>
            </w:r>
            <w:r w:rsidRPr="003D5A11">
              <w:t>е</w:t>
            </w:r>
            <w:r w:rsidRPr="003D5A11">
              <w:t>гионального, федерального уровней, регулиру</w:t>
            </w:r>
            <w:r w:rsidRPr="003D5A11">
              <w:t>ю</w:t>
            </w:r>
            <w:r w:rsidRPr="003D5A11">
              <w:t>щих инвестиционную деятельность, ед./год</w:t>
            </w:r>
          </w:p>
        </w:tc>
        <w:tc>
          <w:tcPr>
            <w:tcW w:w="1343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</w:p>
        </w:tc>
        <w:tc>
          <w:tcPr>
            <w:tcW w:w="128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</w:p>
        </w:tc>
        <w:tc>
          <w:tcPr>
            <w:tcW w:w="1218" w:type="dxa"/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</w:p>
        </w:tc>
      </w:tr>
    </w:tbl>
    <w:p w:rsidR="00F45B32" w:rsidRPr="003D5A11" w:rsidRDefault="00F45B32" w:rsidP="003D5A11">
      <w:pPr>
        <w:widowControl w:val="0"/>
        <w:numPr>
          <w:ilvl w:val="2"/>
          <w:numId w:val="3"/>
        </w:numPr>
        <w:suppressAutoHyphens w:val="0"/>
        <w:autoSpaceDE w:val="0"/>
        <w:ind w:left="26" w:firstLine="708"/>
        <w:jc w:val="both"/>
        <w:rPr>
          <w:sz w:val="26"/>
          <w:szCs w:val="26"/>
          <w:highlight w:val="yellow"/>
        </w:rPr>
      </w:pPr>
    </w:p>
    <w:p w:rsidR="00F45B32" w:rsidRPr="003D5A11" w:rsidRDefault="00F45B32" w:rsidP="003D5A11">
      <w:pPr>
        <w:widowControl w:val="0"/>
        <w:numPr>
          <w:ilvl w:val="2"/>
          <w:numId w:val="3"/>
        </w:numPr>
        <w:suppressAutoHyphens w:val="0"/>
        <w:autoSpaceDE w:val="0"/>
        <w:ind w:left="26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В проекте городского бюджета на 2019 год и плановый период 2020 и 2021 годов предусмотрены бюджетные ассигнования на реализацию муниципальной программы «Повышение инвестиционной привлекательности города Череповца» </w:t>
      </w:r>
      <w:r w:rsidRPr="003D5A11">
        <w:rPr>
          <w:sz w:val="26"/>
          <w:szCs w:val="26"/>
        </w:rPr>
        <w:t xml:space="preserve">на 2015-2022 годы </w:t>
      </w:r>
      <w:r w:rsidRPr="003D5A11">
        <w:rPr>
          <w:sz w:val="26"/>
          <w:szCs w:val="26"/>
          <w:shd w:val="clear" w:color="auto" w:fill="FFFFFF"/>
        </w:rPr>
        <w:t>за счет средств городского бюджета в сумме 9</w:t>
      </w:r>
      <w:r w:rsidR="00246C24" w:rsidRPr="003D5A11">
        <w:t> </w:t>
      </w:r>
      <w:r w:rsidRPr="003D5A11">
        <w:rPr>
          <w:sz w:val="26"/>
          <w:szCs w:val="26"/>
          <w:shd w:val="clear" w:color="auto" w:fill="FFFFFF"/>
        </w:rPr>
        <w:t>433,0 тыс. рублей ежегодно.</w:t>
      </w:r>
    </w:p>
    <w:p w:rsidR="00F45B32" w:rsidRPr="003D5A11" w:rsidRDefault="00F45B32" w:rsidP="003D5A11">
      <w:pPr>
        <w:widowControl w:val="0"/>
        <w:numPr>
          <w:ilvl w:val="2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вышение инвестиционной привлекательности города Череповца»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на 2015-2022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ды характеризуются следующим образом:</w:t>
      </w:r>
    </w:p>
    <w:p w:rsidR="00F45B32" w:rsidRPr="003D5A11" w:rsidRDefault="00F45B32" w:rsidP="003D5A11">
      <w:pPr>
        <w:widowControl w:val="0"/>
        <w:numPr>
          <w:ilvl w:val="2"/>
          <w:numId w:val="3"/>
        </w:numPr>
        <w:suppressAutoHyphens w:val="0"/>
        <w:autoSpaceDE w:val="0"/>
        <w:ind w:left="0" w:firstLine="683"/>
        <w:jc w:val="both"/>
        <w:rPr>
          <w:sz w:val="26"/>
          <w:szCs w:val="26"/>
          <w:highlight w:val="yellow"/>
        </w:rPr>
      </w:pPr>
    </w:p>
    <w:p w:rsidR="00F45B32" w:rsidRPr="003D5A11" w:rsidRDefault="00F45B32" w:rsidP="003D5A11">
      <w:pPr>
        <w:widowControl w:val="0"/>
        <w:suppressAutoHyphens w:val="0"/>
        <w:ind w:firstLine="7938"/>
      </w:pPr>
      <w:r w:rsidRPr="003D5A11"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1275"/>
        <w:gridCol w:w="1348"/>
        <w:gridCol w:w="1276"/>
        <w:gridCol w:w="1276"/>
      </w:tblGrid>
      <w:tr w:rsidR="00F45B32" w:rsidRPr="003D5A11" w:rsidTr="00ED10E0">
        <w:trPr>
          <w:tblHeader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F45B32" w:rsidRPr="003D5A11" w:rsidTr="00ED10E0">
        <w:trPr>
          <w:tblHeader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F45B32" w:rsidRPr="003D5A11" w:rsidTr="00F45B32">
        <w:trPr>
          <w:trHeight w:val="3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9 433,0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9 433,0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9 433,0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9 433,0</w:t>
            </w:r>
          </w:p>
        </w:tc>
      </w:tr>
      <w:tr w:rsidR="00F45B32" w:rsidRPr="003D5A11" w:rsidTr="00F45B32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</w:p>
        </w:tc>
      </w:tr>
      <w:tr w:rsidR="00F45B32" w:rsidRPr="003D5A11" w:rsidTr="00F45B32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both"/>
            </w:pPr>
            <w:r w:rsidRPr="003D5A11">
              <w:t>Формирование инвестиционной и</w:t>
            </w:r>
            <w:r w:rsidRPr="003D5A11">
              <w:t>н</w:t>
            </w:r>
            <w:r w:rsidRPr="003D5A11">
              <w:t>фраструктуры в муниципальном обр</w:t>
            </w:r>
            <w:r w:rsidRPr="003D5A11">
              <w:t>а</w:t>
            </w:r>
            <w:r w:rsidRPr="003D5A11">
              <w:t>зовании «Город Череповец»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3 939,0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3 939,0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3 939,0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jc w:val="right"/>
            </w:pPr>
            <w:r w:rsidRPr="003D5A11">
              <w:t>3 939,0</w:t>
            </w:r>
          </w:p>
        </w:tc>
      </w:tr>
      <w:tr w:rsidR="00F45B32" w:rsidRPr="003D5A11" w:rsidTr="00F45B32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both"/>
            </w:pPr>
            <w:r w:rsidRPr="003D5A11">
              <w:t>Комплексное сопровождение инв</w:t>
            </w:r>
            <w:r w:rsidRPr="003D5A11">
              <w:t>е</w:t>
            </w:r>
            <w:r w:rsidRPr="003D5A11">
              <w:t>стиционных 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2 036,7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2 036,7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2 036,7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2 036,7</w:t>
            </w:r>
          </w:p>
        </w:tc>
      </w:tr>
      <w:tr w:rsidR="00F45B32" w:rsidRPr="003D5A11" w:rsidTr="00F45B32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both"/>
            </w:pPr>
            <w:r w:rsidRPr="003D5A11">
              <w:t>Продвижение инвестиционных во</w:t>
            </w:r>
            <w:r w:rsidRPr="003D5A11">
              <w:t>з</w:t>
            </w:r>
            <w:r w:rsidRPr="003D5A11">
              <w:t>можностей муниципального образ</w:t>
            </w:r>
            <w:r w:rsidRPr="003D5A11">
              <w:t>о</w:t>
            </w:r>
            <w:r w:rsidRPr="003D5A11">
              <w:t>вания «Город Череповец»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3 457,3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3 457,3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3 457,3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32" w:rsidRPr="003D5A11" w:rsidRDefault="00F45B32" w:rsidP="003D5A11">
            <w:pPr>
              <w:widowControl w:val="0"/>
              <w:suppressAutoHyphens w:val="0"/>
              <w:autoSpaceDE w:val="0"/>
              <w:snapToGrid w:val="0"/>
              <w:jc w:val="right"/>
            </w:pPr>
            <w:r w:rsidRPr="003D5A11">
              <w:t>3 457,3</w:t>
            </w:r>
          </w:p>
        </w:tc>
      </w:tr>
    </w:tbl>
    <w:p w:rsidR="00F45B32" w:rsidRPr="003D5A11" w:rsidRDefault="00F45B32" w:rsidP="003D5A11">
      <w:pPr>
        <w:pStyle w:val="aff1"/>
        <w:widowControl w:val="0"/>
        <w:suppressAutoHyphens w:val="0"/>
        <w:autoSpaceDE w:val="0"/>
        <w:ind w:left="0" w:firstLine="709"/>
        <w:jc w:val="both"/>
        <w:rPr>
          <w:sz w:val="26"/>
          <w:szCs w:val="26"/>
          <w:highlight w:val="yellow"/>
        </w:rPr>
      </w:pPr>
    </w:p>
    <w:p w:rsidR="00F45B32" w:rsidRPr="003D5A11" w:rsidRDefault="00F45B32" w:rsidP="003D5A11">
      <w:pPr>
        <w:pStyle w:val="aff1"/>
        <w:widowControl w:val="0"/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</w:t>
      </w:r>
      <w:r w:rsidRPr="003D5A11">
        <w:rPr>
          <w:sz w:val="26"/>
          <w:szCs w:val="26"/>
        </w:rPr>
        <w:t>г</w:t>
      </w:r>
      <w:r w:rsidRPr="003D5A11">
        <w:rPr>
          <w:sz w:val="26"/>
          <w:szCs w:val="26"/>
        </w:rPr>
        <w:t xml:space="preserve">нований </w:t>
      </w:r>
      <w:r w:rsidRPr="003D5A11">
        <w:rPr>
          <w:sz w:val="26"/>
          <w:szCs w:val="26"/>
          <w:shd w:val="clear" w:color="auto" w:fill="FFFFFF"/>
        </w:rPr>
        <w:t>в 2019 году и плановом периоде 2020 и 2021 годов на уровне 2018 года.</w:t>
      </w:r>
    </w:p>
    <w:p w:rsidR="009B6EAD" w:rsidRPr="003D5A11" w:rsidRDefault="009B6EAD" w:rsidP="003D5A11">
      <w:pPr>
        <w:pStyle w:val="aff1"/>
        <w:widowControl w:val="0"/>
        <w:suppressAutoHyphens w:val="0"/>
        <w:autoSpaceDE w:val="0"/>
        <w:ind w:left="0" w:firstLine="709"/>
        <w:jc w:val="both"/>
        <w:rPr>
          <w:bCs/>
          <w:sz w:val="26"/>
          <w:szCs w:val="26"/>
          <w:highlight w:val="yellow"/>
          <w:shd w:val="clear" w:color="auto" w:fill="FFFFFF"/>
        </w:rPr>
      </w:pPr>
    </w:p>
    <w:p w:rsidR="001543C8" w:rsidRDefault="001543C8" w:rsidP="003D5A11">
      <w:pPr>
        <w:widowControl w:val="0"/>
        <w:tabs>
          <w:tab w:val="left" w:pos="2065"/>
        </w:tabs>
        <w:suppressAutoHyphens w:val="0"/>
        <w:jc w:val="center"/>
        <w:rPr>
          <w:b/>
          <w:sz w:val="26"/>
          <w:szCs w:val="26"/>
        </w:rPr>
      </w:pPr>
    </w:p>
    <w:p w:rsidR="001543C8" w:rsidRDefault="001543C8" w:rsidP="003D5A11">
      <w:pPr>
        <w:widowControl w:val="0"/>
        <w:tabs>
          <w:tab w:val="left" w:pos="2065"/>
        </w:tabs>
        <w:suppressAutoHyphens w:val="0"/>
        <w:jc w:val="center"/>
        <w:rPr>
          <w:b/>
          <w:sz w:val="26"/>
          <w:szCs w:val="26"/>
        </w:rPr>
      </w:pPr>
    </w:p>
    <w:p w:rsidR="00244E00" w:rsidRPr="003D5A11" w:rsidRDefault="00244E00" w:rsidP="003D5A11">
      <w:pPr>
        <w:widowControl w:val="0"/>
        <w:tabs>
          <w:tab w:val="left" w:pos="2065"/>
        </w:tabs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lastRenderedPageBreak/>
        <w:t xml:space="preserve">Муниципальная программа </w:t>
      </w:r>
    </w:p>
    <w:p w:rsidR="008F1D6B" w:rsidRPr="003D5A11" w:rsidRDefault="00F77A89" w:rsidP="003D5A11">
      <w:pPr>
        <w:widowControl w:val="0"/>
        <w:tabs>
          <w:tab w:val="left" w:pos="2065"/>
        </w:tabs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C40F9F" w:rsidRPr="003D5A11">
        <w:rPr>
          <w:b/>
          <w:sz w:val="26"/>
          <w:szCs w:val="26"/>
        </w:rPr>
        <w:t>Развитие молодежной политики</w:t>
      </w:r>
      <w:r w:rsidRPr="003D5A11">
        <w:rPr>
          <w:b/>
          <w:sz w:val="26"/>
          <w:szCs w:val="26"/>
        </w:rPr>
        <w:t>»</w:t>
      </w:r>
      <w:r w:rsidR="00C40F9F" w:rsidRPr="003D5A11">
        <w:rPr>
          <w:b/>
          <w:sz w:val="26"/>
          <w:szCs w:val="26"/>
        </w:rPr>
        <w:t xml:space="preserve"> на 2013</w:t>
      </w:r>
      <w:r w:rsidR="00F673C2" w:rsidRPr="003D5A11">
        <w:rPr>
          <w:sz w:val="26"/>
          <w:szCs w:val="26"/>
        </w:rPr>
        <w:t>-</w:t>
      </w:r>
      <w:r w:rsidR="00C40F9F" w:rsidRPr="003D5A11">
        <w:rPr>
          <w:b/>
          <w:sz w:val="26"/>
          <w:szCs w:val="26"/>
        </w:rPr>
        <w:t>2021 годы</w:t>
      </w:r>
    </w:p>
    <w:p w:rsidR="00C40F9F" w:rsidRPr="003D5A11" w:rsidRDefault="00C40F9F" w:rsidP="003D5A11">
      <w:pPr>
        <w:widowControl w:val="0"/>
        <w:tabs>
          <w:tab w:val="left" w:pos="2065"/>
        </w:tabs>
        <w:suppressAutoHyphens w:val="0"/>
        <w:jc w:val="center"/>
        <w:rPr>
          <w:sz w:val="26"/>
          <w:szCs w:val="26"/>
          <w:highlight w:val="yellow"/>
        </w:rPr>
      </w:pPr>
    </w:p>
    <w:p w:rsidR="00223EE9" w:rsidRPr="003D5A11" w:rsidRDefault="00223EE9" w:rsidP="003D5A11">
      <w:pPr>
        <w:pStyle w:val="aff1"/>
        <w:widowControl w:val="0"/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Целью муниципальной программы «Развитие молодежной политики» на 2013-2021 годы является создание социально-экономических, организационных, правовых условий для проявления и развития потенциала молодых граждан, сам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определения молодежи, вовлечения молодежи в решение вопросов местного знач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ния муниципального образования «Город Череповец».</w:t>
      </w:r>
    </w:p>
    <w:p w:rsidR="00223EE9" w:rsidRPr="003D5A11" w:rsidRDefault="00223EE9" w:rsidP="003D5A11">
      <w:pPr>
        <w:pStyle w:val="aff1"/>
        <w:widowControl w:val="0"/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Достижение указанной цели обеспечивается решением задач муниципальной программы:</w:t>
      </w:r>
    </w:p>
    <w:p w:rsidR="00223EE9" w:rsidRPr="003D5A11" w:rsidRDefault="00223EE9" w:rsidP="003D5A11">
      <w:pPr>
        <w:pStyle w:val="aff1"/>
        <w:widowControl w:val="0"/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- интеграция молодежи в социально-экономические отношения: содействие трудоустройству молодых граждан</w:t>
      </w:r>
      <w:r w:rsidR="00561BF6">
        <w:rPr>
          <w:sz w:val="26"/>
          <w:szCs w:val="26"/>
          <w:shd w:val="clear" w:color="auto" w:fill="FFFFFF"/>
        </w:rPr>
        <w:t>;</w:t>
      </w:r>
      <w:r w:rsidRPr="003D5A11">
        <w:rPr>
          <w:sz w:val="26"/>
          <w:szCs w:val="26"/>
          <w:shd w:val="clear" w:color="auto" w:fill="FFFFFF"/>
        </w:rPr>
        <w:t xml:space="preserve"> содействие</w:t>
      </w:r>
      <w:r w:rsidRPr="003D5A11">
        <w:rPr>
          <w:sz w:val="26"/>
          <w:szCs w:val="26"/>
        </w:rPr>
        <w:t xml:space="preserve"> предпринимательской деятельн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сти молодежи</w:t>
      </w:r>
      <w:r w:rsidR="00561BF6">
        <w:rPr>
          <w:sz w:val="26"/>
          <w:szCs w:val="26"/>
        </w:rPr>
        <w:t>;</w:t>
      </w:r>
      <w:r w:rsidRPr="003D5A11">
        <w:rPr>
          <w:sz w:val="26"/>
          <w:szCs w:val="26"/>
        </w:rPr>
        <w:t xml:space="preserve"> содействие развитию системы профориентации;</w:t>
      </w:r>
    </w:p>
    <w:p w:rsidR="00223EE9" w:rsidRPr="003D5A11" w:rsidRDefault="00223EE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интеграция молодежи в общественно-политические отношения: содействие патриотическому и духовно-нравственному воспитанию молодежи</w:t>
      </w:r>
      <w:r w:rsidR="00561BF6">
        <w:rPr>
          <w:sz w:val="26"/>
          <w:szCs w:val="26"/>
        </w:rPr>
        <w:t>;</w:t>
      </w:r>
      <w:r w:rsidRPr="003D5A11">
        <w:rPr>
          <w:sz w:val="26"/>
          <w:szCs w:val="26"/>
        </w:rPr>
        <w:t xml:space="preserve"> поддержка детских и молодежных общественных объединений; развитие политической гр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мотности, правовой культуры и повышение электоральной активности молодежи; содействие развитию интеллектуального потенциала молодежи; формирование с</w:t>
      </w:r>
      <w:r w:rsidRPr="003D5A11">
        <w:rPr>
          <w:sz w:val="26"/>
          <w:szCs w:val="26"/>
        </w:rPr>
        <w:t>и</w:t>
      </w:r>
      <w:r w:rsidR="005D5A91">
        <w:rPr>
          <w:sz w:val="26"/>
          <w:szCs w:val="26"/>
        </w:rPr>
        <w:t xml:space="preserve">стемы поддержки социально </w:t>
      </w:r>
      <w:r w:rsidRPr="003D5A11">
        <w:rPr>
          <w:sz w:val="26"/>
          <w:szCs w:val="26"/>
        </w:rPr>
        <w:t>значимых инициатив и проектов молодых граждан; вовлечение молодежи в реализацию Стратегии развития города Череповца до 2022 года «Череповец-город возможностей»</w:t>
      </w:r>
      <w:r w:rsidR="00561BF6">
        <w:rPr>
          <w:sz w:val="26"/>
          <w:szCs w:val="26"/>
        </w:rPr>
        <w:t>;</w:t>
      </w:r>
      <w:r w:rsidRPr="003D5A11">
        <w:rPr>
          <w:sz w:val="26"/>
          <w:szCs w:val="26"/>
        </w:rPr>
        <w:t xml:space="preserve"> поддержка развития добровольчества и в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лонтерства на территории города;</w:t>
      </w:r>
    </w:p>
    <w:p w:rsidR="00223EE9" w:rsidRPr="003D5A11" w:rsidRDefault="00223EE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интеграция молодежи в социокультурные отношения: развитие молодежн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 информационного пространства, содействие развитию эстетического, физич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ского воспитания и содержательного досуга молодежи</w:t>
      </w:r>
      <w:r w:rsidR="00561BF6">
        <w:rPr>
          <w:sz w:val="26"/>
          <w:szCs w:val="26"/>
        </w:rPr>
        <w:t>;</w:t>
      </w:r>
      <w:r w:rsidRPr="003D5A11">
        <w:rPr>
          <w:sz w:val="26"/>
          <w:szCs w:val="26"/>
        </w:rPr>
        <w:t xml:space="preserve"> поддержка молодых семей</w:t>
      </w:r>
      <w:r w:rsidR="00561BF6">
        <w:rPr>
          <w:sz w:val="26"/>
          <w:szCs w:val="26"/>
        </w:rPr>
        <w:t>;</w:t>
      </w:r>
      <w:r w:rsidRPr="003D5A11">
        <w:rPr>
          <w:sz w:val="26"/>
          <w:szCs w:val="26"/>
        </w:rPr>
        <w:t xml:space="preserve"> профилактика асоциальных явлений в молодежной среде</w:t>
      </w:r>
      <w:r w:rsidR="00561BF6">
        <w:rPr>
          <w:sz w:val="26"/>
          <w:szCs w:val="26"/>
        </w:rPr>
        <w:t>;</w:t>
      </w:r>
      <w:r w:rsidRPr="003D5A11">
        <w:rPr>
          <w:sz w:val="26"/>
          <w:szCs w:val="26"/>
        </w:rPr>
        <w:t xml:space="preserve"> формирование толеран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ности, профилактика экстремизма в молодежной среде.</w:t>
      </w:r>
    </w:p>
    <w:p w:rsidR="00223EE9" w:rsidRPr="003D5A11" w:rsidRDefault="00223EE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показателями (индикаторами), приведенными в таблице:</w:t>
      </w:r>
    </w:p>
    <w:p w:rsidR="00223EE9" w:rsidRPr="003D5A11" w:rsidRDefault="00223EE9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49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8"/>
        <w:gridCol w:w="1276"/>
        <w:gridCol w:w="1276"/>
        <w:gridCol w:w="1119"/>
      </w:tblGrid>
      <w:tr w:rsidR="00223EE9" w:rsidRPr="003D5A11" w:rsidTr="00223EE9">
        <w:trPr>
          <w:cantSplit/>
          <w:trHeight w:val="380"/>
          <w:tblHeader/>
          <w:jc w:val="center"/>
        </w:trPr>
        <w:tc>
          <w:tcPr>
            <w:tcW w:w="30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196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223EE9" w:rsidRPr="003D5A11" w:rsidTr="00223EE9">
        <w:trPr>
          <w:cantSplit/>
          <w:trHeight w:val="402"/>
          <w:tblHeader/>
          <w:jc w:val="center"/>
        </w:trPr>
        <w:tc>
          <w:tcPr>
            <w:tcW w:w="30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2019 год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2020 год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2021 год</w:t>
            </w:r>
          </w:p>
        </w:tc>
      </w:tr>
      <w:tr w:rsidR="00223EE9" w:rsidRPr="003D5A11" w:rsidTr="00223EE9">
        <w:trPr>
          <w:cantSplit/>
          <w:trHeight w:val="394"/>
          <w:jc w:val="center"/>
        </w:trPr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участвующих в мероприят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ях и проектах Программы (от общего количества м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лодежи), %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23EE9" w:rsidRPr="003D5A11" w:rsidTr="00223EE9">
        <w:trPr>
          <w:cantSplit/>
          <w:trHeight w:val="394"/>
          <w:jc w:val="center"/>
        </w:trPr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both"/>
            </w:pPr>
            <w:r w:rsidRPr="003D5A11">
              <w:t>Количество детских и молодежных общественных объединений, молодежных инициативных групп, ед.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EE9" w:rsidRPr="003D5A11" w:rsidTr="00223EE9">
        <w:trPr>
          <w:cantSplit/>
          <w:trHeight w:val="394"/>
          <w:jc w:val="center"/>
        </w:trPr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Доля молодых граждан, участвующих в деятельн</w:t>
            </w:r>
            <w:r w:rsidRPr="003D5A11">
              <w:t>о</w:t>
            </w:r>
            <w:r w:rsidRPr="003D5A11">
              <w:t>сти детских и молодежных общественных объедин</w:t>
            </w:r>
            <w:r w:rsidRPr="003D5A11">
              <w:t>е</w:t>
            </w:r>
            <w:r w:rsidRPr="003D5A11">
              <w:t>ний, молодежных инициативных групп (от общего количества молодежи), %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23EE9" w:rsidRPr="003D5A11" w:rsidTr="00223EE9">
        <w:trPr>
          <w:cantSplit/>
          <w:trHeight w:val="394"/>
          <w:jc w:val="center"/>
        </w:trPr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молодых граждан – участников мер</w:t>
            </w:r>
            <w:r w:rsidRPr="003D5A11">
              <w:t>о</w:t>
            </w:r>
            <w:r w:rsidRPr="003D5A11">
              <w:t>приятий областного, федерального уровня в сфере молодежной политики из числа молодежи, участв</w:t>
            </w:r>
            <w:r w:rsidRPr="003D5A11">
              <w:t>у</w:t>
            </w:r>
            <w:r w:rsidRPr="003D5A11">
              <w:t>ющей в мероприятиях и проектах Программы, ед.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A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A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A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23EE9" w:rsidRPr="003D5A11" w:rsidTr="00223EE9">
        <w:trPr>
          <w:cantSplit/>
          <w:trHeight w:val="394"/>
          <w:jc w:val="center"/>
        </w:trPr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организаций и физических лиц в во</w:t>
            </w:r>
            <w:r w:rsidRPr="003D5A11">
              <w:t>з</w:t>
            </w:r>
            <w:r w:rsidRPr="003D5A11">
              <w:t>расте от 14 до 35 лет – победителей различных гра</w:t>
            </w:r>
            <w:r w:rsidRPr="003D5A11">
              <w:t>н</w:t>
            </w:r>
            <w:r w:rsidRPr="003D5A11">
              <w:t>товых конкурсов и конкурсов на соискание финанс</w:t>
            </w:r>
            <w:r w:rsidRPr="003D5A11">
              <w:t>о</w:t>
            </w:r>
            <w:r w:rsidRPr="003D5A11">
              <w:t>вой поддержки, ед.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EE9" w:rsidRPr="003D5A11" w:rsidTr="00223EE9">
        <w:trPr>
          <w:cantSplit/>
          <w:trHeight w:val="394"/>
          <w:jc w:val="center"/>
        </w:trPr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aff6"/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D5A11">
              <w:rPr>
                <w:rFonts w:ascii="Times New Roman" w:hAnsi="Times New Roman"/>
                <w:szCs w:val="24"/>
              </w:rPr>
              <w:lastRenderedPageBreak/>
              <w:t>Количество городских проектов, инициированных и/или реализуемых молодежью (детскими и мол</w:t>
            </w:r>
            <w:r w:rsidRPr="003D5A11">
              <w:rPr>
                <w:rFonts w:ascii="Times New Roman" w:hAnsi="Times New Roman"/>
                <w:szCs w:val="24"/>
              </w:rPr>
              <w:t>о</w:t>
            </w:r>
            <w:r w:rsidRPr="003D5A11">
              <w:rPr>
                <w:rFonts w:ascii="Times New Roman" w:hAnsi="Times New Roman"/>
                <w:szCs w:val="24"/>
              </w:rPr>
              <w:t>дежными общественными объединениями, молоде</w:t>
            </w:r>
            <w:r w:rsidRPr="003D5A11">
              <w:rPr>
                <w:rFonts w:ascii="Times New Roman" w:hAnsi="Times New Roman"/>
                <w:szCs w:val="24"/>
              </w:rPr>
              <w:t>ж</w:t>
            </w:r>
            <w:r w:rsidRPr="003D5A11">
              <w:rPr>
                <w:rFonts w:ascii="Times New Roman" w:hAnsi="Times New Roman"/>
                <w:szCs w:val="24"/>
              </w:rPr>
              <w:t>ными инициативными группами), ед.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3EE9" w:rsidRPr="003D5A11" w:rsidTr="00223EE9">
        <w:trPr>
          <w:cantSplit/>
          <w:trHeight w:val="394"/>
          <w:jc w:val="center"/>
        </w:trPr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both"/>
            </w:pPr>
            <w:r w:rsidRPr="003D5A11">
              <w:t>Количество молодых граждан, трудоустроенных по программе временного трудоустройства несове</w:t>
            </w:r>
            <w:r w:rsidRPr="003D5A11">
              <w:t>р</w:t>
            </w:r>
            <w:r w:rsidRPr="003D5A11">
              <w:t>шеннолетних в возрасте от 14 до 18 лет в свободное от учебы время, чел.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E9" w:rsidRPr="003D5A11" w:rsidRDefault="00223EE9" w:rsidP="003D5A11">
            <w:pPr>
              <w:pStyle w:val="ConsPlusCell0"/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223EE9" w:rsidRPr="003D5A11" w:rsidRDefault="00223EE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highlight w:val="yellow"/>
        </w:rPr>
      </w:pPr>
    </w:p>
    <w:p w:rsidR="00223EE9" w:rsidRPr="003D5A11" w:rsidRDefault="00223EE9" w:rsidP="003D5A11">
      <w:pPr>
        <w:widowControl w:val="0"/>
        <w:suppressAutoHyphens w:val="0"/>
        <w:ind w:firstLine="708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«Развитие молодежной политики» на 2013-2021 годы:</w:t>
      </w:r>
      <w:r w:rsidRPr="003D5A11">
        <w:rPr>
          <w:sz w:val="26"/>
          <w:szCs w:val="26"/>
          <w:shd w:val="clear" w:color="auto" w:fill="FFFFFF"/>
        </w:rPr>
        <w:t xml:space="preserve"> в 2019 году – 9 676,3 тыс. рублей, в том числе за счет средств городского бюджета – 9 348,7 тыс. рублей, в 2020 году – 9 687,7 тыс. рублей, в том числе за счет средств городского бюджета – 9 360,1 тыс. рублей, в 2021 году – 9 699,6 тыс. рублей, в том числе за счет средств городского бюджета – 9 372,0 тыс. рублей.</w:t>
      </w:r>
    </w:p>
    <w:p w:rsidR="009E4429" w:rsidRPr="003D5A11" w:rsidRDefault="009E4429" w:rsidP="009E4429">
      <w:pPr>
        <w:widowControl w:val="0"/>
        <w:suppressAutoHyphens w:val="0"/>
        <w:autoSpaceDE w:val="0"/>
        <w:ind w:firstLine="708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Данная программа включает межбюджетные трансферты </w:t>
      </w:r>
      <w:proofErr w:type="gramStart"/>
      <w:r w:rsidRPr="003D5A11">
        <w:rPr>
          <w:sz w:val="26"/>
          <w:szCs w:val="26"/>
        </w:rPr>
        <w:t>из областного бюджета в форме субсидии на выравнивание обеспеченности муниципальных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 xml:space="preserve">разований по реализации расходных </w:t>
      </w:r>
      <w:r w:rsidRPr="00146B7D">
        <w:rPr>
          <w:sz w:val="26"/>
          <w:szCs w:val="26"/>
        </w:rPr>
        <w:t>обязательств в части</w:t>
      </w:r>
      <w:proofErr w:type="gramEnd"/>
      <w:r w:rsidRPr="00146B7D">
        <w:rPr>
          <w:sz w:val="26"/>
          <w:szCs w:val="26"/>
        </w:rPr>
        <w:t xml:space="preserve"> обеспечения выплаты з</w:t>
      </w:r>
      <w:r w:rsidRPr="00146B7D">
        <w:rPr>
          <w:sz w:val="26"/>
          <w:szCs w:val="26"/>
        </w:rPr>
        <w:t>а</w:t>
      </w:r>
      <w:r w:rsidRPr="00146B7D">
        <w:rPr>
          <w:sz w:val="26"/>
          <w:szCs w:val="26"/>
        </w:rPr>
        <w:t xml:space="preserve">работной платы работникам муниципальных учреждений. </w:t>
      </w:r>
      <w:r w:rsidRPr="00146B7D">
        <w:rPr>
          <w:sz w:val="26"/>
          <w:szCs w:val="26"/>
          <w:shd w:val="clear" w:color="auto" w:fill="FFFFFF"/>
        </w:rPr>
        <w:t xml:space="preserve">Объемы средств по межбюджетным трансфертам из областного бюджета включены в муниципальную программу согласно проекту </w:t>
      </w:r>
      <w:r w:rsidRPr="00146B7D">
        <w:rPr>
          <w:sz w:val="26"/>
          <w:szCs w:val="26"/>
        </w:rPr>
        <w:t>областного закона об областном</w:t>
      </w:r>
      <w:r w:rsidRPr="003D5A11">
        <w:rPr>
          <w:sz w:val="26"/>
          <w:szCs w:val="26"/>
        </w:rPr>
        <w:t xml:space="preserve">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223EE9" w:rsidRPr="003D5A11" w:rsidRDefault="00223EE9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Расходы в 2018-2021 годах на реализацию муниципальной программы </w:t>
      </w:r>
      <w:r w:rsidRPr="003D5A11">
        <w:rPr>
          <w:bCs/>
          <w:sz w:val="26"/>
          <w:szCs w:val="26"/>
        </w:rPr>
        <w:t>«Ра</w:t>
      </w:r>
      <w:r w:rsidRPr="003D5A11">
        <w:rPr>
          <w:bCs/>
          <w:sz w:val="26"/>
          <w:szCs w:val="26"/>
        </w:rPr>
        <w:t>з</w:t>
      </w:r>
      <w:r w:rsidRPr="003D5A11">
        <w:rPr>
          <w:bCs/>
          <w:sz w:val="26"/>
          <w:szCs w:val="26"/>
        </w:rPr>
        <w:t xml:space="preserve">витие молодежной политики» </w:t>
      </w:r>
      <w:r w:rsidRPr="003D5A11">
        <w:rPr>
          <w:bCs/>
          <w:sz w:val="26"/>
          <w:szCs w:val="26"/>
          <w:shd w:val="clear" w:color="auto" w:fill="FFFFFF"/>
        </w:rPr>
        <w:t xml:space="preserve">на 2013-2021 годы </w:t>
      </w:r>
      <w:r w:rsidRPr="003D5A11">
        <w:rPr>
          <w:sz w:val="26"/>
          <w:szCs w:val="26"/>
        </w:rPr>
        <w:t>характеризуются следующим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разом:</w:t>
      </w:r>
    </w:p>
    <w:p w:rsidR="00223EE9" w:rsidRPr="003D5A11" w:rsidRDefault="00223EE9" w:rsidP="003D5A11">
      <w:pPr>
        <w:widowControl w:val="0"/>
        <w:suppressAutoHyphens w:val="0"/>
        <w:ind w:firstLine="708"/>
        <w:jc w:val="right"/>
      </w:pPr>
      <w:r w:rsidRPr="003D5A11"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134"/>
        <w:gridCol w:w="1134"/>
      </w:tblGrid>
      <w:tr w:rsidR="00223EE9" w:rsidRPr="003D5A11" w:rsidTr="00223EE9">
        <w:trPr>
          <w:trHeight w:val="301"/>
          <w:tblHeader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223EE9" w:rsidRPr="003D5A11" w:rsidTr="00223EE9">
        <w:trPr>
          <w:trHeight w:val="278"/>
          <w:tblHeader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2021 год</w:t>
            </w:r>
          </w:p>
        </w:tc>
      </w:tr>
      <w:tr w:rsidR="00223EE9" w:rsidRPr="003D5A11" w:rsidTr="00223EE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9 363,1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9 676,3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9 687,7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9 699,6</w:t>
            </w:r>
          </w:p>
        </w:tc>
      </w:tr>
      <w:tr w:rsidR="00223EE9" w:rsidRPr="003D5A11" w:rsidTr="00223EE9">
        <w:trPr>
          <w:trHeight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временного трудоустройства несовершеннолетних в возрасте от 14 до 18 лет в свободное от учебы время,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1 976,8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2 003,7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2 003,7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2 003,7</w:t>
            </w:r>
          </w:p>
        </w:tc>
      </w:tr>
      <w:tr w:rsidR="00223EE9" w:rsidRPr="003D5A11" w:rsidTr="00223EE9">
        <w:trPr>
          <w:trHeight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317,2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317,2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317,2</w:t>
            </w:r>
          </w:p>
        </w:tc>
      </w:tr>
      <w:tr w:rsidR="00223EE9" w:rsidRPr="003D5A11" w:rsidTr="00223EE9">
        <w:trPr>
          <w:trHeight w:val="4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и проведение мероприятий с детьми и молодежью, за счет средств горо</w:t>
            </w:r>
            <w:r w:rsidRPr="003D5A11">
              <w:t>д</w:t>
            </w:r>
            <w:r w:rsidRPr="003D5A11">
              <w:t>ского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844,8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844,8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844,8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844,8</w:t>
            </w:r>
          </w:p>
        </w:tc>
      </w:tr>
      <w:tr w:rsidR="00223EE9" w:rsidRPr="003D5A11" w:rsidTr="00223EE9">
        <w:trPr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и проведение мероприятий с детьми и молодежью, организация по</w:t>
            </w:r>
            <w:r w:rsidRPr="003D5A11">
              <w:t>д</w:t>
            </w:r>
            <w:r w:rsidRPr="003D5A11">
              <w:t>держки детских и молодежных обществе</w:t>
            </w:r>
            <w:r w:rsidRPr="003D5A11">
              <w:t>н</w:t>
            </w:r>
            <w:r w:rsidRPr="003D5A11">
              <w:t>ных объединений в рамках текущей де</w:t>
            </w:r>
            <w:r w:rsidRPr="003D5A11">
              <w:t>я</w:t>
            </w:r>
            <w:r w:rsidRPr="003D5A11">
              <w:t>тельности муниципального казенного учр</w:t>
            </w:r>
            <w:r w:rsidRPr="003D5A11">
              <w:t>е</w:t>
            </w:r>
            <w:r w:rsidRPr="003D5A11">
              <w:t>ждения «Череповецкий молодежный центр»,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6 541,5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6 827,8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6 839,2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6 851,1</w:t>
            </w:r>
          </w:p>
        </w:tc>
      </w:tr>
      <w:tr w:rsidR="00223EE9" w:rsidRPr="003D5A11" w:rsidTr="00223EE9">
        <w:trPr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EE9" w:rsidRPr="003D5A11" w:rsidRDefault="00223EE9" w:rsidP="003D5A11">
            <w:pPr>
              <w:widowControl w:val="0"/>
              <w:suppressAutoHyphens w:val="0"/>
              <w:jc w:val="right"/>
            </w:pPr>
            <w:r w:rsidRPr="003D5A11">
              <w:t>10,4</w:t>
            </w:r>
          </w:p>
        </w:tc>
      </w:tr>
    </w:tbl>
    <w:p w:rsidR="00223EE9" w:rsidRPr="003D5A11" w:rsidRDefault="00223EE9" w:rsidP="003D5A11">
      <w:pPr>
        <w:widowControl w:val="0"/>
        <w:suppressAutoHyphens w:val="0"/>
        <w:rPr>
          <w:highlight w:val="yellow"/>
        </w:rPr>
      </w:pPr>
    </w:p>
    <w:p w:rsidR="00223EE9" w:rsidRPr="003D5A11" w:rsidRDefault="00223EE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увеличены относительно уровня 2018 года на 313,2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lastRenderedPageBreak/>
        <w:t>лей, в 2020 году увеличены относительно уровня 2019 года на 11,4 тыс. рублей, в 2021 году относительно уровня 2020 года увеличены на 11,9 тыс. рублей.</w:t>
      </w:r>
    </w:p>
    <w:p w:rsidR="00223EE9" w:rsidRPr="003D5A11" w:rsidRDefault="00223EE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Увеличение объемов расходов в рамках муниципальной программы на 2019-2021 годы по сравнению с 2018 годом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связано с дополнительным выделением средств на фонд оплаты труда за счет средств городского бюджета МКУ «Череп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вецкий молодежный центр»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в </w:t>
      </w:r>
      <w:r w:rsidRPr="00146B7D">
        <w:rPr>
          <w:sz w:val="26"/>
          <w:szCs w:val="26"/>
        </w:rPr>
        <w:t>рамках основного мероприятия программы «Орган</w:t>
      </w:r>
      <w:r w:rsidRPr="00146B7D">
        <w:rPr>
          <w:sz w:val="26"/>
          <w:szCs w:val="26"/>
        </w:rPr>
        <w:t>и</w:t>
      </w:r>
      <w:r w:rsidRPr="00146B7D">
        <w:rPr>
          <w:sz w:val="26"/>
          <w:szCs w:val="26"/>
        </w:rPr>
        <w:t>зация и проведение мероприятий с детьми и молодежью, организация поддержки детских и молодежных общественных объединений в рамках текущей деятельн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сти муниципального казенного учреждения</w:t>
      </w:r>
      <w:proofErr w:type="gramEnd"/>
      <w:r w:rsidRPr="00146B7D">
        <w:rPr>
          <w:sz w:val="26"/>
          <w:szCs w:val="26"/>
        </w:rPr>
        <w:t xml:space="preserve"> «Череповецкий молодежный центр»</w:t>
      </w:r>
      <w:r w:rsidR="009E4429" w:rsidRPr="00146B7D">
        <w:rPr>
          <w:sz w:val="26"/>
          <w:szCs w:val="26"/>
        </w:rPr>
        <w:t xml:space="preserve"> для развития и реализации муниципальной программы</w:t>
      </w:r>
      <w:r w:rsidRPr="00146B7D">
        <w:rPr>
          <w:sz w:val="26"/>
          <w:szCs w:val="26"/>
        </w:rPr>
        <w:t>; оплатой коммунальных услуг с учетом прогнозируемого роста тарифов ЖКХ; предоставлением субсидии из областного бюджета на выравнивание обеспеченности</w:t>
      </w:r>
      <w:r w:rsidRPr="003D5A11">
        <w:rPr>
          <w:sz w:val="26"/>
          <w:szCs w:val="26"/>
        </w:rPr>
        <w:t xml:space="preserve"> по реализации расходных обязательств в части обеспечения выплаты заработной платы работникам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пальных учреждений.</w:t>
      </w:r>
    </w:p>
    <w:p w:rsidR="00223EE9" w:rsidRPr="003D5A11" w:rsidRDefault="00223EE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рамках реализации муниципальной программы бюджетные ассигнования планируется направить на функционирование муниципального казенного учрежд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ния «Череповецкий молодежный центр» и проведение мероприятий для детей и молодежи.</w:t>
      </w:r>
    </w:p>
    <w:p w:rsidR="00A94AC1" w:rsidRPr="003D5A11" w:rsidRDefault="00A94AC1" w:rsidP="003D5A11">
      <w:pPr>
        <w:widowControl w:val="0"/>
        <w:suppressAutoHyphens w:val="0"/>
        <w:rPr>
          <w:sz w:val="26"/>
          <w:szCs w:val="26"/>
          <w:highlight w:val="yellow"/>
        </w:rPr>
      </w:pPr>
    </w:p>
    <w:p w:rsidR="008F1D6B" w:rsidRPr="003D5A11" w:rsidRDefault="00244E00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8F1D6B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C40F9F" w:rsidRPr="003D5A11">
        <w:rPr>
          <w:b/>
          <w:sz w:val="26"/>
          <w:szCs w:val="26"/>
        </w:rPr>
        <w:t>Здоровый город</w:t>
      </w:r>
      <w:r w:rsidRPr="003D5A11">
        <w:rPr>
          <w:b/>
          <w:sz w:val="26"/>
          <w:szCs w:val="26"/>
        </w:rPr>
        <w:t>»</w:t>
      </w:r>
      <w:r w:rsidR="00C40F9F" w:rsidRPr="003D5A11">
        <w:rPr>
          <w:b/>
          <w:sz w:val="26"/>
          <w:szCs w:val="26"/>
        </w:rPr>
        <w:t xml:space="preserve"> на 2014</w:t>
      </w:r>
      <w:r w:rsidR="00F673C2" w:rsidRPr="003D5A11">
        <w:rPr>
          <w:sz w:val="26"/>
          <w:szCs w:val="26"/>
        </w:rPr>
        <w:t>-</w:t>
      </w:r>
      <w:r w:rsidR="00C40F9F" w:rsidRPr="003D5A11">
        <w:rPr>
          <w:b/>
          <w:sz w:val="26"/>
          <w:szCs w:val="26"/>
        </w:rPr>
        <w:t>2022 годы</w:t>
      </w:r>
    </w:p>
    <w:p w:rsidR="00D4204B" w:rsidRPr="003D5A11" w:rsidRDefault="00D4204B" w:rsidP="003D5A11">
      <w:pPr>
        <w:widowControl w:val="0"/>
        <w:suppressAutoHyphens w:val="0"/>
        <w:autoSpaceDE w:val="0"/>
        <w:jc w:val="center"/>
        <w:rPr>
          <w:sz w:val="26"/>
          <w:szCs w:val="26"/>
          <w:highlight w:val="yellow"/>
        </w:rPr>
      </w:pPr>
    </w:p>
    <w:p w:rsidR="00157DF4" w:rsidRPr="003D5A11" w:rsidRDefault="00157DF4" w:rsidP="003D5A11">
      <w:pPr>
        <w:widowControl w:val="0"/>
        <w:suppressAutoHyphens w:val="0"/>
        <w:autoSpaceDE w:val="0"/>
        <w:ind w:left="-13" w:firstLine="709"/>
        <w:jc w:val="both"/>
        <w:rPr>
          <w:sz w:val="26"/>
        </w:rPr>
      </w:pPr>
      <w:r w:rsidRPr="003D5A11">
        <w:rPr>
          <w:sz w:val="26"/>
          <w:szCs w:val="26"/>
        </w:rPr>
        <w:t>Целью муниципальной программы «Здоровый город» на 2014-2022 годы я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 xml:space="preserve">ляется </w:t>
      </w:r>
      <w:r w:rsidRPr="003D5A11">
        <w:rPr>
          <w:sz w:val="26"/>
        </w:rPr>
        <w:t>увеличение доли горожан, ведущих здоровый образ жизни.</w:t>
      </w:r>
    </w:p>
    <w:p w:rsidR="00157DF4" w:rsidRPr="003D5A11" w:rsidRDefault="00157DF4" w:rsidP="003D5A11">
      <w:pPr>
        <w:widowControl w:val="0"/>
        <w:suppressAutoHyphens w:val="0"/>
        <w:ind w:left="-13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программы:</w:t>
      </w:r>
    </w:p>
    <w:p w:rsidR="00157DF4" w:rsidRPr="003D5A11" w:rsidRDefault="00157DF4" w:rsidP="003D5A11">
      <w:pPr>
        <w:widowControl w:val="0"/>
        <w:suppressAutoHyphens w:val="0"/>
        <w:ind w:left="-13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="004F7621">
        <w:rPr>
          <w:sz w:val="26"/>
          <w:szCs w:val="26"/>
        </w:rPr>
        <w:t>анализ</w:t>
      </w:r>
      <w:r w:rsidRPr="003D5A11">
        <w:rPr>
          <w:sz w:val="26"/>
          <w:szCs w:val="26"/>
        </w:rPr>
        <w:t xml:space="preserve"> факторов и показателей, оказывающих влияние на состояние здор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вья жителей города Череповца;</w:t>
      </w:r>
    </w:p>
    <w:p w:rsidR="00157DF4" w:rsidRPr="003D5A11" w:rsidRDefault="00157DF4" w:rsidP="003D5A11">
      <w:pPr>
        <w:widowControl w:val="0"/>
        <w:suppressAutoHyphens w:val="0"/>
        <w:ind w:left="-13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="004F7621">
        <w:rPr>
          <w:sz w:val="26"/>
          <w:szCs w:val="26"/>
        </w:rPr>
        <w:t>развитие</w:t>
      </w:r>
      <w:r w:rsidRPr="003D5A11">
        <w:rPr>
          <w:sz w:val="26"/>
          <w:szCs w:val="26"/>
        </w:rPr>
        <w:t xml:space="preserve"> механизма межведомственного взаимодействия в разработке м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роприятий, направленных на повышение мотивации населения к ведению здоров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 образа жизни, отказ от вредных привычек, выявление факторов риска развития заболеваний и их коррекцию;</w:t>
      </w:r>
    </w:p>
    <w:p w:rsidR="00157DF4" w:rsidRPr="003D5A11" w:rsidRDefault="00157DF4" w:rsidP="003D5A11">
      <w:pPr>
        <w:widowControl w:val="0"/>
        <w:suppressAutoHyphens w:val="0"/>
        <w:ind w:left="-13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выработк</w:t>
      </w:r>
      <w:r w:rsidR="004F762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 системы мероприятий, направленных на пропаганду здорового образа жизни.</w:t>
      </w:r>
    </w:p>
    <w:p w:rsidR="00157DF4" w:rsidRPr="003D5A11" w:rsidRDefault="00157DF4" w:rsidP="003D5A11">
      <w:pPr>
        <w:pStyle w:val="240"/>
        <w:widowControl w:val="0"/>
        <w:suppressAutoHyphens w:val="0"/>
        <w:spacing w:after="0" w:line="240" w:lineRule="auto"/>
        <w:ind w:left="-13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157DF4" w:rsidRPr="003D5A11" w:rsidRDefault="00157DF4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</w:tblGrid>
      <w:tr w:rsidR="00157DF4" w:rsidRPr="003D5A11" w:rsidTr="00157DF4">
        <w:trPr>
          <w:tblHeader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Значение показателя (индикатора)</w:t>
            </w:r>
          </w:p>
        </w:tc>
      </w:tr>
      <w:tr w:rsidR="00157DF4" w:rsidRPr="003D5A11" w:rsidTr="00157DF4">
        <w:trPr>
          <w:tblHeader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2021 год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4F762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Доля жителей – участников мероприятий програ</w:t>
            </w:r>
            <w:r w:rsidRPr="003D5A11">
              <w:t>м</w:t>
            </w:r>
            <w:r w:rsidRPr="003D5A11">
              <w:t xml:space="preserve">мы к общей численности </w:t>
            </w:r>
            <w:r w:rsidR="004F7621">
              <w:t>населения</w:t>
            </w:r>
            <w:r w:rsidRPr="003D5A11">
              <w:t xml:space="preserve"> города (в пр</w:t>
            </w:r>
            <w:r w:rsidRPr="003D5A11">
              <w:t>о</w:t>
            </w:r>
            <w:r w:rsidRPr="003D5A11">
              <w:t>центах)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25,5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Количество участников массовых мероприятий 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24 600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24 600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Количество активных участников 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18</w:t>
            </w:r>
            <w:r w:rsidR="008D4287">
              <w:t xml:space="preserve"> </w:t>
            </w:r>
            <w:r w:rsidRPr="003D5A1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18 200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18 200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1065A9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 xml:space="preserve">Количество информационных материалов в СМИ и на </w:t>
            </w:r>
            <w:proofErr w:type="spellStart"/>
            <w:r w:rsidR="001065A9">
              <w:t>и</w:t>
            </w:r>
            <w:r w:rsidRPr="003D5A11">
              <w:t>нтернет-ресурсах</w:t>
            </w:r>
            <w:proofErr w:type="spellEnd"/>
            <w:r w:rsidRPr="003D5A11">
              <w:t xml:space="preserve"> по вопросам формирования здорового образа жизни (в 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520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 xml:space="preserve">Количество партнеров, принимающих участие в </w:t>
            </w:r>
            <w:r w:rsidRPr="003D5A11">
              <w:lastRenderedPageBreak/>
              <w:t>реализации мероприятий по пропаганде здорового образа жизни (в 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93</w:t>
            </w:r>
          </w:p>
        </w:tc>
      </w:tr>
      <w:tr w:rsidR="00157DF4" w:rsidRPr="003D5A11" w:rsidTr="00157DF4">
        <w:trPr>
          <w:trHeight w:val="37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lastRenderedPageBreak/>
              <w:t>Количество изданного раздаточного материала (в 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</w:t>
            </w:r>
            <w:r w:rsidR="00C57375">
              <w:t xml:space="preserve"> </w:t>
            </w:r>
            <w:r w:rsidRPr="003D5A11"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</w:t>
            </w:r>
            <w:r w:rsidR="00C57375">
              <w:t xml:space="preserve"> </w:t>
            </w:r>
            <w:r w:rsidRPr="003D5A11">
              <w:t>500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4F762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Количество</w:t>
            </w:r>
            <w:r w:rsidR="0039557F">
              <w:t xml:space="preserve"> используемых</w:t>
            </w:r>
            <w:r w:rsidRPr="003D5A11">
              <w:t xml:space="preserve"> видов альтернативных носителей социальной рекламы (в 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Количество посетителей группы «Здоровый Чер</w:t>
            </w:r>
            <w:r w:rsidRPr="003D5A11">
              <w:t>е</w:t>
            </w:r>
            <w:r w:rsidRPr="003D5A11">
              <w:t>повец» в социальной сети «ВКонтакте» 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23 900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24 100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</w:pPr>
            <w:r w:rsidRPr="003D5A11">
              <w:t>Доля населения, ведущего здоровый образ жизни (в процентах)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54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Доля взрослого населения, употребляющего алк</w:t>
            </w:r>
            <w:r w:rsidRPr="003D5A11">
              <w:t>о</w:t>
            </w:r>
            <w:r w:rsidRPr="003D5A11">
              <w:t>голь/ доля школьников, употребляющих алкоголь (6-11 классы) (в процентах)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16,0/13,0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15,5/12,5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15,0/11,0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Доля курящего взрослого населения/ доля курил</w:t>
            </w:r>
            <w:r w:rsidRPr="003D5A11">
              <w:t>ь</w:t>
            </w:r>
            <w:r w:rsidRPr="003D5A11">
              <w:t>щиков из числа школьников (6-11 классы) (в пр</w:t>
            </w:r>
            <w:r w:rsidRPr="003D5A11">
              <w:t>о</w:t>
            </w:r>
            <w:r w:rsidRPr="003D5A11">
              <w:t>центах)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29,5/6,5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29,0/6,5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28,5/6,0</w:t>
            </w:r>
          </w:p>
        </w:tc>
      </w:tr>
      <w:tr w:rsidR="00157DF4" w:rsidRPr="003D5A11" w:rsidTr="00157DF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граждан пожилого возраста, посети</w:t>
            </w:r>
            <w:r w:rsidRPr="003D5A11">
              <w:t>в</w:t>
            </w:r>
            <w:r w:rsidRPr="003D5A11">
              <w:t>ших социокультурные мероприятия 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right"/>
            </w:pPr>
            <w:r w:rsidRPr="003D5A11">
              <w:t>14 500</w:t>
            </w:r>
          </w:p>
        </w:tc>
      </w:tr>
    </w:tbl>
    <w:p w:rsidR="00157DF4" w:rsidRPr="003D5A11" w:rsidRDefault="00157DF4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  <w:shd w:val="clear" w:color="auto" w:fill="FFFFFF"/>
        </w:rPr>
      </w:pPr>
    </w:p>
    <w:p w:rsidR="00157DF4" w:rsidRPr="003D5A11" w:rsidRDefault="00157DF4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«Здоровый город» на 2014-2022 годы за счет средств городского бю</w:t>
      </w:r>
      <w:r w:rsidRPr="003D5A11">
        <w:rPr>
          <w:sz w:val="26"/>
          <w:szCs w:val="26"/>
          <w:shd w:val="clear" w:color="auto" w:fill="FFFFFF"/>
        </w:rPr>
        <w:t>д</w:t>
      </w:r>
      <w:r w:rsidRPr="003D5A11">
        <w:rPr>
          <w:sz w:val="26"/>
          <w:szCs w:val="26"/>
          <w:shd w:val="clear" w:color="auto" w:fill="FFFFFF"/>
        </w:rPr>
        <w:t xml:space="preserve">жета: </w:t>
      </w:r>
      <w:r w:rsidRPr="003D5A11">
        <w:rPr>
          <w:sz w:val="26"/>
          <w:szCs w:val="26"/>
        </w:rPr>
        <w:t>в 2019 году – 311,0 тыс. рублей, в 2020-2021 годах – 311,0 тыс. рублей еж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годно.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Расходы в 2018-2021 годах на реализацию муниципальной программы </w:t>
      </w:r>
      <w:r w:rsidRPr="003D5A11">
        <w:rPr>
          <w:bCs/>
          <w:sz w:val="26"/>
          <w:szCs w:val="26"/>
        </w:rPr>
        <w:t>«Зд</w:t>
      </w:r>
      <w:r w:rsidRPr="003D5A11">
        <w:rPr>
          <w:bCs/>
          <w:sz w:val="26"/>
          <w:szCs w:val="26"/>
        </w:rPr>
        <w:t>о</w:t>
      </w:r>
      <w:r w:rsidRPr="003D5A11">
        <w:rPr>
          <w:bCs/>
          <w:sz w:val="26"/>
          <w:szCs w:val="26"/>
        </w:rPr>
        <w:t xml:space="preserve">ровый город» </w:t>
      </w:r>
      <w:r w:rsidRPr="003D5A11">
        <w:rPr>
          <w:sz w:val="26"/>
          <w:szCs w:val="26"/>
        </w:rPr>
        <w:t>на 2014-2022 годы</w:t>
      </w:r>
      <w:r w:rsidRPr="003D5A11">
        <w:rPr>
          <w:bCs/>
          <w:sz w:val="26"/>
          <w:szCs w:val="26"/>
        </w:rPr>
        <w:t xml:space="preserve"> </w:t>
      </w:r>
      <w:r w:rsidRPr="003D5A11">
        <w:rPr>
          <w:sz w:val="26"/>
          <w:szCs w:val="26"/>
        </w:rPr>
        <w:t>характеризуются следующим образом: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20"/>
        <w:jc w:val="both"/>
      </w:pPr>
    </w:p>
    <w:p w:rsidR="00157DF4" w:rsidRPr="003D5A11" w:rsidRDefault="00157DF4" w:rsidP="003D5A11">
      <w:pPr>
        <w:widowControl w:val="0"/>
        <w:suppressAutoHyphens w:val="0"/>
        <w:autoSpaceDE w:val="0"/>
        <w:ind w:firstLine="720"/>
        <w:jc w:val="right"/>
      </w:pPr>
      <w:r w:rsidRPr="003D5A11">
        <w:t>тыс. рублей</w:t>
      </w:r>
    </w:p>
    <w:tbl>
      <w:tblPr>
        <w:tblW w:w="9345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4669"/>
        <w:gridCol w:w="1134"/>
        <w:gridCol w:w="1134"/>
        <w:gridCol w:w="1134"/>
        <w:gridCol w:w="1274"/>
      </w:tblGrid>
      <w:tr w:rsidR="00157DF4" w:rsidRPr="003D5A11" w:rsidTr="00157DF4">
        <w:trPr>
          <w:trHeight w:val="398"/>
          <w:tblHeader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</w:t>
            </w:r>
          </w:p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2018 год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157DF4" w:rsidRPr="003D5A11" w:rsidTr="00157DF4">
        <w:trPr>
          <w:trHeight w:val="359"/>
          <w:tblHeader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157DF4" w:rsidRPr="003D5A11" w:rsidTr="00157DF4">
        <w:trPr>
          <w:trHeight w:val="38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311,0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311,0</w:t>
            </w:r>
          </w:p>
        </w:tc>
      </w:tr>
      <w:tr w:rsidR="00157DF4" w:rsidRPr="003D5A11" w:rsidTr="00157DF4">
        <w:trPr>
          <w:trHeight w:val="29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</w:tr>
      <w:tr w:rsidR="00157DF4" w:rsidRPr="003D5A11" w:rsidTr="00157DF4">
        <w:trPr>
          <w:trHeight w:val="53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>Организационно-методическое обеспеч</w:t>
            </w:r>
            <w:r w:rsidRPr="003D5A11">
              <w:t>е</w:t>
            </w:r>
            <w:r w:rsidRPr="003D5A11">
              <w:t>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102,9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102,9</w:t>
            </w:r>
          </w:p>
        </w:tc>
      </w:tr>
      <w:tr w:rsidR="00157DF4" w:rsidRPr="003D5A11" w:rsidTr="00157DF4">
        <w:trPr>
          <w:trHeight w:val="25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>Пропаганда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208,1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208,1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208,1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F4" w:rsidRPr="003D5A11" w:rsidRDefault="00157DF4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208,1</w:t>
            </w:r>
          </w:p>
        </w:tc>
      </w:tr>
    </w:tbl>
    <w:p w:rsidR="004640FB" w:rsidRPr="003D5A11" w:rsidRDefault="004640FB" w:rsidP="003D5A11">
      <w:pPr>
        <w:widowControl w:val="0"/>
        <w:suppressAutoHyphens w:val="0"/>
        <w:ind w:firstLine="652"/>
        <w:jc w:val="both"/>
        <w:rPr>
          <w:sz w:val="26"/>
          <w:szCs w:val="26"/>
          <w:highlight w:val="yellow"/>
        </w:rPr>
      </w:pPr>
    </w:p>
    <w:p w:rsidR="008F1D6B" w:rsidRPr="003D5A11" w:rsidRDefault="00244E00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9071CD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C40F9F" w:rsidRPr="003D5A11">
        <w:rPr>
          <w:b/>
          <w:sz w:val="26"/>
          <w:szCs w:val="26"/>
        </w:rPr>
        <w:t>iCity</w:t>
      </w:r>
      <w:r w:rsidR="00F673C2" w:rsidRPr="003D5A11">
        <w:rPr>
          <w:sz w:val="26"/>
          <w:szCs w:val="26"/>
        </w:rPr>
        <w:t>-</w:t>
      </w:r>
      <w:r w:rsidR="00C40F9F" w:rsidRPr="003D5A11">
        <w:rPr>
          <w:b/>
          <w:sz w:val="26"/>
          <w:szCs w:val="26"/>
        </w:rPr>
        <w:t>Современные информационные технологии г. Череповца</w:t>
      </w:r>
      <w:r w:rsidRPr="003D5A11">
        <w:rPr>
          <w:b/>
          <w:sz w:val="26"/>
          <w:szCs w:val="26"/>
        </w:rPr>
        <w:t>»</w:t>
      </w:r>
    </w:p>
    <w:p w:rsidR="00244E00" w:rsidRPr="003D5A11" w:rsidRDefault="00C40F9F" w:rsidP="003D5A11">
      <w:pPr>
        <w:widowControl w:val="0"/>
        <w:suppressAutoHyphens w:val="0"/>
        <w:autoSpaceDE w:val="0"/>
        <w:jc w:val="center"/>
        <w:rPr>
          <w:sz w:val="26"/>
          <w:szCs w:val="26"/>
        </w:rPr>
      </w:pPr>
      <w:r w:rsidRPr="003D5A11">
        <w:rPr>
          <w:b/>
          <w:sz w:val="26"/>
          <w:szCs w:val="26"/>
        </w:rPr>
        <w:t>на 2014</w:t>
      </w:r>
      <w:r w:rsidR="00F673C2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2024 годы</w:t>
      </w:r>
    </w:p>
    <w:p w:rsidR="008F1D6B" w:rsidRPr="003D5A11" w:rsidRDefault="008F1D6B" w:rsidP="003D5A11">
      <w:pPr>
        <w:widowControl w:val="0"/>
        <w:suppressAutoHyphens w:val="0"/>
        <w:autoSpaceDE w:val="0"/>
        <w:ind w:left="-567" w:firstLine="709"/>
        <w:jc w:val="center"/>
        <w:rPr>
          <w:sz w:val="26"/>
          <w:szCs w:val="26"/>
          <w:highlight w:val="yellow"/>
        </w:rPr>
      </w:pPr>
    </w:p>
    <w:p w:rsidR="009F4C3B" w:rsidRPr="003D5A11" w:rsidRDefault="009F4C3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</w:t>
      </w:r>
      <w:r w:rsidRPr="003D5A11">
        <w:rPr>
          <w:bCs/>
          <w:sz w:val="26"/>
          <w:szCs w:val="26"/>
          <w:shd w:val="clear" w:color="auto" w:fill="FFFFFF"/>
        </w:rPr>
        <w:t>iCity-Современные информационные технологии г. Череповца» на 2014-2024 годы является формирование и развитие устойчивой и безопасной информационно-телекоммуникационной инфраструкт</w:t>
      </w:r>
      <w:r w:rsidRPr="003D5A11">
        <w:rPr>
          <w:bCs/>
          <w:sz w:val="26"/>
          <w:szCs w:val="26"/>
          <w:shd w:val="clear" w:color="auto" w:fill="FFFFFF"/>
        </w:rPr>
        <w:t>у</w:t>
      </w:r>
      <w:r w:rsidRPr="003D5A11">
        <w:rPr>
          <w:bCs/>
          <w:sz w:val="26"/>
          <w:szCs w:val="26"/>
          <w:shd w:val="clear" w:color="auto" w:fill="FFFFFF"/>
        </w:rPr>
        <w:t xml:space="preserve">ры, обеспечивающей использование </w:t>
      </w:r>
      <w:r w:rsidRPr="003D5A11">
        <w:rPr>
          <w:sz w:val="26"/>
          <w:szCs w:val="26"/>
        </w:rPr>
        <w:t>современных информационных коммуникац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онных технологий для повышения качества жизни населения г. Череповца.</w:t>
      </w:r>
    </w:p>
    <w:p w:rsidR="009F4C3B" w:rsidRPr="003D5A11" w:rsidRDefault="009F4C3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программы:</w:t>
      </w:r>
    </w:p>
    <w:p w:rsidR="009F4C3B" w:rsidRPr="003D5A11" w:rsidRDefault="009F4C3B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lastRenderedPageBreak/>
        <w:t xml:space="preserve">- </w:t>
      </w:r>
      <w:r w:rsidRPr="003D5A11">
        <w:rPr>
          <w:rFonts w:eastAsia="Calibri"/>
          <w:sz w:val="26"/>
          <w:szCs w:val="26"/>
          <w:lang w:eastAsia="en-US"/>
        </w:rPr>
        <w:t>создание устойчивой и безопасной</w:t>
      </w:r>
      <w:r w:rsidRPr="003D5A11">
        <w:rPr>
          <w:bCs/>
          <w:sz w:val="26"/>
          <w:szCs w:val="26"/>
          <w:shd w:val="clear" w:color="auto" w:fill="FFFFFF"/>
        </w:rPr>
        <w:t xml:space="preserve"> информационно-телекоммуникационной инфраструктуры передачи, обработки и хранения данных органов местного сам</w:t>
      </w:r>
      <w:r w:rsidRPr="003D5A11">
        <w:rPr>
          <w:bCs/>
          <w:sz w:val="26"/>
          <w:szCs w:val="26"/>
          <w:shd w:val="clear" w:color="auto" w:fill="FFFFFF"/>
        </w:rPr>
        <w:t>о</w:t>
      </w:r>
      <w:r w:rsidRPr="003D5A11">
        <w:rPr>
          <w:bCs/>
          <w:sz w:val="26"/>
          <w:szCs w:val="26"/>
          <w:shd w:val="clear" w:color="auto" w:fill="FFFFFF"/>
        </w:rPr>
        <w:t>управления и муниципальных учреждений города;</w:t>
      </w:r>
    </w:p>
    <w:p w:rsidR="009F4C3B" w:rsidRPr="003D5A11" w:rsidRDefault="009F4C3B" w:rsidP="003D5A11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A11">
        <w:rPr>
          <w:rFonts w:eastAsia="Calibri"/>
          <w:sz w:val="26"/>
          <w:szCs w:val="26"/>
          <w:lang w:eastAsia="en-US"/>
        </w:rPr>
        <w:t>- 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(МСПД);</w:t>
      </w:r>
    </w:p>
    <w:p w:rsidR="009F4C3B" w:rsidRPr="003D5A11" w:rsidRDefault="009F4C3B" w:rsidP="003D5A11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A11">
        <w:rPr>
          <w:sz w:val="26"/>
          <w:szCs w:val="26"/>
          <w:shd w:val="clear" w:color="auto" w:fill="FFFFFF"/>
        </w:rPr>
        <w:t>- повышение эффективности муниципального управления на основе испол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 xml:space="preserve">зования современных </w:t>
      </w:r>
      <w:r w:rsidRPr="003D5A11">
        <w:rPr>
          <w:rFonts w:eastAsia="Calibri"/>
          <w:sz w:val="26"/>
          <w:szCs w:val="26"/>
          <w:lang w:eastAsia="en-US"/>
        </w:rPr>
        <w:t>информационных технологий.</w:t>
      </w:r>
    </w:p>
    <w:p w:rsidR="009F4C3B" w:rsidRPr="003D5A11" w:rsidRDefault="009F4C3B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9F4C3B" w:rsidRPr="003D5A11" w:rsidRDefault="009F4C3B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right"/>
        <w:rPr>
          <w:sz w:val="26"/>
          <w:szCs w:val="26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1276"/>
      </w:tblGrid>
      <w:tr w:rsidR="009F4C3B" w:rsidRPr="003D5A11" w:rsidTr="00273D2E">
        <w:trPr>
          <w:trHeight w:val="316"/>
          <w:tblHeader/>
        </w:trPr>
        <w:tc>
          <w:tcPr>
            <w:tcW w:w="5529" w:type="dxa"/>
            <w:vMerge w:val="restart"/>
            <w:vAlign w:val="center"/>
          </w:tcPr>
          <w:p w:rsidR="009F4C3B" w:rsidRPr="003D5A11" w:rsidRDefault="009F4C3B" w:rsidP="003D5A11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(индикатора)</w:t>
            </w:r>
          </w:p>
        </w:tc>
        <w:tc>
          <w:tcPr>
            <w:tcW w:w="3827" w:type="dxa"/>
            <w:gridSpan w:val="3"/>
            <w:vAlign w:val="center"/>
          </w:tcPr>
          <w:p w:rsidR="009F4C3B" w:rsidRPr="003D5A11" w:rsidRDefault="009F4C3B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F4C3B" w:rsidRPr="003D5A11" w:rsidTr="00273D2E">
        <w:trPr>
          <w:trHeight w:val="280"/>
          <w:tblHeader/>
        </w:trPr>
        <w:tc>
          <w:tcPr>
            <w:tcW w:w="5529" w:type="dxa"/>
            <w:vMerge/>
            <w:vAlign w:val="center"/>
          </w:tcPr>
          <w:p w:rsidR="009F4C3B" w:rsidRPr="003D5A11" w:rsidRDefault="009F4C3B" w:rsidP="003D5A11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Обеспеченность городской сетевой инфраструкт</w:t>
            </w:r>
            <w:r w:rsidRPr="003D5A11">
              <w:t>у</w:t>
            </w:r>
            <w:r w:rsidRPr="003D5A11">
              <w:t>рой МСПД проектов, реализуемых в рамках мун</w:t>
            </w:r>
            <w:r w:rsidRPr="003D5A11">
              <w:t>и</w:t>
            </w:r>
            <w:r w:rsidRPr="003D5A11">
              <w:t>ципальных программ ОМСУ г. Череповца (в пр</w:t>
            </w:r>
            <w:r w:rsidRPr="003D5A11">
              <w:t>о</w:t>
            </w:r>
            <w:r w:rsidRPr="003D5A11">
              <w:t>центах)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87,5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89,0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91,8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3D5A11">
              <w:t>Количество организованных бесплатных зон «WiFi» (в шт.)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17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18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19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 xml:space="preserve">Выполнение </w:t>
            </w:r>
            <w:r w:rsidRPr="003D5A11">
              <w:rPr>
                <w:rFonts w:eastAsia="Calibri"/>
                <w:lang w:eastAsia="en-US"/>
              </w:rPr>
              <w:t xml:space="preserve">муниципального задания МБУ «ЦМИРиТ» </w:t>
            </w:r>
            <w:r w:rsidRPr="003D5A11">
              <w:t>(в процентах)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3D5A11">
              <w:t>Оценка состояния персонального компьютерного оборудования и печатающих устройств (в баллах)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rPr>
                <w:lang w:val="en-US"/>
              </w:rPr>
              <w:t>3,4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3,8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4,2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Оценка состояния высокопроизводительных</w:t>
            </w:r>
            <w:r w:rsidR="001801FC">
              <w:t xml:space="preserve"> </w:t>
            </w:r>
            <w:r w:rsidRPr="003D5A11">
              <w:t>цве</w:t>
            </w:r>
            <w:r w:rsidRPr="003D5A11">
              <w:t>т</w:t>
            </w:r>
            <w:r w:rsidRPr="003D5A11">
              <w:t>ных и черно-белых печатающих устройств (в ба</w:t>
            </w:r>
            <w:r w:rsidRPr="003D5A11">
              <w:t>л</w:t>
            </w:r>
            <w:r w:rsidRPr="003D5A11">
              <w:t>лах)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4,0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4,2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4,4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Оценка состояния системной телекоммуникацио</w:t>
            </w:r>
            <w:r w:rsidRPr="003D5A11">
              <w:t>н</w:t>
            </w:r>
            <w:r w:rsidRPr="003D5A11">
              <w:t>ной инфраструктуры (серверное, сетевое и комм</w:t>
            </w:r>
            <w:r w:rsidRPr="003D5A11">
              <w:t>у</w:t>
            </w:r>
            <w:r w:rsidRPr="003D5A11">
              <w:t>никационное оборудование, системы хранения данных) (в баллах)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2,6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3,1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3,6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Увеличение внутренних затрат на развитие инфо</w:t>
            </w:r>
            <w:r w:rsidRPr="003D5A11">
              <w:t>р</w:t>
            </w:r>
            <w:r w:rsidRPr="003D5A11">
              <w:t>мационных технологий за счет всех источников (в процентах)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60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120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Выполнение плана по переходу на отечественное программное обеспечение (в процентах)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60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3D5A11">
              <w:t>Доля используемого не сертифицированного ФСТЭК иностранного программного и програм</w:t>
            </w:r>
            <w:r w:rsidRPr="003D5A11">
              <w:t>м</w:t>
            </w:r>
            <w:r w:rsidRPr="003D5A11">
              <w:t>но-аппаратного обеспечения (в процентах)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70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50</w:t>
            </w:r>
          </w:p>
        </w:tc>
      </w:tr>
      <w:tr w:rsidR="009F4C3B" w:rsidRPr="003D5A11" w:rsidTr="00273D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9F4C3B" w:rsidRPr="003D5A11" w:rsidRDefault="009F4C3B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3D5A11">
              <w:t>Сохранение доступности информационных систем в течение рабочего периода (процент времени д</w:t>
            </w:r>
            <w:r w:rsidRPr="003D5A11">
              <w:t>о</w:t>
            </w:r>
            <w:r w:rsidRPr="003D5A11">
              <w:t>ступности) (в процентах)</w:t>
            </w:r>
          </w:p>
        </w:tc>
        <w:tc>
          <w:tcPr>
            <w:tcW w:w="1275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98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98</w:t>
            </w:r>
          </w:p>
        </w:tc>
        <w:tc>
          <w:tcPr>
            <w:tcW w:w="1276" w:type="dxa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98</w:t>
            </w:r>
          </w:p>
        </w:tc>
      </w:tr>
    </w:tbl>
    <w:p w:rsidR="009F4C3B" w:rsidRPr="003D5A11" w:rsidRDefault="009F4C3B" w:rsidP="003D5A11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9F4C3B" w:rsidRPr="003D5A11" w:rsidRDefault="009F4C3B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</w:t>
      </w:r>
      <w:r w:rsidRPr="003D5A11">
        <w:rPr>
          <w:bCs/>
          <w:sz w:val="26"/>
          <w:szCs w:val="26"/>
          <w:shd w:val="clear" w:color="auto" w:fill="FFFFFF"/>
        </w:rPr>
        <w:t xml:space="preserve">iCity-Современные информационные технологии г. Череповца» на 2014-2024 годы: </w:t>
      </w:r>
      <w:r w:rsidRPr="003D5A11">
        <w:rPr>
          <w:sz w:val="26"/>
          <w:szCs w:val="26"/>
        </w:rPr>
        <w:t xml:space="preserve">в 2019 году – </w:t>
      </w:r>
      <w:r w:rsidRPr="003D5A11">
        <w:rPr>
          <w:sz w:val="26"/>
          <w:szCs w:val="26"/>
          <w:lang w:eastAsia="ru-RU"/>
        </w:rPr>
        <w:t xml:space="preserve">51 627,7 </w:t>
      </w:r>
      <w:r w:rsidRPr="003D5A11">
        <w:rPr>
          <w:sz w:val="26"/>
          <w:szCs w:val="26"/>
        </w:rPr>
        <w:t>тыс. рублей, в том числе за счет средств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родского бюджета </w:t>
      </w:r>
      <w:r w:rsidRPr="003D5A11">
        <w:rPr>
          <w:bCs/>
          <w:sz w:val="26"/>
          <w:szCs w:val="26"/>
          <w:shd w:val="clear" w:color="auto" w:fill="FFFFFF"/>
        </w:rPr>
        <w:t xml:space="preserve">– 50 283,5 тыс. рублей, в 2020 году – 44 730,3 тыс. рублей, в том числе за счет средств городского бюджета – 43 386,1 тыс. рублей, в 2021 году – 44 751,9 тыс. рублей, в том числе за счет средств городского бюджета – 43 407,7 </w:t>
      </w:r>
      <w:r w:rsidRPr="003D5A11">
        <w:rPr>
          <w:bCs/>
          <w:sz w:val="26"/>
          <w:szCs w:val="26"/>
          <w:shd w:val="clear" w:color="auto" w:fill="FFFFFF"/>
        </w:rPr>
        <w:lastRenderedPageBreak/>
        <w:t>тыс. рублей.</w:t>
      </w:r>
    </w:p>
    <w:p w:rsidR="009F4C3B" w:rsidRPr="003D5A11" w:rsidRDefault="009F4C3B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Данная программа включает межбюджетные трансферты из областного бюджета в формах: субсидии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– 1 205,0 тыс. рублей ежегодно в 2019-2021 годах;</w:t>
      </w:r>
      <w:r w:rsidRPr="003D5A11">
        <w:rPr>
          <w:sz w:val="26"/>
          <w:szCs w:val="26"/>
          <w:shd w:val="clear" w:color="auto" w:fill="FFFFFF"/>
        </w:rPr>
        <w:t xml:space="preserve"> субвенции на </w:t>
      </w:r>
      <w:r w:rsidRPr="003D5A11">
        <w:rPr>
          <w:sz w:val="26"/>
          <w:szCs w:val="26"/>
        </w:rPr>
        <w:t>осуществляющие отдельных госуда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ственных полномочий в соответствии с законом области от 17 декабря 2007 года № 1720-ОЗ «О наделении органов местного самоуправления отдельными госуда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вательных учреждениях), лиц из числа детей указанных категорий» – 139,2 тыс. рублей ежегодно в 2019-2021 годах. </w:t>
      </w:r>
      <w:r w:rsidRPr="003D5A11">
        <w:rPr>
          <w:sz w:val="26"/>
          <w:szCs w:val="26"/>
          <w:shd w:val="clear" w:color="auto" w:fill="FFFFFF"/>
        </w:rPr>
        <w:t>Объемы средств по межбюджетным трансфе</w:t>
      </w:r>
      <w:r w:rsidRPr="003D5A11">
        <w:rPr>
          <w:sz w:val="26"/>
          <w:szCs w:val="26"/>
          <w:shd w:val="clear" w:color="auto" w:fill="FFFFFF"/>
        </w:rPr>
        <w:t>р</w:t>
      </w:r>
      <w:r w:rsidRPr="003D5A11">
        <w:rPr>
          <w:sz w:val="26"/>
          <w:szCs w:val="26"/>
          <w:shd w:val="clear" w:color="auto" w:fill="FFFFFF"/>
        </w:rPr>
        <w:t>там из областного бюджета включены в муниципальную программу согласно пр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 xml:space="preserve">екту </w:t>
      </w:r>
      <w:r w:rsidRPr="003D5A11">
        <w:rPr>
          <w:sz w:val="26"/>
          <w:szCs w:val="26"/>
        </w:rPr>
        <w:t>областного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9F4C3B" w:rsidRPr="003D5A11" w:rsidRDefault="009F4C3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Расходы в 2018-2021 годах на реализацию муниципальной программы </w:t>
      </w:r>
      <w:r w:rsidRPr="003D5A11">
        <w:rPr>
          <w:bCs/>
          <w:iCs/>
          <w:sz w:val="26"/>
          <w:szCs w:val="26"/>
        </w:rPr>
        <w:t xml:space="preserve">«iCity-Современные информационные технологии г. Череповца» </w:t>
      </w:r>
      <w:r w:rsidRPr="003D5A11">
        <w:rPr>
          <w:bCs/>
          <w:sz w:val="26"/>
          <w:szCs w:val="26"/>
          <w:shd w:val="clear" w:color="auto" w:fill="FFFFFF"/>
        </w:rPr>
        <w:t>на 2014-2024 годы</w:t>
      </w:r>
      <w:r w:rsidRPr="003D5A11">
        <w:rPr>
          <w:sz w:val="26"/>
          <w:szCs w:val="26"/>
        </w:rPr>
        <w:t xml:space="preserve"> характеризуются следующим образом:</w:t>
      </w:r>
    </w:p>
    <w:p w:rsidR="009F4C3B" w:rsidRPr="003D5A11" w:rsidRDefault="009F4C3B" w:rsidP="003D5A11">
      <w:pPr>
        <w:widowControl w:val="0"/>
        <w:suppressAutoHyphens w:val="0"/>
        <w:ind w:left="-567" w:firstLine="709"/>
        <w:jc w:val="right"/>
      </w:pPr>
    </w:p>
    <w:p w:rsidR="009F4C3B" w:rsidRPr="003D5A11" w:rsidRDefault="009F4C3B" w:rsidP="003D5A11">
      <w:pPr>
        <w:widowControl w:val="0"/>
        <w:suppressAutoHyphens w:val="0"/>
        <w:ind w:left="-567" w:firstLine="709"/>
        <w:jc w:val="right"/>
        <w:rPr>
          <w:sz w:val="26"/>
          <w:szCs w:val="26"/>
        </w:rPr>
      </w:pPr>
      <w:r w:rsidRPr="003D5A11">
        <w:t>тыс. рублей</w:t>
      </w:r>
    </w:p>
    <w:tbl>
      <w:tblPr>
        <w:tblW w:w="934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669"/>
        <w:gridCol w:w="1134"/>
        <w:gridCol w:w="1276"/>
        <w:gridCol w:w="1134"/>
        <w:gridCol w:w="1134"/>
      </w:tblGrid>
      <w:tr w:rsidR="009F4C3B" w:rsidRPr="003D5A11" w:rsidTr="009F4C3B">
        <w:trPr>
          <w:trHeight w:val="181"/>
          <w:tblHeader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</w:t>
            </w:r>
          </w:p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2018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9F4C3B" w:rsidRPr="003D5A11" w:rsidTr="009F4C3B">
        <w:trPr>
          <w:trHeight w:val="314"/>
          <w:tblHeader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9F4C3B" w:rsidRPr="003D5A11" w:rsidTr="009F4C3B">
        <w:trPr>
          <w:trHeight w:val="46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</w:pPr>
            <w:r w:rsidRPr="003D5A11">
              <w:t>45 781,1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rPr>
                <w:sz w:val="26"/>
                <w:szCs w:val="26"/>
                <w:lang w:eastAsia="ru-RU"/>
              </w:rPr>
              <w:t>51 627,7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44 730,3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44 751,9</w:t>
            </w:r>
          </w:p>
        </w:tc>
      </w:tr>
      <w:tr w:rsidR="009F4C3B" w:rsidRPr="003D5A11" w:rsidTr="009F4C3B">
        <w:trPr>
          <w:trHeight w:val="29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snapToGrid w:val="0"/>
              <w:jc w:val="right"/>
              <w:rPr>
                <w:b/>
                <w:highlight w:val="yellow"/>
              </w:rPr>
            </w:pPr>
          </w:p>
        </w:tc>
      </w:tr>
      <w:tr w:rsidR="009F4C3B" w:rsidRPr="003D5A11" w:rsidTr="009F4C3B">
        <w:trPr>
          <w:trHeight w:val="27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>Обеспечение развития и надежного фун</w:t>
            </w:r>
            <w:r w:rsidRPr="003D5A11">
              <w:t>к</w:t>
            </w:r>
            <w:r w:rsidRPr="003D5A11">
              <w:t>ционирования городской сетевой инфр</w:t>
            </w:r>
            <w:r w:rsidRPr="003D5A11">
              <w:t>а</w:t>
            </w:r>
            <w:r w:rsidRPr="003D5A11">
              <w:t>структуры МСПД базирующейся на с</w:t>
            </w:r>
            <w:r w:rsidRPr="003D5A11">
              <w:t>о</w:t>
            </w:r>
            <w:r w:rsidRPr="003D5A11">
              <w:t>временных технических решениях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688,9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  <w:rPr>
                <w:sz w:val="26"/>
                <w:szCs w:val="26"/>
              </w:rPr>
            </w:pPr>
          </w:p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5 263,7</w:t>
            </w:r>
          </w:p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9F4C3B" w:rsidRPr="003D5A11" w:rsidTr="009F4C3B">
        <w:trPr>
          <w:trHeight w:val="9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  <w:rPr>
                <w:highlight w:val="yellow"/>
              </w:rPr>
            </w:pPr>
            <w:r w:rsidRPr="003D5A11"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</w:t>
            </w:r>
            <w:r w:rsidRPr="003D5A11">
              <w:t>а</w:t>
            </w:r>
            <w:r w:rsidRPr="003D5A11">
              <w:t>ния технической и сетевой инфраструкт</w:t>
            </w:r>
            <w:r w:rsidRPr="003D5A11">
              <w:t>у</w:t>
            </w:r>
            <w:r w:rsidRPr="003D5A11">
              <w:t>ры, информационных систем, средств св</w:t>
            </w:r>
            <w:r w:rsidRPr="003D5A11">
              <w:t>я</w:t>
            </w:r>
            <w:r w:rsidRPr="003D5A11">
              <w:t xml:space="preserve">зи органов мэрии города, 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44 974,5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46 224,8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44 591,1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44 612,7</w:t>
            </w:r>
          </w:p>
        </w:tc>
      </w:tr>
      <w:tr w:rsidR="009F4C3B" w:rsidRPr="003D5A11" w:rsidTr="009F4C3B">
        <w:trPr>
          <w:trHeight w:val="9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1 205,0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1 205,0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1 205,0</w:t>
            </w:r>
          </w:p>
        </w:tc>
      </w:tr>
      <w:tr w:rsidR="009F4C3B" w:rsidRPr="003D5A11" w:rsidTr="009F4C3B">
        <w:trPr>
          <w:trHeight w:val="9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both"/>
              <w:rPr>
                <w:highlight w:val="yellow"/>
              </w:rPr>
            </w:pPr>
            <w:r w:rsidRPr="003D5A11">
              <w:t>Обеспечение технической поддержкой и программным обеспечением подраздел</w:t>
            </w:r>
            <w:r w:rsidRPr="003D5A11">
              <w:t>е</w:t>
            </w:r>
            <w:r w:rsidRPr="003D5A11">
              <w:t>ний мэрии, осуществляющих отдельные государственные полномочия в соотве</w:t>
            </w:r>
            <w:r w:rsidRPr="003D5A11">
              <w:t>т</w:t>
            </w:r>
            <w:r w:rsidRPr="003D5A11">
              <w:t>ствии с законом области от 17 декабря 2007 года № 1720-ОЗ «О наделении орг</w:t>
            </w:r>
            <w:r w:rsidRPr="003D5A11">
              <w:t>а</w:t>
            </w:r>
            <w:r w:rsidRPr="003D5A11">
              <w:t>нов местного самоуправления отдельными государственными полномочиями по о</w:t>
            </w:r>
            <w:r w:rsidRPr="003D5A11">
              <w:t>р</w:t>
            </w:r>
            <w:r w:rsidRPr="003D5A11">
              <w:t>ганизации и осуществлению деятельности по опеке и попечительству и по социал</w:t>
            </w:r>
            <w:r w:rsidRPr="003D5A11">
              <w:t>ь</w:t>
            </w:r>
            <w:r w:rsidRPr="003D5A11">
              <w:t>ной поддержке детей-сирот и детей, оставшихся без попечения родителей (за исключением детей, обучающихся в фед</w:t>
            </w:r>
            <w:r w:rsidRPr="003D5A11">
              <w:t>е</w:t>
            </w:r>
            <w:r w:rsidRPr="003D5A11">
              <w:t xml:space="preserve">ральных образовательных учреждениях), </w:t>
            </w:r>
            <w:r w:rsidRPr="003D5A11">
              <w:lastRenderedPageBreak/>
              <w:t>лиц из числа детей указанных категорий»,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3B" w:rsidRPr="003D5A11" w:rsidRDefault="009F4C3B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lastRenderedPageBreak/>
              <w:t>117,7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3B" w:rsidRPr="003D5A11" w:rsidRDefault="009F4C3B" w:rsidP="003D5A11">
            <w:pPr>
              <w:widowControl w:val="0"/>
              <w:suppressAutoHyphens w:val="0"/>
              <w:jc w:val="right"/>
            </w:pPr>
            <w:r w:rsidRPr="003D5A11">
              <w:t>139,2</w:t>
            </w:r>
          </w:p>
        </w:tc>
      </w:tr>
    </w:tbl>
    <w:p w:rsidR="009F4C3B" w:rsidRPr="003D5A11" w:rsidRDefault="009F4C3B" w:rsidP="003D5A11">
      <w:pPr>
        <w:widowControl w:val="0"/>
        <w:suppressAutoHyphens w:val="0"/>
        <w:ind w:left="-567" w:firstLine="709"/>
        <w:jc w:val="both"/>
        <w:rPr>
          <w:sz w:val="26"/>
          <w:szCs w:val="26"/>
          <w:highlight w:val="yellow"/>
        </w:rPr>
      </w:pPr>
    </w:p>
    <w:p w:rsidR="009F4C3B" w:rsidRPr="00146B7D" w:rsidRDefault="009F4C3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 xml:space="preserve">нований в 2019 году </w:t>
      </w:r>
      <w:r w:rsidRPr="00146B7D">
        <w:rPr>
          <w:sz w:val="26"/>
          <w:szCs w:val="26"/>
        </w:rPr>
        <w:t>увеличены относительно уровня 2018 года на 5 846,6 тыс. рублей, в 2020 году уменьшены относительно уровня 2019 года на 6 897,4 тыс. рублей, в 2021 году относительно уровня 2020 года увеличены на 21,6 тыс. рублей.</w:t>
      </w:r>
    </w:p>
    <w:p w:rsidR="00810865" w:rsidRPr="003D5A11" w:rsidRDefault="00810865" w:rsidP="00810865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146B7D">
        <w:rPr>
          <w:sz w:val="26"/>
          <w:szCs w:val="26"/>
        </w:rPr>
        <w:t>Увеличение расходов в 2019 году относительно уровня 2018 года обусловл</w:t>
      </w:r>
      <w:r w:rsidRPr="00146B7D">
        <w:rPr>
          <w:sz w:val="26"/>
          <w:szCs w:val="26"/>
        </w:rPr>
        <w:t>е</w:t>
      </w:r>
      <w:r w:rsidRPr="00146B7D">
        <w:rPr>
          <w:sz w:val="26"/>
          <w:szCs w:val="26"/>
        </w:rPr>
        <w:t>но предоставлением субсидии из областного бюджета на выравнивание обеспече</w:t>
      </w:r>
      <w:r w:rsidRPr="00146B7D">
        <w:rPr>
          <w:sz w:val="26"/>
          <w:szCs w:val="26"/>
        </w:rPr>
        <w:t>н</w:t>
      </w:r>
      <w:r w:rsidRPr="00146B7D">
        <w:rPr>
          <w:sz w:val="26"/>
          <w:szCs w:val="26"/>
        </w:rPr>
        <w:t>ности по реализации расходных обязательств в части обеспечения выплаты зар</w:t>
      </w:r>
      <w:r w:rsidRPr="00146B7D">
        <w:rPr>
          <w:sz w:val="26"/>
          <w:szCs w:val="26"/>
        </w:rPr>
        <w:t>а</w:t>
      </w:r>
      <w:r w:rsidRPr="00146B7D">
        <w:rPr>
          <w:sz w:val="26"/>
          <w:szCs w:val="26"/>
        </w:rPr>
        <w:t>ботной платы работникам, направляемой на повышение фонда оплаты труда на 4 процента по МБУ «ЦМИРиТ», а также предоставлением субсидии на иные цели МБУ «ЦМИРиТ» для приведения аппаратно</w:t>
      </w:r>
      <w:r w:rsidRPr="003D5A11">
        <w:rPr>
          <w:sz w:val="26"/>
          <w:szCs w:val="26"/>
        </w:rPr>
        <w:t>-программного комплекса «СОРМ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вич» в соответствие с требованиями действующего</w:t>
      </w:r>
      <w:proofErr w:type="gramEnd"/>
      <w:r w:rsidRPr="003D5A11">
        <w:rPr>
          <w:sz w:val="26"/>
          <w:szCs w:val="26"/>
        </w:rPr>
        <w:t xml:space="preserve"> законодательства по обеспеч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нию возможности проведения территориальным органом ФСБ России комплекса оперативно-розыскных мероприятий в сети связи.</w:t>
      </w:r>
    </w:p>
    <w:p w:rsidR="009F4C3B" w:rsidRPr="003D5A11" w:rsidRDefault="009F4C3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Уменьшение расходов на реализацию муниципальной программы в 2020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ду по сравнению с 2019 годом связано с уменьшением (уточнением) расходов по ежегодно рассматриваемым принимаемым обязательствам.</w:t>
      </w:r>
    </w:p>
    <w:p w:rsidR="009F4C3B" w:rsidRPr="003D5A11" w:rsidRDefault="009F4C3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rFonts w:eastAsia="Calibri"/>
          <w:sz w:val="26"/>
          <w:szCs w:val="26"/>
        </w:rPr>
        <w:t>Кроме того,</w:t>
      </w:r>
      <w:r w:rsidRPr="003D5A11">
        <w:rPr>
          <w:sz w:val="26"/>
          <w:szCs w:val="26"/>
        </w:rPr>
        <w:t xml:space="preserve"> учтено увеличение тарифов на коммунальные услуги в 2019-2021 годах относительно уровня 2018 года.</w:t>
      </w:r>
    </w:p>
    <w:p w:rsidR="009F4C3B" w:rsidRPr="003D5A11" w:rsidRDefault="009F4C3B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рамках реализации муниципальной программы бюджетные ассигнования планируется направить на:</w:t>
      </w:r>
    </w:p>
    <w:p w:rsidR="009F4C3B" w:rsidRPr="003D5A11" w:rsidRDefault="009F4C3B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 МБУ «ЦМИРиТ»;</w:t>
      </w:r>
    </w:p>
    <w:p w:rsidR="009F4C3B" w:rsidRPr="003D5A11" w:rsidRDefault="009F4C3B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предоставление субсидий на иные цели МБУ «ЦМИРиТ».</w:t>
      </w:r>
    </w:p>
    <w:p w:rsidR="00C40F9F" w:rsidRPr="003D5A11" w:rsidRDefault="00C40F9F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highlight w:val="yellow"/>
        </w:rPr>
      </w:pPr>
    </w:p>
    <w:p w:rsidR="00C40F9F" w:rsidRPr="003D5A11" w:rsidRDefault="00C40F9F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C40F9F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C40F9F" w:rsidRPr="003D5A11">
        <w:rPr>
          <w:b/>
          <w:sz w:val="26"/>
          <w:szCs w:val="26"/>
        </w:rPr>
        <w:t xml:space="preserve">Формирование современной городской среды муниципального образования </w:t>
      </w:r>
      <w:r w:rsidRPr="003D5A11">
        <w:rPr>
          <w:b/>
          <w:sz w:val="26"/>
          <w:szCs w:val="26"/>
        </w:rPr>
        <w:t>«</w:t>
      </w:r>
      <w:r w:rsidR="00C40F9F" w:rsidRPr="003D5A11">
        <w:rPr>
          <w:b/>
          <w:sz w:val="26"/>
          <w:szCs w:val="26"/>
        </w:rPr>
        <w:t>Город Череповец</w:t>
      </w:r>
      <w:r w:rsidRPr="003D5A11">
        <w:rPr>
          <w:b/>
          <w:sz w:val="26"/>
          <w:szCs w:val="26"/>
        </w:rPr>
        <w:t>»</w:t>
      </w:r>
      <w:r w:rsidR="00C40F9F" w:rsidRPr="003D5A11">
        <w:rPr>
          <w:b/>
          <w:sz w:val="26"/>
          <w:szCs w:val="26"/>
        </w:rPr>
        <w:t xml:space="preserve"> на 2018</w:t>
      </w:r>
      <w:r w:rsidR="00356810" w:rsidRPr="003D5A11">
        <w:rPr>
          <w:sz w:val="26"/>
          <w:szCs w:val="26"/>
        </w:rPr>
        <w:t>-</w:t>
      </w:r>
      <w:r w:rsidR="00C40F9F" w:rsidRPr="003D5A11">
        <w:rPr>
          <w:b/>
          <w:sz w:val="26"/>
          <w:szCs w:val="26"/>
        </w:rPr>
        <w:t>2022 годы</w:t>
      </w:r>
    </w:p>
    <w:p w:rsidR="00803FD3" w:rsidRPr="003D5A11" w:rsidRDefault="00803FD3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</w:p>
    <w:p w:rsidR="00B359D6" w:rsidRPr="003D5A11" w:rsidRDefault="00B359D6" w:rsidP="003D5A11">
      <w:pPr>
        <w:pStyle w:val="aff4"/>
        <w:widowControl w:val="0"/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5A11">
        <w:rPr>
          <w:rFonts w:ascii="Times New Roman" w:hAnsi="Times New Roman" w:cs="Times New Roman"/>
          <w:sz w:val="26"/>
          <w:szCs w:val="26"/>
          <w:lang w:eastAsia="ru-RU"/>
        </w:rPr>
        <w:t>Целью муниципальной программы «Формирование современной городской среды муниципального образования «Город Череповец» на 2018-2022 годы являе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ся повышение внешней привлекательности городской среды, повышение уровня благоустройства дворовых территорий многоквартирных домов, а также общ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ственных территорий.</w:t>
      </w:r>
    </w:p>
    <w:p w:rsidR="00B359D6" w:rsidRPr="003D5A11" w:rsidRDefault="00B359D6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задач, 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ализуемых в рамках основных мероприятий, включенных в муниципальную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грамму:</w:t>
      </w:r>
    </w:p>
    <w:p w:rsidR="00B359D6" w:rsidRPr="003D5A11" w:rsidRDefault="00B359D6" w:rsidP="003D5A11">
      <w:pPr>
        <w:pStyle w:val="aff4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организация мероприятий по благоустройству дворовых территорий мн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гоквартирных домов;</w:t>
      </w:r>
    </w:p>
    <w:p w:rsidR="00B359D6" w:rsidRPr="003D5A11" w:rsidRDefault="00B359D6" w:rsidP="003D5A11">
      <w:pPr>
        <w:pStyle w:val="aff4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организация мероприятий по благоустройству общественных территорий;</w:t>
      </w:r>
    </w:p>
    <w:p w:rsidR="00B359D6" w:rsidRPr="003D5A11" w:rsidRDefault="00B359D6" w:rsidP="003D5A11">
      <w:pPr>
        <w:pStyle w:val="aff1"/>
        <w:widowControl w:val="0"/>
        <w:numPr>
          <w:ilvl w:val="0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</w:rPr>
        <w:t>- создание условий для участия граждан и заинтересованных организаций в благоустройстве дворовых и общественных территорий.</w:t>
      </w:r>
    </w:p>
    <w:p w:rsidR="00B359D6" w:rsidRPr="003D5A11" w:rsidRDefault="00B359D6" w:rsidP="003D5A11">
      <w:pPr>
        <w:pStyle w:val="240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B359D6" w:rsidRPr="003D5A11" w:rsidRDefault="00B359D6" w:rsidP="003D5A11">
      <w:pPr>
        <w:pStyle w:val="240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</w:p>
    <w:tbl>
      <w:tblPr>
        <w:tblW w:w="9319" w:type="dxa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3"/>
        <w:gridCol w:w="1141"/>
        <w:gridCol w:w="1288"/>
        <w:gridCol w:w="1257"/>
      </w:tblGrid>
      <w:tr w:rsidR="00B359D6" w:rsidRPr="003D5A11" w:rsidTr="00B359D6">
        <w:trPr>
          <w:cantSplit/>
          <w:trHeight w:val="240"/>
          <w:tblHeader/>
          <w:jc w:val="center"/>
        </w:trPr>
        <w:tc>
          <w:tcPr>
            <w:tcW w:w="5633" w:type="dxa"/>
            <w:vMerge w:val="restart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686" w:type="dxa"/>
            <w:gridSpan w:val="3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B359D6" w:rsidRPr="003D5A11" w:rsidTr="00B359D6">
        <w:trPr>
          <w:cantSplit/>
          <w:trHeight w:val="309"/>
          <w:tblHeader/>
          <w:jc w:val="center"/>
        </w:trPr>
        <w:tc>
          <w:tcPr>
            <w:tcW w:w="5633" w:type="dxa"/>
            <w:vMerge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2019 год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2020 год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2021 год</w:t>
            </w:r>
          </w:p>
        </w:tc>
      </w:tr>
      <w:tr w:rsidR="00B359D6" w:rsidRPr="003D5A11" w:rsidTr="00B359D6">
        <w:trPr>
          <w:cantSplit/>
          <w:trHeight w:val="240"/>
          <w:jc w:val="center"/>
        </w:trPr>
        <w:tc>
          <w:tcPr>
            <w:tcW w:w="5633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Количество благоустроенных дворовых территорий, ед.</w:t>
            </w: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32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32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33</w:t>
            </w:r>
          </w:p>
        </w:tc>
      </w:tr>
      <w:tr w:rsidR="00B359D6" w:rsidRPr="003D5A11" w:rsidTr="00B359D6">
        <w:trPr>
          <w:cantSplit/>
          <w:trHeight w:val="526"/>
          <w:jc w:val="center"/>
        </w:trPr>
        <w:tc>
          <w:tcPr>
            <w:tcW w:w="5633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Доля благоустроенных дворовых территорий от о</w:t>
            </w:r>
            <w:r w:rsidRPr="003D5A11">
              <w:t>б</w:t>
            </w:r>
            <w:r w:rsidRPr="003D5A11">
              <w:t>щего количества дворовых территорий, %</w:t>
            </w: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1,8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1,8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1,8</w:t>
            </w:r>
          </w:p>
        </w:tc>
      </w:tr>
      <w:tr w:rsidR="00B359D6" w:rsidRPr="003D5A11" w:rsidTr="00B359D6">
        <w:trPr>
          <w:cantSplit/>
          <w:trHeight w:val="240"/>
          <w:jc w:val="center"/>
        </w:trPr>
        <w:tc>
          <w:tcPr>
            <w:tcW w:w="5633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Охват населения благоустроенными дворовыми те</w:t>
            </w:r>
            <w:r w:rsidRPr="003D5A11">
              <w:t>р</w:t>
            </w:r>
            <w:r w:rsidRPr="003D5A11">
              <w:t>риториями (доля населения, проживающего в жилом фонде с благоустроенными дворовыми территори</w:t>
            </w:r>
            <w:r w:rsidRPr="003D5A11">
              <w:t>я</w:t>
            </w:r>
            <w:r w:rsidRPr="003D5A11">
              <w:t>ми от общей численности населения города), %</w:t>
            </w: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6,9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6,9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7,1</w:t>
            </w:r>
          </w:p>
        </w:tc>
      </w:tr>
      <w:tr w:rsidR="00B359D6" w:rsidRPr="003D5A11" w:rsidTr="00B359D6">
        <w:trPr>
          <w:cantSplit/>
          <w:trHeight w:val="240"/>
          <w:jc w:val="center"/>
        </w:trPr>
        <w:tc>
          <w:tcPr>
            <w:tcW w:w="5633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Доля трудового участия заинтересованных лиц в в</w:t>
            </w:r>
            <w:r w:rsidRPr="003D5A11">
              <w:t>ы</w:t>
            </w:r>
            <w:r w:rsidRPr="003D5A11">
              <w:t>полнении работ по благоустройству дворовых те</w:t>
            </w:r>
            <w:r w:rsidRPr="003D5A11">
              <w:t>р</w:t>
            </w:r>
            <w:r w:rsidRPr="003D5A11">
              <w:t>риторий, %</w:t>
            </w: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B359D6" w:rsidRPr="003D5A11" w:rsidTr="00B359D6">
        <w:trPr>
          <w:cantSplit/>
          <w:trHeight w:val="240"/>
          <w:jc w:val="center"/>
        </w:trPr>
        <w:tc>
          <w:tcPr>
            <w:tcW w:w="5633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Количество благоустроенных общественных терр</w:t>
            </w:r>
            <w:r w:rsidRPr="003D5A11">
              <w:t>и</w:t>
            </w:r>
            <w:r w:rsidRPr="003D5A11">
              <w:t xml:space="preserve">торий, ед. </w:t>
            </w: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3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3</w:t>
            </w:r>
          </w:p>
        </w:tc>
      </w:tr>
      <w:tr w:rsidR="00B359D6" w:rsidRPr="003D5A11" w:rsidTr="00B359D6">
        <w:trPr>
          <w:cantSplit/>
          <w:trHeight w:val="240"/>
          <w:jc w:val="center"/>
        </w:trPr>
        <w:tc>
          <w:tcPr>
            <w:tcW w:w="5633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1,6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4,8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4,8</w:t>
            </w:r>
          </w:p>
        </w:tc>
      </w:tr>
      <w:tr w:rsidR="00B359D6" w:rsidRPr="003D5A11" w:rsidTr="00B359D6">
        <w:trPr>
          <w:cantSplit/>
          <w:trHeight w:val="824"/>
          <w:jc w:val="center"/>
        </w:trPr>
        <w:tc>
          <w:tcPr>
            <w:tcW w:w="5633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Количество проектов благоустройства обществе</w:t>
            </w:r>
            <w:r w:rsidRPr="003D5A11">
              <w:t>н</w:t>
            </w:r>
            <w:r w:rsidRPr="003D5A11">
              <w:t>ных территорий, выполненных с участием граждан и заинтересованных организаций, ед.</w:t>
            </w:r>
          </w:p>
        </w:tc>
        <w:tc>
          <w:tcPr>
            <w:tcW w:w="1141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</w:p>
        </w:tc>
        <w:tc>
          <w:tcPr>
            <w:tcW w:w="1288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3</w:t>
            </w:r>
          </w:p>
        </w:tc>
        <w:tc>
          <w:tcPr>
            <w:tcW w:w="1257" w:type="dxa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3</w:t>
            </w:r>
          </w:p>
        </w:tc>
      </w:tr>
    </w:tbl>
    <w:p w:rsidR="00B359D6" w:rsidRPr="003D5A11" w:rsidRDefault="00B359D6" w:rsidP="003D5A11">
      <w:pPr>
        <w:pStyle w:val="aff1"/>
        <w:widowControl w:val="0"/>
        <w:numPr>
          <w:ilvl w:val="0"/>
          <w:numId w:val="3"/>
        </w:numPr>
        <w:tabs>
          <w:tab w:val="left" w:pos="0"/>
        </w:tabs>
        <w:suppressAutoHyphens w:val="0"/>
        <w:ind w:left="0" w:firstLine="709"/>
        <w:jc w:val="both"/>
        <w:rPr>
          <w:lang w:eastAsia="ru-RU"/>
        </w:rPr>
      </w:pPr>
    </w:p>
    <w:p w:rsidR="00B359D6" w:rsidRPr="003D5A11" w:rsidRDefault="00B359D6" w:rsidP="003D5A11">
      <w:pPr>
        <w:pStyle w:val="aff1"/>
        <w:widowControl w:val="0"/>
        <w:numPr>
          <w:ilvl w:val="2"/>
          <w:numId w:val="3"/>
        </w:numPr>
        <w:tabs>
          <w:tab w:val="left" w:pos="-142"/>
        </w:tabs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В проект городского бюджета на 2019 год и плановый период 2020 и 2021 годов предусмотрены бюджетные ассигнования на реализацию муниципальной программы </w:t>
      </w:r>
      <w:r w:rsidRPr="003D5A11">
        <w:rPr>
          <w:sz w:val="26"/>
          <w:szCs w:val="26"/>
          <w:lang w:eastAsia="ru-RU"/>
        </w:rPr>
        <w:t>«Формирование современной городской среды муниципального обр</w:t>
      </w:r>
      <w:r w:rsidRPr="003D5A11">
        <w:rPr>
          <w:sz w:val="26"/>
          <w:szCs w:val="26"/>
          <w:lang w:eastAsia="ru-RU"/>
        </w:rPr>
        <w:t>а</w:t>
      </w:r>
      <w:r w:rsidRPr="003D5A11">
        <w:rPr>
          <w:sz w:val="26"/>
          <w:szCs w:val="26"/>
          <w:lang w:eastAsia="ru-RU"/>
        </w:rPr>
        <w:t>зования «Город Череповец» на 2018-2022 годы</w:t>
      </w:r>
      <w:r w:rsidRPr="003D5A11">
        <w:rPr>
          <w:sz w:val="26"/>
          <w:szCs w:val="26"/>
        </w:rPr>
        <w:t>:</w:t>
      </w:r>
      <w:r w:rsidRPr="003D5A11">
        <w:rPr>
          <w:bCs/>
          <w:sz w:val="26"/>
          <w:szCs w:val="26"/>
        </w:rPr>
        <w:t xml:space="preserve"> </w:t>
      </w:r>
      <w:r w:rsidRPr="003D5A11">
        <w:rPr>
          <w:sz w:val="26"/>
          <w:szCs w:val="26"/>
        </w:rPr>
        <w:t>в 2019-2021 году – 26 931,1 тыс. рублей ежегодно.</w:t>
      </w:r>
    </w:p>
    <w:p w:rsidR="00B359D6" w:rsidRPr="003D5A11" w:rsidRDefault="00B359D6" w:rsidP="003D5A11">
      <w:pPr>
        <w:pStyle w:val="aff1"/>
        <w:widowControl w:val="0"/>
        <w:numPr>
          <w:ilvl w:val="2"/>
          <w:numId w:val="3"/>
        </w:numPr>
        <w:tabs>
          <w:tab w:val="left" w:pos="-142"/>
        </w:tabs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Расходы в 2018-2021 годах на реализацию муниципальной программы </w:t>
      </w:r>
      <w:r w:rsidRPr="003D5A11">
        <w:rPr>
          <w:sz w:val="26"/>
          <w:szCs w:val="26"/>
          <w:lang w:eastAsia="ru-RU"/>
        </w:rPr>
        <w:t>«Формирование современной городской среды муниципального образования «Г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t xml:space="preserve">род Череповец» </w:t>
      </w:r>
      <w:r w:rsidRPr="003D5A11">
        <w:rPr>
          <w:sz w:val="26"/>
          <w:szCs w:val="26"/>
        </w:rPr>
        <w:t>на 2018-2022 годы характеризуются следующим образом:</w:t>
      </w:r>
    </w:p>
    <w:p w:rsidR="00B359D6" w:rsidRPr="003D5A11" w:rsidRDefault="00B359D6" w:rsidP="003D5A11">
      <w:pPr>
        <w:widowControl w:val="0"/>
        <w:numPr>
          <w:ilvl w:val="2"/>
          <w:numId w:val="3"/>
        </w:numPr>
        <w:suppressAutoHyphens w:val="0"/>
        <w:autoSpaceDE w:val="0"/>
        <w:ind w:left="0" w:firstLine="683"/>
        <w:jc w:val="right"/>
        <w:rPr>
          <w:sz w:val="26"/>
          <w:szCs w:val="26"/>
        </w:rPr>
      </w:pPr>
      <w:r w:rsidRPr="003D5A11">
        <w:rPr>
          <w:sz w:val="26"/>
          <w:szCs w:val="26"/>
        </w:rPr>
        <w:t>тыс. рублей</w:t>
      </w:r>
    </w:p>
    <w:tbl>
      <w:tblPr>
        <w:tblW w:w="94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075"/>
        <w:gridCol w:w="1223"/>
        <w:gridCol w:w="1469"/>
        <w:gridCol w:w="1330"/>
        <w:gridCol w:w="1372"/>
      </w:tblGrid>
      <w:tr w:rsidR="00B359D6" w:rsidRPr="003D5A11" w:rsidTr="00B359D6">
        <w:trPr>
          <w:trHeight w:val="381"/>
          <w:tblHeader/>
        </w:trPr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firstLine="561"/>
              <w:jc w:val="center"/>
            </w:pPr>
            <w:r w:rsidRPr="003D5A11">
              <w:t>Наименование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firstLine="561"/>
              <w:jc w:val="center"/>
            </w:pPr>
            <w:r w:rsidRPr="003D5A11">
              <w:t>Проект городского бюджета</w:t>
            </w:r>
          </w:p>
        </w:tc>
      </w:tr>
      <w:tr w:rsidR="00B359D6" w:rsidRPr="003D5A11" w:rsidTr="00B359D6">
        <w:trPr>
          <w:trHeight w:val="353"/>
          <w:tblHeader/>
        </w:trPr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firstLine="561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9D6" w:rsidRPr="003D5A11" w:rsidRDefault="00B359D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4" w:firstLine="326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4" w:firstLine="117"/>
              <w:jc w:val="center"/>
            </w:pPr>
            <w:r w:rsidRPr="003D5A11">
              <w:t>2020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4"/>
              <w:jc w:val="center"/>
            </w:pPr>
            <w:r w:rsidRPr="003D5A11">
              <w:t>2021 год</w:t>
            </w:r>
          </w:p>
        </w:tc>
      </w:tr>
      <w:tr w:rsidR="00B359D6" w:rsidRPr="003D5A11" w:rsidTr="00B359D6">
        <w:trPr>
          <w:trHeight w:val="4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/>
              <w:jc w:val="both"/>
            </w:pPr>
            <w:r w:rsidRPr="003D5A11">
              <w:t>ВСЕГО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162 129,6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26 931,1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26 931,1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-</w:t>
            </w:r>
          </w:p>
        </w:tc>
      </w:tr>
      <w:tr w:rsidR="00B359D6" w:rsidRPr="003D5A11" w:rsidTr="00B359D6">
        <w:trPr>
          <w:trHeight w:val="18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 w:firstLine="339"/>
              <w:jc w:val="right"/>
              <w:rPr>
                <w:shd w:val="clear" w:color="auto" w:fill="C0C0C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 w:firstLine="339"/>
              <w:jc w:val="right"/>
              <w:rPr>
                <w:shd w:val="clear" w:color="auto" w:fill="C0C0C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 w:firstLine="326"/>
              <w:jc w:val="right"/>
              <w:rPr>
                <w:shd w:val="clear" w:color="auto" w:fill="C0C0C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 w:firstLine="326"/>
              <w:jc w:val="right"/>
              <w:rPr>
                <w:shd w:val="clear" w:color="auto" w:fill="C0C0C0"/>
              </w:rPr>
            </w:pPr>
          </w:p>
        </w:tc>
      </w:tr>
      <w:tr w:rsidR="00B359D6" w:rsidRPr="003D5A11" w:rsidTr="00B359D6">
        <w:trPr>
          <w:trHeight w:val="18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/>
              <w:jc w:val="both"/>
            </w:pPr>
            <w:r w:rsidRPr="003D5A11">
              <w:t>Благоустройство дворовых террит</w:t>
            </w:r>
            <w:r w:rsidRPr="003D5A11">
              <w:t>о</w:t>
            </w:r>
            <w:r w:rsidRPr="003D5A11">
              <w:t>рий многоквартирных домов, в том числе: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D6" w:rsidRPr="003D5A11" w:rsidRDefault="00B359D6" w:rsidP="00B47EF0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</w:t>
            </w:r>
            <w:r w:rsidR="00B47EF0">
              <w:rPr>
                <w:shd w:val="clear" w:color="auto" w:fill="FFFFFF"/>
              </w:rPr>
              <w:t>10 486,4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17 954,1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17 954,1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-</w:t>
            </w:r>
          </w:p>
        </w:tc>
      </w:tr>
      <w:tr w:rsidR="00B359D6" w:rsidRPr="003D5A11" w:rsidTr="00B359D6">
        <w:trPr>
          <w:trHeight w:val="18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B47EF0">
            <w:pPr>
              <w:widowControl w:val="0"/>
              <w:suppressAutoHyphens w:val="0"/>
              <w:autoSpaceDE w:val="0"/>
              <w:snapToGrid w:val="0"/>
              <w:ind w:left="-4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- за счет средств </w:t>
            </w:r>
            <w:r w:rsidR="00B47EF0">
              <w:rPr>
                <w:shd w:val="clear" w:color="auto" w:fill="FFFFFF"/>
              </w:rPr>
              <w:t>вышестоящих бю</w:t>
            </w:r>
            <w:r w:rsidR="00B47EF0">
              <w:rPr>
                <w:shd w:val="clear" w:color="auto" w:fill="FFFFFF"/>
              </w:rPr>
              <w:t>д</w:t>
            </w:r>
            <w:r w:rsidR="00B47EF0">
              <w:rPr>
                <w:shd w:val="clear" w:color="auto" w:fill="FFFFFF"/>
              </w:rPr>
              <w:t>жетов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D6" w:rsidRPr="003D5A11" w:rsidRDefault="00544F85" w:rsidP="00544F85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</w:t>
            </w:r>
            <w:r w:rsidR="00B47EF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072</w:t>
            </w:r>
            <w:r w:rsidR="00B47EF0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B359D6" w:rsidRPr="003D5A11" w:rsidTr="00B359D6">
        <w:trPr>
          <w:trHeight w:val="18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both"/>
            </w:pPr>
            <w:r w:rsidRPr="003D5A11">
              <w:t>Благоустройство общественных те</w:t>
            </w:r>
            <w:r w:rsidRPr="003D5A11">
              <w:t>р</w:t>
            </w:r>
            <w:r w:rsidRPr="003D5A11">
              <w:t>риторий, в том числе: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D6" w:rsidRPr="003D5A11" w:rsidRDefault="00B359D6" w:rsidP="00B47EF0">
            <w:pPr>
              <w:widowControl w:val="0"/>
              <w:suppressAutoHyphens w:val="0"/>
              <w:jc w:val="right"/>
            </w:pPr>
            <w:r w:rsidRPr="003D5A11">
              <w:t>5</w:t>
            </w:r>
            <w:r w:rsidR="00B47EF0">
              <w:t>1 643,2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8 977,0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8 977,0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B359D6" w:rsidRPr="003D5A11" w:rsidTr="00B359D6">
        <w:trPr>
          <w:trHeight w:val="327"/>
        </w:trPr>
        <w:tc>
          <w:tcPr>
            <w:tcW w:w="40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359D6" w:rsidRPr="003D5A11" w:rsidRDefault="00B359D6" w:rsidP="00B47EF0">
            <w:pPr>
              <w:widowControl w:val="0"/>
              <w:suppressAutoHyphens w:val="0"/>
              <w:jc w:val="both"/>
            </w:pPr>
            <w:r w:rsidRPr="003D5A11">
              <w:t xml:space="preserve">- </w:t>
            </w:r>
            <w:r w:rsidR="00B47EF0" w:rsidRPr="003D5A11">
              <w:rPr>
                <w:shd w:val="clear" w:color="auto" w:fill="FFFFFF"/>
              </w:rPr>
              <w:t xml:space="preserve">за счет средств </w:t>
            </w:r>
            <w:r w:rsidR="00B47EF0">
              <w:rPr>
                <w:shd w:val="clear" w:color="auto" w:fill="FFFFFF"/>
              </w:rPr>
              <w:t>вышестоящих бю</w:t>
            </w:r>
            <w:r w:rsidR="00B47EF0">
              <w:rPr>
                <w:shd w:val="clear" w:color="auto" w:fill="FFFFFF"/>
              </w:rPr>
              <w:t>д</w:t>
            </w:r>
            <w:r w:rsidR="00B47EF0">
              <w:rPr>
                <w:shd w:val="clear" w:color="auto" w:fill="FFFFFF"/>
              </w:rPr>
              <w:t>жетов</w:t>
            </w:r>
            <w:r w:rsidR="00B47EF0" w:rsidRPr="003D5A11">
              <w:t xml:space="preserve"> 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9D6" w:rsidRPr="003D5A11" w:rsidRDefault="00544F85" w:rsidP="00544F85">
            <w:pPr>
              <w:widowControl w:val="0"/>
              <w:suppressAutoHyphens w:val="0"/>
              <w:jc w:val="right"/>
            </w:pPr>
            <w:r>
              <w:t>43</w:t>
            </w:r>
            <w:r w:rsidR="00B47EF0">
              <w:t xml:space="preserve"> </w:t>
            </w:r>
            <w:r>
              <w:t>036</w:t>
            </w:r>
            <w:r w:rsidR="00B47EF0">
              <w:t>,</w:t>
            </w:r>
            <w:r>
              <w:t>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9D6" w:rsidRPr="003D5A11" w:rsidRDefault="00B359D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</w:tbl>
    <w:p w:rsidR="00B359D6" w:rsidRPr="003D5A11" w:rsidRDefault="00B359D6" w:rsidP="003D5A11">
      <w:pPr>
        <w:widowControl w:val="0"/>
        <w:suppressAutoHyphens w:val="0"/>
        <w:rPr>
          <w:sz w:val="26"/>
          <w:szCs w:val="26"/>
          <w:lang w:eastAsia="ru-RU"/>
        </w:rPr>
      </w:pPr>
    </w:p>
    <w:p w:rsidR="000761DD" w:rsidRPr="005A5150" w:rsidRDefault="00B359D6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652"/>
        <w:jc w:val="both"/>
        <w:rPr>
          <w:sz w:val="26"/>
          <w:szCs w:val="26"/>
          <w:shd w:val="clear" w:color="auto" w:fill="FFFFFF"/>
        </w:rPr>
      </w:pPr>
      <w:r w:rsidRPr="008D72FB">
        <w:rPr>
          <w:sz w:val="26"/>
          <w:szCs w:val="26"/>
          <w:shd w:val="clear" w:color="auto" w:fill="FFFFFF"/>
        </w:rPr>
        <w:t>Уменьшение расходов на реализацию муниципальной программы в 2019-2021 годах относительно уровня 2018 года</w:t>
      </w:r>
      <w:r w:rsidR="008D72FB" w:rsidRPr="008D72FB">
        <w:rPr>
          <w:sz w:val="26"/>
          <w:szCs w:val="26"/>
          <w:shd w:val="clear" w:color="auto" w:fill="FFFFFF"/>
        </w:rPr>
        <w:t xml:space="preserve"> </w:t>
      </w:r>
      <w:r w:rsidR="008D72FB" w:rsidRPr="008D72FB">
        <w:rPr>
          <w:sz w:val="26"/>
          <w:szCs w:val="26"/>
        </w:rPr>
        <w:t>в 135 198,5 тыс. рублей</w:t>
      </w:r>
      <w:r w:rsidRPr="008D72FB">
        <w:rPr>
          <w:sz w:val="26"/>
          <w:szCs w:val="26"/>
          <w:shd w:val="clear" w:color="auto" w:fill="FFFFFF"/>
        </w:rPr>
        <w:t xml:space="preserve"> обусловлено о</w:t>
      </w:r>
      <w:r w:rsidRPr="008D72FB">
        <w:rPr>
          <w:sz w:val="26"/>
          <w:szCs w:val="26"/>
          <w:shd w:val="clear" w:color="auto" w:fill="FFFFFF"/>
        </w:rPr>
        <w:t>т</w:t>
      </w:r>
      <w:r w:rsidRPr="008D72FB">
        <w:rPr>
          <w:sz w:val="26"/>
          <w:szCs w:val="26"/>
          <w:shd w:val="clear" w:color="auto" w:fill="FFFFFF"/>
        </w:rPr>
        <w:t xml:space="preserve">сутствием доведения объемов за счет средств вышестоящих бюджетов. </w:t>
      </w:r>
      <w:r w:rsidR="005A5150" w:rsidRPr="008D72FB">
        <w:rPr>
          <w:sz w:val="26"/>
          <w:szCs w:val="26"/>
          <w:shd w:val="clear" w:color="auto" w:fill="FFFFFF"/>
        </w:rPr>
        <w:t xml:space="preserve">Средства вышестоящих бюджетов предполагается включить в соответствии с доведенными </w:t>
      </w:r>
      <w:r w:rsidR="005A5150" w:rsidRPr="008D72FB">
        <w:rPr>
          <w:sz w:val="26"/>
          <w:szCs w:val="26"/>
          <w:shd w:val="clear" w:color="auto" w:fill="FFFFFF"/>
        </w:rPr>
        <w:lastRenderedPageBreak/>
        <w:t xml:space="preserve">областью данными при распределении ассигнований по программе «Формирование </w:t>
      </w:r>
      <w:r w:rsidR="00061BD9">
        <w:rPr>
          <w:sz w:val="26"/>
          <w:szCs w:val="26"/>
          <w:shd w:val="clear" w:color="auto" w:fill="FFFFFF"/>
        </w:rPr>
        <w:t>современной</w:t>
      </w:r>
      <w:r w:rsidR="005A5150" w:rsidRPr="008D72FB">
        <w:rPr>
          <w:sz w:val="26"/>
          <w:szCs w:val="26"/>
          <w:shd w:val="clear" w:color="auto" w:fill="FFFFFF"/>
        </w:rPr>
        <w:t xml:space="preserve"> городской среды</w:t>
      </w:r>
      <w:r w:rsidR="005A5150" w:rsidRPr="005A5150">
        <w:rPr>
          <w:sz w:val="26"/>
          <w:szCs w:val="26"/>
          <w:shd w:val="clear" w:color="auto" w:fill="FFFFFF"/>
        </w:rPr>
        <w:t>».</w:t>
      </w:r>
    </w:p>
    <w:p w:rsidR="005A5150" w:rsidRPr="005A5150" w:rsidRDefault="005A5150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652"/>
        <w:jc w:val="both"/>
        <w:rPr>
          <w:sz w:val="26"/>
          <w:szCs w:val="26"/>
          <w:highlight w:val="yellow"/>
        </w:rPr>
      </w:pPr>
    </w:p>
    <w:p w:rsidR="00B71F6C" w:rsidRPr="003D5A11" w:rsidRDefault="00B71F6C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 xml:space="preserve">Муниципальная программа </w:t>
      </w:r>
    </w:p>
    <w:p w:rsidR="00B71F6C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F1D6B" w:rsidRPr="003D5A11">
        <w:rPr>
          <w:b/>
          <w:sz w:val="26"/>
          <w:szCs w:val="26"/>
        </w:rPr>
        <w:t>Социальная поддержка граждан</w:t>
      </w:r>
      <w:r w:rsidRPr="003D5A11">
        <w:rPr>
          <w:b/>
          <w:sz w:val="26"/>
          <w:szCs w:val="26"/>
        </w:rPr>
        <w:t>»</w:t>
      </w:r>
      <w:r w:rsidR="008F1D6B" w:rsidRPr="003D5A11">
        <w:rPr>
          <w:b/>
          <w:sz w:val="26"/>
          <w:szCs w:val="26"/>
        </w:rPr>
        <w:t xml:space="preserve"> на 2014-2022 годы</w:t>
      </w:r>
      <w:r w:rsidR="00E5039C" w:rsidRPr="003D5A11">
        <w:rPr>
          <w:rStyle w:val="affa"/>
          <w:b/>
          <w:sz w:val="26"/>
          <w:szCs w:val="26"/>
        </w:rPr>
        <w:footnoteReference w:id="1"/>
      </w:r>
    </w:p>
    <w:p w:rsidR="008F1D6B" w:rsidRPr="003D5A11" w:rsidRDefault="008F1D6B" w:rsidP="003D5A11">
      <w:pPr>
        <w:widowControl w:val="0"/>
        <w:suppressAutoHyphens w:val="0"/>
        <w:jc w:val="center"/>
        <w:rPr>
          <w:b/>
          <w:sz w:val="26"/>
          <w:szCs w:val="26"/>
        </w:rPr>
      </w:pPr>
    </w:p>
    <w:p w:rsidR="00157DF4" w:rsidRPr="003D5A11" w:rsidRDefault="00157DF4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«Социальная поддержка граждан» на 2014-2022 годы является поддержание качества жизни отдельных категорий гра</w:t>
      </w:r>
      <w:r w:rsidRPr="003D5A11">
        <w:rPr>
          <w:sz w:val="26"/>
          <w:szCs w:val="26"/>
        </w:rPr>
        <w:t>ж</w:t>
      </w:r>
      <w:r w:rsidRPr="003D5A11">
        <w:rPr>
          <w:sz w:val="26"/>
          <w:szCs w:val="26"/>
        </w:rPr>
        <w:t>дан.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rFonts w:eastAsia="TimesNewRomanPSMT"/>
          <w:sz w:val="26"/>
          <w:szCs w:val="26"/>
        </w:rPr>
        <w:t>Достижение указанной цели обеспечивается решением задач м</w:t>
      </w:r>
      <w:r w:rsidRPr="003D5A11">
        <w:rPr>
          <w:sz w:val="26"/>
          <w:szCs w:val="26"/>
          <w:shd w:val="clear" w:color="auto" w:fill="FFFFFF"/>
        </w:rPr>
        <w:t>униципальной программы: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участие в создании условий для обеспечения отдыха и оздоровления детей в оздоровительных учреждениях;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поддержания уровня и качества жизни отдельных к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тегорий граждан;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приоритета семейного устройства детей-сирот и детей, оста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шихся без попечения родителей;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социальной защищенности детей-сирот и детей, оставшихся без попечения родителей.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показателями (индикаторами), приведенными в таблице: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417"/>
        <w:gridCol w:w="1134"/>
      </w:tblGrid>
      <w:tr w:rsidR="00157DF4" w:rsidRPr="003D5A11" w:rsidTr="00157DF4">
        <w:trPr>
          <w:trHeight w:val="283"/>
          <w:tblHeader/>
        </w:trPr>
        <w:tc>
          <w:tcPr>
            <w:tcW w:w="2985" w:type="pct"/>
            <w:vMerge w:val="restar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Значение показателя (индикатора)</w:t>
            </w:r>
          </w:p>
        </w:tc>
      </w:tr>
      <w:tr w:rsidR="00157DF4" w:rsidRPr="003D5A11" w:rsidTr="00157DF4">
        <w:trPr>
          <w:trHeight w:val="229"/>
          <w:tblHeader/>
        </w:trPr>
        <w:tc>
          <w:tcPr>
            <w:tcW w:w="2985" w:type="pct"/>
            <w:vMerge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2019 год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2020 год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157DF4" w:rsidRPr="003D5A11" w:rsidTr="00157DF4">
        <w:trPr>
          <w:cantSplit/>
          <w:trHeight w:val="728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62A4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 xml:space="preserve">Количество детей работников органов </w:t>
            </w:r>
            <w:r w:rsidR="00283A6C" w:rsidRPr="00E0331C">
              <w:t>городского</w:t>
            </w:r>
            <w:r w:rsidRPr="003D5A11">
              <w:rPr>
                <w:lang w:eastAsia="ru-RU"/>
              </w:rPr>
              <w:t xml:space="preserve"> самоуправления и муниципальных учреждений г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рода, которым произведена компенсация части ст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имости путевок в организации отдыха детей и их оздоровления, чел.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385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385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385</w:t>
            </w:r>
          </w:p>
        </w:tc>
      </w:tr>
      <w:tr w:rsidR="00157DF4" w:rsidRPr="003D5A11" w:rsidTr="00157DF4">
        <w:trPr>
          <w:cantSplit/>
          <w:trHeight w:val="728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62A4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Средний размер компенсации части стоимости п</w:t>
            </w:r>
            <w:r w:rsidRPr="003D5A11">
              <w:rPr>
                <w:lang w:eastAsia="ru-RU"/>
              </w:rPr>
              <w:t>у</w:t>
            </w:r>
            <w:r w:rsidRPr="003D5A11">
              <w:rPr>
                <w:lang w:eastAsia="ru-RU"/>
              </w:rPr>
              <w:t>тевок в организации отдыха детей и их оздоровл</w:t>
            </w:r>
            <w:r w:rsidRPr="003D5A11">
              <w:rPr>
                <w:lang w:eastAsia="ru-RU"/>
              </w:rPr>
              <w:t>е</w:t>
            </w:r>
            <w:r w:rsidRPr="003D5A11">
              <w:rPr>
                <w:lang w:eastAsia="ru-RU"/>
              </w:rPr>
              <w:t xml:space="preserve">ние для детей работников органов </w:t>
            </w:r>
            <w:r w:rsidR="00283A6C" w:rsidRPr="00E0331C">
              <w:t>городского</w:t>
            </w:r>
            <w:r w:rsidRPr="003D5A11">
              <w:rPr>
                <w:lang w:eastAsia="ru-RU"/>
              </w:rPr>
              <w:t xml:space="preserve"> сам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управления и муниципальных учреждений города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273D2E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н</w:t>
            </w:r>
            <w:r w:rsidR="00157DF4" w:rsidRPr="003D5A11">
              <w:rPr>
                <w:lang w:eastAsia="ru-RU"/>
              </w:rPr>
              <w:t>е более 2</w:t>
            </w:r>
            <w:r w:rsidR="00246C24" w:rsidRPr="003D5A11">
              <w:t> </w:t>
            </w:r>
            <w:r w:rsidR="00157DF4" w:rsidRPr="003D5A11">
              <w:rPr>
                <w:lang w:eastAsia="ru-RU"/>
              </w:rPr>
              <w:t>500</w:t>
            </w:r>
          </w:p>
        </w:tc>
        <w:tc>
          <w:tcPr>
            <w:tcW w:w="746" w:type="pct"/>
            <w:vAlign w:val="center"/>
          </w:tcPr>
          <w:p w:rsidR="00157DF4" w:rsidRPr="003D5A11" w:rsidRDefault="00273D2E" w:rsidP="003D5A11">
            <w:pPr>
              <w:widowControl w:val="0"/>
              <w:suppressAutoHyphens w:val="0"/>
              <w:jc w:val="right"/>
            </w:pPr>
            <w:r w:rsidRPr="003D5A11">
              <w:rPr>
                <w:lang w:eastAsia="ru-RU"/>
              </w:rPr>
              <w:t>н</w:t>
            </w:r>
            <w:r w:rsidR="00157DF4" w:rsidRPr="003D5A11">
              <w:rPr>
                <w:lang w:eastAsia="ru-RU"/>
              </w:rPr>
              <w:t>е более 2</w:t>
            </w:r>
            <w:r w:rsidR="00246C24" w:rsidRPr="003D5A11">
              <w:t> </w:t>
            </w:r>
            <w:r w:rsidR="00157DF4" w:rsidRPr="003D5A11">
              <w:rPr>
                <w:lang w:eastAsia="ru-RU"/>
              </w:rPr>
              <w:t>500</w:t>
            </w:r>
          </w:p>
        </w:tc>
        <w:tc>
          <w:tcPr>
            <w:tcW w:w="597" w:type="pct"/>
            <w:vAlign w:val="center"/>
          </w:tcPr>
          <w:p w:rsidR="00157DF4" w:rsidRPr="003D5A11" w:rsidRDefault="00273D2E" w:rsidP="003D5A11">
            <w:pPr>
              <w:widowControl w:val="0"/>
              <w:suppressAutoHyphens w:val="0"/>
              <w:jc w:val="right"/>
            </w:pPr>
            <w:r w:rsidRPr="003D5A11">
              <w:rPr>
                <w:lang w:eastAsia="ru-RU"/>
              </w:rPr>
              <w:t>н</w:t>
            </w:r>
            <w:r w:rsidR="00157DF4" w:rsidRPr="003D5A11">
              <w:rPr>
                <w:lang w:eastAsia="ru-RU"/>
              </w:rPr>
              <w:t>е более 2</w:t>
            </w:r>
            <w:r w:rsidR="00246C24" w:rsidRPr="003D5A11">
              <w:t> </w:t>
            </w:r>
            <w:r w:rsidR="00157DF4" w:rsidRPr="003D5A11">
              <w:rPr>
                <w:lang w:eastAsia="ru-RU"/>
              </w:rPr>
              <w:t>500</w:t>
            </w:r>
          </w:p>
        </w:tc>
      </w:tr>
      <w:tr w:rsidR="00157DF4" w:rsidRPr="003D5A11" w:rsidTr="00157DF4">
        <w:trPr>
          <w:cantSplit/>
          <w:trHeight w:val="728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загородных оздоровительных учрежд</w:t>
            </w:r>
            <w:r w:rsidRPr="003D5A11">
              <w:rPr>
                <w:lang w:eastAsia="ru-RU"/>
              </w:rPr>
              <w:t>е</w:t>
            </w:r>
            <w:r w:rsidRPr="003D5A11">
              <w:rPr>
                <w:lang w:eastAsia="ru-RU"/>
              </w:rPr>
              <w:t>ний,</w:t>
            </w:r>
            <w:r w:rsidR="00B50E58" w:rsidRPr="003D5A11">
              <w:rPr>
                <w:lang w:eastAsia="ru-RU"/>
              </w:rPr>
              <w:t xml:space="preserve"> </w:t>
            </w:r>
            <w:r w:rsidRPr="003D5A11">
              <w:rPr>
                <w:lang w:eastAsia="ru-RU"/>
              </w:rPr>
              <w:t>в которых проводятся мероприятия по их с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хранению и развитию, созданию условий для бе</w:t>
            </w:r>
            <w:r w:rsidRPr="003D5A11">
              <w:rPr>
                <w:lang w:eastAsia="ru-RU"/>
              </w:rPr>
              <w:t>с</w:t>
            </w:r>
            <w:r w:rsidRPr="003D5A11">
              <w:rPr>
                <w:lang w:eastAsia="ru-RU"/>
              </w:rPr>
              <w:t>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2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2</w:t>
            </w:r>
          </w:p>
        </w:tc>
      </w:tr>
      <w:tr w:rsidR="00157DF4" w:rsidRPr="003D5A11" w:rsidTr="00157DF4">
        <w:trPr>
          <w:cantSplit/>
          <w:trHeight w:val="728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мест в загородных оздоровительных учреждениях в течении года, в которых проводятся мероприятия по их сохранению и развитию, созд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  <w:r w:rsidR="00246C24" w:rsidRPr="003D5A11">
              <w:t> </w:t>
            </w:r>
            <w:r w:rsidRPr="003D5A11">
              <w:rPr>
                <w:lang w:eastAsia="ru-RU"/>
              </w:rPr>
              <w:t>450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  <w:r w:rsidR="00246C24" w:rsidRPr="003D5A11">
              <w:t> </w:t>
            </w:r>
            <w:r w:rsidRPr="003D5A11">
              <w:rPr>
                <w:lang w:eastAsia="ru-RU"/>
              </w:rPr>
              <w:t>450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</w:t>
            </w:r>
            <w:r w:rsidR="00246C24" w:rsidRPr="003D5A11">
              <w:t> </w:t>
            </w:r>
            <w:r w:rsidRPr="003D5A11">
              <w:rPr>
                <w:lang w:eastAsia="ru-RU"/>
              </w:rPr>
              <w:t>450</w:t>
            </w:r>
          </w:p>
        </w:tc>
      </w:tr>
      <w:tr w:rsidR="00157DF4" w:rsidRPr="003D5A11" w:rsidTr="00157DF4">
        <w:trPr>
          <w:cantSplit/>
          <w:trHeight w:val="239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lastRenderedPageBreak/>
              <w:t>Количество лиц, получивших ежемесячное пособие на оздоровление работников учреждений здрав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охранения, чел.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="00246C24" w:rsidRPr="003D5A11">
              <w:t> </w:t>
            </w:r>
            <w:r w:rsidRPr="003D5A11">
              <w:rPr>
                <w:lang w:eastAsia="ru-RU"/>
              </w:rPr>
              <w:t>146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="00246C24" w:rsidRPr="003D5A11">
              <w:t> </w:t>
            </w:r>
            <w:r w:rsidRPr="003D5A11">
              <w:rPr>
                <w:lang w:eastAsia="ru-RU"/>
              </w:rPr>
              <w:t>146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="00246C24" w:rsidRPr="003D5A11">
              <w:t> </w:t>
            </w:r>
            <w:r w:rsidRPr="003D5A11">
              <w:rPr>
                <w:lang w:eastAsia="ru-RU"/>
              </w:rPr>
              <w:t>146</w:t>
            </w:r>
          </w:p>
        </w:tc>
      </w:tr>
      <w:tr w:rsidR="00157DF4" w:rsidRPr="003D5A11" w:rsidTr="00157DF4">
        <w:trPr>
          <w:cantSplit/>
          <w:trHeight w:val="843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лиц, получивших ежемесячное социал</w:t>
            </w:r>
            <w:r w:rsidRPr="003D5A11">
              <w:rPr>
                <w:lang w:eastAsia="ru-RU"/>
              </w:rPr>
              <w:t>ь</w:t>
            </w:r>
            <w:r w:rsidRPr="003D5A11">
              <w:rPr>
                <w:lang w:eastAsia="ru-RU"/>
              </w:rPr>
              <w:t>ное пособие за найм (поднайм) жилых помещений специалистам учреждений здравоохранения, чел.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102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102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102</w:t>
            </w:r>
          </w:p>
        </w:tc>
      </w:tr>
      <w:tr w:rsidR="00157DF4" w:rsidRPr="003D5A11" w:rsidTr="00157DF4">
        <w:trPr>
          <w:cantSplit/>
          <w:trHeight w:val="415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Укомплектованность специалистами с высшим м</w:t>
            </w:r>
            <w:r w:rsidRPr="003D5A11">
              <w:rPr>
                <w:lang w:eastAsia="ru-RU"/>
              </w:rPr>
              <w:t>е</w:t>
            </w:r>
            <w:r w:rsidRPr="003D5A11">
              <w:rPr>
                <w:lang w:eastAsia="ru-RU"/>
              </w:rPr>
              <w:t>дицинским и фармацевтическим образованием учреждений здравоохранения, %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75,0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75,0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75,0</w:t>
            </w:r>
          </w:p>
        </w:tc>
      </w:tr>
      <w:tr w:rsidR="00157DF4" w:rsidRPr="003D5A11" w:rsidTr="00157DF4">
        <w:trPr>
          <w:cantSplit/>
          <w:trHeight w:val="415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граждан, получивших выплаты возн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граждений, предусмотренных для лиц, имеющих знак «За особые заслуги перед городом Черепо</w:t>
            </w:r>
            <w:r w:rsidRPr="003D5A11">
              <w:rPr>
                <w:lang w:eastAsia="ru-RU"/>
              </w:rPr>
              <w:t>в</w:t>
            </w:r>
            <w:r w:rsidRPr="003D5A11">
              <w:rPr>
                <w:lang w:eastAsia="ru-RU"/>
              </w:rPr>
              <w:t>цом»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15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16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17</w:t>
            </w:r>
          </w:p>
        </w:tc>
      </w:tr>
      <w:tr w:rsidR="00157DF4" w:rsidRPr="003D5A11" w:rsidTr="00157DF4">
        <w:trPr>
          <w:cantSplit/>
          <w:trHeight w:val="415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62A4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граждан, получивших выплаты возн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граждений, предусмотренных для лиц, имеющих з</w:t>
            </w:r>
            <w:r w:rsidR="00362A4F">
              <w:rPr>
                <w:lang w:eastAsia="ru-RU"/>
              </w:rPr>
              <w:t>вание</w:t>
            </w:r>
            <w:r w:rsidRPr="003D5A11">
              <w:rPr>
                <w:lang w:eastAsia="ru-RU"/>
              </w:rPr>
              <w:t xml:space="preserve"> «Почетный гражданин города Череповца»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11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12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13</w:t>
            </w:r>
          </w:p>
        </w:tc>
      </w:tr>
      <w:tr w:rsidR="00157DF4" w:rsidRPr="003D5A11" w:rsidTr="00157DF4">
        <w:trPr>
          <w:cantSplit/>
          <w:trHeight w:val="447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договоров пожизненного содержания с иждивением, шт.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</w:t>
            </w:r>
          </w:p>
        </w:tc>
      </w:tr>
      <w:tr w:rsidR="00157DF4" w:rsidRPr="003D5A11" w:rsidTr="00157DF4">
        <w:trPr>
          <w:cantSplit/>
          <w:trHeight w:val="142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м</w:t>
            </w:r>
            <w:r w:rsidRPr="003D5A11">
              <w:rPr>
                <w:vertAlign w:val="superscript"/>
                <w:lang w:eastAsia="ru-RU"/>
              </w:rPr>
              <w:t>2</w:t>
            </w:r>
            <w:r w:rsidRPr="003D5A11">
              <w:rPr>
                <w:lang w:eastAsia="ru-RU"/>
              </w:rPr>
              <w:t xml:space="preserve"> жилья, обслуживаемых по договору пожизненного содержания с иждивением, м</w:t>
            </w:r>
            <w:r w:rsidRPr="003D5A1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="00246C24" w:rsidRPr="003D5A11">
              <w:t> </w:t>
            </w:r>
            <w:r w:rsidRPr="003D5A11">
              <w:rPr>
                <w:lang w:eastAsia="ru-RU"/>
              </w:rPr>
              <w:t>435,1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="00246C24" w:rsidRPr="003D5A11">
              <w:t> </w:t>
            </w:r>
            <w:r w:rsidRPr="003D5A11">
              <w:rPr>
                <w:lang w:eastAsia="ru-RU"/>
              </w:rPr>
              <w:t>435,1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="00246C24" w:rsidRPr="003D5A11">
              <w:t> </w:t>
            </w:r>
            <w:r w:rsidRPr="003D5A11">
              <w:rPr>
                <w:lang w:eastAsia="ru-RU"/>
              </w:rPr>
              <w:t>435,1</w:t>
            </w:r>
          </w:p>
        </w:tc>
      </w:tr>
      <w:tr w:rsidR="00157DF4" w:rsidRPr="003D5A11" w:rsidTr="00157DF4">
        <w:trPr>
          <w:cantSplit/>
          <w:trHeight w:val="142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Затраты на 1 м</w:t>
            </w:r>
            <w:r w:rsidRPr="003D5A11">
              <w:rPr>
                <w:vertAlign w:val="superscript"/>
                <w:lang w:eastAsia="ru-RU"/>
              </w:rPr>
              <w:t>2</w:t>
            </w:r>
            <w:r w:rsidRPr="003D5A11">
              <w:rPr>
                <w:lang w:eastAsia="ru-RU"/>
              </w:rPr>
              <w:t xml:space="preserve"> жилья, обслуживаемого по догов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рам пожизненного содержания с иждивением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8</w:t>
            </w:r>
            <w:r w:rsidR="00246C24" w:rsidRPr="003D5A11">
              <w:t> </w:t>
            </w:r>
            <w:r w:rsidRPr="003D5A11">
              <w:rPr>
                <w:lang w:eastAsia="ru-RU"/>
              </w:rPr>
              <w:t>262,0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8</w:t>
            </w:r>
            <w:r w:rsidR="00246C24" w:rsidRPr="003D5A11">
              <w:t> </w:t>
            </w:r>
            <w:r w:rsidRPr="003D5A11">
              <w:rPr>
                <w:lang w:eastAsia="ru-RU"/>
              </w:rPr>
              <w:t>288,2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8</w:t>
            </w:r>
            <w:r w:rsidR="00246C24" w:rsidRPr="003D5A11">
              <w:t> </w:t>
            </w:r>
            <w:r w:rsidRPr="003D5A11">
              <w:rPr>
                <w:lang w:eastAsia="ru-RU"/>
              </w:rPr>
              <w:t>315,5</w:t>
            </w:r>
          </w:p>
        </w:tc>
      </w:tr>
      <w:tr w:rsidR="00157DF4" w:rsidRPr="003D5A11" w:rsidTr="00B47EF0">
        <w:trPr>
          <w:trHeight w:val="142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t>Количество граждан, воспользовавшихся мерой с</w:t>
            </w:r>
            <w:r w:rsidRPr="003D5A11">
              <w:t>о</w:t>
            </w:r>
            <w:r w:rsidRPr="003D5A11">
              <w:t>циальной поддержки по оплате услуг бани по льго</w:t>
            </w:r>
            <w:r w:rsidRPr="003D5A11">
              <w:t>т</w:t>
            </w:r>
            <w:r w:rsidRPr="003D5A11">
              <w:t>ным помывкам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30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30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30</w:t>
            </w:r>
          </w:p>
        </w:tc>
      </w:tr>
      <w:tr w:rsidR="00157DF4" w:rsidRPr="003D5A11" w:rsidTr="00B47EF0">
        <w:trPr>
          <w:trHeight w:val="142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</w:pPr>
            <w:r w:rsidRPr="003D5A11">
              <w:rPr>
                <w:bCs/>
              </w:rPr>
              <w:t>Выполнение отделом опеки и попечительства мэрии основных задач, выполнение функций органов оп</w:t>
            </w:r>
            <w:r w:rsidRPr="003D5A11">
              <w:rPr>
                <w:bCs/>
              </w:rPr>
              <w:t>е</w:t>
            </w:r>
            <w:r w:rsidRPr="003D5A11">
              <w:rPr>
                <w:bCs/>
              </w:rPr>
              <w:t>ки и попечительства, в рамках переданных госуда</w:t>
            </w:r>
            <w:r w:rsidRPr="003D5A11">
              <w:rPr>
                <w:bCs/>
              </w:rPr>
              <w:t>р</w:t>
            </w:r>
            <w:r w:rsidRPr="003D5A11">
              <w:rPr>
                <w:bCs/>
              </w:rPr>
              <w:t>ственных полномочий в соответствии с отдельными законами Вологодской области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100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100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100</w:t>
            </w:r>
          </w:p>
        </w:tc>
      </w:tr>
      <w:tr w:rsidR="00157DF4" w:rsidRPr="003D5A11" w:rsidTr="00157DF4">
        <w:trPr>
          <w:cantSplit/>
          <w:trHeight w:val="142"/>
        </w:trPr>
        <w:tc>
          <w:tcPr>
            <w:tcW w:w="2985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</w:pPr>
            <w:r w:rsidRPr="003D5A11">
              <w:t>Количество опекунов, с которыми заключены дог</w:t>
            </w:r>
            <w:r w:rsidRPr="003D5A11">
              <w:t>о</w:t>
            </w:r>
            <w:r w:rsidRPr="003D5A11">
              <w:t>воры о вознаграждении за счет средств областного бюджета</w:t>
            </w:r>
            <w:r w:rsidR="00B50E58" w:rsidRPr="003D5A11">
              <w:t xml:space="preserve"> 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98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98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98</w:t>
            </w:r>
          </w:p>
        </w:tc>
      </w:tr>
      <w:tr w:rsidR="00157DF4" w:rsidRPr="003D5A11" w:rsidTr="00157DF4">
        <w:trPr>
          <w:cantSplit/>
          <w:trHeight w:val="847"/>
        </w:trPr>
        <w:tc>
          <w:tcPr>
            <w:tcW w:w="2985" w:type="pct"/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</w:pPr>
            <w:r w:rsidRPr="003D5A11">
              <w:t>Количество опекунов, с которыми впервые закл</w:t>
            </w:r>
            <w:r w:rsidRPr="003D5A11">
              <w:t>ю</w:t>
            </w:r>
            <w:r w:rsidRPr="003D5A11">
              <w:t>чены договоры о вознаграждении за счет с</w:t>
            </w:r>
            <w:r w:rsidR="00362A4F">
              <w:t>редств областного бюджета в год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30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30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30</w:t>
            </w:r>
          </w:p>
        </w:tc>
      </w:tr>
      <w:tr w:rsidR="00157DF4" w:rsidRPr="003D5A11" w:rsidTr="00157DF4">
        <w:trPr>
          <w:cantSplit/>
          <w:trHeight w:val="142"/>
        </w:trPr>
        <w:tc>
          <w:tcPr>
            <w:tcW w:w="2985" w:type="pct"/>
            <w:shd w:val="clear" w:color="auto" w:fill="auto"/>
            <w:vAlign w:val="center"/>
          </w:tcPr>
          <w:p w:rsidR="00157DF4" w:rsidRPr="003D5A11" w:rsidRDefault="00157DF4" w:rsidP="00362A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Доля детей-сирот и детей, оставшихся без попеч</w:t>
            </w:r>
            <w:r w:rsidRPr="003D5A11">
              <w:t>е</w:t>
            </w:r>
            <w:r w:rsidRPr="003D5A11">
              <w:t>ния родителе</w:t>
            </w:r>
            <w:r w:rsidR="00362A4F">
              <w:t>й, проживающих в семьях граждан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57DF4" w:rsidRPr="003D5A11" w:rsidRDefault="00362A4F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746" w:type="pct"/>
            <w:vAlign w:val="center"/>
          </w:tcPr>
          <w:p w:rsidR="00157DF4" w:rsidRPr="003D5A11" w:rsidRDefault="00362A4F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597" w:type="pct"/>
            <w:vAlign w:val="center"/>
          </w:tcPr>
          <w:p w:rsidR="00157DF4" w:rsidRPr="003D5A11" w:rsidRDefault="00362A4F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</w:tr>
      <w:tr w:rsidR="00157DF4" w:rsidRPr="003D5A11" w:rsidTr="00157DF4">
        <w:trPr>
          <w:cantSplit/>
          <w:trHeight w:val="142"/>
        </w:trPr>
        <w:tc>
          <w:tcPr>
            <w:tcW w:w="2985" w:type="pct"/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</w:pPr>
            <w:r w:rsidRPr="003D5A11"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</w:t>
            </w:r>
            <w:r w:rsidRPr="003D5A11">
              <w:t>о</w:t>
            </w:r>
            <w:r w:rsidRPr="003D5A11">
              <w:t>дителей, от общего числа детей, переданных на во</w:t>
            </w:r>
            <w:r w:rsidRPr="003D5A11">
              <w:t>с</w:t>
            </w:r>
            <w:r w:rsidRPr="003D5A11">
              <w:t>питание в семьи граждан в отчетном году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</w:t>
            </w:r>
          </w:p>
        </w:tc>
        <w:tc>
          <w:tcPr>
            <w:tcW w:w="746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</w:t>
            </w:r>
          </w:p>
        </w:tc>
        <w:tc>
          <w:tcPr>
            <w:tcW w:w="597" w:type="pct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</w:t>
            </w:r>
          </w:p>
        </w:tc>
      </w:tr>
    </w:tbl>
    <w:p w:rsidR="00157DF4" w:rsidRPr="003D5A11" w:rsidRDefault="00157DF4" w:rsidP="003D5A11">
      <w:pPr>
        <w:widowControl w:val="0"/>
        <w:suppressAutoHyphens w:val="0"/>
      </w:pP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rFonts w:eastAsia="TimesNewRomanPSMT"/>
          <w:sz w:val="26"/>
          <w:szCs w:val="26"/>
        </w:rPr>
      </w:pPr>
      <w:r w:rsidRPr="003D5A11">
        <w:rPr>
          <w:rFonts w:eastAsia="TimesNewRomanPSMT"/>
          <w:sz w:val="26"/>
          <w:szCs w:val="26"/>
        </w:rPr>
        <w:t>В проекте городского бюджета предусмотрены бюджетные ассигнования на реализацию муниципальной программы «Социальная поддержка граждан» на 2014-2022 годы, в том числе на 2019 год – 52 743,8</w:t>
      </w:r>
      <w:r w:rsidRPr="003D5A11">
        <w:rPr>
          <w:iCs/>
        </w:rPr>
        <w:t xml:space="preserve"> </w:t>
      </w:r>
      <w:r w:rsidRPr="003D5A11">
        <w:rPr>
          <w:rFonts w:eastAsia="TimesNewRomanPSMT"/>
          <w:sz w:val="26"/>
          <w:szCs w:val="26"/>
        </w:rPr>
        <w:t>тыс. рублей,</w:t>
      </w:r>
      <w:r w:rsidRPr="003D5A11">
        <w:rPr>
          <w:sz w:val="26"/>
          <w:szCs w:val="26"/>
        </w:rPr>
        <w:t xml:space="preserve"> в том числе за счет средств городского бюджета </w:t>
      </w:r>
      <w:r w:rsidRPr="003D5A11">
        <w:rPr>
          <w:rFonts w:eastAsia="TimesNewRomanPSMT"/>
          <w:sz w:val="26"/>
          <w:szCs w:val="26"/>
        </w:rPr>
        <w:t>– 41 123,4</w:t>
      </w:r>
      <w:r w:rsidRPr="003D5A11">
        <w:rPr>
          <w:iCs/>
        </w:rPr>
        <w:t xml:space="preserve"> </w:t>
      </w:r>
      <w:r w:rsidRPr="003D5A11">
        <w:rPr>
          <w:rFonts w:eastAsia="TimesNewRomanPSMT"/>
          <w:sz w:val="26"/>
          <w:szCs w:val="26"/>
        </w:rPr>
        <w:t>тыс. рублей; на 2020 год –</w:t>
      </w:r>
      <w:r w:rsidR="00B50E58" w:rsidRPr="003D5A11">
        <w:rPr>
          <w:rFonts w:eastAsia="TimesNewRomanPSMT"/>
          <w:sz w:val="26"/>
          <w:szCs w:val="26"/>
        </w:rPr>
        <w:t xml:space="preserve"> </w:t>
      </w:r>
      <w:r w:rsidRPr="003D5A11">
        <w:rPr>
          <w:rFonts w:eastAsia="TimesNewRomanPSMT"/>
          <w:sz w:val="26"/>
          <w:szCs w:val="26"/>
        </w:rPr>
        <w:t>53</w:t>
      </w:r>
      <w:r w:rsidR="00246C24" w:rsidRPr="003D5A11">
        <w:t> </w:t>
      </w:r>
      <w:r w:rsidRPr="003D5A11">
        <w:rPr>
          <w:rFonts w:eastAsia="TimesNewRomanPSMT"/>
          <w:sz w:val="26"/>
          <w:szCs w:val="26"/>
        </w:rPr>
        <w:t>031,3 тыс. рублей,</w:t>
      </w:r>
      <w:r w:rsidRPr="003D5A11">
        <w:rPr>
          <w:sz w:val="26"/>
          <w:szCs w:val="26"/>
        </w:rPr>
        <w:t xml:space="preserve"> в том числе за счет средств городского бюджета </w:t>
      </w:r>
      <w:r w:rsidRPr="003D5A11">
        <w:rPr>
          <w:rFonts w:eastAsia="TimesNewRomanPSMT"/>
          <w:sz w:val="26"/>
          <w:szCs w:val="26"/>
        </w:rPr>
        <w:t xml:space="preserve">– </w:t>
      </w:r>
      <w:r w:rsidRPr="003D5A11">
        <w:rPr>
          <w:iCs/>
          <w:sz w:val="26"/>
          <w:szCs w:val="26"/>
        </w:rPr>
        <w:t>41</w:t>
      </w:r>
      <w:r w:rsidR="00246C24" w:rsidRPr="003D5A11">
        <w:t> </w:t>
      </w:r>
      <w:r w:rsidRPr="003D5A11">
        <w:rPr>
          <w:iCs/>
          <w:sz w:val="26"/>
          <w:szCs w:val="26"/>
        </w:rPr>
        <w:t>207,2</w:t>
      </w:r>
      <w:r w:rsidRPr="003D5A11">
        <w:rPr>
          <w:iCs/>
        </w:rPr>
        <w:t xml:space="preserve"> </w:t>
      </w:r>
      <w:r w:rsidRPr="003D5A11">
        <w:rPr>
          <w:rFonts w:eastAsia="TimesNewRomanPSMT"/>
          <w:sz w:val="26"/>
          <w:szCs w:val="26"/>
        </w:rPr>
        <w:t xml:space="preserve">тыс. рублей; на </w:t>
      </w:r>
      <w:r w:rsidRPr="003D5A11">
        <w:rPr>
          <w:rFonts w:eastAsia="TimesNewRomanPSMT"/>
          <w:sz w:val="26"/>
          <w:szCs w:val="26"/>
        </w:rPr>
        <w:lastRenderedPageBreak/>
        <w:t xml:space="preserve">2021 год – 52 878,1 тыс. рублей, </w:t>
      </w:r>
      <w:r w:rsidRPr="003D5A11">
        <w:rPr>
          <w:sz w:val="26"/>
          <w:szCs w:val="26"/>
        </w:rPr>
        <w:t xml:space="preserve">в том числе за счет средств городского бюджета </w:t>
      </w:r>
      <w:r w:rsidRPr="003D5A11">
        <w:rPr>
          <w:rFonts w:eastAsia="TimesNewRomanPSMT"/>
          <w:sz w:val="26"/>
          <w:szCs w:val="26"/>
        </w:rPr>
        <w:t xml:space="preserve">– </w:t>
      </w:r>
      <w:r w:rsidRPr="003D5A11">
        <w:rPr>
          <w:iCs/>
          <w:sz w:val="26"/>
          <w:szCs w:val="26"/>
        </w:rPr>
        <w:t>41 257,7</w:t>
      </w:r>
      <w:r w:rsidRPr="003D5A11">
        <w:rPr>
          <w:iCs/>
        </w:rPr>
        <w:t xml:space="preserve"> </w:t>
      </w:r>
      <w:r w:rsidRPr="003D5A11">
        <w:rPr>
          <w:rFonts w:eastAsia="TimesNewRomanPSMT"/>
          <w:sz w:val="26"/>
          <w:szCs w:val="26"/>
        </w:rPr>
        <w:t>тыс. рублей.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Данная программа включает межбюджетные трансферты из областного бюджета в формах: субвенции из областного бюджета на осуществление отдел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ных государственных полномочий в соответствии законом Вологодской области от 17.12.2007 № 1720-ОЗ «О наделении органов местного самоуправления отдельн</w:t>
      </w:r>
      <w:r w:rsidRPr="003D5A11">
        <w:rPr>
          <w:sz w:val="26"/>
          <w:szCs w:val="26"/>
        </w:rPr>
        <w:t>ы</w:t>
      </w:r>
      <w:r w:rsidRPr="003D5A11">
        <w:rPr>
          <w:sz w:val="26"/>
          <w:szCs w:val="26"/>
        </w:rPr>
        <w:t>ми государственными полномочиями по организации и осуществлению деятельн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сти по опеке и попечительству и по социальной поддержке детей-сирот и детей, оставшихся без попечения родителей (за исключением детей, обучающихся в ф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деральных государственных образовательных организациях), лиц из числа детей указанных категорий» в объеме 10</w:t>
      </w:r>
      <w:r w:rsidR="00246C24" w:rsidRPr="003D5A11">
        <w:t> </w:t>
      </w:r>
      <w:r w:rsidRPr="003D5A11">
        <w:rPr>
          <w:sz w:val="26"/>
          <w:szCs w:val="26"/>
        </w:rPr>
        <w:t>324,1 тыс. рублей ежегодно в 2019-2021 годах, субсидии из областного бюджета на 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стам отдыха в рамках подпрограммы «Развитие системы отдыха детей, их оздоро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ления и занятости в Вологодской области» в объемах: в 2019 году– 1</w:t>
      </w:r>
      <w:r w:rsidR="00246C24" w:rsidRPr="003D5A11">
        <w:t> </w:t>
      </w:r>
      <w:r w:rsidRPr="003D5A11">
        <w:rPr>
          <w:sz w:val="26"/>
          <w:szCs w:val="26"/>
        </w:rPr>
        <w:t>296,3 тыс. рублей, 2020 году – 1</w:t>
      </w:r>
      <w:r w:rsidR="00246C24" w:rsidRPr="003D5A11">
        <w:t> </w:t>
      </w:r>
      <w:r w:rsidRPr="003D5A11">
        <w:rPr>
          <w:sz w:val="26"/>
          <w:szCs w:val="26"/>
        </w:rPr>
        <w:t>500,0 тыс. рублей, 2021 году– 1</w:t>
      </w:r>
      <w:r w:rsidR="00246C24" w:rsidRPr="003D5A11">
        <w:t> </w:t>
      </w:r>
      <w:r w:rsidRPr="003D5A11">
        <w:rPr>
          <w:sz w:val="26"/>
          <w:szCs w:val="26"/>
        </w:rPr>
        <w:t xml:space="preserve">296,3 тыс. рублей. </w:t>
      </w:r>
      <w:r w:rsidRPr="003D5A11">
        <w:rPr>
          <w:sz w:val="26"/>
          <w:szCs w:val="26"/>
          <w:shd w:val="clear" w:color="auto" w:fill="FFFFFF"/>
        </w:rPr>
        <w:t>Объемы средств по межбюджетным трансфертам из областного бюджета включены в м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 xml:space="preserve">ниципальную программу согласно проекту </w:t>
      </w:r>
      <w:r w:rsidRPr="003D5A11">
        <w:rPr>
          <w:sz w:val="26"/>
          <w:szCs w:val="26"/>
        </w:rPr>
        <w:t>областного закона об областном бю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</w:t>
      </w:r>
      <w:r w:rsidRPr="003D5A11">
        <w:rPr>
          <w:sz w:val="26"/>
          <w:szCs w:val="26"/>
        </w:rPr>
        <w:softHyphen/>
        <w:t xml:space="preserve">ной программы </w:t>
      </w:r>
      <w:r w:rsidRPr="003D5A11">
        <w:rPr>
          <w:bCs/>
          <w:sz w:val="26"/>
          <w:szCs w:val="26"/>
        </w:rPr>
        <w:t>«С</w:t>
      </w:r>
      <w:r w:rsidRPr="003D5A11">
        <w:rPr>
          <w:bCs/>
          <w:sz w:val="26"/>
          <w:szCs w:val="26"/>
        </w:rPr>
        <w:t>о</w:t>
      </w:r>
      <w:r w:rsidRPr="003D5A11">
        <w:rPr>
          <w:bCs/>
          <w:sz w:val="26"/>
          <w:szCs w:val="26"/>
        </w:rPr>
        <w:t xml:space="preserve">циальная поддержка граждан» </w:t>
      </w:r>
      <w:r w:rsidRPr="003D5A11">
        <w:rPr>
          <w:iCs/>
          <w:sz w:val="26"/>
          <w:szCs w:val="26"/>
        </w:rPr>
        <w:t>на 2014-2022 годы</w:t>
      </w:r>
      <w:r w:rsidRPr="003D5A11">
        <w:rPr>
          <w:bCs/>
          <w:sz w:val="26"/>
          <w:szCs w:val="26"/>
        </w:rPr>
        <w:t xml:space="preserve"> характери</w:t>
      </w:r>
      <w:r w:rsidRPr="003D5A11">
        <w:rPr>
          <w:bCs/>
          <w:sz w:val="26"/>
          <w:szCs w:val="26"/>
        </w:rPr>
        <w:softHyphen/>
        <w:t>зуются следующим о</w:t>
      </w:r>
      <w:r w:rsidRPr="003D5A11">
        <w:rPr>
          <w:bCs/>
          <w:sz w:val="26"/>
          <w:szCs w:val="26"/>
        </w:rPr>
        <w:t>б</w:t>
      </w:r>
      <w:r w:rsidRPr="003D5A11">
        <w:rPr>
          <w:bCs/>
          <w:sz w:val="26"/>
          <w:szCs w:val="26"/>
        </w:rPr>
        <w:t>разом:</w:t>
      </w:r>
    </w:p>
    <w:p w:rsidR="00157DF4" w:rsidRPr="003D5A11" w:rsidRDefault="00157DF4" w:rsidP="003D5A11">
      <w:pPr>
        <w:widowControl w:val="0"/>
        <w:suppressAutoHyphens w:val="0"/>
        <w:ind w:left="26" w:firstLine="708"/>
        <w:jc w:val="both"/>
        <w:rPr>
          <w:bCs/>
          <w:sz w:val="26"/>
          <w:szCs w:val="26"/>
        </w:rPr>
      </w:pPr>
    </w:p>
    <w:p w:rsidR="00157DF4" w:rsidRPr="003D5A11" w:rsidRDefault="00157DF4" w:rsidP="003D5A11">
      <w:pPr>
        <w:widowControl w:val="0"/>
        <w:suppressAutoHyphens w:val="0"/>
        <w:ind w:left="26" w:firstLine="613"/>
        <w:jc w:val="right"/>
      </w:pPr>
      <w:r w:rsidRPr="003D5A11">
        <w:t>тыс. рублей</w:t>
      </w:r>
    </w:p>
    <w:tbl>
      <w:tblPr>
        <w:tblW w:w="9334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4373"/>
        <w:gridCol w:w="1275"/>
        <w:gridCol w:w="1418"/>
        <w:gridCol w:w="1134"/>
        <w:gridCol w:w="1134"/>
      </w:tblGrid>
      <w:tr w:rsidR="00157DF4" w:rsidRPr="003D5A11" w:rsidTr="00893DE7">
        <w:trPr>
          <w:trHeight w:val="77"/>
          <w:tblHeader/>
        </w:trPr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</w:t>
            </w:r>
          </w:p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2018 год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  <w:r w:rsidRPr="003D5A11">
              <w:t>Проект городского бюджета</w:t>
            </w:r>
          </w:p>
        </w:tc>
      </w:tr>
      <w:tr w:rsidR="00157DF4" w:rsidRPr="003D5A11" w:rsidTr="00893DE7">
        <w:trPr>
          <w:trHeight w:val="77"/>
          <w:tblHeader/>
        </w:trPr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  <w:r w:rsidRPr="003D5A11"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157DF4" w:rsidRPr="003D5A11" w:rsidTr="00893DE7">
        <w:trPr>
          <w:trHeight w:val="7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60 552,9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52 743,8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iCs/>
              </w:rPr>
            </w:pPr>
            <w:r w:rsidRPr="003D5A11">
              <w:rPr>
                <w:iCs/>
              </w:rPr>
              <w:t>53 031,3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  <w:rPr>
                <w:iCs/>
              </w:rPr>
            </w:pPr>
            <w:r w:rsidRPr="003D5A11">
              <w:rPr>
                <w:iCs/>
              </w:rPr>
              <w:t>52 878,1</w:t>
            </w:r>
          </w:p>
        </w:tc>
      </w:tr>
      <w:tr w:rsidR="00157DF4" w:rsidRPr="003D5A11" w:rsidTr="00893DE7">
        <w:trPr>
          <w:trHeight w:val="18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</w:p>
        </w:tc>
      </w:tr>
      <w:tr w:rsidR="00157DF4" w:rsidRPr="003D5A11" w:rsidTr="00893DE7">
        <w:trPr>
          <w:trHeight w:val="313"/>
        </w:trPr>
        <w:tc>
          <w:tcPr>
            <w:tcW w:w="4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Компенсация части стоимости путевок в организации отдыха детей и их озд</w:t>
            </w:r>
            <w:r w:rsidRPr="003D5A11">
              <w:t>о</w:t>
            </w:r>
            <w:r w:rsidRPr="003D5A11">
              <w:t>ровления для детей работников органов городского самоуправления и муници</w:t>
            </w:r>
            <w:r w:rsidRPr="003D5A11">
              <w:softHyphen/>
              <w:t>пальных учреждений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962,5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962,5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962,5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962,5</w:t>
            </w:r>
          </w:p>
        </w:tc>
      </w:tr>
      <w:tr w:rsidR="00157DF4" w:rsidRPr="003D5A11" w:rsidTr="00893DE7">
        <w:trPr>
          <w:trHeight w:val="313"/>
        </w:trPr>
        <w:tc>
          <w:tcPr>
            <w:tcW w:w="4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</w:pPr>
            <w:r w:rsidRPr="003D5A11">
              <w:t>Сохранение и развитие сети муниц</w:t>
            </w:r>
            <w:r w:rsidRPr="003D5A11">
              <w:t>и</w:t>
            </w:r>
            <w:r w:rsidRPr="003D5A11">
              <w:t>пальных загородных оздоровительных лагерей, создание условий для беспр</w:t>
            </w:r>
            <w:r w:rsidRPr="003D5A11">
              <w:t>е</w:t>
            </w:r>
            <w:r w:rsidRPr="003D5A11">
              <w:t>пятственного доступа детей-инвалидов и детей с ограниченными возможн</w:t>
            </w:r>
            <w:r w:rsidRPr="003D5A11">
              <w:t>о</w:t>
            </w:r>
            <w:r w:rsidRPr="003D5A11">
              <w:t>стями здоровья к местам отдыха, в ра</w:t>
            </w:r>
            <w:r w:rsidRPr="003D5A11">
              <w:t>м</w:t>
            </w:r>
            <w:r w:rsidRPr="003D5A11">
              <w:t xml:space="preserve">ках софинансирования с областным бюджетом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157DF4" w:rsidRPr="003D5A11" w:rsidTr="00893DE7">
        <w:trPr>
          <w:trHeight w:val="44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both"/>
            </w:pPr>
            <w:r w:rsidRPr="003D5A11">
              <w:t>Сохранение и развитие сети муниц</w:t>
            </w:r>
            <w:r w:rsidRPr="003D5A11">
              <w:t>и</w:t>
            </w:r>
            <w:r w:rsidRPr="003D5A11">
              <w:t>пальных загородных оздоровительных лагерей, создание условий для беспр</w:t>
            </w:r>
            <w:r w:rsidRPr="003D5A11">
              <w:t>е</w:t>
            </w:r>
            <w:r w:rsidRPr="003D5A11">
              <w:t>пятственного доступа детей-инвалидов и детей с ограниченными возможн</w:t>
            </w:r>
            <w:r w:rsidRPr="003D5A11">
              <w:t>о</w:t>
            </w:r>
            <w:r w:rsidRPr="003D5A11">
              <w:t>стями здоровья к местам отдыха,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1 296,3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1 296,3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1 296,3</w:t>
            </w:r>
          </w:p>
        </w:tc>
      </w:tr>
      <w:tr w:rsidR="00157DF4" w:rsidRPr="003D5A11" w:rsidTr="00893DE7">
        <w:trPr>
          <w:trHeight w:val="44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lastRenderedPageBreak/>
              <w:t>Выплата ежемесячного социального п</w:t>
            </w:r>
            <w:r w:rsidRPr="003D5A11">
              <w:t>о</w:t>
            </w:r>
            <w:r w:rsidRPr="003D5A11">
              <w:t>собия на оздоровление работникам учреждений здравоохранения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14 580,0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16 128,0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16 128,0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16 128,0</w:t>
            </w:r>
          </w:p>
        </w:tc>
      </w:tr>
      <w:tr w:rsidR="00157DF4" w:rsidRPr="003D5A11" w:rsidTr="00893DE7">
        <w:trPr>
          <w:trHeight w:val="26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Выплата ежемесячного социального п</w:t>
            </w:r>
            <w:r w:rsidRPr="003D5A11">
              <w:t>о</w:t>
            </w:r>
            <w:r w:rsidRPr="003D5A11">
              <w:t>собия за найм (поднайм) жилых пом</w:t>
            </w:r>
            <w:r w:rsidRPr="003D5A11">
              <w:t>е</w:t>
            </w:r>
            <w:r w:rsidRPr="003D5A11">
              <w:t>щений специалистам учреждений здр</w:t>
            </w:r>
            <w:r w:rsidRPr="003D5A11">
              <w:t>а</w:t>
            </w:r>
            <w:r w:rsidRPr="003D5A11">
              <w:t>воохранения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11 016,0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11 016,0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11 016,0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11 016,0</w:t>
            </w:r>
          </w:p>
        </w:tc>
      </w:tr>
      <w:tr w:rsidR="00157DF4" w:rsidRPr="003D5A11" w:rsidTr="00893DE7">
        <w:trPr>
          <w:trHeight w:val="35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Выплата вознаграждений лицам, им</w:t>
            </w:r>
            <w:r w:rsidRPr="003D5A11">
              <w:t>е</w:t>
            </w:r>
            <w:r w:rsidRPr="003D5A11">
              <w:t>ющим знак «За особые заслуги перед городом Череповцом»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383,0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409,0</w:t>
            </w:r>
          </w:p>
        </w:tc>
      </w:tr>
      <w:tr w:rsidR="00157DF4" w:rsidRPr="003D5A11" w:rsidTr="00893DE7">
        <w:trPr>
          <w:trHeight w:val="3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Выплата вознаграждений лицам, им</w:t>
            </w:r>
            <w:r w:rsidRPr="003D5A11">
              <w:t>е</w:t>
            </w:r>
            <w:r w:rsidRPr="003D5A11">
              <w:t>ющим звание «Почетный гражданин города Череповца»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348,0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391,0</w:t>
            </w:r>
          </w:p>
        </w:tc>
      </w:tr>
      <w:tr w:rsidR="00157DF4" w:rsidRPr="003D5A11" w:rsidTr="00893DE7">
        <w:trPr>
          <w:trHeight w:val="36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Социальная поддержка пенсионеров на условиях договора пожизненного с</w:t>
            </w:r>
            <w:r w:rsidRPr="003D5A11">
              <w:t>о</w:t>
            </w:r>
            <w:r w:rsidRPr="003D5A11">
              <w:t>держания с иждивением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12 689,4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12 203,4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12 241,1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12 280,2</w:t>
            </w:r>
          </w:p>
        </w:tc>
      </w:tr>
      <w:tr w:rsidR="00157DF4" w:rsidRPr="003D5A11" w:rsidTr="00893DE7">
        <w:trPr>
          <w:trHeight w:val="36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Оплата услуг бани по льготным помы</w:t>
            </w:r>
            <w:r w:rsidRPr="003D5A11">
              <w:t>в</w:t>
            </w:r>
            <w:r w:rsidRPr="003D5A11">
              <w:t>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71,0</w:t>
            </w:r>
          </w:p>
        </w:tc>
      </w:tr>
      <w:tr w:rsidR="00157DF4" w:rsidRPr="003D5A11" w:rsidTr="00893DE7">
        <w:trPr>
          <w:trHeight w:val="56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работы отдела опеки и п</w:t>
            </w:r>
            <w:r w:rsidRPr="003D5A11">
              <w:t>о</w:t>
            </w:r>
            <w:r w:rsidRPr="003D5A11">
              <w:t>печительства мэрии по реализации о</w:t>
            </w:r>
            <w:r w:rsidRPr="003D5A11">
              <w:t>с</w:t>
            </w:r>
            <w:r w:rsidRPr="003D5A11">
              <w:t>новных задач, выполнению функций органов опеки и попечительства, в ра</w:t>
            </w:r>
            <w:r w:rsidRPr="003D5A11">
              <w:t>м</w:t>
            </w:r>
            <w:r w:rsidRPr="003D5A11">
              <w:t>ках переданных государственных по</w:t>
            </w:r>
            <w:r w:rsidRPr="003D5A11">
              <w:t>л</w:t>
            </w:r>
            <w:r w:rsidRPr="003D5A11">
              <w:t>номочий в соответствии с отдельными законами Вологодской области,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  <w:rPr>
                <w:bCs/>
              </w:rPr>
            </w:pPr>
            <w:r w:rsidRPr="003D5A11">
              <w:t>10</w:t>
            </w:r>
            <w:r w:rsidR="00246C24" w:rsidRPr="003D5A11">
              <w:t> </w:t>
            </w:r>
            <w:r w:rsidRPr="003D5A11">
              <w:t>345,6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10</w:t>
            </w:r>
            <w:r w:rsidR="00246C24" w:rsidRPr="003D5A11">
              <w:t> </w:t>
            </w:r>
            <w:r w:rsidRPr="003D5A11">
              <w:t>324,1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10</w:t>
            </w:r>
            <w:r w:rsidR="00246C24" w:rsidRPr="003D5A11">
              <w:t> </w:t>
            </w:r>
            <w:r w:rsidRPr="003D5A11">
              <w:t>324,1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10</w:t>
            </w:r>
            <w:r w:rsidR="00246C24" w:rsidRPr="003D5A11">
              <w:t> </w:t>
            </w:r>
            <w:r w:rsidRPr="003D5A11">
              <w:t>324,1</w:t>
            </w:r>
          </w:p>
        </w:tc>
      </w:tr>
      <w:tr w:rsidR="00157DF4" w:rsidRPr="003D5A11" w:rsidTr="00893DE7">
        <w:trPr>
          <w:trHeight w:val="56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Укрепление материально-технической базы в загородных оздоровительных учреждениях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snapToGrid w:val="0"/>
              <w:jc w:val="right"/>
              <w:rPr>
                <w:bCs/>
              </w:rPr>
            </w:pPr>
            <w:r w:rsidRPr="003D5A11">
              <w:rPr>
                <w:bCs/>
              </w:rPr>
              <w:t>8 834,6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F4" w:rsidRPr="003D5A11" w:rsidRDefault="00157DF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</w:tbl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 xml:space="preserve">нований в 2019 году уменьшены относительно уровня 2018 года на 7 809,1 тыс. рублей, в 2020 году </w:t>
      </w:r>
      <w:r w:rsidR="00B47EF0">
        <w:rPr>
          <w:sz w:val="26"/>
          <w:szCs w:val="26"/>
        </w:rPr>
        <w:t>увеличены</w:t>
      </w:r>
      <w:r w:rsidRPr="003D5A11">
        <w:rPr>
          <w:sz w:val="26"/>
          <w:szCs w:val="26"/>
        </w:rPr>
        <w:t xml:space="preserve"> относительно уровня 2019 года на 287,5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 xml:space="preserve">лей, в 2021 году относительно уровня 2020 года </w:t>
      </w:r>
      <w:r w:rsidR="00B47EF0">
        <w:rPr>
          <w:sz w:val="26"/>
          <w:szCs w:val="26"/>
        </w:rPr>
        <w:t>уменьшены</w:t>
      </w:r>
      <w:r w:rsidRPr="003D5A11">
        <w:rPr>
          <w:sz w:val="26"/>
          <w:szCs w:val="26"/>
        </w:rPr>
        <w:t xml:space="preserve"> на 153,2 тыс. рублей.</w:t>
      </w:r>
    </w:p>
    <w:p w:rsidR="009E4429" w:rsidRPr="00146B7D" w:rsidRDefault="009E4429" w:rsidP="009E442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Снижение расходов по муниципальной программе в 2019-2021 годах отно</w:t>
      </w:r>
      <w:r w:rsidRPr="003D5A11">
        <w:rPr>
          <w:sz w:val="26"/>
          <w:szCs w:val="26"/>
        </w:rPr>
        <w:softHyphen/>
        <w:t>сительно уровня 2018 года обусловлено, уменьшением количества договоров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жизненного содержания с иждивением, а также отсутствием в 2019-2021 годах средств на выполнение основного мероприятия «</w:t>
      </w:r>
      <w:r w:rsidRPr="00146B7D">
        <w:rPr>
          <w:sz w:val="26"/>
          <w:szCs w:val="26"/>
        </w:rPr>
        <w:t>Укрепление материально-технической базы в загородных оздоровительных учреждениях», и его осущест</w:t>
      </w:r>
      <w:r w:rsidRPr="00146B7D">
        <w:rPr>
          <w:sz w:val="26"/>
          <w:szCs w:val="26"/>
        </w:rPr>
        <w:t>в</w:t>
      </w:r>
      <w:r w:rsidRPr="00146B7D">
        <w:rPr>
          <w:sz w:val="26"/>
          <w:szCs w:val="26"/>
        </w:rPr>
        <w:t>лением за счет средств областного бюджета.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В тоже время, увеличены бюджетные ассигнования в 2019-2021 годах на в</w:t>
      </w:r>
      <w:r w:rsidRPr="00146B7D">
        <w:rPr>
          <w:sz w:val="26"/>
          <w:szCs w:val="26"/>
        </w:rPr>
        <w:t>ы</w:t>
      </w:r>
      <w:r w:rsidRPr="00146B7D">
        <w:rPr>
          <w:sz w:val="26"/>
          <w:szCs w:val="26"/>
        </w:rPr>
        <w:t>плату ежемесячного социального пособия на оздоровление работникам учрежд</w:t>
      </w:r>
      <w:r w:rsidRPr="00146B7D">
        <w:rPr>
          <w:sz w:val="26"/>
          <w:szCs w:val="26"/>
        </w:rPr>
        <w:t>е</w:t>
      </w:r>
      <w:r w:rsidRPr="00146B7D">
        <w:rPr>
          <w:sz w:val="26"/>
          <w:szCs w:val="26"/>
        </w:rPr>
        <w:t>ний здравоохранения в связи с увеличением количества получателей</w:t>
      </w:r>
      <w:r w:rsidRPr="003D5A11">
        <w:rPr>
          <w:sz w:val="26"/>
          <w:szCs w:val="26"/>
        </w:rPr>
        <w:t xml:space="preserve"> данных в</w:t>
      </w:r>
      <w:r w:rsidRPr="003D5A11">
        <w:rPr>
          <w:sz w:val="26"/>
          <w:szCs w:val="26"/>
        </w:rPr>
        <w:t>ы</w:t>
      </w:r>
      <w:r w:rsidRPr="003D5A11">
        <w:rPr>
          <w:sz w:val="26"/>
          <w:szCs w:val="26"/>
        </w:rPr>
        <w:t>плат.</w:t>
      </w:r>
    </w:p>
    <w:p w:rsidR="00157DF4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рамках реализации муниципальной программы бюджетные ассигнования планируется направить на: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исполнение публичных нормативных обязательств города;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социальные выплаты гражданам, кроме публичных нормативных обяз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lastRenderedPageBreak/>
        <w:t>тельств;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приобретение товаров, работ и услуг в пользу граждан в целях их социал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ного обеспечения;</w:t>
      </w:r>
    </w:p>
    <w:p w:rsidR="00157DF4" w:rsidRPr="003D5A11" w:rsidRDefault="00157DF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функционирование отдела опеки и попечительства мэрии города;</w:t>
      </w:r>
    </w:p>
    <w:p w:rsidR="00397F5E" w:rsidRPr="003D5A11" w:rsidRDefault="00157DF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выполнение капитального ремонта в загородных оздоровительных учр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ждениях. Бюджетные ассигнования включены с возможностью дальнейшего уто</w:t>
      </w:r>
      <w:r w:rsidRPr="003D5A11">
        <w:rPr>
          <w:sz w:val="26"/>
          <w:szCs w:val="26"/>
        </w:rPr>
        <w:t>ч</w:t>
      </w:r>
      <w:r w:rsidRPr="003D5A11">
        <w:rPr>
          <w:sz w:val="26"/>
          <w:szCs w:val="26"/>
        </w:rPr>
        <w:t>нения с учетом проработки вопроса по видам работ и уточнением при необходим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сти доли софинансирования.</w:t>
      </w:r>
    </w:p>
    <w:p w:rsidR="00157DF4" w:rsidRPr="003D5A11" w:rsidRDefault="00157DF4" w:rsidP="003D5A11">
      <w:pPr>
        <w:widowControl w:val="0"/>
        <w:suppressAutoHyphens w:val="0"/>
        <w:autoSpaceDE w:val="0"/>
        <w:jc w:val="both"/>
        <w:rPr>
          <w:sz w:val="26"/>
          <w:szCs w:val="26"/>
          <w:highlight w:val="yellow"/>
        </w:rPr>
      </w:pPr>
    </w:p>
    <w:p w:rsidR="00244E00" w:rsidRPr="003D5A11" w:rsidRDefault="00244E00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8F1D6B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Обеспечение жильем отдельных категорий граждан</w:t>
      </w:r>
      <w:r w:rsidRPr="003D5A11">
        <w:rPr>
          <w:b/>
          <w:sz w:val="26"/>
          <w:szCs w:val="26"/>
        </w:rPr>
        <w:t>»</w:t>
      </w:r>
      <w:r w:rsidR="00803FD3" w:rsidRPr="003D5A11">
        <w:rPr>
          <w:b/>
          <w:sz w:val="26"/>
          <w:szCs w:val="26"/>
        </w:rPr>
        <w:t xml:space="preserve"> на 2014</w:t>
      </w:r>
      <w:r w:rsidR="00356810" w:rsidRPr="003D5A11">
        <w:rPr>
          <w:sz w:val="26"/>
          <w:szCs w:val="26"/>
        </w:rPr>
        <w:t>-</w:t>
      </w:r>
      <w:r w:rsidR="00803FD3" w:rsidRPr="003D5A11">
        <w:rPr>
          <w:b/>
          <w:sz w:val="26"/>
          <w:szCs w:val="26"/>
        </w:rPr>
        <w:t>2021 годы</w:t>
      </w:r>
    </w:p>
    <w:p w:rsidR="006147F6" w:rsidRPr="003D5A11" w:rsidRDefault="006147F6" w:rsidP="003D5A11">
      <w:pPr>
        <w:widowControl w:val="0"/>
        <w:suppressAutoHyphens w:val="0"/>
        <w:autoSpaceDE w:val="0"/>
        <w:jc w:val="center"/>
        <w:rPr>
          <w:sz w:val="26"/>
          <w:szCs w:val="26"/>
        </w:rPr>
      </w:pPr>
    </w:p>
    <w:p w:rsidR="006147F6" w:rsidRPr="00786B9A" w:rsidRDefault="006147F6" w:rsidP="003D5A11">
      <w:pPr>
        <w:pStyle w:val="aff1"/>
        <w:widowControl w:val="0"/>
        <w:numPr>
          <w:ilvl w:val="0"/>
          <w:numId w:val="3"/>
        </w:numPr>
        <w:tabs>
          <w:tab w:val="left" w:pos="-426"/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«Обеспечение жильем отдельных катег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рий граждан» на 2014-2021 годы является оказание социальной помощи в улучш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жилищных условий молодым семьям; работникам бюджетных учреждений здравоохранения Вологодской области, расположенных на территории города 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реповца; ветеранам Великой Отечественной войны; ветеранам и инвалидам боевых действий, членам семей погибших (умерших) ветеранов и инвалидов боевых де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 xml:space="preserve">ствий, инвалидам и семьям, </w:t>
      </w:r>
      <w:r w:rsidRPr="00786B9A">
        <w:rPr>
          <w:sz w:val="26"/>
          <w:szCs w:val="26"/>
        </w:rPr>
        <w:t>имеющим детей-инвалидов, вставшим на учет нужд</w:t>
      </w:r>
      <w:r w:rsidRPr="00786B9A">
        <w:rPr>
          <w:sz w:val="26"/>
          <w:szCs w:val="26"/>
        </w:rPr>
        <w:t>а</w:t>
      </w:r>
      <w:r w:rsidRPr="00786B9A">
        <w:rPr>
          <w:sz w:val="26"/>
          <w:szCs w:val="26"/>
        </w:rPr>
        <w:t>ющихся в улучшении жилищных условий до 01.01.2005; гражданам, имеющим трех и более детей.</w:t>
      </w: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786B9A">
        <w:rPr>
          <w:sz w:val="26"/>
          <w:szCs w:val="26"/>
        </w:rPr>
        <w:t>Достижение указанной цели обеспечивается решением следующих основных задач, реализуемых в рамках подпрограмм</w:t>
      </w:r>
      <w:r w:rsidRPr="003D5A11">
        <w:rPr>
          <w:sz w:val="26"/>
          <w:szCs w:val="26"/>
        </w:rPr>
        <w:t>, включенных в муниципальную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грамму:</w:t>
      </w:r>
    </w:p>
    <w:p w:rsidR="006147F6" w:rsidRPr="00786B9A" w:rsidRDefault="006147F6" w:rsidP="00560C99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</w:t>
      </w:r>
      <w:r w:rsidRPr="00786B9A">
        <w:rPr>
          <w:sz w:val="26"/>
          <w:szCs w:val="26"/>
        </w:rPr>
        <w:t>предоставление молодым семьям социальных выплат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</w:t>
      </w:r>
      <w:r w:rsidRPr="00786B9A">
        <w:rPr>
          <w:sz w:val="26"/>
          <w:szCs w:val="26"/>
        </w:rPr>
        <w:t>у</w:t>
      </w:r>
      <w:r w:rsidRPr="00786B9A">
        <w:rPr>
          <w:sz w:val="26"/>
          <w:szCs w:val="26"/>
        </w:rPr>
        <w:t>нальными услугами граждан Российской Федерации» на приобретение жилья;</w:t>
      </w:r>
    </w:p>
    <w:p w:rsidR="006147F6" w:rsidRPr="003D5A11" w:rsidRDefault="006147F6" w:rsidP="00560C99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786B9A">
        <w:rPr>
          <w:sz w:val="26"/>
          <w:szCs w:val="26"/>
        </w:rPr>
        <w:t>- оказание социальной помощи в форме социальных выплат на оплату пе</w:t>
      </w:r>
      <w:r w:rsidRPr="00786B9A">
        <w:rPr>
          <w:sz w:val="26"/>
          <w:szCs w:val="26"/>
        </w:rPr>
        <w:t>р</w:t>
      </w:r>
      <w:r w:rsidRPr="00786B9A">
        <w:rPr>
          <w:sz w:val="26"/>
          <w:szCs w:val="26"/>
        </w:rPr>
        <w:t>воначального взноса и субсидирования части ежемесячного</w:t>
      </w:r>
      <w:r w:rsidRPr="00560C99">
        <w:rPr>
          <w:sz w:val="26"/>
          <w:szCs w:val="26"/>
        </w:rPr>
        <w:t xml:space="preserve"> платежа по ипотечн</w:t>
      </w:r>
      <w:r w:rsidRPr="00560C99">
        <w:rPr>
          <w:sz w:val="26"/>
          <w:szCs w:val="26"/>
        </w:rPr>
        <w:t>о</w:t>
      </w:r>
      <w:r w:rsidRPr="00560C99">
        <w:rPr>
          <w:sz w:val="26"/>
          <w:szCs w:val="26"/>
        </w:rPr>
        <w:t>му кредиту (займу) при приобретении жилья</w:t>
      </w:r>
      <w:r w:rsidRPr="003D5A11">
        <w:rPr>
          <w:sz w:val="26"/>
          <w:szCs w:val="26"/>
        </w:rPr>
        <w:t xml:space="preserve"> врачам, привлеченным на вакантные места в бюджетные учреждения здравоохранения;</w:t>
      </w:r>
    </w:p>
    <w:p w:rsidR="00560C99" w:rsidRDefault="006147F6" w:rsidP="00560C99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привлечения молодыми семьями, работниками бю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жетных учреждений здравоохранения собственных средств, дополнительных средств банков и других организаций, предоставляющих ипотечные жилищные кредиты и займы, на приобретение жилья;</w:t>
      </w:r>
    </w:p>
    <w:p w:rsidR="00560C99" w:rsidRDefault="006147F6" w:rsidP="00560C99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560C99">
        <w:rPr>
          <w:sz w:val="26"/>
          <w:szCs w:val="26"/>
        </w:rPr>
        <w:t>- создание условий для привлечения на вакантные места врачей в бюдже</w:t>
      </w:r>
      <w:r w:rsidRPr="00560C99">
        <w:rPr>
          <w:sz w:val="26"/>
          <w:szCs w:val="26"/>
        </w:rPr>
        <w:t>т</w:t>
      </w:r>
      <w:r w:rsidRPr="00560C99">
        <w:rPr>
          <w:sz w:val="26"/>
          <w:szCs w:val="26"/>
        </w:rPr>
        <w:t>ные учреждения здравоохранения;</w:t>
      </w:r>
    </w:p>
    <w:p w:rsidR="006147F6" w:rsidRPr="00800EA6" w:rsidRDefault="006147F6" w:rsidP="00560C99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560C99">
        <w:rPr>
          <w:sz w:val="26"/>
          <w:szCs w:val="26"/>
        </w:rPr>
        <w:t>- предоставление государственной поддержки по обеспечению жильем о</w:t>
      </w:r>
      <w:r w:rsidRPr="00560C99">
        <w:rPr>
          <w:sz w:val="26"/>
          <w:szCs w:val="26"/>
        </w:rPr>
        <w:t>т</w:t>
      </w:r>
      <w:r w:rsidRPr="00560C99">
        <w:rPr>
          <w:sz w:val="26"/>
          <w:szCs w:val="26"/>
        </w:rPr>
        <w:t>дельным категориям граждан, установленным федеральным и областным закон</w:t>
      </w:r>
      <w:r w:rsidRPr="00560C99">
        <w:rPr>
          <w:sz w:val="26"/>
          <w:szCs w:val="26"/>
        </w:rPr>
        <w:t>о</w:t>
      </w:r>
      <w:r w:rsidRPr="00560C99">
        <w:rPr>
          <w:sz w:val="26"/>
          <w:szCs w:val="26"/>
        </w:rPr>
        <w:t>дательством в рамках реализации государственной программы «Обеспечение нас</w:t>
      </w:r>
      <w:r w:rsidRPr="00560C99">
        <w:rPr>
          <w:sz w:val="26"/>
          <w:szCs w:val="26"/>
        </w:rPr>
        <w:t>е</w:t>
      </w:r>
      <w:r w:rsidRPr="00560C99">
        <w:rPr>
          <w:sz w:val="26"/>
          <w:szCs w:val="26"/>
        </w:rPr>
        <w:t>ления Вологодской области доступным жильем и формирование комфортной ср</w:t>
      </w:r>
      <w:r w:rsidRPr="00560C99">
        <w:rPr>
          <w:sz w:val="26"/>
          <w:szCs w:val="26"/>
        </w:rPr>
        <w:t>е</w:t>
      </w:r>
      <w:r w:rsidRPr="00560C99">
        <w:rPr>
          <w:sz w:val="26"/>
          <w:szCs w:val="26"/>
        </w:rPr>
        <w:t xml:space="preserve">ды проживания </w:t>
      </w:r>
      <w:r w:rsidRPr="00800EA6">
        <w:rPr>
          <w:sz w:val="26"/>
          <w:szCs w:val="26"/>
        </w:rPr>
        <w:t>на 2014-2020 годы»;</w:t>
      </w:r>
    </w:p>
    <w:p w:rsidR="006147F6" w:rsidRPr="003D5A11" w:rsidRDefault="006147F6" w:rsidP="00560C99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предоставление единовременной денежной выплаты взамен предоставл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ния земельного участка гражданам, имеющим трех и более детей.</w:t>
      </w:r>
    </w:p>
    <w:p w:rsidR="006147F6" w:rsidRPr="003D5A11" w:rsidRDefault="006147F6" w:rsidP="00560C99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4"/>
        <w:jc w:val="both"/>
        <w:rPr>
          <w:sz w:val="26"/>
          <w:szCs w:val="26"/>
          <w:highlight w:val="yellow"/>
        </w:rPr>
      </w:pPr>
    </w:p>
    <w:tbl>
      <w:tblPr>
        <w:tblW w:w="94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417"/>
        <w:gridCol w:w="1276"/>
        <w:gridCol w:w="1185"/>
      </w:tblGrid>
      <w:tr w:rsidR="006147F6" w:rsidRPr="003D5A11" w:rsidTr="006147F6">
        <w:trPr>
          <w:trHeight w:val="380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3D5A11">
              <w:rPr>
                <w:lang w:eastAsia="ru-RU"/>
              </w:rPr>
              <w:lastRenderedPageBreak/>
              <w:t>Целевые показатели (индикаторы)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3D5A11">
              <w:rPr>
                <w:lang w:eastAsia="ru-RU"/>
              </w:rPr>
              <w:t>Значение показателя (индикатора)</w:t>
            </w:r>
          </w:p>
        </w:tc>
      </w:tr>
      <w:tr w:rsidR="006147F6" w:rsidRPr="003D5A11" w:rsidTr="006147F6">
        <w:trPr>
          <w:trHeight w:val="341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3D5A11">
              <w:rPr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3D5A11">
              <w:rPr>
                <w:lang w:eastAsia="ru-RU"/>
              </w:rPr>
              <w:t>2020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3D5A11">
              <w:rPr>
                <w:lang w:eastAsia="ru-RU"/>
              </w:rPr>
              <w:t>2021 год</w:t>
            </w:r>
          </w:p>
        </w:tc>
      </w:tr>
      <w:tr w:rsidR="006147F6" w:rsidRPr="003D5A11" w:rsidTr="006147F6">
        <w:trPr>
          <w:trHeight w:val="7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молодых семей; семей работников бюджетных учреждений здравоохранения; семей из числа отдельных категорий граждан; семей, имеющих трех и более детей, признанных получ</w:t>
            </w:r>
            <w:r w:rsidRPr="003D5A11">
              <w:t>а</w:t>
            </w:r>
            <w:r w:rsidRPr="003D5A11">
              <w:t>телями социальных выплат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397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404</w:t>
            </w:r>
          </w:p>
        </w:tc>
      </w:tr>
      <w:tr w:rsidR="006147F6" w:rsidRPr="003D5A11" w:rsidTr="00D4204B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800EA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800EA6">
              <w:t xml:space="preserve">Количество молодых семей; семей работников бюджетных учреждений здравоохранения; семей из числа отдельных категорий граждан; </w:t>
            </w:r>
            <w:r w:rsidR="00800EA6" w:rsidRPr="00800EA6">
              <w:t>граждан</w:t>
            </w:r>
            <w:r w:rsidRPr="00800EA6">
              <w:t>, имеющих трех и более детей,</w:t>
            </w:r>
            <w:r w:rsidR="00B50E58" w:rsidRPr="00800EA6">
              <w:t xml:space="preserve"> </w:t>
            </w:r>
            <w:r w:rsidRPr="00800EA6">
              <w:t>признанных получ</w:t>
            </w:r>
            <w:r w:rsidRPr="00800EA6">
              <w:t>а</w:t>
            </w:r>
            <w:r w:rsidRPr="00800EA6">
              <w:t>телями социальных выплат в предыдущем и тек</w:t>
            </w:r>
            <w:r w:rsidRPr="00800EA6">
              <w:t>у</w:t>
            </w:r>
            <w:r w:rsidRPr="00800EA6">
              <w:t>щем годах и улучшивших жилищные условия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397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404</w:t>
            </w:r>
          </w:p>
        </w:tc>
      </w:tr>
    </w:tbl>
    <w:p w:rsidR="006147F6" w:rsidRDefault="006147F6" w:rsidP="003D5A11">
      <w:pPr>
        <w:widowControl w:val="0"/>
        <w:tabs>
          <w:tab w:val="left" w:pos="-142"/>
        </w:tabs>
        <w:suppressAutoHyphens w:val="0"/>
        <w:jc w:val="both"/>
        <w:rPr>
          <w:sz w:val="26"/>
          <w:szCs w:val="26"/>
          <w:highlight w:val="yellow"/>
          <w:shd w:val="clear" w:color="auto" w:fill="FFFFFF"/>
        </w:rPr>
      </w:pP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проект городского бюджета на 2019 год и плановый период 2020 и 2021 годов включены бюджетные ассигнования на реализацию муниципальной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граммы «Обеспечение жильем отдельных категорий граждан» на 2014-2021 годы:</w:t>
      </w:r>
      <w:r w:rsidRPr="003D5A11">
        <w:rPr>
          <w:bCs/>
          <w:sz w:val="26"/>
          <w:szCs w:val="26"/>
        </w:rPr>
        <w:t xml:space="preserve"> </w:t>
      </w:r>
      <w:r w:rsidRPr="003D5A11">
        <w:rPr>
          <w:sz w:val="26"/>
          <w:szCs w:val="26"/>
        </w:rPr>
        <w:t>в 2019 году – 117 156,8 тыс. рублей, в том числе за счет средств городского бюджета – 8 412,5 тыс. рублей; в 2020 году – 110 273,2 тыс. рублей, в том числе за счет средств городского бюджета – 9 140,8 тыс. рублей; в 2021 году – 112 592,9 тыс. рублей, в том числе за счет средств городского бюджета – 9 873,3 тыс. рублей.</w:t>
      </w:r>
    </w:p>
    <w:p w:rsidR="006147F6" w:rsidRPr="003D5A11" w:rsidRDefault="001C4AAF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="006147F6" w:rsidRPr="003D5A11">
        <w:rPr>
          <w:sz w:val="26"/>
          <w:szCs w:val="26"/>
        </w:rPr>
        <w:t>в 2018-2021 годах на реализацию муниципальной программы «Обеспечение жильем отдельных категорий граждан» на 2014-2021 год</w:t>
      </w:r>
      <w:r w:rsidR="006147F6" w:rsidRPr="003D5A11">
        <w:rPr>
          <w:bCs/>
          <w:sz w:val="26"/>
          <w:szCs w:val="26"/>
        </w:rPr>
        <w:t xml:space="preserve">ы </w:t>
      </w:r>
      <w:r w:rsidR="006147F6" w:rsidRPr="003D5A11">
        <w:rPr>
          <w:sz w:val="26"/>
          <w:szCs w:val="26"/>
        </w:rPr>
        <w:t>характ</w:t>
      </w:r>
      <w:r w:rsidR="006147F6" w:rsidRPr="003D5A11">
        <w:rPr>
          <w:sz w:val="26"/>
          <w:szCs w:val="26"/>
        </w:rPr>
        <w:t>е</w:t>
      </w:r>
      <w:r w:rsidR="006147F6" w:rsidRPr="003D5A11">
        <w:rPr>
          <w:sz w:val="26"/>
          <w:szCs w:val="26"/>
        </w:rPr>
        <w:t>ризуются следующим образом:</w:t>
      </w:r>
    </w:p>
    <w:p w:rsidR="00246C24" w:rsidRPr="003D5A11" w:rsidRDefault="00246C24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right"/>
      </w:pPr>
      <w:r w:rsidRPr="003D5A11">
        <w:t xml:space="preserve"> тыс. рублей</w:t>
      </w:r>
    </w:p>
    <w:tbl>
      <w:tblPr>
        <w:tblW w:w="94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01"/>
        <w:gridCol w:w="1134"/>
        <w:gridCol w:w="1275"/>
        <w:gridCol w:w="1276"/>
        <w:gridCol w:w="1283"/>
      </w:tblGrid>
      <w:tr w:rsidR="006147F6" w:rsidRPr="003D5A11" w:rsidTr="00246C24">
        <w:trPr>
          <w:trHeight w:val="381"/>
          <w:tblHeader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firstLine="561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firstLine="561"/>
              <w:jc w:val="center"/>
            </w:pPr>
            <w:r w:rsidRPr="003D5A11">
              <w:t>Проект городского бюджета</w:t>
            </w:r>
          </w:p>
        </w:tc>
      </w:tr>
      <w:tr w:rsidR="006147F6" w:rsidRPr="003D5A11" w:rsidTr="00246C24">
        <w:trPr>
          <w:trHeight w:val="353"/>
          <w:tblHeader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firstLine="561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4" w:firstLine="326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4" w:firstLine="117"/>
              <w:jc w:val="center"/>
            </w:pPr>
            <w:r w:rsidRPr="003D5A11">
              <w:t>2020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4"/>
              <w:jc w:val="center"/>
            </w:pPr>
            <w:r w:rsidRPr="003D5A11">
              <w:t>2021 год</w:t>
            </w:r>
          </w:p>
        </w:tc>
      </w:tr>
      <w:tr w:rsidR="000E49D0" w:rsidRPr="003D5A11" w:rsidTr="00A928D5">
        <w:trPr>
          <w:trHeight w:val="43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both"/>
            </w:pPr>
            <w:r w:rsidRPr="003D5A11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22 598,5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117 156,8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110 273,2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112 592,9</w:t>
            </w:r>
          </w:p>
        </w:tc>
      </w:tr>
      <w:tr w:rsidR="000E49D0" w:rsidRPr="003D5A11" w:rsidTr="00A928D5">
        <w:trPr>
          <w:trHeight w:val="18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 w:firstLine="339"/>
              <w:jc w:val="right"/>
              <w:rPr>
                <w:shd w:val="clear" w:color="auto" w:fill="C0C0C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 w:firstLine="339"/>
              <w:jc w:val="right"/>
              <w:rPr>
                <w:shd w:val="clear" w:color="auto" w:fill="C0C0C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 w:firstLine="326"/>
              <w:jc w:val="right"/>
              <w:rPr>
                <w:shd w:val="clear" w:color="auto" w:fill="C0C0C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 w:firstLine="326"/>
              <w:jc w:val="right"/>
              <w:rPr>
                <w:shd w:val="clear" w:color="auto" w:fill="C0C0C0"/>
              </w:rPr>
            </w:pPr>
          </w:p>
        </w:tc>
      </w:tr>
      <w:tr w:rsidR="000E49D0" w:rsidRPr="003D5A11" w:rsidTr="00A928D5">
        <w:trPr>
          <w:trHeight w:val="18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both"/>
            </w:pPr>
            <w:r w:rsidRPr="003D5A11">
              <w:t>Обеспечение жильем молодых семей,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6 760,1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11 824,5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5 259,3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5 259,3</w:t>
            </w:r>
          </w:p>
        </w:tc>
      </w:tr>
      <w:tr w:rsidR="000E49D0" w:rsidRPr="003D5A11" w:rsidTr="00A928D5">
        <w:trPr>
          <w:trHeight w:val="3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autoSpaceDE w:val="0"/>
              <w:snapToGrid w:val="0"/>
              <w:ind w:left="-4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- за счет средств вышестоящих бюджетов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4 906,0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</w:pPr>
            <w:r w:rsidRPr="003D5A11">
              <w:t>10 601,9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</w:pPr>
            <w:r w:rsidRPr="003D5A11">
              <w:t>4 036,7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</w:pPr>
            <w:r w:rsidRPr="003D5A11">
              <w:t>4 036,7</w:t>
            </w:r>
          </w:p>
        </w:tc>
      </w:tr>
      <w:tr w:rsidR="000E49D0" w:rsidRPr="003D5A11" w:rsidTr="00A928D5">
        <w:trPr>
          <w:trHeight w:val="2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both"/>
            </w:pPr>
            <w:r w:rsidRPr="003D5A11">
              <w:t>Оказание социальной помощи работн</w:t>
            </w:r>
            <w:r w:rsidRPr="003D5A11">
              <w:t>и</w:t>
            </w:r>
            <w:r w:rsidRPr="003D5A11">
              <w:t>кам бюджетных учреждений здравоохр</w:t>
            </w:r>
            <w:r w:rsidRPr="003D5A11">
              <w:t>а</w:t>
            </w:r>
            <w:r w:rsidRPr="003D5A11">
              <w:t>нения при приобретении жилья по ип</w:t>
            </w:r>
            <w:r w:rsidRPr="003D5A11">
              <w:t>о</w:t>
            </w:r>
            <w:r w:rsidRPr="003D5A11">
              <w:t>течному кредиту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5 013,6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7 189,9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</w:pPr>
            <w:r w:rsidRPr="003D5A11">
              <w:t>7 918,2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8 650,7</w:t>
            </w:r>
          </w:p>
        </w:tc>
      </w:tr>
      <w:tr w:rsidR="000E49D0" w:rsidRPr="003D5A11" w:rsidTr="00A928D5">
        <w:trPr>
          <w:trHeight w:val="20"/>
        </w:trPr>
        <w:tc>
          <w:tcPr>
            <w:tcW w:w="45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Субвенции на осуществление полном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чий по обеспечению жильем отдельных категорий граждан, установленных Ф</w:t>
            </w:r>
            <w:r w:rsidRPr="003D5A11">
              <w:rPr>
                <w:shd w:val="clear" w:color="auto" w:fill="FFFFFF"/>
              </w:rPr>
              <w:t>е</w:t>
            </w:r>
            <w:r w:rsidRPr="003D5A11">
              <w:rPr>
                <w:shd w:val="clear" w:color="auto" w:fill="FFFFFF"/>
              </w:rPr>
              <w:t>деральным законам от 24 ноября 1995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2 547,0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4 457,3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4 457,3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4 457,3</w:t>
            </w:r>
          </w:p>
        </w:tc>
      </w:tr>
      <w:tr w:rsidR="000E49D0" w:rsidRPr="003D5A11" w:rsidTr="00A928D5">
        <w:trPr>
          <w:trHeight w:val="20"/>
        </w:trPr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Субвенции на осуществление полном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чий по обеспечению жильем отдельных категорий граждан, установленных Ф</w:t>
            </w:r>
            <w:r w:rsidRPr="003D5A11">
              <w:rPr>
                <w:shd w:val="clear" w:color="auto" w:fill="FFFFFF"/>
              </w:rPr>
              <w:t>е</w:t>
            </w:r>
            <w:r w:rsidRPr="003D5A11">
              <w:rPr>
                <w:shd w:val="clear" w:color="auto" w:fill="FFFFFF"/>
              </w:rPr>
              <w:t>деральным законом от 12 января 1995 года № 5-ФЗ «О ветеранах», в соотве</w:t>
            </w:r>
            <w:r w:rsidRPr="003D5A11">
              <w:rPr>
                <w:shd w:val="clear" w:color="auto" w:fill="FFFFFF"/>
              </w:rPr>
              <w:t>т</w:t>
            </w:r>
            <w:r w:rsidRPr="003D5A11">
              <w:rPr>
                <w:shd w:val="clear" w:color="auto" w:fill="FFFFFF"/>
              </w:rPr>
              <w:lastRenderedPageBreak/>
              <w:t>ствии с Указом Президента Российской Федерации от 07 мая 2008 года № 714 «Об обеспечении жильем ветеранов В</w:t>
            </w:r>
            <w:r w:rsidRPr="003D5A11">
              <w:rPr>
                <w:shd w:val="clear" w:color="auto" w:fill="FFFFFF"/>
              </w:rPr>
              <w:t>е</w:t>
            </w:r>
            <w:r w:rsidRPr="003D5A11">
              <w:rPr>
                <w:shd w:val="clear" w:color="auto" w:fill="FFFFFF"/>
              </w:rPr>
              <w:t>ликой Отечественной войны 1941-1945 годов», за счет субвенции из федерал</w:t>
            </w:r>
            <w:r w:rsidRPr="003D5A11">
              <w:rPr>
                <w:shd w:val="clear" w:color="auto" w:fill="FFFFFF"/>
              </w:rPr>
              <w:t>ь</w:t>
            </w:r>
            <w:r w:rsidRPr="003D5A11">
              <w:rPr>
                <w:shd w:val="clear" w:color="auto" w:fill="FFFFFF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lastRenderedPageBreak/>
              <w:t>1 273,5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</w:pPr>
            <w:r w:rsidRPr="003D5A11">
              <w:t>1 273,5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0E49D0" w:rsidRPr="003D5A11" w:rsidTr="00A928D5">
        <w:trPr>
          <w:trHeight w:val="20"/>
        </w:trPr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lastRenderedPageBreak/>
              <w:t>Субвенции на осуществление полном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чий по обеспечению жильем отдельных категорий граждан, установленных ф</w:t>
            </w:r>
            <w:r w:rsidRPr="003D5A11">
              <w:rPr>
                <w:shd w:val="clear" w:color="auto" w:fill="FFFFFF"/>
              </w:rPr>
              <w:t>е</w:t>
            </w:r>
            <w:r w:rsidRPr="003D5A11">
              <w:rPr>
                <w:shd w:val="clear" w:color="auto" w:fill="FFFFFF"/>
              </w:rPr>
              <w:t xml:space="preserve">деральным законам от 12 января 1995 года № 5-ФЗ «О ветеранах»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7 004,3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11 461,5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11 461,5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11 461,5</w:t>
            </w:r>
          </w:p>
        </w:tc>
      </w:tr>
      <w:tr w:rsidR="000E49D0" w:rsidRPr="003D5A11" w:rsidTr="00A928D5">
        <w:trPr>
          <w:trHeight w:val="505"/>
        </w:trPr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t>Субвенция на осуществление отдельных государственных полномочий в соотве</w:t>
            </w:r>
            <w:r w:rsidRPr="003D5A11">
              <w:t>т</w:t>
            </w:r>
            <w:r w:rsidRPr="003D5A11">
              <w:t>ствии с законом области «О наделении органов местного самоуправления о</w:t>
            </w:r>
            <w:r w:rsidRPr="003D5A11">
              <w:t>т</w:t>
            </w:r>
            <w:r w:rsidRPr="003D5A11">
              <w:t>дельными государственными полном</w:t>
            </w:r>
            <w:r w:rsidRPr="003D5A11">
              <w:t>о</w:t>
            </w:r>
            <w:r w:rsidRPr="003D5A11">
              <w:t>чиями по предоставлению единовреме</w:t>
            </w:r>
            <w:r w:rsidRPr="003D5A11">
              <w:t>н</w:t>
            </w:r>
            <w:r w:rsidRPr="003D5A11">
              <w:t>ной денежной выплаты взамен пред</w:t>
            </w:r>
            <w:r w:rsidRPr="003D5A11">
              <w:t>о</w:t>
            </w:r>
            <w:r w:rsidRPr="003D5A11">
              <w:t>ставления земельного участка гражд</w:t>
            </w:r>
            <w:r w:rsidRPr="003D5A11">
              <w:t>а</w:t>
            </w:r>
            <w:r w:rsidRPr="003D5A11">
              <w:t>нам, имеющим трех и более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highlight w:val="yellow"/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80 950,1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widowControl w:val="0"/>
              <w:suppressAutoHyphens w:val="0"/>
              <w:snapToGrid w:val="0"/>
              <w:ind w:left="-4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81 176,9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F6" w:rsidRPr="003D5A11" w:rsidRDefault="006147F6" w:rsidP="003D5A11">
            <w:pPr>
              <w:pStyle w:val="aff1"/>
              <w:widowControl w:val="0"/>
              <w:numPr>
                <w:ilvl w:val="0"/>
                <w:numId w:val="11"/>
              </w:numPr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764,1</w:t>
            </w:r>
          </w:p>
        </w:tc>
      </w:tr>
    </w:tbl>
    <w:p w:rsidR="006147F6" w:rsidRPr="003D5A11" w:rsidRDefault="006147F6" w:rsidP="003D5A11">
      <w:pPr>
        <w:widowControl w:val="0"/>
        <w:tabs>
          <w:tab w:val="left" w:pos="-142"/>
        </w:tabs>
        <w:suppressAutoHyphens w:val="0"/>
        <w:jc w:val="both"/>
        <w:rPr>
          <w:sz w:val="26"/>
          <w:szCs w:val="26"/>
          <w:highlight w:val="yellow"/>
        </w:rPr>
      </w:pP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Расходы на реализацию муниципальной программы в 2019 году относител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>но уровня 2018 года увеличены на 94 558,3 тыс. рублей, в 2020 году относительно уровня 2019 год уменьшены на 6</w:t>
      </w:r>
      <w:r w:rsidR="00A928D5" w:rsidRPr="003D5A11">
        <w:t> </w:t>
      </w:r>
      <w:r w:rsidRPr="003D5A11">
        <w:rPr>
          <w:sz w:val="26"/>
          <w:szCs w:val="26"/>
          <w:shd w:val="clear" w:color="auto" w:fill="FFFFFF"/>
        </w:rPr>
        <w:t>883,6 тыс. рублей, в 2021 году относительно уровня 2020 года увеличены на 2 319,7 тыс. рублей.</w:t>
      </w: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Изменение бюджетных ассигнований обусловлено в основном:</w:t>
      </w: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highlight w:val="yellow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изменением объема субвенций за счет средств федерального бюджета на осуществление полномочий по обеспечению жильем отдельных категорий гра</w:t>
      </w:r>
      <w:r w:rsidRPr="003D5A11">
        <w:rPr>
          <w:sz w:val="26"/>
          <w:szCs w:val="26"/>
          <w:shd w:val="clear" w:color="auto" w:fill="FFFFFF"/>
        </w:rPr>
        <w:t>ж</w:t>
      </w:r>
      <w:r w:rsidRPr="003D5A11">
        <w:rPr>
          <w:sz w:val="26"/>
          <w:szCs w:val="26"/>
          <w:shd w:val="clear" w:color="auto" w:fill="FFFFFF"/>
        </w:rPr>
        <w:t xml:space="preserve">дан, установленных Федеральными законами от 12 января 1995 года № 5-ФЗ «О ветеранах», в соответствии с Указом Президента Российской Федерации от 7 мая 2008 № 714 «Об обеспечении жильем ветеранов Великой Отечественной войны 1941-1945 годов» и от 24 ноября 1995 № 181-ФЗ «О социальной защите инвалидов в Российской Федерации», предусмотренных в проекте </w:t>
      </w:r>
      <w:r w:rsidRPr="003D5A11">
        <w:rPr>
          <w:sz w:val="26"/>
          <w:szCs w:val="26"/>
        </w:rPr>
        <w:t>областного закона об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ластном бюджете</w:t>
      </w:r>
      <w:r w:rsidRPr="003D5A11">
        <w:rPr>
          <w:sz w:val="26"/>
          <w:szCs w:val="26"/>
          <w:shd w:val="clear" w:color="auto" w:fill="FFFFFF"/>
        </w:rPr>
        <w:t xml:space="preserve">, а также на реализацию </w:t>
      </w:r>
      <w:r w:rsidRPr="003D5A11">
        <w:rPr>
          <w:sz w:val="26"/>
          <w:szCs w:val="26"/>
        </w:rPr>
        <w:t>подпрограммы «Обеспечение жильем молодых семей»;</w:t>
      </w: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увеличением объема бюджетных ассигнований по </w:t>
      </w:r>
      <w:r w:rsidRPr="003D5A11">
        <w:rPr>
          <w:sz w:val="26"/>
          <w:szCs w:val="26"/>
        </w:rPr>
        <w:t xml:space="preserve">подпрограмме «Оказание социальной помощи работникам бюджетных учреждений здравоохранения при приобретении жилья по ипотечному кредиту» в связи с </w:t>
      </w:r>
      <w:r w:rsidRPr="003D5A11">
        <w:rPr>
          <w:sz w:val="26"/>
          <w:szCs w:val="26"/>
          <w:shd w:val="clear" w:color="auto" w:fill="FFFFFF"/>
        </w:rPr>
        <w:t>привлечением дополн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тельно, к уже принятым обязательствам, 10 новых участников</w:t>
      </w:r>
      <w:r w:rsidRPr="003D5A11">
        <w:rPr>
          <w:sz w:val="26"/>
          <w:szCs w:val="26"/>
        </w:rPr>
        <w:t>;</w:t>
      </w:r>
    </w:p>
    <w:p w:rsidR="006147F6" w:rsidRPr="003D5A11" w:rsidRDefault="006147F6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highlight w:val="yellow"/>
        </w:rPr>
      </w:pPr>
      <w:r w:rsidRPr="003D5A11">
        <w:rPr>
          <w:sz w:val="26"/>
          <w:szCs w:val="26"/>
        </w:rPr>
        <w:t>- выделением бюджетных ассигнований за счет средств областного бюджета на осуществление отдельных государственных полномочий в соответствии с зак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ном области «О наделении органов местного самоуправления отдельными госуда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ственными полномочиями по предоставлению единовременной денежной выплаты взамен предоставления земельного участка гражданам, имеющим трех и более 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тей».</w:t>
      </w:r>
    </w:p>
    <w:p w:rsidR="00244E00" w:rsidRPr="003D5A11" w:rsidRDefault="00244E00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highlight w:val="yellow"/>
        </w:rPr>
      </w:pPr>
    </w:p>
    <w:p w:rsidR="00146B7D" w:rsidRDefault="00146B7D" w:rsidP="003D5A11">
      <w:pPr>
        <w:widowControl w:val="0"/>
        <w:suppressAutoHyphens w:val="0"/>
        <w:jc w:val="center"/>
        <w:rPr>
          <w:b/>
          <w:sz w:val="26"/>
          <w:szCs w:val="26"/>
        </w:rPr>
      </w:pPr>
    </w:p>
    <w:p w:rsidR="009018B2" w:rsidRPr="003D5A11" w:rsidRDefault="009018B2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lastRenderedPageBreak/>
        <w:t>Муниципальная программа</w:t>
      </w:r>
    </w:p>
    <w:p w:rsidR="009071CD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Энергосбережение и повышение энергетической эффективности на</w:t>
      </w:r>
    </w:p>
    <w:p w:rsidR="009071CD" w:rsidRPr="003D5A11" w:rsidRDefault="00803FD3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 xml:space="preserve">территории муниципального образования </w:t>
      </w:r>
      <w:r w:rsidR="00F77A89" w:rsidRPr="003D5A11">
        <w:rPr>
          <w:b/>
          <w:sz w:val="26"/>
          <w:szCs w:val="26"/>
        </w:rPr>
        <w:t>«</w:t>
      </w:r>
      <w:r w:rsidRPr="003D5A11">
        <w:rPr>
          <w:b/>
          <w:sz w:val="26"/>
          <w:szCs w:val="26"/>
        </w:rPr>
        <w:t>Город Череповец</w:t>
      </w:r>
      <w:r w:rsidR="00F77A89" w:rsidRPr="003D5A11">
        <w:rPr>
          <w:b/>
          <w:sz w:val="26"/>
          <w:szCs w:val="26"/>
        </w:rPr>
        <w:t>»</w:t>
      </w:r>
    </w:p>
    <w:p w:rsidR="009018B2" w:rsidRPr="003D5A11" w:rsidRDefault="00803FD3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2021 годы</w:t>
      </w:r>
    </w:p>
    <w:p w:rsidR="008F1D6B" w:rsidRPr="003D5A11" w:rsidRDefault="008F1D6B" w:rsidP="003D5A11">
      <w:pPr>
        <w:widowControl w:val="0"/>
        <w:suppressAutoHyphens w:val="0"/>
        <w:jc w:val="both"/>
        <w:rPr>
          <w:sz w:val="26"/>
          <w:szCs w:val="26"/>
          <w:highlight w:val="yellow"/>
        </w:rPr>
      </w:pP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Целями муниципальной программы «Энергосбережение и повышение эне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гетической эффективности на территории муниципального образования «Город Череповец» на 2014-2021 годы являются: переход города на энергосберегающий путь развития на основе обеспечения рационального использования энергетич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ских ресурсов при их производстве, передаче и потреблении; </w:t>
      </w:r>
      <w:r w:rsidRPr="003D5A11">
        <w:rPr>
          <w:rFonts w:eastAsia="TimesNewRoman"/>
          <w:sz w:val="26"/>
          <w:szCs w:val="26"/>
        </w:rPr>
        <w:t>снижение расходов городского бюджета на энергоснабжение муниципальных зданий, строений, с</w:t>
      </w:r>
      <w:r w:rsidRPr="003D5A11">
        <w:rPr>
          <w:rFonts w:eastAsia="TimesNewRoman"/>
          <w:sz w:val="26"/>
          <w:szCs w:val="26"/>
        </w:rPr>
        <w:t>о</w:t>
      </w:r>
      <w:r w:rsidRPr="003D5A11">
        <w:rPr>
          <w:rFonts w:eastAsia="TimesNewRoman"/>
          <w:sz w:val="26"/>
          <w:szCs w:val="26"/>
        </w:rPr>
        <w:t xml:space="preserve">оружений за счет рационального использования всех энергетических ресурсов и повышения эффективности их использования; </w:t>
      </w:r>
      <w:r w:rsidRPr="003D5A11">
        <w:rPr>
          <w:sz w:val="26"/>
          <w:szCs w:val="26"/>
        </w:rPr>
        <w:t>создание условий для экономии энергоресурсов в жилищном фонде.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указанных целей обеспечивается решением следующих задач муниципальной программы: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сокращение потребления энергоресурсов;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сокращение потерь энергоресурсов;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rFonts w:eastAsia="TimesNewRoman"/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rFonts w:eastAsia="TimesNewRoman"/>
          <w:sz w:val="26"/>
          <w:szCs w:val="26"/>
        </w:rPr>
        <w:t>обеспечение учета всего объема потребляемых энергетических ресурсов и осуществление расчетов</w:t>
      </w:r>
      <w:r w:rsidRPr="003D5A11">
        <w:rPr>
          <w:sz w:val="26"/>
          <w:szCs w:val="26"/>
        </w:rPr>
        <w:t xml:space="preserve"> за потребленные энергоресурсы с использованием приб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ров учета</w:t>
      </w:r>
      <w:r w:rsidRPr="003D5A11">
        <w:rPr>
          <w:rFonts w:eastAsia="TimesNewRoman"/>
          <w:sz w:val="26"/>
          <w:szCs w:val="26"/>
        </w:rPr>
        <w:t>;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проведение обязательных энергетических обследований и паспортизации потребителей энергоресурсов;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внедрение энергосберегающих технологий и энергоэффективного оборуд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вания в организациях с участием муниципального образования, жилищно-коммунальном хозяйстве, в энергетике и наружном освещении;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создание резервных энергетических мощностей за счет реализации мер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приятий по энергосбережению и повышению энергетической эффективности при их передаче.</w:t>
      </w:r>
    </w:p>
    <w:p w:rsidR="00ED10E0" w:rsidRPr="003D5A11" w:rsidRDefault="00ED10E0" w:rsidP="003D5A11">
      <w:pPr>
        <w:widowControl w:val="0"/>
        <w:tabs>
          <w:tab w:val="left" w:pos="-142"/>
        </w:tabs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Достижение указанных целей и решение задач характеризуется следующими основными целевыми показателями (индикаторами), приведенными в таблице:</w:t>
      </w:r>
    </w:p>
    <w:p w:rsidR="00ED10E0" w:rsidRPr="003D5A11" w:rsidRDefault="00ED10E0" w:rsidP="003D5A11">
      <w:pPr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9"/>
        <w:gridCol w:w="1343"/>
        <w:gridCol w:w="1288"/>
        <w:gridCol w:w="1204"/>
      </w:tblGrid>
      <w:tr w:rsidR="00ED10E0" w:rsidRPr="003D5A11" w:rsidTr="00A73CC1">
        <w:trPr>
          <w:trHeight w:val="259"/>
          <w:tblHeader/>
          <w:jc w:val="center"/>
        </w:trPr>
        <w:tc>
          <w:tcPr>
            <w:tcW w:w="5419" w:type="dxa"/>
            <w:vMerge w:val="restart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35" w:type="dxa"/>
            <w:gridSpan w:val="3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ED10E0" w:rsidRPr="003D5A11" w:rsidTr="00A73CC1">
        <w:trPr>
          <w:trHeight w:val="273"/>
          <w:tblHeader/>
          <w:jc w:val="center"/>
        </w:trPr>
        <w:tc>
          <w:tcPr>
            <w:tcW w:w="5419" w:type="dxa"/>
            <w:vMerge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center"/>
              <w:rPr>
                <w:highlight w:val="yellow"/>
              </w:rPr>
            </w:pP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2019 год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2020 год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center"/>
            </w:pPr>
            <w:r w:rsidRPr="003D5A11">
              <w:t>2021 год</w:t>
            </w:r>
          </w:p>
        </w:tc>
      </w:tr>
      <w:tr w:rsidR="00ED10E0" w:rsidRPr="003D5A11" w:rsidTr="00A73CC1">
        <w:trPr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Удельный расход тепловой энергии на снабжение органов местного самоуправления и муниципал</w:t>
            </w:r>
            <w:r w:rsidRPr="003D5A11">
              <w:t>ь</w:t>
            </w:r>
            <w:r w:rsidRPr="003D5A11">
              <w:t>ных учреждений (в расчете на 1 кв. метр общей площади), Гкал/кв.м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0,216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0,210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0,209</w:t>
            </w:r>
          </w:p>
        </w:tc>
      </w:tr>
      <w:tr w:rsidR="00ED10E0" w:rsidRPr="003D5A11" w:rsidTr="00A73CC1">
        <w:trPr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Удельный расход тепловой энергии в многоква</w:t>
            </w:r>
            <w:r w:rsidRPr="003D5A11">
              <w:t>р</w:t>
            </w:r>
            <w:r w:rsidRPr="003D5A11">
              <w:t>тирных домах (в расчете на 1 кв. метр общей пл</w:t>
            </w:r>
            <w:r w:rsidRPr="003D5A11">
              <w:t>о</w:t>
            </w:r>
            <w:r w:rsidRPr="003D5A11">
              <w:t>щади), Гкал/кв.м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0,235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0,230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0,220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Удельный расход холодной воды в многокварти</w:t>
            </w:r>
            <w:r w:rsidRPr="003D5A11">
              <w:t>р</w:t>
            </w:r>
            <w:r w:rsidRPr="003D5A11">
              <w:t>ных домах (в расчете на 1 жителя), куб.м./чел.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55,375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53,659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51,750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Удельный расход электрической энергии в мног</w:t>
            </w:r>
            <w:r w:rsidRPr="003D5A11">
              <w:t>о</w:t>
            </w:r>
            <w:r w:rsidRPr="003D5A11">
              <w:t>квартирных домах (в расчете на 1 кв. метр общей площади), кВтч/кв.м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31,013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30,479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30,167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lastRenderedPageBreak/>
              <w:t>Удельный расход природного газа в многоква</w:t>
            </w:r>
            <w:r w:rsidRPr="003D5A11">
              <w:t>р</w:t>
            </w:r>
            <w:r w:rsidRPr="003D5A11">
              <w:t>тирных домах с индивидуальными системами г</w:t>
            </w:r>
            <w:r w:rsidRPr="003D5A11">
              <w:t>а</w:t>
            </w:r>
            <w:r w:rsidRPr="003D5A11">
              <w:t>зового отопления (в расчете на 1 кв. метр общей площади), тыс. куб.м/кв.м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0,016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0,015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0,014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Удельный расход природного газа в многоква</w:t>
            </w:r>
            <w:r w:rsidRPr="003D5A11">
              <w:t>р</w:t>
            </w:r>
            <w:r w:rsidRPr="003D5A11">
              <w:t>тирных домах с иными системами теплоснабжения (в расчете на 1 жителя), тыс. куб.м./чел.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0,108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0,100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0,092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Удельный суммарный расход энергетических р</w:t>
            </w:r>
            <w:r w:rsidRPr="003D5A11">
              <w:t>е</w:t>
            </w:r>
            <w:r w:rsidRPr="003D5A11">
              <w:t xml:space="preserve">сурсов в многоквартирных домах, </w:t>
            </w:r>
            <w:proofErr w:type="spellStart"/>
            <w:r w:rsidRPr="003D5A11">
              <w:t>т.у.т</w:t>
            </w:r>
            <w:proofErr w:type="spellEnd"/>
            <w:r w:rsidRPr="003D5A11">
              <w:t>./</w:t>
            </w:r>
            <w:proofErr w:type="spellStart"/>
            <w:r w:rsidRPr="003D5A11">
              <w:t>кв.м</w:t>
            </w:r>
            <w:proofErr w:type="spellEnd"/>
            <w:r w:rsidRPr="003D5A11">
              <w:t>.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0,039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0,038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0,037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Уровень оснащенности индивидуальными приб</w:t>
            </w:r>
            <w:r w:rsidRPr="003D5A11">
              <w:t>о</w:t>
            </w:r>
            <w:r w:rsidRPr="003D5A11">
              <w:t>рами учета воды жилых помещений в многоква</w:t>
            </w:r>
            <w:r w:rsidRPr="003D5A11">
              <w:t>р</w:t>
            </w:r>
            <w:r w:rsidRPr="003D5A11">
              <w:t>тирных домах, %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99,0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99,5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99,6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Уровень оснащенности индивидуальными приб</w:t>
            </w:r>
            <w:r w:rsidRPr="003D5A11">
              <w:t>о</w:t>
            </w:r>
            <w:r w:rsidRPr="003D5A11">
              <w:t>рами учета электрической энергии жилых пом</w:t>
            </w:r>
            <w:r w:rsidRPr="003D5A11">
              <w:t>е</w:t>
            </w:r>
            <w:r w:rsidRPr="003D5A11">
              <w:t>щений в многоквартирных домах, %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99,0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99,5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99,7</w:t>
            </w:r>
          </w:p>
        </w:tc>
      </w:tr>
      <w:tr w:rsidR="00ED10E0" w:rsidRPr="003D5A11" w:rsidTr="00A73CC1">
        <w:trPr>
          <w:cantSplit/>
          <w:trHeight w:val="20"/>
          <w:jc w:val="center"/>
        </w:trPr>
        <w:tc>
          <w:tcPr>
            <w:tcW w:w="5419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both"/>
            </w:pPr>
            <w:r w:rsidRPr="003D5A11">
              <w:t>Количество индивидуальных приборов учета, установленных за счет средств городского бюдж</w:t>
            </w:r>
            <w:r w:rsidRPr="003D5A11">
              <w:t>е</w:t>
            </w:r>
            <w:r w:rsidRPr="003D5A11">
              <w:t>та в жилых помещениях, относящихся к муниц</w:t>
            </w:r>
            <w:r w:rsidRPr="003D5A11">
              <w:t>и</w:t>
            </w:r>
            <w:r w:rsidRPr="003D5A11">
              <w:t>пальному жилому фонду, шт.</w:t>
            </w:r>
          </w:p>
        </w:tc>
        <w:tc>
          <w:tcPr>
            <w:tcW w:w="1343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125</w:t>
            </w:r>
          </w:p>
        </w:tc>
        <w:tc>
          <w:tcPr>
            <w:tcW w:w="1288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jc w:val="right"/>
            </w:pPr>
            <w:r w:rsidRPr="003D5A11">
              <w:t>125</w:t>
            </w:r>
          </w:p>
        </w:tc>
        <w:tc>
          <w:tcPr>
            <w:tcW w:w="120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125</w:t>
            </w:r>
          </w:p>
        </w:tc>
      </w:tr>
    </w:tbl>
    <w:p w:rsidR="00ED10E0" w:rsidRPr="003D5A11" w:rsidRDefault="00ED10E0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  <w:highlight w:val="yellow"/>
        </w:rPr>
      </w:pPr>
    </w:p>
    <w:p w:rsidR="00ED10E0" w:rsidRPr="003D5A11" w:rsidRDefault="00ED10E0" w:rsidP="003D5A11">
      <w:pPr>
        <w:pStyle w:val="44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  <w:highlight w:val="yellow"/>
        </w:rPr>
      </w:pPr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2014-2021 годы за счет средств городского бюджета: в 2019-2021 годах (ежегодно) в сумме 298,9 тыс. рублей. В основном реализация данной программы предполагается за счет вн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бюджетных источников.</w:t>
      </w:r>
    </w:p>
    <w:p w:rsidR="00ED10E0" w:rsidRPr="003D5A11" w:rsidRDefault="00ED10E0" w:rsidP="003D5A11">
      <w:pPr>
        <w:widowControl w:val="0"/>
        <w:tabs>
          <w:tab w:val="num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2014-2021 годы характериз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ются следующим образом:</w:t>
      </w:r>
    </w:p>
    <w:p w:rsidR="00ED10E0" w:rsidRPr="003D5A11" w:rsidRDefault="00ED10E0" w:rsidP="003D5A11">
      <w:pPr>
        <w:widowControl w:val="0"/>
        <w:suppressAutoHyphens w:val="0"/>
        <w:ind w:left="-284" w:firstLine="993"/>
        <w:jc w:val="right"/>
      </w:pPr>
    </w:p>
    <w:p w:rsidR="00ED10E0" w:rsidRPr="003D5A11" w:rsidRDefault="00ED10E0" w:rsidP="003D5A11">
      <w:pPr>
        <w:widowControl w:val="0"/>
        <w:suppressAutoHyphens w:val="0"/>
        <w:ind w:left="-284" w:firstLine="993"/>
        <w:jc w:val="right"/>
      </w:pPr>
      <w:r w:rsidRPr="003D5A11"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276"/>
        <w:gridCol w:w="1134"/>
      </w:tblGrid>
      <w:tr w:rsidR="00ED10E0" w:rsidRPr="003D5A11" w:rsidTr="00ED10E0">
        <w:trPr>
          <w:trHeight w:val="273"/>
          <w:tblHeader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center"/>
            </w:pPr>
            <w:r w:rsidRPr="003D5A11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center"/>
            </w:pPr>
            <w:r w:rsidRPr="003D5A11">
              <w:t>План на 2018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center"/>
            </w:pPr>
            <w:r w:rsidRPr="003D5A11">
              <w:t>Проект городского бюджета</w:t>
            </w:r>
          </w:p>
        </w:tc>
      </w:tr>
      <w:tr w:rsidR="00ED10E0" w:rsidRPr="003D5A11" w:rsidTr="00ED10E0">
        <w:trPr>
          <w:trHeight w:val="278"/>
          <w:tblHeader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2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2"/>
              <w:jc w:val="center"/>
            </w:pPr>
            <w:r w:rsidRPr="003D5A11"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tabs>
                <w:tab w:val="left" w:pos="4789"/>
              </w:tabs>
              <w:suppressAutoHyphens w:val="0"/>
              <w:snapToGrid w:val="0"/>
              <w:ind w:left="-2"/>
              <w:jc w:val="center"/>
            </w:pPr>
            <w:r w:rsidRPr="003D5A11">
              <w:t>2021 год</w:t>
            </w:r>
          </w:p>
        </w:tc>
      </w:tr>
      <w:tr w:rsidR="00ED10E0" w:rsidRPr="003D5A11" w:rsidTr="00ED10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both"/>
            </w:pPr>
            <w:r w:rsidRPr="003D5A11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snapToGrid w:val="0"/>
              <w:ind w:left="-2"/>
              <w:jc w:val="right"/>
            </w:pPr>
            <w:r w:rsidRPr="003D5A11">
              <w:t>298,9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snapToGrid w:val="0"/>
              <w:ind w:left="-2"/>
              <w:jc w:val="right"/>
            </w:pPr>
            <w:r w:rsidRPr="003D5A11">
              <w:t>298,9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ind w:left="-2"/>
              <w:jc w:val="right"/>
            </w:pPr>
            <w:r w:rsidRPr="003D5A11">
              <w:t>298,9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ind w:left="-2"/>
              <w:jc w:val="right"/>
            </w:pPr>
            <w:r w:rsidRPr="003D5A11">
              <w:t>298,9</w:t>
            </w:r>
          </w:p>
        </w:tc>
      </w:tr>
      <w:tr w:rsidR="00ED10E0" w:rsidRPr="003D5A11" w:rsidTr="00ED10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ind w:left="-2"/>
              <w:jc w:val="right"/>
            </w:pPr>
          </w:p>
        </w:tc>
      </w:tr>
      <w:tr w:rsidR="00ED10E0" w:rsidRPr="003D5A11" w:rsidTr="00ED10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0F1194" w:rsidP="003D5A11">
            <w:pPr>
              <w:widowControl w:val="0"/>
              <w:suppressAutoHyphens w:val="0"/>
              <w:snapToGrid w:val="0"/>
              <w:ind w:left="-2"/>
              <w:jc w:val="both"/>
            </w:pPr>
            <w:r>
              <w:t>Э</w:t>
            </w:r>
            <w:r w:rsidR="00ED10E0" w:rsidRPr="003D5A11">
              <w:t>нергосбережение и повышение энерг</w:t>
            </w:r>
            <w:r w:rsidR="00ED10E0" w:rsidRPr="003D5A11">
              <w:t>е</w:t>
            </w:r>
            <w:r w:rsidR="00ED10E0" w:rsidRPr="003D5A11">
              <w:t>тической эффективности в жилищном фонде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snapToGrid w:val="0"/>
              <w:ind w:left="-2"/>
              <w:jc w:val="right"/>
            </w:pPr>
            <w:r w:rsidRPr="003D5A11">
              <w:t>298,9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snapToGrid w:val="0"/>
              <w:ind w:left="-2"/>
              <w:jc w:val="right"/>
            </w:pPr>
            <w:r w:rsidRPr="003D5A11">
              <w:t>298,9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ind w:left="-2"/>
              <w:jc w:val="right"/>
            </w:pPr>
            <w:r w:rsidRPr="003D5A11">
              <w:t>298,9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ind w:left="-2"/>
              <w:jc w:val="right"/>
            </w:pPr>
            <w:r w:rsidRPr="003D5A11">
              <w:t>298,9</w:t>
            </w:r>
          </w:p>
        </w:tc>
      </w:tr>
    </w:tbl>
    <w:p w:rsidR="00ED10E0" w:rsidRPr="006D713B" w:rsidRDefault="00ED10E0" w:rsidP="003D5A11">
      <w:pPr>
        <w:widowControl w:val="0"/>
        <w:suppressAutoHyphens w:val="0"/>
        <w:jc w:val="center"/>
        <w:rPr>
          <w:b/>
          <w:sz w:val="16"/>
          <w:szCs w:val="16"/>
        </w:rPr>
      </w:pPr>
    </w:p>
    <w:p w:rsidR="00F05075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на 2019-2021 годы на уровне 2018 года.</w:t>
      </w:r>
    </w:p>
    <w:p w:rsidR="00ED10E0" w:rsidRPr="006D713B" w:rsidRDefault="00ED10E0" w:rsidP="003D5A11">
      <w:pPr>
        <w:widowControl w:val="0"/>
        <w:suppressAutoHyphens w:val="0"/>
        <w:jc w:val="center"/>
        <w:rPr>
          <w:sz w:val="16"/>
          <w:szCs w:val="16"/>
          <w:highlight w:val="yellow"/>
        </w:rPr>
      </w:pPr>
    </w:p>
    <w:p w:rsidR="002E4C6E" w:rsidRPr="003D5A11" w:rsidRDefault="002E4C6E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2E4C6E" w:rsidRPr="003D5A11" w:rsidRDefault="00F77A89" w:rsidP="003D5A11">
      <w:pPr>
        <w:widowControl w:val="0"/>
        <w:suppressAutoHyphens w:val="0"/>
        <w:jc w:val="center"/>
        <w:rPr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Развитие городского общественного транспорта</w:t>
      </w:r>
      <w:r w:rsidRPr="003D5A11">
        <w:rPr>
          <w:b/>
          <w:sz w:val="26"/>
          <w:szCs w:val="26"/>
        </w:rPr>
        <w:t>»</w:t>
      </w:r>
      <w:r w:rsidR="009071CD" w:rsidRPr="003D5A11">
        <w:rPr>
          <w:b/>
          <w:sz w:val="26"/>
          <w:szCs w:val="26"/>
        </w:rPr>
        <w:t xml:space="preserve"> </w:t>
      </w:r>
      <w:r w:rsidR="00803FD3"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="00803FD3" w:rsidRPr="003D5A11">
        <w:rPr>
          <w:b/>
          <w:sz w:val="26"/>
          <w:szCs w:val="26"/>
        </w:rPr>
        <w:t>2022 годы</w:t>
      </w:r>
    </w:p>
    <w:p w:rsidR="00803FD3" w:rsidRPr="003D5A11" w:rsidRDefault="00803FD3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  <w:highlight w:val="yellow"/>
        </w:rPr>
      </w:pPr>
    </w:p>
    <w:p w:rsidR="00ED10E0" w:rsidRPr="003D5A11" w:rsidRDefault="00ED10E0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«Развитие городского общественного транспорта» на 2014-2022 годы является повышение роли городского обществе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lastRenderedPageBreak/>
        <w:t>ного транспорта в обеспечении подвижности населения.</w:t>
      </w:r>
    </w:p>
    <w:p w:rsidR="00ED10E0" w:rsidRPr="003D5A11" w:rsidRDefault="00ED10E0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основных задач, реализуемых в рамках основных мероприятий, включенных в муниципал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ную программу: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устойчивого функционирования городского пассажирского транспорта.</w:t>
      </w:r>
    </w:p>
    <w:p w:rsidR="00ED10E0" w:rsidRPr="003D5A11" w:rsidRDefault="00ED10E0" w:rsidP="003D5A11">
      <w:pPr>
        <w:widowControl w:val="0"/>
        <w:tabs>
          <w:tab w:val="right" w:pos="9180"/>
        </w:tabs>
        <w:suppressAutoHyphens w:val="0"/>
        <w:ind w:firstLine="709"/>
        <w:rPr>
          <w:sz w:val="26"/>
          <w:szCs w:val="26"/>
        </w:rPr>
      </w:pPr>
      <w:r w:rsidRPr="003D5A11">
        <w:rPr>
          <w:sz w:val="26"/>
          <w:szCs w:val="26"/>
        </w:rPr>
        <w:t xml:space="preserve">- </w:t>
      </w:r>
      <w:r w:rsidRPr="003D5A11">
        <w:rPr>
          <w:bCs/>
          <w:sz w:val="26"/>
          <w:szCs w:val="26"/>
        </w:rPr>
        <w:t>обновление и модернизация парка городского пассажирского транспорта.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доступности общественного транспорта, в том числе для м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ломобильных групп населения.</w:t>
      </w:r>
    </w:p>
    <w:p w:rsidR="00ED10E0" w:rsidRPr="003D5A11" w:rsidRDefault="00ED10E0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 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ED10E0" w:rsidRPr="003D5A11" w:rsidRDefault="00ED10E0" w:rsidP="003D5A11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76"/>
      </w:tblGrid>
      <w:tr w:rsidR="00ED10E0" w:rsidRPr="003D5A11" w:rsidTr="00ED10E0">
        <w:trPr>
          <w:trHeight w:val="338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ED10E0" w:rsidRPr="003D5A11" w:rsidTr="00ED10E0">
        <w:trPr>
          <w:trHeight w:val="339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2021 год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  <w:rPr>
                <w:lang w:eastAsia="en-US"/>
              </w:rPr>
            </w:pPr>
            <w:r w:rsidRPr="003D5A11">
              <w:t>Обеспеченность подвижным составом,</w:t>
            </w:r>
            <w:r w:rsidR="00B50E58" w:rsidRPr="003D5A11">
              <w:t xml:space="preserve"> </w:t>
            </w:r>
            <w:r w:rsidRPr="003D5A11">
              <w:t>работа</w:t>
            </w:r>
            <w:r w:rsidRPr="003D5A11">
              <w:t>ю</w:t>
            </w:r>
            <w:r w:rsidRPr="003D5A11">
              <w:t>щим на маршрутах регулярных перевозок горо</w:t>
            </w:r>
            <w:r w:rsidRPr="003D5A11">
              <w:t>д</w:t>
            </w:r>
            <w:r w:rsidRPr="003D5A11">
              <w:t xml:space="preserve">ского пассажирского транспорта </w:t>
            </w:r>
            <w:r w:rsidR="00D44A03">
              <w:t xml:space="preserve">на уровне </w:t>
            </w:r>
            <w:r w:rsidRPr="003D5A11">
              <w:t>не ниже 2018 года, ед. на 1 тыс.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0,81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  <w:rPr>
                <w:lang w:eastAsia="en-US"/>
              </w:rPr>
            </w:pPr>
            <w:r w:rsidRPr="003D5A11">
              <w:t>Коэффициент выполненных рейсов,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95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  <w:rPr>
                <w:lang w:eastAsia="en-US"/>
              </w:rPr>
            </w:pPr>
            <w:r w:rsidRPr="003D5A11">
              <w:t>Средний возраст подвижного состава (автобусов),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13,2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D44A03">
            <w:pPr>
              <w:widowControl w:val="0"/>
              <w:suppressAutoHyphens w:val="0"/>
              <w:autoSpaceDN w:val="0"/>
              <w:ind w:firstLine="34"/>
              <w:jc w:val="both"/>
              <w:rPr>
                <w:lang w:eastAsia="en-US"/>
              </w:rPr>
            </w:pPr>
            <w:r w:rsidRPr="003D5A11">
              <w:t>Количество автобусов, работающих на маршрутах, соответствующих требованиям не ниже Евро-4, ед</w:t>
            </w:r>
            <w:r w:rsidR="006D713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85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t>Число перевезенных пассажиров на регулярных маршрутах городского пассажирского транспорта, млн.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59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t>Коэффициент доступности транспортных сре</w:t>
            </w:r>
            <w:proofErr w:type="gramStart"/>
            <w:r w:rsidRPr="003D5A11">
              <w:t>дств дл</w:t>
            </w:r>
            <w:proofErr w:type="gramEnd"/>
            <w:r w:rsidRPr="003D5A11">
              <w:t>я маломобильных групп населения,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6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t>Оценка горожанами уровня обслуживания общ</w:t>
            </w:r>
            <w:r w:rsidRPr="003D5A11">
              <w:t>е</w:t>
            </w:r>
            <w:r w:rsidRPr="003D5A11">
              <w:t>ственного транспорта,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70,5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t>Доля жалоб на транспортное обслуживание от о</w:t>
            </w:r>
            <w:r w:rsidRPr="003D5A11">
              <w:t>б</w:t>
            </w:r>
            <w:r w:rsidRPr="003D5A11">
              <w:t xml:space="preserve">щего количества поступивших обращений </w:t>
            </w:r>
            <w:proofErr w:type="gramStart"/>
            <w:r w:rsidRPr="003D5A11">
              <w:t>в</w:t>
            </w:r>
            <w:proofErr w:type="gramEnd"/>
            <w:r w:rsidRPr="003D5A11">
              <w:t xml:space="preserve"> ОТ,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2,0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t>Доля остановок, оборудованных остановочными павильонами, от количества необходимых,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98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t xml:space="preserve">Количество закупленных автобусов, </w:t>
            </w:r>
            <w:proofErr w:type="spellStart"/>
            <w:proofErr w:type="gramStart"/>
            <w:r w:rsidRPr="003D5A11"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3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D44A03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rPr>
                <w:shd w:val="clear" w:color="auto" w:fill="FFFFFF"/>
              </w:rPr>
              <w:t>Коэффициент отношения выручки текущего ф</w:t>
            </w:r>
            <w:r w:rsidRPr="003D5A11">
              <w:rPr>
                <w:shd w:val="clear" w:color="auto" w:fill="FFFFFF"/>
              </w:rPr>
              <w:t>и</w:t>
            </w:r>
            <w:r w:rsidRPr="003D5A11">
              <w:rPr>
                <w:shd w:val="clear" w:color="auto" w:fill="FFFFFF"/>
              </w:rPr>
              <w:t>нансового года</w:t>
            </w:r>
            <w:r w:rsidR="00D44A03">
              <w:rPr>
                <w:shd w:val="clear" w:color="auto" w:fill="FFFFFF"/>
              </w:rPr>
              <w:t xml:space="preserve"> муниципальных предприятий</w:t>
            </w:r>
            <w:r w:rsidRPr="003D5A11">
              <w:rPr>
                <w:shd w:val="clear" w:color="auto" w:fill="FFFFFF"/>
              </w:rPr>
              <w:t>, к о</w:t>
            </w:r>
            <w:r w:rsidRPr="003D5A11">
              <w:rPr>
                <w:shd w:val="clear" w:color="auto" w:fill="FFFFFF"/>
              </w:rPr>
              <w:t>т</w:t>
            </w:r>
            <w:r w:rsidRPr="003D5A11">
              <w:rPr>
                <w:shd w:val="clear" w:color="auto" w:fill="FFFFFF"/>
              </w:rPr>
              <w:t>четному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1,04</w:t>
            </w:r>
          </w:p>
        </w:tc>
      </w:tr>
      <w:tr w:rsidR="00ED10E0" w:rsidRPr="003D5A11" w:rsidTr="00ED10E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N w:val="0"/>
              <w:ind w:firstLine="34"/>
              <w:jc w:val="both"/>
            </w:pPr>
            <w:r w:rsidRPr="003D5A11">
              <w:rPr>
                <w:shd w:val="clear" w:color="auto" w:fill="FFFFFF"/>
              </w:rPr>
              <w:t>Доля безубыточных транспортных предприятий в общем количестве муниципальных транспортных предприятий</w:t>
            </w:r>
            <w:r w:rsidRPr="003D5A11"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100</w:t>
            </w:r>
          </w:p>
        </w:tc>
      </w:tr>
    </w:tbl>
    <w:p w:rsidR="00ED10E0" w:rsidRPr="003D5A11" w:rsidRDefault="00ED10E0" w:rsidP="003D5A11">
      <w:pPr>
        <w:widowControl w:val="0"/>
        <w:tabs>
          <w:tab w:val="left" w:pos="709"/>
          <w:tab w:val="left" w:pos="1440"/>
        </w:tabs>
        <w:suppressAutoHyphens w:val="0"/>
        <w:ind w:firstLine="709"/>
        <w:jc w:val="both"/>
        <w:rPr>
          <w:sz w:val="26"/>
          <w:szCs w:val="26"/>
        </w:rPr>
      </w:pPr>
    </w:p>
    <w:p w:rsidR="00ED10E0" w:rsidRPr="003D5A11" w:rsidRDefault="00ED10E0" w:rsidP="003D5A11">
      <w:pPr>
        <w:widowControl w:val="0"/>
        <w:tabs>
          <w:tab w:val="left" w:pos="709"/>
          <w:tab w:val="left" w:pos="144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«Развитие городского общественного транспорта» на 2014-2022 годы: в 2019 году – 38 896,9 тыс. рублей; в 2020 году – 40 555,4 тыс. рублей; в 2021 году – 42 213,9 тыс. рублей.</w:t>
      </w:r>
    </w:p>
    <w:p w:rsidR="00ED10E0" w:rsidRPr="003D5A11" w:rsidRDefault="00ED10E0" w:rsidP="003D5A11">
      <w:pPr>
        <w:widowControl w:val="0"/>
        <w:tabs>
          <w:tab w:val="num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«Ра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витие городского общественного транспорта» на 2014-2022 годы характеризуются следующим образом:</w:t>
      </w:r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ED10E0" w:rsidRPr="003D5A11" w:rsidRDefault="00ED10E0" w:rsidP="003D5A11">
      <w:pPr>
        <w:widowControl w:val="0"/>
        <w:suppressAutoHyphens w:val="0"/>
        <w:autoSpaceDE w:val="0"/>
        <w:jc w:val="right"/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1134"/>
        <w:gridCol w:w="1134"/>
      </w:tblGrid>
      <w:tr w:rsidR="00ED10E0" w:rsidRPr="003D5A11" w:rsidTr="00ED10E0">
        <w:trPr>
          <w:trHeight w:val="232"/>
          <w:tblHeader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ED10E0" w:rsidRPr="003D5A11" w:rsidTr="00ED10E0">
        <w:trPr>
          <w:trHeight w:val="231"/>
          <w:tblHeader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ED10E0" w:rsidRPr="003D5A11" w:rsidTr="00ED10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37 238,3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38 896,9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40 555,4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42 213,9</w:t>
            </w:r>
          </w:p>
        </w:tc>
      </w:tr>
      <w:tr w:rsidR="00ED10E0" w:rsidRPr="003D5A11" w:rsidTr="00ED10E0">
        <w:trPr>
          <w:trHeight w:val="1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</w:tr>
      <w:tr w:rsidR="00ED10E0" w:rsidRPr="003D5A11" w:rsidTr="00ED10E0">
        <w:trPr>
          <w:trHeight w:val="3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Приобретение автобусов в муниципал</w:t>
            </w:r>
            <w:r w:rsidRPr="003D5A11">
              <w:t>ь</w:t>
            </w:r>
            <w:r w:rsidRPr="003D5A11">
              <w:t>ную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37 238,3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38 896,9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40 555,4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42 213,9</w:t>
            </w:r>
          </w:p>
        </w:tc>
      </w:tr>
    </w:tbl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AF4E0F" w:rsidRDefault="00AF4E0F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AF4E0F">
        <w:rPr>
          <w:sz w:val="26"/>
          <w:szCs w:val="26"/>
        </w:rPr>
        <w:t>Расходы на реализацию муниципальной программы в 2019 году относител</w:t>
      </w:r>
      <w:r w:rsidRPr="00AF4E0F">
        <w:rPr>
          <w:sz w:val="26"/>
          <w:szCs w:val="26"/>
        </w:rPr>
        <w:t>ь</w:t>
      </w:r>
      <w:r w:rsidRPr="00AF4E0F">
        <w:rPr>
          <w:sz w:val="26"/>
          <w:szCs w:val="26"/>
        </w:rPr>
        <w:t>но уровня 2018 года увеличены на 1 658,6 тыс. рублей, в 2020 году относительно уровня 2019 год увеличены на 1 658,5 тыс. рублей, в 2021 году относительно уро</w:t>
      </w:r>
      <w:r w:rsidRPr="00AF4E0F">
        <w:rPr>
          <w:sz w:val="26"/>
          <w:szCs w:val="26"/>
        </w:rPr>
        <w:t>в</w:t>
      </w:r>
      <w:r w:rsidRPr="00AF4E0F">
        <w:rPr>
          <w:sz w:val="26"/>
          <w:szCs w:val="26"/>
        </w:rPr>
        <w:t xml:space="preserve">ня 2020 года увеличены </w:t>
      </w:r>
      <w:proofErr w:type="gramStart"/>
      <w:r w:rsidRPr="00AF4E0F">
        <w:rPr>
          <w:sz w:val="26"/>
          <w:szCs w:val="26"/>
        </w:rPr>
        <w:t>на</w:t>
      </w:r>
      <w:proofErr w:type="gramEnd"/>
      <w:r w:rsidRPr="00AF4E0F">
        <w:rPr>
          <w:sz w:val="26"/>
          <w:szCs w:val="26"/>
        </w:rPr>
        <w:t xml:space="preserve"> 1 658,5 тыс. рублей.</w:t>
      </w:r>
    </w:p>
    <w:p w:rsidR="00ED10E0" w:rsidRPr="003D5A11" w:rsidRDefault="00AF4E0F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AF4E0F">
        <w:rPr>
          <w:sz w:val="26"/>
          <w:szCs w:val="26"/>
        </w:rPr>
        <w:t>Увеличение средств на реализацию муниципальной программы обусловлено необходимостью исполнения долгосрочного контракта на услуги финансовой аренды (лизинга автобусов) в соответствии с графиком лизинговых платежей</w:t>
      </w:r>
      <w:r w:rsidR="00ED10E0" w:rsidRPr="003D5A11">
        <w:rPr>
          <w:sz w:val="26"/>
          <w:szCs w:val="26"/>
        </w:rPr>
        <w:t>.</w:t>
      </w:r>
    </w:p>
    <w:p w:rsidR="002E4C6E" w:rsidRPr="003D5A11" w:rsidRDefault="002E4C6E" w:rsidP="003D5A11">
      <w:pPr>
        <w:widowControl w:val="0"/>
        <w:suppressAutoHyphens w:val="0"/>
        <w:jc w:val="center"/>
        <w:rPr>
          <w:b/>
          <w:sz w:val="26"/>
          <w:szCs w:val="26"/>
          <w:highlight w:val="yellow"/>
        </w:rPr>
      </w:pPr>
    </w:p>
    <w:p w:rsidR="002E4C6E" w:rsidRPr="003D5A11" w:rsidRDefault="002E4C6E" w:rsidP="003D5A11">
      <w:pPr>
        <w:pStyle w:val="aff1"/>
        <w:widowControl w:val="0"/>
        <w:tabs>
          <w:tab w:val="left" w:pos="317"/>
          <w:tab w:val="left" w:pos="1134"/>
        </w:tabs>
        <w:suppressAutoHyphens w:val="0"/>
        <w:ind w:left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9071CD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Реализация градостроительной политики города Череповца</w:t>
      </w:r>
      <w:r w:rsidRPr="003D5A11">
        <w:rPr>
          <w:b/>
          <w:sz w:val="26"/>
          <w:szCs w:val="26"/>
        </w:rPr>
        <w:t>»</w:t>
      </w:r>
    </w:p>
    <w:p w:rsidR="008F1D6B" w:rsidRPr="003D5A11" w:rsidRDefault="00803FD3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2022 годы</w:t>
      </w:r>
    </w:p>
    <w:p w:rsidR="00803FD3" w:rsidRPr="003D5A11" w:rsidRDefault="00803FD3" w:rsidP="003D5A11">
      <w:pPr>
        <w:widowControl w:val="0"/>
        <w:suppressAutoHyphens w:val="0"/>
        <w:ind w:firstLine="652"/>
        <w:jc w:val="both"/>
        <w:rPr>
          <w:sz w:val="26"/>
          <w:szCs w:val="26"/>
          <w:highlight w:val="yellow"/>
        </w:rPr>
      </w:pPr>
    </w:p>
    <w:p w:rsidR="00ED10E0" w:rsidRPr="003D5A11" w:rsidRDefault="00ED10E0" w:rsidP="003D5A11">
      <w:pPr>
        <w:pStyle w:val="44"/>
        <w:widowControl w:val="0"/>
        <w:tabs>
          <w:tab w:val="left" w:pos="0"/>
          <w:tab w:val="left" w:pos="704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«Реализация градостроительной полит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ки города Череповца» на 2014-2022 годы является создание благоприятной, 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ступной для всех категорий граждан городской среды, комфортной для жизнеде</w:t>
      </w:r>
      <w:r w:rsidRPr="003D5A11">
        <w:rPr>
          <w:sz w:val="26"/>
          <w:szCs w:val="26"/>
        </w:rPr>
        <w:t>я</w:t>
      </w:r>
      <w:r w:rsidRPr="003D5A11">
        <w:rPr>
          <w:sz w:val="26"/>
          <w:szCs w:val="26"/>
        </w:rPr>
        <w:t>тельности и проживания.</w:t>
      </w:r>
    </w:p>
    <w:p w:rsidR="00ED10E0" w:rsidRPr="003D5A11" w:rsidRDefault="00ED10E0" w:rsidP="003D5A11">
      <w:pPr>
        <w:pStyle w:val="44"/>
        <w:widowControl w:val="0"/>
        <w:tabs>
          <w:tab w:val="left" w:pos="0"/>
          <w:tab w:val="left" w:pos="704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задач, 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ализуемых в рамках основных мероприятий, включенных в муниципальную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грамму:</w:t>
      </w:r>
    </w:p>
    <w:p w:rsidR="00ED10E0" w:rsidRPr="003D5A11" w:rsidRDefault="00ED10E0" w:rsidP="003D5A11">
      <w:pPr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устойчивого комплексного развития территорий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рода на основе территориального планирования и градостроительного зониров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ния;</w:t>
      </w:r>
    </w:p>
    <w:p w:rsidR="00ED10E0" w:rsidRPr="003D5A11" w:rsidRDefault="00ED10E0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осуществление градостроительной деятельности с соблюдением требов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ний законодательства о градостроительной деятельности;</w:t>
      </w:r>
    </w:p>
    <w:p w:rsidR="00ED10E0" w:rsidRPr="003D5A11" w:rsidRDefault="00ED10E0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создание условий для обеспечения инвестиционной привлекательности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рода;</w:t>
      </w:r>
    </w:p>
    <w:p w:rsidR="00ED10E0" w:rsidRPr="003D5A11" w:rsidRDefault="00ED10E0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комплексного подхода к благоустройству городских террит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рий;</w:t>
      </w:r>
    </w:p>
    <w:p w:rsidR="00ED10E0" w:rsidRPr="003D5A11" w:rsidRDefault="00ED10E0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улучшение архитектурного облика города.</w:t>
      </w:r>
    </w:p>
    <w:p w:rsidR="00ED10E0" w:rsidRPr="003D5A11" w:rsidRDefault="00ED10E0" w:rsidP="003D5A11">
      <w:pPr>
        <w:widowControl w:val="0"/>
        <w:tabs>
          <w:tab w:val="left" w:pos="-142"/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ED10E0" w:rsidRPr="00A73CC1" w:rsidRDefault="00ED10E0" w:rsidP="003D5A11">
      <w:pPr>
        <w:widowControl w:val="0"/>
        <w:tabs>
          <w:tab w:val="left" w:pos="-142"/>
        </w:tabs>
        <w:suppressAutoHyphens w:val="0"/>
        <w:rPr>
          <w:sz w:val="20"/>
          <w:szCs w:val="20"/>
          <w:shd w:val="clear" w:color="auto" w:fill="FFFFFF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4"/>
        <w:gridCol w:w="1287"/>
        <w:gridCol w:w="1274"/>
        <w:gridCol w:w="1372"/>
      </w:tblGrid>
      <w:tr w:rsidR="00ED10E0" w:rsidRPr="003D5A11" w:rsidTr="00ED10E0">
        <w:trPr>
          <w:cantSplit/>
          <w:trHeight w:val="387"/>
          <w:tblHeader/>
        </w:trPr>
        <w:tc>
          <w:tcPr>
            <w:tcW w:w="5474" w:type="dxa"/>
            <w:vMerge w:val="restart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933" w:type="dxa"/>
            <w:gridSpan w:val="3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ED10E0" w:rsidRPr="003D5A11" w:rsidTr="00ED10E0">
        <w:trPr>
          <w:cantSplit/>
          <w:trHeight w:val="336"/>
          <w:tblHeader/>
        </w:trPr>
        <w:tc>
          <w:tcPr>
            <w:tcW w:w="5474" w:type="dxa"/>
            <w:vMerge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center"/>
            </w:pPr>
            <w:r w:rsidRPr="003D5A11">
              <w:t>2019 год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center"/>
            </w:pPr>
            <w:r w:rsidRPr="003D5A11">
              <w:t>2020 год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Степень актуальности документов территориал</w:t>
            </w:r>
            <w:r w:rsidRPr="003D5A11">
              <w:t>ь</w:t>
            </w:r>
            <w:r w:rsidRPr="003D5A11">
              <w:t>ного планирования МО (Генеральный план г. Ч</w:t>
            </w:r>
            <w:r w:rsidRPr="003D5A11">
              <w:t>е</w:t>
            </w:r>
            <w:r w:rsidRPr="003D5A11">
              <w:t>реповца и ПЗЗ), %</w:t>
            </w: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95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98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98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Доля территорий города, обеспеченных градостр</w:t>
            </w:r>
            <w:r w:rsidRPr="003D5A11">
              <w:t>о</w:t>
            </w:r>
            <w:r w:rsidRPr="003D5A11">
              <w:t>ительной документацией и нормативно-правовой базой, %</w:t>
            </w: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84,0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89,0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89,0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lastRenderedPageBreak/>
              <w:t>Площадь территорий учреждений обслуживания районного значения, обеспеченная ППТ на неосв</w:t>
            </w:r>
            <w:r w:rsidRPr="003D5A11">
              <w:t>о</w:t>
            </w:r>
            <w:r w:rsidRPr="003D5A11">
              <w:t xml:space="preserve">енные территории, </w:t>
            </w:r>
            <w:proofErr w:type="gramStart"/>
            <w:r w:rsidRPr="003D5A11">
              <w:t>Га</w:t>
            </w:r>
            <w:proofErr w:type="gramEnd"/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32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32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32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 xml:space="preserve">Площадь территорий зеленых насаждений общего пользования районного значения, обеспеченная ППТ на неосвоенные территории, </w:t>
            </w:r>
            <w:proofErr w:type="gramStart"/>
            <w:r w:rsidRPr="003D5A11">
              <w:t>Га</w:t>
            </w:r>
            <w:proofErr w:type="gramEnd"/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51,2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51,2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51,2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 xml:space="preserve">Площадь улично-дорожной сети, обеспеченная ППТ на неосвоенные территории, </w:t>
            </w:r>
            <w:proofErr w:type="gramStart"/>
            <w:r w:rsidRPr="003D5A11">
              <w:t>Га</w:t>
            </w:r>
            <w:proofErr w:type="gramEnd"/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89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89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89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Площадь территорий</w:t>
            </w:r>
            <w:r w:rsidR="00B50E58" w:rsidRPr="003D5A11">
              <w:t xml:space="preserve"> </w:t>
            </w:r>
            <w:r w:rsidRPr="003D5A11">
              <w:t xml:space="preserve">набережных, обеспеченная проектами комплексного благоустройства, </w:t>
            </w:r>
            <w:proofErr w:type="gramStart"/>
            <w:r w:rsidRPr="003D5A11">
              <w:t>Га</w:t>
            </w:r>
            <w:proofErr w:type="gramEnd"/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84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84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84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Объем ввода нового жилья, тыс. м</w:t>
            </w:r>
            <w:proofErr w:type="gramStart"/>
            <w:r w:rsidRPr="003D5A1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92,9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134,2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101,5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Жилой фонд нового строительства, обеспеченный ППТ на неосвоенные территории, тыс</w:t>
            </w:r>
            <w:proofErr w:type="gramStart"/>
            <w:r w:rsidRPr="003D5A11">
              <w:t>.м</w:t>
            </w:r>
            <w:proofErr w:type="gramEnd"/>
            <w:r w:rsidRPr="003D5A11">
              <w:t>²</w:t>
            </w: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1 312,08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1 312,08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1 312,08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Количество школ, обеспеченных ППТ на неосв</w:t>
            </w:r>
            <w:r w:rsidRPr="003D5A11">
              <w:t>о</w:t>
            </w:r>
            <w:r w:rsidRPr="003D5A11">
              <w:t>енные территории, шт.</w:t>
            </w: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6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6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AA5337">
            <w:pPr>
              <w:widowControl w:val="0"/>
              <w:suppressAutoHyphens w:val="0"/>
              <w:jc w:val="right"/>
            </w:pPr>
            <w:r w:rsidRPr="003D5A11">
              <w:t>6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Количество детских садов, обеспеченных ППТ на неосвоенные территории, шт.</w:t>
            </w: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8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Количество благоустроенных общественных те</w:t>
            </w:r>
            <w:r w:rsidRPr="003D5A11">
              <w:t>р</w:t>
            </w:r>
            <w:r w:rsidRPr="003D5A11">
              <w:t>риторий, ед.</w:t>
            </w: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 xml:space="preserve">97 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104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111</w:t>
            </w:r>
          </w:p>
        </w:tc>
      </w:tr>
      <w:tr w:rsidR="00ED10E0" w:rsidRPr="003D5A11" w:rsidTr="00ED10E0">
        <w:trPr>
          <w:cantSplit/>
          <w:trHeight w:val="241"/>
        </w:trPr>
        <w:tc>
          <w:tcPr>
            <w:tcW w:w="54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both"/>
            </w:pPr>
            <w:r w:rsidRPr="003D5A11">
              <w:t>Выполнение плана деятельности управления, %</w:t>
            </w:r>
          </w:p>
        </w:tc>
        <w:tc>
          <w:tcPr>
            <w:tcW w:w="1287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74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372" w:type="dxa"/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</w:tbl>
    <w:p w:rsidR="00ED10E0" w:rsidRPr="00A73CC1" w:rsidRDefault="00ED10E0" w:rsidP="003D5A11">
      <w:pPr>
        <w:widowControl w:val="0"/>
        <w:tabs>
          <w:tab w:val="left" w:pos="-142"/>
        </w:tabs>
        <w:suppressAutoHyphens w:val="0"/>
        <w:jc w:val="both"/>
        <w:rPr>
          <w:sz w:val="20"/>
          <w:szCs w:val="20"/>
        </w:rPr>
      </w:pPr>
    </w:p>
    <w:p w:rsidR="00ED10E0" w:rsidRPr="003D5A11" w:rsidRDefault="00ED10E0" w:rsidP="003D5A11">
      <w:pPr>
        <w:widowControl w:val="0"/>
        <w:tabs>
          <w:tab w:val="left" w:pos="-142"/>
        </w:tabs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В проекте городского бюджета на 2019 год и плановый период 2020 и 2021 годов предусмотрены бюджетные ассигнования на реализацию муниципальной программы «Реализация градостроительной политики города Череповца» на 2014-2022 годы за счет средств городского бюджета: в 2019 году – </w:t>
      </w:r>
      <w:r w:rsidR="00B47EF0" w:rsidRPr="003D5A11">
        <w:t>24 142,2</w:t>
      </w:r>
      <w:r w:rsidRPr="003D5A11">
        <w:rPr>
          <w:sz w:val="26"/>
          <w:szCs w:val="26"/>
        </w:rPr>
        <w:t xml:space="preserve"> тыс. рублей; в 2020 году – </w:t>
      </w:r>
      <w:r w:rsidR="00B47EF0" w:rsidRPr="003D5A11">
        <w:t>25 142,2</w:t>
      </w:r>
      <w:r w:rsidR="00B47EF0">
        <w:t xml:space="preserve"> </w:t>
      </w:r>
      <w:r w:rsidRPr="003D5A11">
        <w:rPr>
          <w:sz w:val="26"/>
          <w:szCs w:val="26"/>
        </w:rPr>
        <w:t xml:space="preserve">тыс. рублей; в 2021 году – </w:t>
      </w:r>
      <w:r w:rsidR="00B47EF0" w:rsidRPr="003D5A11">
        <w:t>22 642,2</w:t>
      </w:r>
      <w:r w:rsidRPr="003D5A11">
        <w:rPr>
          <w:sz w:val="26"/>
          <w:szCs w:val="26"/>
        </w:rPr>
        <w:t xml:space="preserve"> тыс. рублей.</w:t>
      </w:r>
      <w:proofErr w:type="gramEnd"/>
    </w:p>
    <w:p w:rsidR="00ED10E0" w:rsidRPr="003D5A11" w:rsidRDefault="00ED10E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«Ре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лизация градостроительной политики города Череповца» на 2014-2022 годы хара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теризуются следующим образом:</w:t>
      </w:r>
    </w:p>
    <w:p w:rsidR="00ED10E0" w:rsidRPr="00A73CC1" w:rsidRDefault="00ED10E0" w:rsidP="003D5A11">
      <w:pPr>
        <w:widowControl w:val="0"/>
        <w:suppressAutoHyphens w:val="0"/>
        <w:autoSpaceDE w:val="0"/>
        <w:jc w:val="right"/>
        <w:rPr>
          <w:sz w:val="20"/>
          <w:szCs w:val="20"/>
        </w:rPr>
      </w:pPr>
    </w:p>
    <w:p w:rsidR="00ED10E0" w:rsidRPr="003D5A11" w:rsidRDefault="00ED10E0" w:rsidP="003D5A11">
      <w:pPr>
        <w:widowControl w:val="0"/>
        <w:suppressAutoHyphens w:val="0"/>
        <w:autoSpaceDE w:val="0"/>
        <w:jc w:val="right"/>
      </w:pPr>
      <w:r w:rsidRPr="003D5A11">
        <w:t xml:space="preserve"> тыс. рублей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59"/>
        <w:gridCol w:w="1161"/>
        <w:gridCol w:w="1279"/>
        <w:gridCol w:w="1276"/>
        <w:gridCol w:w="1376"/>
      </w:tblGrid>
      <w:tr w:rsidR="00ED10E0" w:rsidRPr="003D5A11" w:rsidTr="00A73CC1">
        <w:trPr>
          <w:trHeight w:val="307"/>
          <w:tblHeader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ED10E0" w:rsidRPr="003D5A11" w:rsidTr="00A73CC1">
        <w:trPr>
          <w:trHeight w:val="291"/>
          <w:tblHeader/>
        </w:trPr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ED10E0" w:rsidRPr="003D5A11" w:rsidTr="00A73CC1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23 800,4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24 142,2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25 142,2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22 642,2</w:t>
            </w:r>
          </w:p>
        </w:tc>
      </w:tr>
      <w:tr w:rsidR="00ED10E0" w:rsidRPr="003D5A11" w:rsidTr="00A73CC1">
        <w:trPr>
          <w:trHeight w:val="186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both"/>
              <w:rPr>
                <w:iCs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</w:p>
        </w:tc>
      </w:tr>
      <w:tr w:rsidR="00ED10E0" w:rsidRPr="003D5A11" w:rsidTr="00A73CC1">
        <w:trPr>
          <w:trHeight w:val="313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Обеспечение подготовки градостро</w:t>
            </w:r>
            <w:r w:rsidRPr="003D5A11">
              <w:t>и</w:t>
            </w:r>
            <w:r w:rsidRPr="003D5A11">
              <w:t>тельной документации и нормативно-правовых актов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237,4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 2 500,0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ED10E0" w:rsidRPr="003D5A11" w:rsidTr="00A73CC1">
        <w:trPr>
          <w:trHeight w:val="3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Организация работ по реализации ц</w:t>
            </w:r>
            <w:r w:rsidRPr="003D5A11">
              <w:t>е</w:t>
            </w:r>
            <w:r w:rsidRPr="003D5A11">
              <w:t>лей, задач управления, выполнение его функциональных обязанностей и реал</w:t>
            </w:r>
            <w:r w:rsidRPr="003D5A11">
              <w:t>и</w:t>
            </w:r>
            <w:r w:rsidRPr="003D5A11">
              <w:t>зации муниципальной программы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23 563,0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22 642,2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22 642,2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E0" w:rsidRPr="003D5A11" w:rsidRDefault="00ED10E0" w:rsidP="003D5A11">
            <w:pPr>
              <w:widowControl w:val="0"/>
              <w:suppressAutoHyphens w:val="0"/>
              <w:jc w:val="right"/>
            </w:pPr>
            <w:r w:rsidRPr="003D5A11">
              <w:t>22 642,2</w:t>
            </w:r>
          </w:p>
        </w:tc>
      </w:tr>
    </w:tbl>
    <w:p w:rsidR="00ED10E0" w:rsidRPr="003D5A11" w:rsidRDefault="00ED10E0" w:rsidP="003D5A11">
      <w:pPr>
        <w:widowControl w:val="0"/>
        <w:suppressAutoHyphens w:val="0"/>
        <w:autoSpaceDE w:val="0"/>
        <w:jc w:val="both"/>
        <w:rPr>
          <w:sz w:val="26"/>
          <w:szCs w:val="26"/>
          <w:highlight w:val="yellow"/>
        </w:rPr>
      </w:pPr>
    </w:p>
    <w:p w:rsidR="00ED10E0" w:rsidRPr="003D5A11" w:rsidRDefault="00ED10E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Расходы на реализацию муниципальной программы в 2019 году относител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 xml:space="preserve">но уровня 2018 года увеличены на 341,8 тыс. рублей, в 2020 году относительно уровня 2019 года увеличены на 1 000,0 тыс. рублей, в 2021 году относительно уровня 2020 года уменьшены </w:t>
      </w:r>
      <w:proofErr w:type="gramStart"/>
      <w:r w:rsidRPr="003D5A11">
        <w:rPr>
          <w:sz w:val="26"/>
          <w:szCs w:val="26"/>
          <w:shd w:val="clear" w:color="auto" w:fill="FFFFFF"/>
        </w:rPr>
        <w:t>на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2</w:t>
      </w:r>
      <w:r w:rsidR="00A928D5" w:rsidRPr="003D5A11">
        <w:t> </w:t>
      </w:r>
      <w:r w:rsidRPr="003D5A11">
        <w:rPr>
          <w:sz w:val="26"/>
          <w:szCs w:val="26"/>
          <w:shd w:val="clear" w:color="auto" w:fill="FFFFFF"/>
        </w:rPr>
        <w:t>500,0 тыс. рублей.</w:t>
      </w:r>
    </w:p>
    <w:p w:rsidR="009E4429" w:rsidRPr="003D5A11" w:rsidRDefault="009E4429" w:rsidP="009E4429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Изменение бюджетных ассигнований обусловлено </w:t>
      </w:r>
      <w:r w:rsidRPr="003D5A11">
        <w:rPr>
          <w:sz w:val="26"/>
          <w:szCs w:val="26"/>
          <w:shd w:val="clear" w:color="auto" w:fill="FFFFFF"/>
        </w:rPr>
        <w:t>выделением средств г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lastRenderedPageBreak/>
        <w:t xml:space="preserve">родского бюджета на реализацию </w:t>
      </w:r>
      <w:proofErr w:type="gramStart"/>
      <w:r w:rsidRPr="00146B7D">
        <w:rPr>
          <w:sz w:val="26"/>
          <w:szCs w:val="26"/>
          <w:shd w:val="clear" w:color="auto" w:fill="FFFFFF"/>
        </w:rPr>
        <w:t>архитектурного проекта</w:t>
      </w:r>
      <w:proofErr w:type="gramEnd"/>
      <w:r w:rsidRPr="00146B7D">
        <w:rPr>
          <w:sz w:val="26"/>
          <w:szCs w:val="26"/>
          <w:shd w:val="clear" w:color="auto" w:fill="FFFFFF"/>
        </w:rPr>
        <w:t xml:space="preserve"> «Внесение изменений в Генеральный план города» в 2019, 2020 годах для заключения переходящего ко</w:t>
      </w:r>
      <w:r w:rsidRPr="00146B7D">
        <w:rPr>
          <w:sz w:val="26"/>
          <w:szCs w:val="26"/>
          <w:shd w:val="clear" w:color="auto" w:fill="FFFFFF"/>
        </w:rPr>
        <w:t>н</w:t>
      </w:r>
      <w:r w:rsidRPr="00146B7D">
        <w:rPr>
          <w:sz w:val="26"/>
          <w:szCs w:val="26"/>
          <w:shd w:val="clear" w:color="auto" w:fill="FFFFFF"/>
        </w:rPr>
        <w:t>тракта</w:t>
      </w:r>
      <w:r w:rsidRPr="00146B7D">
        <w:rPr>
          <w:sz w:val="26"/>
          <w:szCs w:val="26"/>
        </w:rPr>
        <w:t xml:space="preserve">, а также </w:t>
      </w:r>
      <w:r w:rsidRPr="00146B7D">
        <w:rPr>
          <w:sz w:val="26"/>
          <w:szCs w:val="26"/>
          <w:lang w:eastAsia="ru-RU"/>
        </w:rPr>
        <w:t>уменьшением бюджетных ассигнований на содержание управления архитектуры и градостроительства мэрии в связи с организационно-штатными и</w:t>
      </w:r>
      <w:r w:rsidRPr="00146B7D">
        <w:rPr>
          <w:sz w:val="26"/>
          <w:szCs w:val="26"/>
          <w:lang w:eastAsia="ru-RU"/>
        </w:rPr>
        <w:t>з</w:t>
      </w:r>
      <w:r w:rsidRPr="00146B7D">
        <w:rPr>
          <w:sz w:val="26"/>
          <w:szCs w:val="26"/>
          <w:lang w:eastAsia="ru-RU"/>
        </w:rPr>
        <w:t>менениями.</w:t>
      </w:r>
    </w:p>
    <w:p w:rsidR="00D024C7" w:rsidRPr="003D5A11" w:rsidRDefault="00D024C7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p w:rsidR="002E4C6E" w:rsidRPr="003D5A11" w:rsidRDefault="002E4C6E" w:rsidP="003D5A11">
      <w:pPr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3D5A11">
        <w:rPr>
          <w:b/>
          <w:bCs/>
          <w:sz w:val="26"/>
          <w:szCs w:val="26"/>
        </w:rPr>
        <w:t>Муниципальная программа</w:t>
      </w:r>
    </w:p>
    <w:p w:rsidR="00803FD3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Развитие жилищно-коммунального хозяйства города Череповца</w:t>
      </w:r>
      <w:r w:rsidRPr="003D5A11">
        <w:rPr>
          <w:b/>
          <w:sz w:val="26"/>
          <w:szCs w:val="26"/>
        </w:rPr>
        <w:t>»</w:t>
      </w:r>
    </w:p>
    <w:p w:rsidR="00CA2466" w:rsidRPr="003D5A11" w:rsidRDefault="00803FD3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2021 годы</w:t>
      </w:r>
    </w:p>
    <w:p w:rsidR="00803FD3" w:rsidRPr="003D5A11" w:rsidRDefault="00803FD3" w:rsidP="003D5A11">
      <w:pPr>
        <w:widowControl w:val="0"/>
        <w:suppressAutoHyphens w:val="0"/>
        <w:ind w:firstLine="709"/>
        <w:jc w:val="center"/>
        <w:rPr>
          <w:b/>
          <w:highlight w:val="yellow"/>
        </w:rPr>
      </w:pP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Целями муниципальной программы «Развитие жилищно-коммунального х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зяйства города Череповца» на 2014-2021 годы являются: комплексное решение проблем содержания и благоустройства существующих территорий города, улу</w:t>
      </w:r>
      <w:r w:rsidRPr="003D5A11">
        <w:rPr>
          <w:sz w:val="26"/>
          <w:szCs w:val="26"/>
        </w:rPr>
        <w:t>ч</w:t>
      </w:r>
      <w:r w:rsidRPr="003D5A11">
        <w:rPr>
          <w:sz w:val="26"/>
          <w:szCs w:val="26"/>
        </w:rPr>
        <w:t>шение санитарного и эстетического состояния территории города; повышение комфортности проживания в городе; создание благоприятных условий проживания граждан в многоквартирных домах города; обеспечение эффективного использов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ния муниципального жилищного фонда, его соответствия установленным санита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но-гигиеническим требованиям, техническим правилам и нормам;</w:t>
      </w:r>
      <w:proofErr w:type="gramEnd"/>
      <w:r w:rsidRPr="003D5A11">
        <w:rPr>
          <w:sz w:val="26"/>
          <w:szCs w:val="26"/>
        </w:rPr>
        <w:t xml:space="preserve"> повышение уровня благоустройства общественных территорий города, а также дворовых те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риторий многоквартирных домов.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указанных целей обеспечивается решением следующих задач муниципальной программы: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безопасности движения на улицах города;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украшения города при проведении праздничных и обществе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ных мероприятий;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обеспечение надлежащего санитарного состояния существующих объектов благоустройства;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исполнение норм действующего жилищного законодательства;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улучшение технического состояния общего имущества многоквартирных домов города путем проведения его капитального ремонта;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rFonts w:eastAsia="TimesNewRoman"/>
          <w:sz w:val="26"/>
          <w:szCs w:val="26"/>
        </w:rPr>
      </w:pPr>
      <w:r w:rsidRPr="003D5A11">
        <w:rPr>
          <w:rFonts w:eastAsia="TimesNewRoman"/>
          <w:sz w:val="26"/>
          <w:szCs w:val="26"/>
        </w:rPr>
        <w:t>- н</w:t>
      </w:r>
      <w:r w:rsidRPr="003D5A11">
        <w:rPr>
          <w:rFonts w:eastAsia="TimesNewRoman"/>
          <w:sz w:val="26"/>
          <w:szCs w:val="26"/>
          <w:lang w:eastAsia="ru-RU"/>
        </w:rPr>
        <w:t>адлежащее содержание и ремонт временно незаселенных жилых помещ</w:t>
      </w:r>
      <w:r w:rsidRPr="003D5A11">
        <w:rPr>
          <w:rFonts w:eastAsia="TimesNewRoman"/>
          <w:sz w:val="26"/>
          <w:szCs w:val="26"/>
          <w:lang w:eastAsia="ru-RU"/>
        </w:rPr>
        <w:t>е</w:t>
      </w:r>
      <w:r w:rsidRPr="003D5A11">
        <w:rPr>
          <w:rFonts w:eastAsia="TimesNewRoman"/>
          <w:sz w:val="26"/>
          <w:szCs w:val="26"/>
          <w:lang w:eastAsia="ru-RU"/>
        </w:rPr>
        <w:t>ний муниципального жилищного фонда;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rFonts w:eastAsia="TimesNewRoman"/>
          <w:sz w:val="26"/>
          <w:szCs w:val="26"/>
        </w:rPr>
      </w:pPr>
      <w:r w:rsidRPr="003D5A11">
        <w:rPr>
          <w:sz w:val="26"/>
          <w:szCs w:val="26"/>
          <w:lang w:eastAsia="ru-RU"/>
        </w:rPr>
        <w:t>- обеспечение неналоговых поступлений в бюджет от использования мун</w:t>
      </w:r>
      <w:r w:rsidRPr="003D5A11">
        <w:rPr>
          <w:sz w:val="26"/>
          <w:szCs w:val="26"/>
          <w:lang w:eastAsia="ru-RU"/>
        </w:rPr>
        <w:t>и</w:t>
      </w:r>
      <w:r w:rsidRPr="003D5A11">
        <w:rPr>
          <w:sz w:val="26"/>
          <w:szCs w:val="26"/>
          <w:lang w:eastAsia="ru-RU"/>
        </w:rPr>
        <w:t>ципальных жилых помещений в запланированном объеме.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указанных целей и решение задач характеризуется следующими основными целевыми показателями (индикаторами), приведенными в таблице: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  <w:highlight w:val="yellow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6"/>
        <w:gridCol w:w="1343"/>
        <w:gridCol w:w="1263"/>
        <w:gridCol w:w="1276"/>
      </w:tblGrid>
      <w:tr w:rsidR="00CF103D" w:rsidRPr="003D5A11" w:rsidTr="000D00BA">
        <w:trPr>
          <w:trHeight w:val="244"/>
          <w:tblHeader/>
        </w:trPr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CF103D" w:rsidRPr="003D5A11" w:rsidTr="000D00BA">
        <w:trPr>
          <w:trHeight w:val="177"/>
          <w:tblHeader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2019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3D5A11">
              <w:t>2021 год</w:t>
            </w:r>
          </w:p>
        </w:tc>
      </w:tr>
      <w:tr w:rsidR="00CF103D" w:rsidRPr="003D5A11" w:rsidTr="000D00BA">
        <w:trPr>
          <w:trHeight w:val="33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rPr>
                <w:bCs/>
              </w:rPr>
              <w:t>Оценка горожанами благоустроенности террит</w:t>
            </w:r>
            <w:r w:rsidRPr="003D5A11">
              <w:rPr>
                <w:bCs/>
              </w:rPr>
              <w:t>о</w:t>
            </w:r>
            <w:r w:rsidRPr="003D5A11">
              <w:rPr>
                <w:bCs/>
              </w:rPr>
              <w:t>рий города,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67,0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68,0</w:t>
            </w:r>
          </w:p>
        </w:tc>
      </w:tr>
      <w:tr w:rsidR="00CF103D" w:rsidRPr="003D5A11" w:rsidTr="000D00BA">
        <w:trPr>
          <w:trHeight w:val="33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E145F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rPr>
                <w:bCs/>
              </w:rPr>
              <w:t xml:space="preserve">Доля </w:t>
            </w:r>
            <w:r w:rsidR="00E145F6">
              <w:rPr>
                <w:bCs/>
              </w:rPr>
              <w:t>многоквартирных домов</w:t>
            </w:r>
            <w:r w:rsidRPr="003D5A11">
              <w:rPr>
                <w:bCs/>
              </w:rPr>
              <w:t xml:space="preserve"> с процентом износа основного фонда от 0 до 30%, 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88,3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88,7</w:t>
            </w:r>
          </w:p>
        </w:tc>
      </w:tr>
      <w:tr w:rsidR="00CF103D" w:rsidRPr="003D5A11" w:rsidTr="000D00BA">
        <w:trPr>
          <w:trHeight w:val="33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E145F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 xml:space="preserve">Выполнение плана деятельности департамента </w:t>
            </w:r>
            <w:r w:rsidR="00E145F6">
              <w:t>жилищно-коммунального хозяйства</w:t>
            </w:r>
            <w:r w:rsidRPr="003D5A11">
              <w:t xml:space="preserve"> мэрии, 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100</w:t>
            </w:r>
          </w:p>
        </w:tc>
      </w:tr>
    </w:tbl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  <w:highlight w:val="yellow"/>
        </w:rPr>
      </w:pP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проекте городского бюджета на 2019 год и плановый период 2020 и 2021 годов предусмотрены бюджетные ассигнования на реализацию муниципальной программы «Развитие жилищно-коммунального хозяйства города Череповца» на </w:t>
      </w:r>
      <w:r w:rsidRPr="003D5A11">
        <w:rPr>
          <w:sz w:val="26"/>
          <w:szCs w:val="26"/>
        </w:rPr>
        <w:lastRenderedPageBreak/>
        <w:t xml:space="preserve">2014-2021 годы: в 2019 году – 945 121,5 тыс. рублей, в том числе за счет средств городского бюджета – 600 131,2 тыс. рублей; в 2020 году – 953 941,4 тыс. рублей, в </w:t>
      </w:r>
      <w:r w:rsidRPr="006440ED">
        <w:rPr>
          <w:spacing w:val="-2"/>
          <w:sz w:val="26"/>
          <w:szCs w:val="26"/>
        </w:rPr>
        <w:t>том числе за счет средств городского бюджета – 567 717,3 тыс. рублей; в 2021 году – 954 533,4 тыс</w:t>
      </w:r>
      <w:r w:rsidRPr="003D5A11">
        <w:rPr>
          <w:sz w:val="26"/>
          <w:szCs w:val="26"/>
        </w:rPr>
        <w:t>. рублей, в том числе за счет средств городского бюджета – 671 832,9 тыс. рублей.</w:t>
      </w:r>
    </w:p>
    <w:p w:rsidR="00CF103D" w:rsidRPr="003D5A11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«Ра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витие жилищно-коммунального хозяйства города Череповца» на 2014-2021 годы характеризуются следующим образом:</w:t>
      </w:r>
    </w:p>
    <w:p w:rsidR="00CF103D" w:rsidRPr="003D5A11" w:rsidRDefault="00CF103D" w:rsidP="003D5A11">
      <w:pPr>
        <w:widowControl w:val="0"/>
        <w:suppressAutoHyphens w:val="0"/>
        <w:ind w:firstLine="720"/>
        <w:jc w:val="both"/>
        <w:rPr>
          <w:sz w:val="26"/>
          <w:szCs w:val="26"/>
        </w:rPr>
      </w:pPr>
    </w:p>
    <w:p w:rsidR="00CF103D" w:rsidRPr="003D5A11" w:rsidRDefault="00CF103D" w:rsidP="003D5A11">
      <w:pPr>
        <w:widowControl w:val="0"/>
        <w:suppressAutoHyphens w:val="0"/>
        <w:ind w:firstLine="720"/>
        <w:jc w:val="right"/>
        <w:rPr>
          <w:sz w:val="26"/>
          <w:szCs w:val="26"/>
        </w:rPr>
      </w:pPr>
      <w:r w:rsidRPr="003D5A11">
        <w:t>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1276"/>
        <w:gridCol w:w="1299"/>
      </w:tblGrid>
      <w:tr w:rsidR="00CF103D" w:rsidRPr="003D5A11" w:rsidTr="007F6654">
        <w:trPr>
          <w:tblHeader/>
        </w:trPr>
        <w:tc>
          <w:tcPr>
            <w:tcW w:w="4395" w:type="dxa"/>
            <w:vMerge w:val="restart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3850" w:type="dxa"/>
            <w:gridSpan w:val="3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Проект городского бюджета</w:t>
            </w:r>
          </w:p>
        </w:tc>
      </w:tr>
      <w:tr w:rsidR="00CF103D" w:rsidRPr="003D5A11" w:rsidTr="007F6654">
        <w:trPr>
          <w:tblHeader/>
        </w:trPr>
        <w:tc>
          <w:tcPr>
            <w:tcW w:w="4395" w:type="dxa"/>
            <w:vMerge/>
            <w:vAlign w:val="center"/>
          </w:tcPr>
          <w:p w:rsidR="00CF103D" w:rsidRPr="003D5A11" w:rsidRDefault="00CF103D" w:rsidP="003D5A11">
            <w:pPr>
              <w:widowControl w:val="0"/>
              <w:tabs>
                <w:tab w:val="left" w:pos="709"/>
                <w:tab w:val="left" w:pos="1440"/>
              </w:tabs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103D" w:rsidRPr="003D5A11" w:rsidRDefault="00CF103D" w:rsidP="003D5A11">
            <w:pPr>
              <w:widowControl w:val="0"/>
              <w:tabs>
                <w:tab w:val="left" w:pos="709"/>
                <w:tab w:val="left" w:pos="1440"/>
              </w:tabs>
              <w:suppressAutoHyphens w:val="0"/>
              <w:jc w:val="center"/>
            </w:pP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widowControl w:val="0"/>
              <w:tabs>
                <w:tab w:val="left" w:pos="709"/>
                <w:tab w:val="left" w:pos="1440"/>
              </w:tabs>
              <w:suppressAutoHyphens w:val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927 867,5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945 121,5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953 941,4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954 533,4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реализации ц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21 143,0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22 485,8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22 485,8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22 485,8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B47EF0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и п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вышению внешней привлекательности города</w:t>
            </w:r>
            <w:r w:rsidR="00B47EF0">
              <w:rPr>
                <w:rFonts w:ascii="Times New Roman" w:hAnsi="Times New Roman" w:cs="Times New Roman"/>
                <w:bCs/>
                <w:sz w:val="24"/>
                <w:szCs w:val="24"/>
              </w:rPr>
              <w:t>, в то</w:t>
            </w:r>
            <w:r w:rsidR="00FC694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47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153 881,8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151 055,0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152 980,0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152 527,7</w:t>
            </w:r>
          </w:p>
        </w:tc>
      </w:tr>
      <w:tr w:rsidR="00B47EF0" w:rsidRPr="003D5A11" w:rsidTr="007F6654">
        <w:tc>
          <w:tcPr>
            <w:tcW w:w="4395" w:type="dxa"/>
            <w:vAlign w:val="center"/>
          </w:tcPr>
          <w:p w:rsidR="00B47EF0" w:rsidRPr="003D5A11" w:rsidRDefault="00B47EF0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4" w:type="dxa"/>
            <w:vAlign w:val="center"/>
          </w:tcPr>
          <w:p w:rsidR="00B47EF0" w:rsidRPr="003D5A11" w:rsidRDefault="00BB5977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275" w:type="dxa"/>
            <w:vAlign w:val="center"/>
          </w:tcPr>
          <w:p w:rsidR="00B47EF0" w:rsidRPr="003D5A11" w:rsidRDefault="00C57375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47EF0" w:rsidRPr="003D5A11" w:rsidRDefault="00C57375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47EF0" w:rsidRPr="003D5A11" w:rsidRDefault="00C57375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и ремонту улично-дорожной</w:t>
            </w:r>
            <w:r w:rsidR="00B50E58"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сети города</w:t>
            </w:r>
            <w:r w:rsidR="00B50E58"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(за счет средств городского бюджета)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347 534,1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383 975,3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366 569,0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317 096,5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и ремонту улично-дорожной</w:t>
            </w:r>
            <w:r w:rsidR="00B50E58"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сети города (за счет средств областного бюджета)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решению общегос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 вопросов и вопросов в о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ласти национальной политики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муниципальных гарантий в случае, если исполнение гарантом м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гарантий не ведет к во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никновению права регрессного треб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вания к принципалу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156 000,0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дорожной деятельности в отношении автомобильных дорог о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D5A11">
              <w:rPr>
                <w:rFonts w:ascii="Times New Roman" w:hAnsi="Times New Roman" w:cs="Times New Roman"/>
                <w:bCs/>
                <w:sz w:val="24"/>
                <w:szCs w:val="24"/>
              </w:rPr>
              <w:t>щего пользования местного значения (областной дорожный фонд)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337 813,2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109 887,1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152 214,2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48 690,6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для обеспечения подъездов к земельным участкам, предоставляемым отдельным категориям граждан (областной доро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ный фонд)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21 800,4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jc w:val="right"/>
              <w:rPr>
                <w:highlight w:val="yellow"/>
              </w:rPr>
            </w:pPr>
            <w:r w:rsidRPr="003D5A11">
              <w:t>20 295,8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jc w:val="right"/>
              <w:rPr>
                <w:highlight w:val="yellow"/>
              </w:rPr>
            </w:pPr>
            <w:r w:rsidRPr="003D5A11">
              <w:t>20 295,8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jc w:val="right"/>
              <w:rPr>
                <w:highlight w:val="yellow"/>
              </w:rPr>
            </w:pPr>
            <w:r w:rsidRPr="003D5A11">
              <w:t>20 295,8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7F6654" w:rsidRDefault="000B2DB2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полномочий в соответствии с законом области от 15 января 2013 года № 2966-ОЗ «О наделении органов мес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самоуправления отдельными гос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дарственными полномочиями по отлову и содержанию безнадзорных живо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ных»</w:t>
            </w:r>
            <w:r w:rsidR="00CF103D"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счет средств областного бю</w:t>
            </w:r>
            <w:r w:rsidR="00CF103D"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F103D"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жета)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1 155,8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jc w:val="right"/>
            </w:pPr>
            <w:r w:rsidRPr="003D5A11">
              <w:t>1 249,1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jc w:val="right"/>
            </w:pPr>
            <w:r w:rsidRPr="003D5A11">
              <w:t>1 155,8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jc w:val="right"/>
            </w:pPr>
            <w:r w:rsidRPr="003D5A11">
              <w:t>1 155,8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F538F4" w:rsidRPr="00AE3ABD" w:rsidRDefault="00AE3ABD" w:rsidP="00AE3ABD">
            <w:pPr>
              <w:widowControl w:val="0"/>
              <w:jc w:val="both"/>
            </w:pPr>
            <w:r w:rsidRPr="007F6654">
              <w:rPr>
                <w:rFonts w:eastAsia="Arial"/>
                <w:bCs/>
              </w:rPr>
              <w:lastRenderedPageBreak/>
              <w:t xml:space="preserve">Реализация мероприятий по </w:t>
            </w:r>
            <w:proofErr w:type="gramStart"/>
            <w:r w:rsidRPr="007F6654">
              <w:rPr>
                <w:rFonts w:eastAsia="Arial"/>
                <w:bCs/>
              </w:rPr>
              <w:t>повыше</w:t>
            </w:r>
            <w:r w:rsidR="00E831D6">
              <w:rPr>
                <w:rFonts w:eastAsia="Arial"/>
                <w:bCs/>
              </w:rPr>
              <w:t>-</w:t>
            </w:r>
            <w:proofErr w:type="spellStart"/>
            <w:r w:rsidRPr="007F6654">
              <w:rPr>
                <w:rFonts w:eastAsia="Arial"/>
                <w:bCs/>
              </w:rPr>
              <w:t>нию</w:t>
            </w:r>
            <w:proofErr w:type="spellEnd"/>
            <w:proofErr w:type="gramEnd"/>
            <w:r w:rsidRPr="007F6654">
              <w:rPr>
                <w:rFonts w:eastAsia="Arial"/>
                <w:bCs/>
              </w:rPr>
              <w:t xml:space="preserve"> безопасности дорожного движения, приведение в нормативное транспортно-эксплуатационное состояние доро</w:t>
            </w:r>
            <w:r w:rsidR="00E831D6">
              <w:rPr>
                <w:rFonts w:eastAsia="Arial"/>
                <w:bCs/>
              </w:rPr>
              <w:t xml:space="preserve">жной сети городских агломераций </w:t>
            </w:r>
            <w:r w:rsidRPr="007F6654">
              <w:rPr>
                <w:rFonts w:eastAsia="Arial"/>
                <w:bCs/>
              </w:rPr>
              <w:t>(феде</w:t>
            </w:r>
            <w:r w:rsidR="00E831D6">
              <w:rPr>
                <w:rFonts w:eastAsia="Arial"/>
                <w:bCs/>
              </w:rPr>
              <w:t>-</w:t>
            </w:r>
            <w:r w:rsidRPr="007F6654">
              <w:rPr>
                <w:rFonts w:eastAsia="Arial"/>
                <w:bCs/>
              </w:rPr>
              <w:t>ральный проект «Дорожная сеть»)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212 000,0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212 000,0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212 000,0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7F6654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5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временно не зас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ленных жилых помещений муниц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3 484,1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3 484,1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3 484,1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3 484,1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Осуществление полномочий собстве</w:t>
            </w:r>
            <w:r w:rsidRPr="003D5A11">
              <w:t>н</w:t>
            </w:r>
            <w:r w:rsidRPr="003D5A11">
              <w:t>ника муниципального жилищного фо</w:t>
            </w:r>
            <w:r w:rsidRPr="003D5A11">
              <w:t>н</w:t>
            </w:r>
            <w:r w:rsidRPr="003D5A11">
              <w:t>да в части внесения взносов в фонд к</w:t>
            </w:r>
            <w:r w:rsidRPr="003D5A11">
              <w:t>а</w:t>
            </w:r>
            <w:r w:rsidRPr="003D5A11">
              <w:t>питального ремонта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22 737,6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23 578,0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21 618,4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19 658,8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257395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затрат по капитально</w:t>
            </w:r>
            <w:r w:rsidR="00257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</w:t>
            </w:r>
            <w:r w:rsidR="00257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фонда (включая установку элементов благоустройства)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11 050,0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15 950,0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03D" w:rsidRPr="003D5A11" w:rsidTr="007F6654">
        <w:tc>
          <w:tcPr>
            <w:tcW w:w="439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затрат по проведению к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питального ремонта штукатурных фас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 многоквартирных домов, прилег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5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 к общественно-массовым зонам, территориям</w:t>
            </w:r>
          </w:p>
        </w:tc>
        <w:tc>
          <w:tcPr>
            <w:tcW w:w="1134" w:type="dxa"/>
            <w:vAlign w:val="center"/>
          </w:tcPr>
          <w:p w:rsidR="00CF103D" w:rsidRPr="003D5A11" w:rsidRDefault="00CF103D" w:rsidP="007F6654">
            <w:pPr>
              <w:pStyle w:val="ConsPlusCell0"/>
              <w:suppressAutoHyphens w:val="0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6 272,3</w:t>
            </w:r>
          </w:p>
        </w:tc>
        <w:tc>
          <w:tcPr>
            <w:tcW w:w="1275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CF103D" w:rsidRPr="003D5A11" w:rsidRDefault="00CF103D" w:rsidP="003D5A11">
            <w:pPr>
              <w:pStyle w:val="ConsPlusCell0"/>
              <w:suppressAutoHyphens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103D" w:rsidRPr="003D5A11" w:rsidRDefault="00CF103D" w:rsidP="003D5A11">
      <w:pPr>
        <w:widowControl w:val="0"/>
        <w:tabs>
          <w:tab w:val="left" w:pos="810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  <w:lang w:eastAsia="ru-RU"/>
        </w:rPr>
      </w:pPr>
    </w:p>
    <w:p w:rsidR="00CF103D" w:rsidRPr="003D5A11" w:rsidRDefault="00CF103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увеличены относительно уровня 2018 года на 17 254,0 тыс. рублей, в 2020 году увеличены относительно уровня 2019 года на 8 819,9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 xml:space="preserve">лей, в 2021 году относительно уровня 2020 года уменьшены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 xml:space="preserve"> 592,0 тыс. рублей.</w:t>
      </w:r>
    </w:p>
    <w:p w:rsidR="00CF103D" w:rsidRDefault="00CF103D" w:rsidP="007561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В рамках муниципальной программы «Развитие жилищно-коммунального хозяйства города Череповца» на 2014-2021 годы предусмотрены бюджетные асси</w:t>
      </w:r>
      <w:r w:rsidRPr="003D5A11">
        <w:rPr>
          <w:sz w:val="26"/>
          <w:szCs w:val="26"/>
          <w:lang w:eastAsia="ru-RU"/>
        </w:rPr>
        <w:t>г</w:t>
      </w:r>
      <w:r w:rsidRPr="003D5A11">
        <w:rPr>
          <w:sz w:val="26"/>
          <w:szCs w:val="26"/>
          <w:lang w:eastAsia="ru-RU"/>
        </w:rPr>
        <w:t xml:space="preserve">нования на финансовое обеспечение по содержанию муниципального казенного учреждения «Спецавтотранс» </w:t>
      </w:r>
      <w:r w:rsidR="00756176">
        <w:rPr>
          <w:sz w:val="26"/>
          <w:szCs w:val="26"/>
          <w:lang w:eastAsia="ru-RU"/>
        </w:rPr>
        <w:t xml:space="preserve">(далее –  </w:t>
      </w:r>
      <w:r w:rsidR="00756176" w:rsidRPr="003D5A11">
        <w:rPr>
          <w:sz w:val="26"/>
          <w:szCs w:val="26"/>
          <w:shd w:val="clear" w:color="auto" w:fill="FFFFFF"/>
        </w:rPr>
        <w:t>МКУ «Спецавт</w:t>
      </w:r>
      <w:r w:rsidR="00756176">
        <w:rPr>
          <w:sz w:val="26"/>
          <w:szCs w:val="26"/>
          <w:shd w:val="clear" w:color="auto" w:fill="FFFFFF"/>
        </w:rPr>
        <w:t xml:space="preserve">отранс») </w:t>
      </w:r>
      <w:r w:rsidRPr="003D5A11">
        <w:rPr>
          <w:sz w:val="26"/>
          <w:szCs w:val="26"/>
          <w:lang w:eastAsia="ru-RU"/>
        </w:rPr>
        <w:t xml:space="preserve">на 2019 год – </w:t>
      </w:r>
      <w:r w:rsidR="00756176">
        <w:rPr>
          <w:sz w:val="26"/>
          <w:szCs w:val="26"/>
          <w:lang w:eastAsia="ru-RU"/>
        </w:rPr>
        <w:t>16</w:t>
      </w:r>
      <w:r w:rsidR="00FC694C" w:rsidRPr="003D5A11">
        <w:rPr>
          <w:sz w:val="26"/>
          <w:szCs w:val="26"/>
        </w:rPr>
        <w:t> </w:t>
      </w:r>
      <w:r w:rsidR="00756176">
        <w:rPr>
          <w:sz w:val="26"/>
          <w:szCs w:val="26"/>
          <w:lang w:eastAsia="ru-RU"/>
        </w:rPr>
        <w:t xml:space="preserve">055,8 </w:t>
      </w:r>
      <w:r w:rsidRPr="003D5A11">
        <w:rPr>
          <w:sz w:val="26"/>
          <w:szCs w:val="26"/>
          <w:lang w:eastAsia="ru-RU"/>
        </w:rPr>
        <w:t xml:space="preserve">тыс. рублей; на 2020 год – </w:t>
      </w:r>
      <w:r w:rsidR="00756176">
        <w:rPr>
          <w:sz w:val="26"/>
          <w:szCs w:val="26"/>
          <w:lang w:eastAsia="ru-RU"/>
        </w:rPr>
        <w:t>16</w:t>
      </w:r>
      <w:r w:rsidR="00756176" w:rsidRPr="003D5A11">
        <w:rPr>
          <w:sz w:val="26"/>
          <w:szCs w:val="26"/>
        </w:rPr>
        <w:t> </w:t>
      </w:r>
      <w:r w:rsidR="00756176">
        <w:rPr>
          <w:sz w:val="26"/>
          <w:szCs w:val="26"/>
          <w:lang w:eastAsia="ru-RU"/>
        </w:rPr>
        <w:t>069,3</w:t>
      </w:r>
      <w:r w:rsidRPr="003D5A11">
        <w:rPr>
          <w:sz w:val="26"/>
          <w:szCs w:val="26"/>
          <w:lang w:eastAsia="ru-RU"/>
        </w:rPr>
        <w:t xml:space="preserve"> тыс. рублей; на 2021 год – </w:t>
      </w:r>
      <w:r w:rsidR="00756176">
        <w:rPr>
          <w:sz w:val="26"/>
          <w:szCs w:val="26"/>
          <w:lang w:eastAsia="ru-RU"/>
        </w:rPr>
        <w:t>16 083,2 тыс. рублей, в том числе за счет средств областного бюджета</w:t>
      </w:r>
      <w:r w:rsidR="00853BAC">
        <w:rPr>
          <w:sz w:val="26"/>
          <w:szCs w:val="26"/>
          <w:lang w:eastAsia="ru-RU"/>
        </w:rPr>
        <w:t xml:space="preserve"> на 2019-2021 годы</w:t>
      </w:r>
      <w:r w:rsidR="00756176">
        <w:rPr>
          <w:sz w:val="26"/>
          <w:szCs w:val="26"/>
          <w:lang w:eastAsia="ru-RU"/>
        </w:rPr>
        <w:t xml:space="preserve"> – 558,3</w:t>
      </w:r>
      <w:r w:rsidR="00756176" w:rsidRPr="00756176">
        <w:rPr>
          <w:sz w:val="26"/>
          <w:szCs w:val="26"/>
          <w:lang w:eastAsia="ru-RU"/>
        </w:rPr>
        <w:t xml:space="preserve"> </w:t>
      </w:r>
      <w:r w:rsidR="00756176">
        <w:rPr>
          <w:sz w:val="26"/>
          <w:szCs w:val="26"/>
          <w:lang w:eastAsia="ru-RU"/>
        </w:rPr>
        <w:t>тыс. рублей ежегодно.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Также, в рамках проекта «Народный бюджет – ТОС» по муниципальной программе </w:t>
      </w:r>
      <w:r w:rsidRPr="003D5A11">
        <w:rPr>
          <w:sz w:val="26"/>
          <w:szCs w:val="26"/>
          <w:shd w:val="clear" w:color="auto" w:fill="FFFFFF"/>
        </w:rPr>
        <w:t xml:space="preserve">«Развитие жилищно-коммунального хозяйства города Череповца» на 2014-2021 годы </w:t>
      </w:r>
      <w:r w:rsidRPr="003D5A11">
        <w:rPr>
          <w:sz w:val="26"/>
          <w:szCs w:val="26"/>
        </w:rPr>
        <w:t>предусмотрены на 2019 год бюджетные ассигнования на пред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ставление субсидий на в</w:t>
      </w:r>
      <w:r w:rsidRPr="003D5A11">
        <w:rPr>
          <w:sz w:val="26"/>
          <w:szCs w:val="26"/>
          <w:lang w:eastAsia="en-US"/>
        </w:rPr>
        <w:t>озмещение затрат по капитально</w:t>
      </w:r>
      <w:r w:rsidR="0010069C">
        <w:rPr>
          <w:sz w:val="26"/>
          <w:szCs w:val="26"/>
          <w:lang w:eastAsia="en-US"/>
        </w:rPr>
        <w:t>му</w:t>
      </w:r>
      <w:r w:rsidRPr="003D5A11">
        <w:rPr>
          <w:sz w:val="26"/>
          <w:szCs w:val="26"/>
          <w:lang w:eastAsia="en-US"/>
        </w:rPr>
        <w:t xml:space="preserve"> ремонт</w:t>
      </w:r>
      <w:r w:rsidR="0010069C">
        <w:rPr>
          <w:sz w:val="26"/>
          <w:szCs w:val="26"/>
          <w:lang w:eastAsia="en-US"/>
        </w:rPr>
        <w:t>у</w:t>
      </w:r>
      <w:r w:rsidRPr="003D5A11">
        <w:rPr>
          <w:sz w:val="26"/>
          <w:szCs w:val="26"/>
          <w:lang w:eastAsia="en-US"/>
        </w:rPr>
        <w:t xml:space="preserve"> жилищного фонда (включая установку элементов благоустройства)</w:t>
      </w:r>
      <w:r w:rsidRPr="003D5A11">
        <w:rPr>
          <w:sz w:val="26"/>
          <w:szCs w:val="26"/>
        </w:rPr>
        <w:t xml:space="preserve"> – 15 950,0 тыс. рублей, в том числе: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спортивно-игровой площадки между домами № 18б и № 32 по Шекснинскому проспекту в сумме 950,0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установка игрового комплекса на территории МКД по </w:t>
      </w:r>
      <w:proofErr w:type="gramStart"/>
      <w:r w:rsidRPr="003D5A11">
        <w:rPr>
          <w:sz w:val="26"/>
          <w:szCs w:val="26"/>
        </w:rPr>
        <w:t>Шекснинскому</w:t>
      </w:r>
      <w:proofErr w:type="gramEnd"/>
      <w:r w:rsidRPr="003D5A11">
        <w:rPr>
          <w:sz w:val="26"/>
          <w:szCs w:val="26"/>
        </w:rPr>
        <w:t xml:space="preserve"> пр., </w:t>
      </w:r>
      <w:r w:rsidRPr="003D5A11">
        <w:rPr>
          <w:sz w:val="26"/>
          <w:szCs w:val="26"/>
        </w:rPr>
        <w:lastRenderedPageBreak/>
        <w:t>д. 27 в сумме 1</w:t>
      </w:r>
      <w:r w:rsidRPr="003D5A11">
        <w:t> </w:t>
      </w:r>
      <w:r w:rsidRPr="003D5A11">
        <w:rPr>
          <w:sz w:val="26"/>
          <w:szCs w:val="26"/>
        </w:rPr>
        <w:t>500,0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спортивной игровой площадки за домом 17</w:t>
      </w:r>
      <w:proofErr w:type="gramStart"/>
      <w:r w:rsidRPr="003D5A11">
        <w:rPr>
          <w:sz w:val="26"/>
          <w:szCs w:val="26"/>
        </w:rPr>
        <w:t xml:space="preserve"> Б</w:t>
      </w:r>
      <w:proofErr w:type="gramEnd"/>
      <w:r w:rsidRPr="003D5A11">
        <w:rPr>
          <w:sz w:val="26"/>
          <w:szCs w:val="26"/>
        </w:rPr>
        <w:t xml:space="preserve"> по ул. Архангел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ской в сумме 2</w:t>
      </w:r>
      <w:r w:rsidRPr="003D5A11">
        <w:t> </w:t>
      </w:r>
      <w:r w:rsidRPr="003D5A11">
        <w:rPr>
          <w:sz w:val="26"/>
          <w:szCs w:val="26"/>
        </w:rPr>
        <w:t>000,0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детской игровой площадки в районе Центральной детско-юношеской библиотеки № 8 (ул. Архангельская, д. 7) с благоустройством данной территории в сумме 1 000,0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детских площадок: территория дома на ул. Тимохина, 7 и 7а, территория дома на ул. Архангельская, 21а в сумме 2 000,0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2-х детских площадок в районе ул. Краснодонцев, 29 и ул. 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хангельская, 108 в сумме 1 500,0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детской площадки во дворе домов: 50, 52, 54 по ул. Перв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майская и детской площадки во дворе домов: 15, 21 по ул. Первомайская в сумме 2</w:t>
      </w:r>
      <w:r w:rsidRPr="003D5A11">
        <w:t> </w:t>
      </w:r>
      <w:r w:rsidRPr="003D5A11">
        <w:rPr>
          <w:sz w:val="26"/>
          <w:szCs w:val="26"/>
        </w:rPr>
        <w:t>000,0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установка детских площадок ул. Мамлеева, 5-7 и 15-17 и детской площадки по ул. Ломоносова 4-6 в сумме 1 000,0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0B2DB2">
        <w:rPr>
          <w:sz w:val="26"/>
          <w:szCs w:val="26"/>
        </w:rPr>
        <w:t xml:space="preserve">троительство тренажерного комплекса на ул. </w:t>
      </w:r>
      <w:proofErr w:type="gramStart"/>
      <w:r w:rsidRPr="000B2DB2">
        <w:rPr>
          <w:sz w:val="26"/>
          <w:szCs w:val="26"/>
        </w:rPr>
        <w:t>Центральная</w:t>
      </w:r>
      <w:proofErr w:type="gramEnd"/>
      <w:r w:rsidRPr="000B2DB2">
        <w:rPr>
          <w:sz w:val="26"/>
          <w:szCs w:val="26"/>
        </w:rPr>
        <w:t xml:space="preserve">, 19 </w:t>
      </w:r>
      <w:r w:rsidRPr="003D5A11">
        <w:rPr>
          <w:sz w:val="26"/>
          <w:szCs w:val="26"/>
        </w:rPr>
        <w:t>в сумме 1 500,0 тыс. рублей;</w:t>
      </w:r>
    </w:p>
    <w:p w:rsidR="005B32BB" w:rsidRPr="003D5A11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строительство детских площадок по ул. Набережной 51, 53 и во дворе пр. </w:t>
      </w:r>
      <w:proofErr w:type="gramStart"/>
      <w:r w:rsidRPr="003D5A11">
        <w:rPr>
          <w:sz w:val="26"/>
          <w:szCs w:val="26"/>
        </w:rPr>
        <w:t>Советский</w:t>
      </w:r>
      <w:proofErr w:type="gramEnd"/>
      <w:r w:rsidRPr="003D5A11">
        <w:rPr>
          <w:sz w:val="26"/>
          <w:szCs w:val="26"/>
        </w:rPr>
        <w:t>, 98 в сумме 2</w:t>
      </w:r>
      <w:r w:rsidRPr="000B2DB2">
        <w:rPr>
          <w:sz w:val="26"/>
          <w:szCs w:val="26"/>
        </w:rPr>
        <w:t> </w:t>
      </w:r>
      <w:r w:rsidRPr="003D5A11">
        <w:rPr>
          <w:sz w:val="26"/>
          <w:szCs w:val="26"/>
        </w:rPr>
        <w:t>000,0 тыс. рублей;</w:t>
      </w:r>
    </w:p>
    <w:p w:rsidR="005B32BB" w:rsidRPr="00146B7D" w:rsidRDefault="005B32BB" w:rsidP="005B32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установка детской площадки во дворе дома № 25 по ул. Первомайской в сумме </w:t>
      </w:r>
      <w:r w:rsidRPr="00146B7D">
        <w:rPr>
          <w:sz w:val="26"/>
          <w:szCs w:val="26"/>
        </w:rPr>
        <w:t>500,0 тыс. рублей.</w:t>
      </w:r>
    </w:p>
    <w:p w:rsidR="00CF103D" w:rsidRPr="00146B7D" w:rsidRDefault="00CF103D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 xml:space="preserve">Изменение бюджетных ассигнований муниципальной программы в </w:t>
      </w:r>
      <w:r w:rsidRPr="00146B7D">
        <w:rPr>
          <w:sz w:val="26"/>
          <w:szCs w:val="26"/>
          <w:shd w:val="clear" w:color="auto" w:fill="FFFFFF"/>
        </w:rPr>
        <w:t>2019 г</w:t>
      </w:r>
      <w:r w:rsidRPr="00146B7D">
        <w:rPr>
          <w:sz w:val="26"/>
          <w:szCs w:val="26"/>
          <w:shd w:val="clear" w:color="auto" w:fill="FFFFFF"/>
        </w:rPr>
        <w:t>о</w:t>
      </w:r>
      <w:r w:rsidRPr="00146B7D">
        <w:rPr>
          <w:sz w:val="26"/>
          <w:szCs w:val="26"/>
          <w:shd w:val="clear" w:color="auto" w:fill="FFFFFF"/>
        </w:rPr>
        <w:t>ду относительно уровня 2018 года</w:t>
      </w:r>
      <w:r w:rsidRPr="00146B7D">
        <w:rPr>
          <w:sz w:val="26"/>
          <w:szCs w:val="26"/>
        </w:rPr>
        <w:t xml:space="preserve"> обусловлено следующими основными причин</w:t>
      </w:r>
      <w:r w:rsidRPr="00146B7D">
        <w:rPr>
          <w:sz w:val="26"/>
          <w:szCs w:val="26"/>
        </w:rPr>
        <w:t>а</w:t>
      </w:r>
      <w:r w:rsidRPr="00146B7D">
        <w:rPr>
          <w:sz w:val="26"/>
          <w:szCs w:val="26"/>
        </w:rPr>
        <w:t>ми:</w:t>
      </w:r>
    </w:p>
    <w:p w:rsidR="009E4429" w:rsidRPr="00146B7D" w:rsidRDefault="009E4429" w:rsidP="009E4429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 xml:space="preserve">- увеличением бюджетных ассигнований на текущее содержание территорий общего пользования для обеспечения качественного выполнения работ </w:t>
      </w:r>
      <w:r w:rsidR="002670CC">
        <w:rPr>
          <w:sz w:val="26"/>
          <w:szCs w:val="26"/>
        </w:rPr>
        <w:t>и</w:t>
      </w:r>
      <w:r w:rsidRPr="00146B7D">
        <w:rPr>
          <w:sz w:val="26"/>
          <w:szCs w:val="26"/>
        </w:rPr>
        <w:t xml:space="preserve"> распред</w:t>
      </w:r>
      <w:r w:rsidRPr="00146B7D">
        <w:rPr>
          <w:sz w:val="26"/>
          <w:szCs w:val="26"/>
        </w:rPr>
        <w:t>е</w:t>
      </w:r>
      <w:r w:rsidRPr="00146B7D">
        <w:rPr>
          <w:sz w:val="26"/>
          <w:szCs w:val="26"/>
        </w:rPr>
        <w:t xml:space="preserve">лением средств по муниципальному контракту на 1 полугодие 2019 года в большем объеме, в сравнении с 2018 годом, </w:t>
      </w:r>
      <w:r w:rsidR="002670CC">
        <w:rPr>
          <w:sz w:val="26"/>
          <w:szCs w:val="26"/>
        </w:rPr>
        <w:t xml:space="preserve">для </w:t>
      </w:r>
      <w:r w:rsidRPr="00146B7D">
        <w:rPr>
          <w:sz w:val="26"/>
          <w:szCs w:val="26"/>
        </w:rPr>
        <w:t>осуществлени</w:t>
      </w:r>
      <w:r w:rsidR="002670CC">
        <w:rPr>
          <w:sz w:val="26"/>
          <w:szCs w:val="26"/>
        </w:rPr>
        <w:t>я</w:t>
      </w:r>
      <w:r w:rsidRPr="00146B7D">
        <w:rPr>
          <w:sz w:val="26"/>
          <w:szCs w:val="26"/>
        </w:rPr>
        <w:t xml:space="preserve"> расчетов по зимней уборке;</w:t>
      </w:r>
    </w:p>
    <w:p w:rsidR="00CF103D" w:rsidRPr="00146B7D" w:rsidRDefault="00CF103D" w:rsidP="00CD1972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 xml:space="preserve">- выделением средств из федерального бюджета </w:t>
      </w:r>
      <w:r w:rsidR="000E2E54" w:rsidRPr="00146B7D">
        <w:rPr>
          <w:sz w:val="26"/>
          <w:szCs w:val="26"/>
        </w:rPr>
        <w:t>в рамках федерального пр</w:t>
      </w:r>
      <w:r w:rsidR="000E2E54" w:rsidRPr="00146B7D">
        <w:rPr>
          <w:sz w:val="26"/>
          <w:szCs w:val="26"/>
        </w:rPr>
        <w:t>о</w:t>
      </w:r>
      <w:r w:rsidR="000E2E54" w:rsidRPr="00146B7D">
        <w:rPr>
          <w:sz w:val="26"/>
          <w:szCs w:val="26"/>
        </w:rPr>
        <w:t xml:space="preserve">екта «Дорожная сеть» </w:t>
      </w:r>
      <w:r w:rsidRPr="00146B7D">
        <w:rPr>
          <w:sz w:val="26"/>
          <w:szCs w:val="26"/>
        </w:rPr>
        <w:t xml:space="preserve">городу Череповцу </w:t>
      </w:r>
      <w:r w:rsidR="00CD1972" w:rsidRPr="00146B7D">
        <w:rPr>
          <w:sz w:val="26"/>
          <w:szCs w:val="26"/>
        </w:rPr>
        <w:t xml:space="preserve"> на реализацию мероприятий по повыш</w:t>
      </w:r>
      <w:r w:rsidR="00CD1972" w:rsidRPr="00146B7D">
        <w:rPr>
          <w:sz w:val="26"/>
          <w:szCs w:val="26"/>
        </w:rPr>
        <w:t>е</w:t>
      </w:r>
      <w:r w:rsidR="00CD1972" w:rsidRPr="00146B7D">
        <w:rPr>
          <w:sz w:val="26"/>
          <w:szCs w:val="26"/>
        </w:rPr>
        <w:t>нию безопасности дорожного движения, приведение в нормативное транспортно-эксплуатационное состояние дорожной сети городских агломераций</w:t>
      </w:r>
      <w:r w:rsidRPr="00146B7D">
        <w:rPr>
          <w:sz w:val="26"/>
          <w:szCs w:val="26"/>
        </w:rPr>
        <w:t>;</w:t>
      </w:r>
    </w:p>
    <w:p w:rsidR="00CF103D" w:rsidRPr="00146B7D" w:rsidRDefault="00CF103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>- увеличением бюджетных ассигнований на установку дополнительных д</w:t>
      </w:r>
      <w:r w:rsidRPr="00146B7D">
        <w:rPr>
          <w:sz w:val="26"/>
          <w:szCs w:val="26"/>
        </w:rPr>
        <w:t>о</w:t>
      </w:r>
      <w:r w:rsidRPr="00146B7D">
        <w:rPr>
          <w:sz w:val="26"/>
          <w:szCs w:val="26"/>
        </w:rPr>
        <w:t>рожных знаков и нанесение дополнительной разметки улично-дорожной сети;</w:t>
      </w:r>
    </w:p>
    <w:p w:rsidR="009E4429" w:rsidRPr="00146B7D" w:rsidRDefault="00CF103D" w:rsidP="009E4429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 xml:space="preserve"> </w:t>
      </w:r>
      <w:r w:rsidR="009E4429" w:rsidRPr="00146B7D">
        <w:rPr>
          <w:sz w:val="26"/>
          <w:szCs w:val="26"/>
        </w:rPr>
        <w:t>- увеличением бюджетных ассигнований на озеленение территорий общего пользования для выполнения работ по дополнительному озеленению территорий, установке дополнительных каркасных фигур, формовочной обрезке и приведению в надлежащее состояние исторической части города;</w:t>
      </w:r>
    </w:p>
    <w:p w:rsidR="00CF103D" w:rsidRPr="00146B7D" w:rsidRDefault="00CF103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  <w:shd w:val="clear" w:color="auto" w:fill="FFFFFF"/>
        </w:rPr>
        <w:t>- увеличением объема бюджетных ассигнований на оплату электроэнергии на сетях наружного освещения в связи с применением индексов инфляции;</w:t>
      </w:r>
    </w:p>
    <w:p w:rsidR="00756176" w:rsidRPr="00146B7D" w:rsidRDefault="0075617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</w:rPr>
        <w:t xml:space="preserve">- </w:t>
      </w:r>
      <w:r w:rsidRPr="00146B7D">
        <w:rPr>
          <w:sz w:val="26"/>
          <w:szCs w:val="26"/>
          <w:shd w:val="clear" w:color="auto" w:fill="FFFFFF"/>
        </w:rPr>
        <w:t>увеличением бюджетных ассигнований на финансовое обеспечение по с</w:t>
      </w:r>
      <w:r w:rsidRPr="00146B7D">
        <w:rPr>
          <w:sz w:val="26"/>
          <w:szCs w:val="26"/>
          <w:shd w:val="clear" w:color="auto" w:fill="FFFFFF"/>
        </w:rPr>
        <w:t>о</w:t>
      </w:r>
      <w:r w:rsidRPr="00146B7D">
        <w:rPr>
          <w:sz w:val="26"/>
          <w:szCs w:val="26"/>
          <w:shd w:val="clear" w:color="auto" w:fill="FFFFFF"/>
        </w:rPr>
        <w:t>держанию МКУ «Спецавтотранс» за счет субсидии из областного бюджета на в</w:t>
      </w:r>
      <w:r w:rsidRPr="00146B7D">
        <w:rPr>
          <w:sz w:val="26"/>
          <w:szCs w:val="26"/>
          <w:shd w:val="clear" w:color="auto" w:fill="FFFFFF"/>
        </w:rPr>
        <w:t>ы</w:t>
      </w:r>
      <w:r w:rsidRPr="00146B7D">
        <w:rPr>
          <w:sz w:val="26"/>
          <w:szCs w:val="26"/>
          <w:shd w:val="clear" w:color="auto" w:fill="FFFFFF"/>
        </w:rPr>
        <w:t>равнивание обеспеченности по реализации</w:t>
      </w:r>
      <w:r w:rsidRPr="00146B7D">
        <w:rPr>
          <w:sz w:val="26"/>
          <w:szCs w:val="26"/>
        </w:rPr>
        <w:t xml:space="preserve"> расходных обязательств в части обесп</w:t>
      </w:r>
      <w:r w:rsidRPr="00146B7D">
        <w:rPr>
          <w:sz w:val="26"/>
          <w:szCs w:val="26"/>
        </w:rPr>
        <w:t>е</w:t>
      </w:r>
      <w:r w:rsidRPr="00146B7D">
        <w:rPr>
          <w:sz w:val="26"/>
          <w:szCs w:val="26"/>
        </w:rPr>
        <w:t>чения выплаты заработной платы работникам</w:t>
      </w:r>
      <w:r w:rsidR="009E4429" w:rsidRPr="00146B7D">
        <w:rPr>
          <w:sz w:val="26"/>
          <w:szCs w:val="26"/>
        </w:rPr>
        <w:t xml:space="preserve">, с повышением </w:t>
      </w:r>
      <w:r w:rsidR="00810865" w:rsidRPr="00146B7D">
        <w:rPr>
          <w:sz w:val="26"/>
          <w:szCs w:val="26"/>
        </w:rPr>
        <w:t>фонда оплаты труда</w:t>
      </w:r>
      <w:r w:rsidR="009E4429" w:rsidRPr="00146B7D">
        <w:rPr>
          <w:sz w:val="26"/>
          <w:szCs w:val="26"/>
        </w:rPr>
        <w:t xml:space="preserve"> учреждения;</w:t>
      </w:r>
    </w:p>
    <w:p w:rsidR="00CF103D" w:rsidRPr="00146B7D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</w:rPr>
        <w:t xml:space="preserve">- увеличением </w:t>
      </w:r>
      <w:r w:rsidRPr="00146B7D">
        <w:rPr>
          <w:sz w:val="26"/>
          <w:szCs w:val="26"/>
          <w:shd w:val="clear" w:color="auto" w:fill="FFFFFF"/>
        </w:rPr>
        <w:t>бюджетных ассигнований на обслуживание и обследование мостовых сооружений через МКУ «Спецавтотранс» в целях выполнения работ по обследованию опоры № 2 (пилона) Октябрьского моста;</w:t>
      </w:r>
    </w:p>
    <w:p w:rsidR="00CF103D" w:rsidRPr="00146B7D" w:rsidRDefault="00CF103D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  <w:shd w:val="clear" w:color="auto" w:fill="FFFFFF"/>
        </w:rPr>
        <w:lastRenderedPageBreak/>
        <w:t>- уменьшением объема бюджетных ассигнований на содержание хлорато</w:t>
      </w:r>
      <w:r w:rsidRPr="00146B7D">
        <w:rPr>
          <w:sz w:val="26"/>
          <w:szCs w:val="26"/>
          <w:shd w:val="clear" w:color="auto" w:fill="FFFFFF"/>
        </w:rPr>
        <w:t>р</w:t>
      </w:r>
      <w:r w:rsidRPr="00146B7D">
        <w:rPr>
          <w:sz w:val="26"/>
          <w:szCs w:val="26"/>
          <w:shd w:val="clear" w:color="auto" w:fill="FFFFFF"/>
        </w:rPr>
        <w:t>ных станций, осуществляемые МКУ «Спецавтотранс», с учетом фактической п</w:t>
      </w:r>
      <w:r w:rsidRPr="00146B7D">
        <w:rPr>
          <w:sz w:val="26"/>
          <w:szCs w:val="26"/>
          <w:shd w:val="clear" w:color="auto" w:fill="FFFFFF"/>
        </w:rPr>
        <w:t>о</w:t>
      </w:r>
      <w:r w:rsidRPr="00146B7D">
        <w:rPr>
          <w:sz w:val="26"/>
          <w:szCs w:val="26"/>
          <w:shd w:val="clear" w:color="auto" w:fill="FFFFFF"/>
        </w:rPr>
        <w:t>требности в дезинфицирующих материалах;</w:t>
      </w:r>
    </w:p>
    <w:p w:rsidR="009E4429" w:rsidRPr="00146B7D" w:rsidRDefault="009E4429" w:rsidP="009E4429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146B7D">
        <w:rPr>
          <w:sz w:val="26"/>
          <w:szCs w:val="26"/>
          <w:shd w:val="clear" w:color="auto" w:fill="FFFFFF"/>
        </w:rPr>
        <w:t>- уменьшением средств, выделяемых из Дорожного фонда области на ремонт улично-дорожной сети города, в связи с перенаправлением их на строительство д</w:t>
      </w:r>
      <w:r w:rsidRPr="00146B7D">
        <w:rPr>
          <w:sz w:val="26"/>
          <w:szCs w:val="26"/>
          <w:shd w:val="clear" w:color="auto" w:fill="FFFFFF"/>
        </w:rPr>
        <w:t>о</w:t>
      </w:r>
      <w:r w:rsidRPr="00146B7D">
        <w:rPr>
          <w:sz w:val="26"/>
          <w:szCs w:val="26"/>
          <w:shd w:val="clear" w:color="auto" w:fill="FFFFFF"/>
        </w:rPr>
        <w:t>рог, с включением в соответствующую программу, и завершением погашения кр</w:t>
      </w:r>
      <w:r w:rsidRPr="00146B7D">
        <w:rPr>
          <w:sz w:val="26"/>
          <w:szCs w:val="26"/>
          <w:shd w:val="clear" w:color="auto" w:fill="FFFFFF"/>
        </w:rPr>
        <w:t>е</w:t>
      </w:r>
      <w:r w:rsidRPr="00146B7D">
        <w:rPr>
          <w:sz w:val="26"/>
          <w:szCs w:val="26"/>
          <w:shd w:val="clear" w:color="auto" w:fill="FFFFFF"/>
        </w:rPr>
        <w:t xml:space="preserve">диторской задолженности по заключенным </w:t>
      </w:r>
      <w:r w:rsidR="00F359BB" w:rsidRPr="00146B7D">
        <w:rPr>
          <w:sz w:val="26"/>
          <w:szCs w:val="26"/>
          <w:shd w:val="clear" w:color="auto" w:fill="FFFFFF"/>
        </w:rPr>
        <w:t xml:space="preserve">долгосрочным </w:t>
      </w:r>
      <w:r w:rsidRPr="00146B7D">
        <w:rPr>
          <w:sz w:val="26"/>
          <w:szCs w:val="26"/>
          <w:shd w:val="clear" w:color="auto" w:fill="FFFFFF"/>
        </w:rPr>
        <w:t>контрактам на ремонт улично-дорожной сети города.</w:t>
      </w:r>
    </w:p>
    <w:p w:rsidR="00CF103D" w:rsidRPr="003D5A11" w:rsidRDefault="00CF103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146B7D">
        <w:rPr>
          <w:sz w:val="26"/>
          <w:szCs w:val="26"/>
          <w:shd w:val="clear" w:color="auto" w:fill="FFFFFF"/>
        </w:rPr>
        <w:t>В 2021 году увеличение объема бюджетных ассигнований обусловлено о</w:t>
      </w:r>
      <w:r w:rsidRPr="00146B7D">
        <w:rPr>
          <w:sz w:val="26"/>
          <w:szCs w:val="26"/>
          <w:shd w:val="clear" w:color="auto" w:fill="FFFFFF"/>
        </w:rPr>
        <w:t>т</w:t>
      </w:r>
      <w:r w:rsidRPr="00146B7D">
        <w:rPr>
          <w:sz w:val="26"/>
          <w:szCs w:val="26"/>
          <w:shd w:val="clear" w:color="auto" w:fill="FFFFFF"/>
        </w:rPr>
        <w:t>ражением ассигнований на возможное исполнение муниципальной гарантии, в</w:t>
      </w:r>
      <w:r w:rsidRPr="00146B7D">
        <w:rPr>
          <w:sz w:val="26"/>
          <w:szCs w:val="26"/>
          <w:shd w:val="clear" w:color="auto" w:fill="FFFFFF"/>
        </w:rPr>
        <w:t>ы</w:t>
      </w:r>
      <w:r w:rsidRPr="00146B7D">
        <w:rPr>
          <w:sz w:val="26"/>
          <w:szCs w:val="26"/>
          <w:shd w:val="clear" w:color="auto" w:fill="FFFFFF"/>
        </w:rPr>
        <w:t>данной ЧМП «Спецавтотранс»</w:t>
      </w:r>
      <w:r w:rsidRPr="003D5A11">
        <w:rPr>
          <w:sz w:val="26"/>
          <w:szCs w:val="26"/>
          <w:shd w:val="clear" w:color="auto" w:fill="FFFFFF"/>
        </w:rPr>
        <w:t xml:space="preserve"> в пользу АО «АЛЬФА-БАНК» в обеспечение надлежащего исполнения обязательств по </w:t>
      </w:r>
      <w:r w:rsidRPr="003D5A11">
        <w:rPr>
          <w:sz w:val="26"/>
          <w:szCs w:val="26"/>
        </w:rPr>
        <w:t xml:space="preserve">контракту </w:t>
      </w:r>
      <w:r w:rsidR="00F673C2">
        <w:rPr>
          <w:sz w:val="26"/>
          <w:szCs w:val="26"/>
        </w:rPr>
        <w:t xml:space="preserve">– </w:t>
      </w:r>
      <w:r w:rsidRPr="003D5A11">
        <w:rPr>
          <w:sz w:val="26"/>
          <w:szCs w:val="26"/>
        </w:rPr>
        <w:t xml:space="preserve"> кредитному договору в 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ответствии с требованиями Бюджетного кодекса Российской Федерации.</w:t>
      </w:r>
    </w:p>
    <w:p w:rsidR="00CF103D" w:rsidRPr="003D5A11" w:rsidRDefault="00CF103D" w:rsidP="003D5A11">
      <w:pPr>
        <w:widowControl w:val="0"/>
        <w:suppressAutoHyphens w:val="0"/>
        <w:autoSpaceDE w:val="0"/>
        <w:jc w:val="center"/>
        <w:rPr>
          <w:sz w:val="26"/>
          <w:szCs w:val="26"/>
        </w:rPr>
      </w:pPr>
    </w:p>
    <w:p w:rsidR="002E4C6E" w:rsidRPr="003D5A11" w:rsidRDefault="002E4C6E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803FD3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Развитие земельно-имущественного комплекса города Череповца</w:t>
      </w:r>
      <w:r w:rsidRPr="003D5A11">
        <w:rPr>
          <w:b/>
          <w:sz w:val="26"/>
          <w:szCs w:val="26"/>
        </w:rPr>
        <w:t>»</w:t>
      </w:r>
    </w:p>
    <w:p w:rsidR="00C54CF5" w:rsidRPr="003D5A11" w:rsidRDefault="00803FD3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2022 годы</w:t>
      </w:r>
    </w:p>
    <w:p w:rsidR="00803FD3" w:rsidRPr="003D5A11" w:rsidRDefault="00803FD3" w:rsidP="003D5A11">
      <w:pPr>
        <w:widowControl w:val="0"/>
        <w:suppressAutoHyphens w:val="0"/>
        <w:autoSpaceDE w:val="0"/>
        <w:jc w:val="center"/>
        <w:rPr>
          <w:sz w:val="26"/>
          <w:szCs w:val="26"/>
          <w:highlight w:val="yellow"/>
        </w:rPr>
      </w:pP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Целью муниципальной программы «Развитие земельно-имущественного комплекса города Череповца» на 2014-2022 годы является повышение эффективн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сти использования муниципального имущества с целью создания условий для п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полнения городского бюджета и исполнения социальных программ города.</w:t>
      </w:r>
    </w:p>
    <w:p w:rsidR="000D00BA" w:rsidRPr="003D5A11" w:rsidRDefault="000D00BA" w:rsidP="003D5A11">
      <w:pPr>
        <w:pStyle w:val="44"/>
        <w:widowControl w:val="0"/>
        <w:tabs>
          <w:tab w:val="left" w:pos="0"/>
          <w:tab w:val="left" w:pos="704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задач, 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ализуемых в рамках основных мероприятий, включенных в муниципальную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грамму: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формирование состава муниципального имущества, оптимального для и</w:t>
      </w:r>
      <w:r w:rsidRPr="003D5A11">
        <w:rPr>
          <w:rFonts w:ascii="Times New Roman" w:hAnsi="Times New Roman" w:cs="Times New Roman"/>
          <w:sz w:val="26"/>
          <w:szCs w:val="26"/>
        </w:rPr>
        <w:t>с</w:t>
      </w:r>
      <w:r w:rsidRPr="003D5A11">
        <w:rPr>
          <w:rFonts w:ascii="Times New Roman" w:hAnsi="Times New Roman" w:cs="Times New Roman"/>
          <w:sz w:val="26"/>
          <w:szCs w:val="26"/>
        </w:rPr>
        <w:t>полнения полномочий городского округа, реализации социальных программ и пр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чих мероприятий;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обеспечение учета муниципального имущества в соответствии с требован</w:t>
      </w:r>
      <w:r w:rsidRPr="003D5A11">
        <w:rPr>
          <w:rFonts w:ascii="Times New Roman" w:hAnsi="Times New Roman" w:cs="Times New Roman"/>
          <w:sz w:val="26"/>
          <w:szCs w:val="26"/>
        </w:rPr>
        <w:t>и</w:t>
      </w:r>
      <w:r w:rsidRPr="003D5A11">
        <w:rPr>
          <w:rFonts w:ascii="Times New Roman" w:hAnsi="Times New Roman" w:cs="Times New Roman"/>
          <w:sz w:val="26"/>
          <w:szCs w:val="26"/>
        </w:rPr>
        <w:t xml:space="preserve">ями законодательства и </w:t>
      </w:r>
      <w:proofErr w:type="gramStart"/>
      <w:r w:rsidRPr="003D5A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5A11">
        <w:rPr>
          <w:rFonts w:ascii="Times New Roman" w:hAnsi="Times New Roman" w:cs="Times New Roman"/>
          <w:sz w:val="26"/>
          <w:szCs w:val="26"/>
        </w:rPr>
        <w:t xml:space="preserve"> использованием его по назначению;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обеспечение сохранности имущества муниципальной казны;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обеспечение неналоговых поступлений в бюджет от использования и пр</w:t>
      </w:r>
      <w:r w:rsidRPr="003D5A11">
        <w:rPr>
          <w:rFonts w:ascii="Times New Roman" w:hAnsi="Times New Roman" w:cs="Times New Roman"/>
          <w:sz w:val="26"/>
          <w:szCs w:val="26"/>
        </w:rPr>
        <w:t>и</w:t>
      </w:r>
      <w:r w:rsidRPr="003D5A11">
        <w:rPr>
          <w:rFonts w:ascii="Times New Roman" w:hAnsi="Times New Roman" w:cs="Times New Roman"/>
          <w:sz w:val="26"/>
          <w:szCs w:val="26"/>
        </w:rPr>
        <w:t>ватизации муниципального имущества в запланированном объеме;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управление и распоряжение муниципальным имуществом, в том числе предоставление земельных участков, находящихся в муниципальной собственн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сти; предоставление земельных участков, государственная собственность на кот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рые не разграничена;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исполнение полномочий органа местного самоуправления в области наружной рекламы;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исполнение полномочий органа местного самоуправления в сфере ос</w:t>
      </w:r>
      <w:r w:rsidRPr="003D5A11">
        <w:rPr>
          <w:rFonts w:ascii="Times New Roman" w:hAnsi="Times New Roman" w:cs="Times New Roman"/>
          <w:sz w:val="26"/>
          <w:szCs w:val="26"/>
        </w:rPr>
        <w:t>у</w:t>
      </w:r>
      <w:r w:rsidRPr="003D5A11">
        <w:rPr>
          <w:rFonts w:ascii="Times New Roman" w:hAnsi="Times New Roman" w:cs="Times New Roman"/>
          <w:sz w:val="26"/>
          <w:szCs w:val="26"/>
        </w:rPr>
        <w:t>ществления муниципального земельного контроля;</w:t>
      </w:r>
    </w:p>
    <w:p w:rsidR="000D00BA" w:rsidRPr="003D5A11" w:rsidRDefault="000D00BA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 совершенствование оказания комитетом муниципальных услуг и исполн</w:t>
      </w:r>
      <w:r w:rsidRPr="003D5A11">
        <w:rPr>
          <w:rFonts w:ascii="Times New Roman" w:hAnsi="Times New Roman" w:cs="Times New Roman"/>
          <w:sz w:val="26"/>
          <w:szCs w:val="26"/>
        </w:rPr>
        <w:t>е</w:t>
      </w:r>
      <w:r w:rsidRPr="003D5A11">
        <w:rPr>
          <w:rFonts w:ascii="Times New Roman" w:hAnsi="Times New Roman" w:cs="Times New Roman"/>
          <w:sz w:val="26"/>
          <w:szCs w:val="26"/>
        </w:rPr>
        <w:t>ния муниципальных функций.</w:t>
      </w:r>
    </w:p>
    <w:p w:rsidR="000D00BA" w:rsidRPr="003D5A11" w:rsidRDefault="000D00BA" w:rsidP="003D5A11">
      <w:pPr>
        <w:widowControl w:val="0"/>
        <w:tabs>
          <w:tab w:val="left" w:pos="-142"/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0D00BA" w:rsidRPr="003D5A11" w:rsidRDefault="000D00BA" w:rsidP="003D5A11">
      <w:pPr>
        <w:widowControl w:val="0"/>
        <w:tabs>
          <w:tab w:val="left" w:pos="-142"/>
        </w:tabs>
        <w:suppressAutoHyphens w:val="0"/>
        <w:rPr>
          <w:shd w:val="clear" w:color="auto" w:fill="FFFFFF"/>
        </w:rPr>
      </w:pPr>
    </w:p>
    <w:tbl>
      <w:tblPr>
        <w:tblW w:w="9371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4705"/>
        <w:gridCol w:w="1559"/>
        <w:gridCol w:w="1560"/>
        <w:gridCol w:w="1547"/>
      </w:tblGrid>
      <w:tr w:rsidR="009F5B23" w:rsidRPr="003D5A11" w:rsidTr="00AB3183">
        <w:trPr>
          <w:trHeight w:val="183"/>
          <w:tblHeader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center"/>
            </w:pPr>
            <w:r w:rsidRPr="003D5A11">
              <w:t>Значение показателя (индикатора)</w:t>
            </w:r>
          </w:p>
        </w:tc>
      </w:tr>
      <w:tr w:rsidR="009F5B23" w:rsidRPr="003D5A11" w:rsidTr="00AB3183">
        <w:trPr>
          <w:trHeight w:val="174"/>
          <w:tblHeader/>
        </w:trPr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center"/>
            </w:pPr>
            <w:r w:rsidRPr="003D5A11"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center"/>
            </w:pPr>
            <w:r w:rsidRPr="003D5A11">
              <w:t>2020 год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9F5B23" w:rsidRPr="003D5A11" w:rsidTr="00AB3183">
        <w:trPr>
          <w:trHeight w:val="93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lastRenderedPageBreak/>
              <w:t>Соответствие управления муниципальным земельно-имущественным комплексом требованиям законодательства</w:t>
            </w:r>
            <w: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94</w:t>
            </w:r>
          </w:p>
        </w:tc>
      </w:tr>
      <w:tr w:rsidR="009F5B23" w:rsidRPr="003D5A11" w:rsidTr="00CE2099">
        <w:trPr>
          <w:trHeight w:val="44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Количество объектов, включенных в р</w:t>
            </w:r>
            <w:r w:rsidRPr="003D5A11">
              <w:t>е</w:t>
            </w:r>
            <w:r w:rsidRPr="003D5A11">
              <w:t>естр муниципального имущества,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70</w:t>
            </w:r>
            <w:r w:rsidR="00AB3183">
              <w:t xml:space="preserve"> </w:t>
            </w:r>
            <w:r w:rsidRPr="003D5A11"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70</w:t>
            </w:r>
            <w:r w:rsidR="00AB3183">
              <w:t xml:space="preserve"> </w:t>
            </w:r>
            <w:r w:rsidRPr="003D5A11">
              <w:t>950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71</w:t>
            </w:r>
            <w:r w:rsidR="00AB3183">
              <w:t xml:space="preserve"> </w:t>
            </w:r>
            <w:r w:rsidRPr="003D5A11">
              <w:t>000</w:t>
            </w:r>
          </w:p>
        </w:tc>
      </w:tr>
      <w:tr w:rsidR="009F5B23" w:rsidRPr="003D5A11" w:rsidTr="00AB3183">
        <w:trPr>
          <w:trHeight w:val="37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недвижимое имущество</w:t>
            </w:r>
            <w:r>
              <w:t>,</w:t>
            </w:r>
            <w:r w:rsidRPr="003D5A11">
              <w:t xml:space="preserve">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18</w:t>
            </w:r>
            <w:r w:rsidR="00AB3183">
              <w:t xml:space="preserve"> </w:t>
            </w:r>
            <w:r w:rsidRPr="003D5A11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17</w:t>
            </w:r>
            <w:r w:rsidR="00AB3183">
              <w:t xml:space="preserve"> </w:t>
            </w:r>
            <w:r w:rsidRPr="003D5A11">
              <w:t>950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17</w:t>
            </w:r>
            <w:r w:rsidR="00AB3183">
              <w:t xml:space="preserve"> </w:t>
            </w:r>
            <w:r w:rsidRPr="003D5A11">
              <w:t>900</w:t>
            </w:r>
          </w:p>
        </w:tc>
      </w:tr>
      <w:tr w:rsidR="009F5B23" w:rsidRPr="003D5A11" w:rsidTr="00AB3183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движимое имущество</w:t>
            </w:r>
            <w:r>
              <w:t>,</w:t>
            </w:r>
            <w:r w:rsidRPr="003D5A11">
              <w:t xml:space="preserve">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52</w:t>
            </w:r>
            <w:r w:rsidR="00AB3183">
              <w:t xml:space="preserve"> </w:t>
            </w:r>
            <w:r w:rsidRPr="003D5A11"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53</w:t>
            </w:r>
            <w:r w:rsidR="00AB3183">
              <w:t xml:space="preserve"> </w:t>
            </w:r>
            <w:r w:rsidRPr="003D5A11"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53</w:t>
            </w:r>
            <w:r w:rsidR="00AB3183">
              <w:t xml:space="preserve"> </w:t>
            </w:r>
            <w:r w:rsidRPr="003D5A11">
              <w:t>100</w:t>
            </w:r>
          </w:p>
        </w:tc>
      </w:tr>
      <w:tr w:rsidR="009F5B23" w:rsidRPr="003D5A11" w:rsidTr="00AB3183">
        <w:trPr>
          <w:trHeight w:val="85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Количество единиц муниципального им</w:t>
            </w:r>
            <w:r w:rsidRPr="003D5A11">
              <w:t>у</w:t>
            </w:r>
            <w:r w:rsidRPr="003D5A11">
              <w:t>щества/услуг, приобретенных за счет г</w:t>
            </w:r>
            <w:r w:rsidRPr="003D5A11">
              <w:t>о</w:t>
            </w:r>
            <w:r w:rsidRPr="003D5A11">
              <w:t>родского бюджета с целью модернизации</w:t>
            </w:r>
            <w:r>
              <w:t>,</w:t>
            </w:r>
            <w:r w:rsidRPr="003D5A11">
              <w:t xml:space="preserve">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0/0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0/0</w:t>
            </w:r>
          </w:p>
        </w:tc>
      </w:tr>
      <w:tr w:rsidR="009F5B23" w:rsidRPr="003D5A11" w:rsidTr="00AB3183">
        <w:trPr>
          <w:trHeight w:val="988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Общая площадь объектов казны, не обр</w:t>
            </w:r>
            <w:r w:rsidRPr="003D5A11">
              <w:t>е</w:t>
            </w:r>
            <w:r w:rsidRPr="003D5A11">
              <w:t>мененных правами третьих лиц в т.ч. с</w:t>
            </w:r>
            <w:r w:rsidRPr="003D5A11">
              <w:t>о</w:t>
            </w:r>
            <w:r w:rsidRPr="003D5A11">
              <w:t>держащихся за сч</w:t>
            </w:r>
            <w:r>
              <w:t>е</w:t>
            </w:r>
            <w:r w:rsidRPr="003D5A11">
              <w:t>т средств городского бюджета</w:t>
            </w:r>
            <w:r>
              <w:t>,</w:t>
            </w:r>
            <w:r w:rsidRPr="003D5A11">
              <w:t xml:space="preserve"> кв. 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AB3183">
            <w:pPr>
              <w:widowControl w:val="0"/>
              <w:suppressAutoHyphens w:val="0"/>
              <w:ind w:left="-60"/>
              <w:jc w:val="center"/>
            </w:pPr>
            <w:r w:rsidRPr="003D5A11">
              <w:t>30</w:t>
            </w:r>
            <w:r w:rsidR="00AB3183">
              <w:t xml:space="preserve"> </w:t>
            </w:r>
            <w:r w:rsidRPr="003D5A11">
              <w:t>000/28</w:t>
            </w:r>
            <w:r w:rsidR="00AB3183">
              <w:t xml:space="preserve"> </w:t>
            </w:r>
            <w:r w:rsidRPr="003D5A11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AB3183">
            <w:pPr>
              <w:widowControl w:val="0"/>
              <w:suppressAutoHyphens w:val="0"/>
              <w:ind w:left="-60"/>
              <w:jc w:val="center"/>
            </w:pPr>
            <w:r w:rsidRPr="003D5A11">
              <w:t>29</w:t>
            </w:r>
            <w:r w:rsidR="00AB3183">
              <w:t xml:space="preserve"> </w:t>
            </w:r>
            <w:r w:rsidRPr="003D5A11">
              <w:t>000/27</w:t>
            </w:r>
            <w:r w:rsidR="00AB3183">
              <w:t xml:space="preserve"> </w:t>
            </w:r>
            <w:r w:rsidRPr="003D5A11"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AB3183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ind w:left="-60"/>
              <w:jc w:val="center"/>
            </w:pPr>
            <w:r w:rsidRPr="000F1194">
              <w:rPr>
                <w:lang w:eastAsia="ar-SA"/>
              </w:rPr>
              <w:t>28</w:t>
            </w:r>
            <w:r w:rsidR="00AB3183">
              <w:rPr>
                <w:lang w:eastAsia="ar-SA"/>
              </w:rPr>
              <w:t xml:space="preserve"> </w:t>
            </w:r>
            <w:r w:rsidRPr="000F1194">
              <w:rPr>
                <w:lang w:eastAsia="ar-SA"/>
              </w:rPr>
              <w:t>500/26</w:t>
            </w:r>
            <w:r w:rsidR="00AB3183">
              <w:rPr>
                <w:lang w:eastAsia="ar-SA"/>
              </w:rPr>
              <w:t xml:space="preserve"> </w:t>
            </w:r>
            <w:r w:rsidRPr="000F1194">
              <w:rPr>
                <w:lang w:eastAsia="ar-SA"/>
              </w:rPr>
              <w:t>500</w:t>
            </w:r>
          </w:p>
        </w:tc>
      </w:tr>
      <w:tr w:rsidR="009F5B23" w:rsidRPr="003D5A11" w:rsidTr="00AB3183">
        <w:trPr>
          <w:trHeight w:val="608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9F5B23">
            <w:pPr>
              <w:widowControl w:val="0"/>
              <w:suppressAutoHyphens w:val="0"/>
              <w:jc w:val="both"/>
            </w:pPr>
            <w:r w:rsidRPr="003D5A11">
              <w:t>Поступления в бюджет по неналоговым доходам, тыс. руб.</w:t>
            </w:r>
            <w:r>
              <w:t xml:space="preserve">, </w:t>
            </w:r>
            <w:r w:rsidRPr="003D5A11">
              <w:t xml:space="preserve">в т.ч.: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B827CF" w:rsidP="003D5A11">
            <w:pPr>
              <w:widowControl w:val="0"/>
              <w:suppressAutoHyphens w:val="0"/>
              <w:jc w:val="right"/>
            </w:pPr>
            <w:r>
              <w:t>431 371,2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271</w:t>
            </w:r>
            <w:r w:rsidR="00AB3183">
              <w:t xml:space="preserve"> </w:t>
            </w:r>
            <w:r w:rsidRPr="003D5A11">
              <w:t>980,8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266</w:t>
            </w:r>
            <w:r w:rsidR="00AB3183">
              <w:t xml:space="preserve"> </w:t>
            </w:r>
            <w:r w:rsidRPr="003D5A11">
              <w:t>297,4</w:t>
            </w:r>
          </w:p>
        </w:tc>
      </w:tr>
      <w:tr w:rsidR="009F5B23" w:rsidRPr="003D5A11" w:rsidTr="00AB3183">
        <w:trPr>
          <w:trHeight w:val="65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bookmarkStart w:id="3" w:name="RANGE!A11"/>
            <w:r w:rsidRPr="003D5A11">
              <w:t>Поступления по платежам за использов</w:t>
            </w:r>
            <w:r w:rsidRPr="003D5A11">
              <w:t>а</w:t>
            </w:r>
            <w:r w:rsidRPr="003D5A11">
              <w:t>ние муниципального имущества, тыс. руб.</w:t>
            </w:r>
            <w:r>
              <w:t xml:space="preserve">, </w:t>
            </w:r>
            <w:r w:rsidRPr="003D5A11">
              <w:t>в т.ч.:</w:t>
            </w:r>
            <w:bookmarkStart w:id="4" w:name="_GoBack"/>
            <w:bookmarkEnd w:id="3"/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349</w:t>
            </w:r>
            <w:r w:rsidR="00AB3183">
              <w:t xml:space="preserve"> </w:t>
            </w:r>
            <w:r w:rsidRPr="003D5A11">
              <w:t>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247</w:t>
            </w:r>
            <w:r w:rsidR="00AB3183">
              <w:t xml:space="preserve"> </w:t>
            </w:r>
            <w:r w:rsidRPr="003D5A11">
              <w:t>393,6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247</w:t>
            </w:r>
            <w:r w:rsidR="00AB3183">
              <w:t xml:space="preserve"> </w:t>
            </w:r>
            <w:r w:rsidRPr="003D5A11">
              <w:t>504,9</w:t>
            </w:r>
          </w:p>
        </w:tc>
      </w:tr>
      <w:tr w:rsidR="009F5B23" w:rsidRPr="003D5A11" w:rsidTr="00AB3183">
        <w:trPr>
          <w:trHeight w:val="40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370088" w:rsidP="003D5A11">
            <w:pPr>
              <w:widowControl w:val="0"/>
              <w:suppressAutoHyphens w:val="0"/>
              <w:jc w:val="both"/>
            </w:pPr>
            <w:hyperlink w:anchor="RANGE!sub_3333" w:history="1">
              <w:r w:rsidR="009F5B23" w:rsidRPr="003D5A11">
                <w:t>аренда помещений и концессионные пл</w:t>
              </w:r>
              <w:r w:rsidR="009F5B23" w:rsidRPr="003D5A11">
                <w:t>а</w:t>
              </w:r>
              <w:r w:rsidR="009F5B23" w:rsidRPr="003D5A11">
                <w:t>тежи</w:t>
              </w:r>
            </w:hyperlink>
            <w:r w:rsidR="009F5B23">
              <w:t>,</w:t>
            </w:r>
            <w:r w:rsidR="009F5B23" w:rsidRPr="003D5A11">
              <w:t xml:space="preserve"> тыс. 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13</w:t>
            </w:r>
            <w:r w:rsidR="00AB3183">
              <w:t xml:space="preserve"> </w:t>
            </w:r>
            <w:r w:rsidRPr="003D5A11">
              <w:t>078,4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13</w:t>
            </w:r>
            <w:r w:rsidR="00AB3183">
              <w:t xml:space="preserve"> </w:t>
            </w:r>
            <w:r w:rsidRPr="003D5A11">
              <w:t>322,2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13</w:t>
            </w:r>
            <w:r w:rsidR="00AB3183">
              <w:t xml:space="preserve"> </w:t>
            </w:r>
            <w:r w:rsidRPr="003D5A11">
              <w:t>433,5</w:t>
            </w:r>
          </w:p>
        </w:tc>
      </w:tr>
      <w:tr w:rsidR="009F5B23" w:rsidRPr="003D5A11" w:rsidTr="00AB3183">
        <w:trPr>
          <w:trHeight w:val="571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bookmarkStart w:id="5" w:name="RANGE!A13"/>
            <w:r w:rsidRPr="003D5A11">
              <w:t>аренда земельных участков и плата за ра</w:t>
            </w:r>
            <w:r w:rsidRPr="003D5A11">
              <w:t>з</w:t>
            </w:r>
            <w:r w:rsidRPr="003D5A11">
              <w:t>мещение временных объектов</w:t>
            </w:r>
            <w:bookmarkEnd w:id="5"/>
            <w:r>
              <w:t>,</w:t>
            </w:r>
            <w:r w:rsidRPr="003D5A11">
              <w:t xml:space="preserve"> тыс. 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336</w:t>
            </w:r>
            <w:r w:rsidR="00AB3183">
              <w:t xml:space="preserve"> </w:t>
            </w:r>
            <w:r w:rsidRPr="003D5A11">
              <w:t>591,4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234</w:t>
            </w:r>
            <w:r w:rsidR="00AB3183">
              <w:t xml:space="preserve"> </w:t>
            </w:r>
            <w:r w:rsidRPr="003D5A11">
              <w:t>071,4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234</w:t>
            </w:r>
            <w:r w:rsidR="00AB3183">
              <w:t xml:space="preserve"> </w:t>
            </w:r>
            <w:r w:rsidRPr="003D5A11">
              <w:t>071,4</w:t>
            </w:r>
          </w:p>
        </w:tc>
      </w:tr>
      <w:tr w:rsidR="009F5B23" w:rsidRPr="003D5A11" w:rsidTr="00AB3183">
        <w:trPr>
          <w:trHeight w:val="544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Выполнение плана по неналоговым дох</w:t>
            </w:r>
            <w:r w:rsidRPr="003D5A11">
              <w:t>о</w:t>
            </w:r>
            <w:r w:rsidRPr="003D5A11">
              <w:t>дам от использования имущества</w:t>
            </w:r>
            <w:r>
              <w:t xml:space="preserve">, </w:t>
            </w:r>
            <w:r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5B23" w:rsidRPr="003D5A11" w:rsidTr="00AB3183">
        <w:trPr>
          <w:trHeight w:val="923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Процент поступлений по платежам за и</w:t>
            </w:r>
            <w:r w:rsidRPr="003D5A11">
              <w:t>с</w:t>
            </w:r>
            <w:r w:rsidRPr="003D5A11">
              <w:t>пользование муниципального имущества, %</w:t>
            </w:r>
            <w:r>
              <w:t>,</w:t>
            </w:r>
            <w:r w:rsidRPr="003D5A11">
              <w:t xml:space="preserve">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5B23" w:rsidRPr="003D5A11" w:rsidTr="00CE2099">
        <w:trPr>
          <w:trHeight w:val="374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370088" w:rsidP="003D5A11">
            <w:pPr>
              <w:widowControl w:val="0"/>
              <w:suppressAutoHyphens w:val="0"/>
              <w:jc w:val="both"/>
            </w:pPr>
            <w:hyperlink w:anchor="RANGE!sub_4444" w:history="1">
              <w:r w:rsidR="009F5B23" w:rsidRPr="003D5A11">
                <w:rPr>
                  <w:rStyle w:val="a7"/>
                  <w:color w:val="auto"/>
                  <w:u w:val="none"/>
                </w:rPr>
                <w:t>аренда помещений и концессионные пл</w:t>
              </w:r>
              <w:r w:rsidR="009F5B23" w:rsidRPr="003D5A11">
                <w:rPr>
                  <w:rStyle w:val="a7"/>
                  <w:color w:val="auto"/>
                  <w:u w:val="none"/>
                </w:rPr>
                <w:t>а</w:t>
              </w:r>
              <w:r w:rsidR="009F5B23" w:rsidRPr="003D5A11">
                <w:rPr>
                  <w:rStyle w:val="a7"/>
                  <w:color w:val="auto"/>
                  <w:u w:val="none"/>
                </w:rPr>
                <w:t>тежи</w:t>
              </w:r>
            </w:hyperlink>
            <w:r w:rsidR="009F5B23">
              <w:t xml:space="preserve">, </w:t>
            </w:r>
            <w:r w:rsidR="009F5B23"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5B23" w:rsidRPr="003D5A11" w:rsidTr="00AB3183">
        <w:trPr>
          <w:trHeight w:val="55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аренда земельных участков и плата за ра</w:t>
            </w:r>
            <w:r w:rsidRPr="003D5A11">
              <w:t>з</w:t>
            </w:r>
            <w:r w:rsidRPr="003D5A11">
              <w:t>мещение временных объектов</w:t>
            </w:r>
            <w:r>
              <w:t xml:space="preserve">, </w:t>
            </w:r>
            <w:r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5B23" w:rsidRPr="003D5A11" w:rsidTr="00A73CC1">
        <w:trPr>
          <w:trHeight w:val="267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Количество заключенных договоров ку</w:t>
            </w:r>
            <w:r w:rsidRPr="003D5A11">
              <w:t>п</w:t>
            </w:r>
            <w:r w:rsidRPr="003D5A11">
              <w:t>ли-продажи помещений с субъектами МСБ в порядке реализации преимущественного права выкупа согласно Федеральному з</w:t>
            </w:r>
            <w:r w:rsidRPr="003D5A11">
              <w:t>а</w:t>
            </w:r>
            <w:r w:rsidRPr="003D5A11">
              <w:t>кону от 22.07.2008 №159-ФЗ</w:t>
            </w:r>
            <w:r>
              <w:t>,</w:t>
            </w:r>
            <w:r w:rsidRPr="003D5A11"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</w:tr>
      <w:tr w:rsidR="009F5B23" w:rsidRPr="003D5A11" w:rsidTr="00A73CC1">
        <w:trPr>
          <w:trHeight w:val="124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Доля размещенных нестационарных об</w:t>
            </w:r>
            <w:r w:rsidRPr="003D5A11">
              <w:t>ъ</w:t>
            </w:r>
            <w:r w:rsidRPr="003D5A11">
              <w:t>ектов на территории города от общего к</w:t>
            </w:r>
            <w:r w:rsidRPr="003D5A11">
              <w:t>о</w:t>
            </w:r>
            <w:r w:rsidRPr="003D5A11">
              <w:t>личества мест, определенных схемой и дислокацией, для которых необходимо з</w:t>
            </w:r>
            <w:r w:rsidRPr="003D5A11">
              <w:t>а</w:t>
            </w:r>
            <w:r w:rsidRPr="003D5A11">
              <w:t>ключение договора размещения</w:t>
            </w:r>
            <w:r>
              <w:t xml:space="preserve">, </w:t>
            </w:r>
            <w:r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5B23" w:rsidRPr="003D5A11" w:rsidTr="00CE2099">
        <w:trPr>
          <w:trHeight w:val="12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CE2099">
            <w:pPr>
              <w:widowControl w:val="0"/>
              <w:suppressAutoHyphens w:val="0"/>
              <w:jc w:val="both"/>
            </w:pPr>
            <w:r w:rsidRPr="003D5A11">
              <w:t xml:space="preserve">Доля удовлетворенных ходатайств о </w:t>
            </w:r>
            <w:proofErr w:type="gramStart"/>
            <w:r w:rsidRPr="003D5A11">
              <w:t>пре</w:t>
            </w:r>
            <w:r w:rsidR="00CE2099">
              <w:t>-</w:t>
            </w:r>
            <w:r w:rsidRPr="003D5A11">
              <w:t>доставлении</w:t>
            </w:r>
            <w:proofErr w:type="gramEnd"/>
            <w:r w:rsidRPr="003D5A11">
              <w:t xml:space="preserve"> муниципальных помещ</w:t>
            </w:r>
            <w:r w:rsidRPr="003D5A11">
              <w:t>е</w:t>
            </w:r>
            <w:r w:rsidRPr="003D5A11">
              <w:t>ний в порядке преференций для целей, устано</w:t>
            </w:r>
            <w:r w:rsidRPr="003D5A11">
              <w:t>в</w:t>
            </w:r>
            <w:r w:rsidRPr="003D5A11">
              <w:t>ленных федеральным законод</w:t>
            </w:r>
            <w:r w:rsidRPr="003D5A11">
              <w:t>а</w:t>
            </w:r>
            <w:r w:rsidR="00CE2099">
              <w:t xml:space="preserve">тельством </w:t>
            </w:r>
            <w:r w:rsidRPr="003D5A11">
              <w:t>(Федеральный закон от 26.07.2006 №135-ФЗ)</w:t>
            </w:r>
            <w:r>
              <w:t>.</w:t>
            </w:r>
            <w:r w:rsidRPr="003D5A11"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lastRenderedPageBreak/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5B23" w:rsidRPr="003D5A11" w:rsidTr="00AB3183">
        <w:trPr>
          <w:trHeight w:val="42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lastRenderedPageBreak/>
              <w:t>Площадь земельных участков, предоста</w:t>
            </w:r>
            <w:r w:rsidRPr="003D5A11">
              <w:t>в</w:t>
            </w:r>
            <w:r w:rsidRPr="003D5A11">
              <w:t>ленных для строительства</w:t>
            </w:r>
            <w:r>
              <w:t>,</w:t>
            </w:r>
            <w:r w:rsidRPr="003D5A11">
              <w:t xml:space="preserve"> </w:t>
            </w:r>
            <w:proofErr w:type="gramStart"/>
            <w:r w:rsidRPr="003D5A11">
              <w:t>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11</w:t>
            </w:r>
          </w:p>
        </w:tc>
      </w:tr>
      <w:tr w:rsidR="009F5B23" w:rsidRPr="003D5A11" w:rsidTr="00AB3183">
        <w:trPr>
          <w:trHeight w:val="1004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 xml:space="preserve">Доля устраненных нарушений земельного законодательства к </w:t>
            </w:r>
            <w:proofErr w:type="gramStart"/>
            <w:r w:rsidRPr="003D5A11">
              <w:t>выявленным</w:t>
            </w:r>
            <w:proofErr w:type="gramEnd"/>
            <w:r w:rsidRPr="003D5A11">
              <w:t xml:space="preserve"> при ос</w:t>
            </w:r>
            <w:r w:rsidRPr="003D5A11">
              <w:t>у</w:t>
            </w:r>
            <w:r w:rsidRPr="003D5A11">
              <w:t>ществлении муниципального земельного контроля</w:t>
            </w:r>
            <w:r>
              <w:t xml:space="preserve">, </w:t>
            </w:r>
            <w:r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90</w:t>
            </w:r>
          </w:p>
        </w:tc>
      </w:tr>
      <w:tr w:rsidR="009F5B23" w:rsidRPr="003D5A11" w:rsidTr="00AB3183">
        <w:trPr>
          <w:trHeight w:val="467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Поступления в бюджет от использования рекламного пространства</w:t>
            </w:r>
            <w:r>
              <w:t xml:space="preserve">, </w:t>
            </w:r>
            <w:r w:rsidRPr="003D5A11">
              <w:t xml:space="preserve"> тыс. 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</w:t>
            </w:r>
            <w:r w:rsidR="00C3281E">
              <w:t xml:space="preserve"> </w:t>
            </w:r>
            <w:r w:rsidRPr="003D5A11">
              <w:t>551,8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7F110E">
            <w:pPr>
              <w:widowControl w:val="0"/>
              <w:suppressAutoHyphens w:val="0"/>
              <w:jc w:val="right"/>
            </w:pPr>
            <w:r w:rsidRPr="003D5A11">
              <w:t>9 216,8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7F110E">
            <w:pPr>
              <w:widowControl w:val="0"/>
              <w:suppressAutoHyphens w:val="0"/>
              <w:jc w:val="right"/>
            </w:pPr>
            <w:r w:rsidRPr="003D5A11">
              <w:t>3 432,1</w:t>
            </w:r>
          </w:p>
        </w:tc>
      </w:tr>
      <w:tr w:rsidR="009F5B23" w:rsidRPr="003D5A11" w:rsidTr="00AB3183">
        <w:trPr>
          <w:trHeight w:val="75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Доля самовольно установленных рекла</w:t>
            </w:r>
            <w:r w:rsidRPr="003D5A11">
              <w:t>м</w:t>
            </w:r>
            <w:r w:rsidRPr="003D5A11">
              <w:t>ных конструкций, приведенных в соотве</w:t>
            </w:r>
            <w:r w:rsidRPr="003D5A11">
              <w:t>т</w:t>
            </w:r>
            <w:r w:rsidRPr="003D5A11">
              <w:t>ствие с законодательством</w:t>
            </w:r>
            <w:r>
              <w:t xml:space="preserve">, </w:t>
            </w:r>
            <w:r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80</w:t>
            </w:r>
          </w:p>
        </w:tc>
      </w:tr>
      <w:tr w:rsidR="009F5B23" w:rsidRPr="003D5A11" w:rsidTr="00AB3183">
        <w:trPr>
          <w:trHeight w:val="12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Количество выполненных заявок на к</w:t>
            </w:r>
            <w:r w:rsidRPr="003D5A11">
              <w:t>а</w:t>
            </w:r>
            <w:r w:rsidRPr="003D5A11">
              <w:t>дастровые, топографо-геодезические и картографические работы</w:t>
            </w:r>
            <w:r>
              <w:t>,</w:t>
            </w:r>
            <w:r w:rsidRPr="003D5A11"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232</w:t>
            </w:r>
          </w:p>
        </w:tc>
      </w:tr>
      <w:tr w:rsidR="009F5B23" w:rsidRPr="003D5A11" w:rsidTr="00AB3183">
        <w:trPr>
          <w:trHeight w:val="603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both"/>
            </w:pPr>
            <w:r w:rsidRPr="003D5A11">
              <w:t>Доля полномочий комитета, исполняемых в полном объеме</w:t>
            </w:r>
            <w:r>
              <w:t xml:space="preserve">, </w:t>
            </w:r>
            <w:r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9F5B23" w:rsidRPr="003D5A11" w:rsidTr="00AB3183">
        <w:trPr>
          <w:trHeight w:val="78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370088" w:rsidP="003D5A11">
            <w:pPr>
              <w:widowControl w:val="0"/>
              <w:suppressAutoHyphens w:val="0"/>
              <w:jc w:val="both"/>
            </w:pPr>
            <w:hyperlink w:anchor="RANGE!sub_101010" w:history="1">
              <w:r w:rsidR="009F5B23" w:rsidRPr="003D5A11">
                <w:rPr>
                  <w:rStyle w:val="a7"/>
                  <w:color w:val="auto"/>
                  <w:u w:val="none"/>
                </w:rPr>
                <w:t>Доля средств, затраченных на демонтаж самовольно установленных рекламных конструкций, взыскиваемых в порядке р</w:t>
              </w:r>
              <w:r w:rsidR="009F5B23" w:rsidRPr="003D5A11">
                <w:rPr>
                  <w:rStyle w:val="a7"/>
                  <w:color w:val="auto"/>
                  <w:u w:val="none"/>
                </w:rPr>
                <w:t>е</w:t>
              </w:r>
              <w:r w:rsidR="009F5B23" w:rsidRPr="003D5A11">
                <w:rPr>
                  <w:rStyle w:val="a7"/>
                  <w:color w:val="auto"/>
                  <w:u w:val="none"/>
                </w:rPr>
                <w:t>гресса</w:t>
              </w:r>
            </w:hyperlink>
            <w:r w:rsidR="009F5B23">
              <w:t xml:space="preserve">, </w:t>
            </w:r>
            <w:r w:rsidR="009F5B23" w:rsidRPr="003D5A11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23" w:rsidRPr="003D5A11" w:rsidRDefault="009F5B23" w:rsidP="003D5A11">
            <w:pPr>
              <w:widowControl w:val="0"/>
              <w:suppressAutoHyphens w:val="0"/>
              <w:jc w:val="right"/>
            </w:pPr>
            <w:r w:rsidRPr="003D5A11">
              <w:t>20</w:t>
            </w:r>
          </w:p>
        </w:tc>
      </w:tr>
    </w:tbl>
    <w:p w:rsidR="000D00BA" w:rsidRPr="00A73CC1" w:rsidRDefault="000D00BA" w:rsidP="003D5A11">
      <w:pPr>
        <w:widowControl w:val="0"/>
        <w:tabs>
          <w:tab w:val="left" w:pos="-142"/>
        </w:tabs>
        <w:suppressAutoHyphens w:val="0"/>
        <w:jc w:val="both"/>
        <w:rPr>
          <w:sz w:val="20"/>
          <w:szCs w:val="20"/>
        </w:rPr>
      </w:pPr>
    </w:p>
    <w:p w:rsidR="000D00BA" w:rsidRPr="003D5A11" w:rsidRDefault="000D00BA" w:rsidP="003D5A11">
      <w:pPr>
        <w:widowControl w:val="0"/>
        <w:tabs>
          <w:tab w:val="left" w:pos="-142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«Развитие земельно-имущественного комплекса города Череповца» на 2014</w:t>
      </w:r>
      <w:r w:rsidR="00AA6E17" w:rsidRPr="003D5A11">
        <w:rPr>
          <w:sz w:val="26"/>
          <w:szCs w:val="26"/>
        </w:rPr>
        <w:t>-</w:t>
      </w:r>
      <w:r w:rsidRPr="003D5A11">
        <w:rPr>
          <w:sz w:val="26"/>
          <w:szCs w:val="26"/>
        </w:rPr>
        <w:t>2022 годы: в 2019 году – 64 261,1 тыс. рублей, в том числе за счет средств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родского бюджета – 64 047,2 тыс. рублей; в 2020 году – 44</w:t>
      </w:r>
      <w:r w:rsidR="00AA6E17" w:rsidRPr="003D5A11">
        <w:t> </w:t>
      </w:r>
      <w:r w:rsidRPr="003D5A11">
        <w:rPr>
          <w:sz w:val="26"/>
          <w:szCs w:val="26"/>
        </w:rPr>
        <w:t>453,3 тыс. рублей, в том числе за счет средств городского бюджета – 41 945,8 тыс. рублей; в 2021 году – 42</w:t>
      </w:r>
      <w:r w:rsidR="00AA6E17" w:rsidRPr="003D5A11">
        <w:t> </w:t>
      </w:r>
      <w:r w:rsidRPr="003D5A11">
        <w:rPr>
          <w:sz w:val="26"/>
          <w:szCs w:val="26"/>
        </w:rPr>
        <w:t>261,4 тыс. рублей, в том числе за счет средств городского бюджета – 42 047,5 тыс. рублей.</w:t>
      </w:r>
    </w:p>
    <w:p w:rsidR="000D00BA" w:rsidRPr="003D5A11" w:rsidRDefault="000D00BA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«Ра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витие земельно-имущественного комплекса города Череповца» на 2014-2022 годы характеризуются следующим образом:</w:t>
      </w:r>
    </w:p>
    <w:p w:rsidR="000D00BA" w:rsidRPr="00A73CC1" w:rsidRDefault="000D00BA" w:rsidP="003D5A11">
      <w:pPr>
        <w:widowControl w:val="0"/>
        <w:suppressAutoHyphens w:val="0"/>
        <w:autoSpaceDE w:val="0"/>
        <w:jc w:val="right"/>
        <w:rPr>
          <w:sz w:val="20"/>
          <w:szCs w:val="20"/>
        </w:rPr>
      </w:pPr>
    </w:p>
    <w:p w:rsidR="000D00BA" w:rsidRPr="003D5A11" w:rsidRDefault="000D00BA" w:rsidP="003D5A11">
      <w:pPr>
        <w:widowControl w:val="0"/>
        <w:suppressAutoHyphens w:val="0"/>
        <w:autoSpaceDE w:val="0"/>
        <w:jc w:val="right"/>
      </w:pPr>
      <w:r w:rsidRPr="003D5A11">
        <w:t xml:space="preserve"> тыс. рублей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59"/>
        <w:gridCol w:w="1161"/>
        <w:gridCol w:w="1279"/>
        <w:gridCol w:w="1276"/>
        <w:gridCol w:w="1376"/>
      </w:tblGrid>
      <w:tr w:rsidR="000D00BA" w:rsidRPr="003D5A11" w:rsidTr="000D00BA">
        <w:trPr>
          <w:trHeight w:val="307"/>
          <w:tblHeader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0D00BA" w:rsidRPr="003D5A11" w:rsidTr="000D00BA">
        <w:trPr>
          <w:trHeight w:val="291"/>
          <w:tblHeader/>
        </w:trPr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0D00BA" w:rsidRPr="003D5A11" w:rsidTr="000D00BA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94 089,1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64 261,1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44 453,3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42 261,4</w:t>
            </w:r>
          </w:p>
        </w:tc>
      </w:tr>
      <w:tr w:rsidR="000D00BA" w:rsidRPr="003D5A11" w:rsidTr="000D00BA">
        <w:trPr>
          <w:trHeight w:val="186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both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в том числе: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</w:p>
        </w:tc>
      </w:tr>
      <w:tr w:rsidR="000D00BA" w:rsidRPr="003D5A11" w:rsidTr="000D00BA">
        <w:trPr>
          <w:trHeight w:val="313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Формирование и обеспечение сохра</w:t>
            </w:r>
            <w:r w:rsidRPr="003D5A11">
              <w:rPr>
                <w:rStyle w:val="a7"/>
                <w:color w:val="auto"/>
                <w:u w:val="none"/>
              </w:rPr>
              <w:t>н</w:t>
            </w:r>
            <w:r w:rsidRPr="003D5A11">
              <w:rPr>
                <w:rStyle w:val="a7"/>
                <w:color w:val="auto"/>
                <w:u w:val="none"/>
              </w:rPr>
              <w:t>ности муниципального земельно-имущественного комплекса (за счет средств городского бюджета)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62 934,7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32 830,9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13 120,4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13 222,1</w:t>
            </w:r>
          </w:p>
        </w:tc>
      </w:tr>
      <w:tr w:rsidR="000D00BA" w:rsidRPr="003D5A11" w:rsidTr="000D00BA">
        <w:trPr>
          <w:trHeight w:val="3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Формирование и обеспечение сохра</w:t>
            </w:r>
            <w:r w:rsidRPr="003D5A11">
              <w:rPr>
                <w:rStyle w:val="a7"/>
                <w:color w:val="auto"/>
                <w:u w:val="none"/>
              </w:rPr>
              <w:t>н</w:t>
            </w:r>
            <w:r w:rsidRPr="003D5A11">
              <w:rPr>
                <w:rStyle w:val="a7"/>
                <w:color w:val="auto"/>
                <w:u w:val="none"/>
              </w:rPr>
              <w:t>ности муниципального земельно-</w:t>
            </w:r>
            <w:r w:rsidRPr="003D5A11">
              <w:rPr>
                <w:rStyle w:val="a7"/>
                <w:color w:val="auto"/>
                <w:u w:val="none"/>
              </w:rPr>
              <w:lastRenderedPageBreak/>
              <w:t>имущественного комплекса, за счет субсидии на выравнивание обеспече</w:t>
            </w:r>
            <w:r w:rsidRPr="003D5A11">
              <w:rPr>
                <w:rStyle w:val="a7"/>
                <w:color w:val="auto"/>
                <w:u w:val="none"/>
              </w:rPr>
              <w:t>н</w:t>
            </w:r>
            <w:r w:rsidRPr="003D5A11">
              <w:rPr>
                <w:rStyle w:val="a7"/>
                <w:color w:val="auto"/>
                <w:u w:val="none"/>
              </w:rPr>
              <w:t xml:space="preserve">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</w:t>
            </w:r>
            <w:r w:rsidR="00BE46E1" w:rsidRPr="003D5A11">
              <w:rPr>
                <w:rStyle w:val="a7"/>
                <w:color w:val="auto"/>
                <w:u w:val="none"/>
              </w:rPr>
              <w:t xml:space="preserve">(за счет средств </w:t>
            </w:r>
            <w:r w:rsidR="00BE46E1">
              <w:rPr>
                <w:rStyle w:val="a7"/>
                <w:color w:val="auto"/>
                <w:u w:val="none"/>
              </w:rPr>
              <w:t>вышест</w:t>
            </w:r>
            <w:r w:rsidR="00BE46E1">
              <w:rPr>
                <w:rStyle w:val="a7"/>
                <w:color w:val="auto"/>
                <w:u w:val="none"/>
              </w:rPr>
              <w:t>о</w:t>
            </w:r>
            <w:r w:rsidR="00BE46E1">
              <w:rPr>
                <w:rStyle w:val="a7"/>
                <w:color w:val="auto"/>
                <w:u w:val="none"/>
              </w:rPr>
              <w:t>ящего</w:t>
            </w:r>
            <w:r w:rsidR="00BE46E1" w:rsidRPr="003D5A11">
              <w:rPr>
                <w:rStyle w:val="a7"/>
                <w:color w:val="auto"/>
                <w:u w:val="none"/>
              </w:rPr>
              <w:t xml:space="preserve"> бюджета)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213,9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213,9</w:t>
            </w:r>
          </w:p>
        </w:tc>
      </w:tr>
      <w:tr w:rsidR="000D00BA" w:rsidRPr="003D5A11" w:rsidTr="000D00BA">
        <w:trPr>
          <w:trHeight w:val="3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lastRenderedPageBreak/>
              <w:t>Обеспечение поступлений в доход бюджета от использования и распор</w:t>
            </w:r>
            <w:r w:rsidRPr="003D5A11">
              <w:rPr>
                <w:rStyle w:val="a7"/>
                <w:color w:val="auto"/>
                <w:u w:val="none"/>
              </w:rPr>
              <w:t>я</w:t>
            </w:r>
            <w:r w:rsidRPr="003D5A11">
              <w:rPr>
                <w:rStyle w:val="a7"/>
                <w:color w:val="auto"/>
                <w:u w:val="none"/>
              </w:rPr>
              <w:t>жения земельно-имущественным ко</w:t>
            </w:r>
            <w:r w:rsidRPr="003D5A11">
              <w:rPr>
                <w:rStyle w:val="a7"/>
                <w:color w:val="auto"/>
                <w:u w:val="none"/>
              </w:rPr>
              <w:t>м</w:t>
            </w:r>
            <w:r w:rsidRPr="003D5A11">
              <w:rPr>
                <w:rStyle w:val="a7"/>
                <w:color w:val="auto"/>
                <w:u w:val="none"/>
              </w:rPr>
              <w:t>плексом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5 117,3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5 189,0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2 798,1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2 798,1</w:t>
            </w:r>
          </w:p>
        </w:tc>
      </w:tr>
      <w:tr w:rsidR="000D00BA" w:rsidRPr="003D5A11" w:rsidTr="000D00BA">
        <w:trPr>
          <w:trHeight w:val="3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pStyle w:val="aff4"/>
              <w:widowControl w:val="0"/>
              <w:jc w:val="both"/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r w:rsidRPr="003D5A11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Обеспечение исполнения полномочий органа местного самоуправления в о</w:t>
            </w:r>
            <w:r w:rsidRPr="003D5A11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б</w:t>
            </w:r>
            <w:r w:rsidRPr="003D5A11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ласти наружной рекламы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92,4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92,4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92,4</w:t>
            </w:r>
          </w:p>
        </w:tc>
      </w:tr>
      <w:tr w:rsidR="000D00BA" w:rsidRPr="003D5A11" w:rsidTr="000D00BA">
        <w:trPr>
          <w:trHeight w:val="3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Организация работ по реализации ц</w:t>
            </w:r>
            <w:r w:rsidRPr="003D5A11">
              <w:rPr>
                <w:rStyle w:val="a7"/>
                <w:color w:val="auto"/>
                <w:u w:val="none"/>
              </w:rPr>
              <w:t>е</w:t>
            </w:r>
            <w:r w:rsidRPr="003D5A11">
              <w:rPr>
                <w:rStyle w:val="a7"/>
                <w:color w:val="auto"/>
                <w:u w:val="none"/>
              </w:rPr>
              <w:t>лей, задач комитета, выполнению его функциональных обязанностей и реал</w:t>
            </w:r>
            <w:r w:rsidRPr="003D5A11">
              <w:rPr>
                <w:rStyle w:val="a7"/>
                <w:color w:val="auto"/>
                <w:u w:val="none"/>
              </w:rPr>
              <w:t>и</w:t>
            </w:r>
            <w:r w:rsidRPr="003D5A11">
              <w:rPr>
                <w:rStyle w:val="a7"/>
                <w:color w:val="auto"/>
                <w:u w:val="none"/>
              </w:rPr>
              <w:t>зации муниципальной программы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25 944,7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25 934,9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25 934,9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25 934,9</w:t>
            </w:r>
          </w:p>
        </w:tc>
      </w:tr>
      <w:tr w:rsidR="000D00BA" w:rsidRPr="003D5A11" w:rsidTr="000D00BA">
        <w:trPr>
          <w:trHeight w:val="3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294D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 xml:space="preserve">Организация проведения комплексных кадастровых работ (за счет средств </w:t>
            </w:r>
            <w:r w:rsidR="00BE46E1">
              <w:rPr>
                <w:rStyle w:val="a7"/>
                <w:color w:val="auto"/>
                <w:u w:val="none"/>
              </w:rPr>
              <w:t>в</w:t>
            </w:r>
            <w:r w:rsidR="00BE46E1">
              <w:rPr>
                <w:rStyle w:val="a7"/>
                <w:color w:val="auto"/>
                <w:u w:val="none"/>
              </w:rPr>
              <w:t>ы</w:t>
            </w:r>
            <w:r w:rsidR="00BE46E1">
              <w:rPr>
                <w:rStyle w:val="a7"/>
                <w:color w:val="auto"/>
                <w:u w:val="none"/>
              </w:rPr>
              <w:t>шестоящ</w:t>
            </w:r>
            <w:r w:rsidR="00294DF9">
              <w:rPr>
                <w:rStyle w:val="a7"/>
                <w:color w:val="auto"/>
                <w:u w:val="none"/>
              </w:rPr>
              <w:t>их</w:t>
            </w:r>
            <w:r w:rsidRPr="003D5A11">
              <w:rPr>
                <w:rStyle w:val="a7"/>
                <w:color w:val="auto"/>
                <w:u w:val="none"/>
              </w:rPr>
              <w:t xml:space="preserve"> бюджет</w:t>
            </w:r>
            <w:r w:rsidR="00294DF9">
              <w:rPr>
                <w:rStyle w:val="a7"/>
                <w:color w:val="auto"/>
                <w:u w:val="none"/>
              </w:rPr>
              <w:t>ов</w:t>
            </w:r>
            <w:r w:rsidRPr="003D5A11">
              <w:rPr>
                <w:rStyle w:val="a7"/>
                <w:color w:val="auto"/>
                <w:u w:val="none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847834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847834" w:rsidP="003D5A11">
            <w:pPr>
              <w:widowControl w:val="0"/>
              <w:suppressAutoHyphens w:val="0"/>
              <w:snapToGrid w:val="0"/>
              <w:jc w:val="right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0BA" w:rsidRPr="003D5A11" w:rsidRDefault="000D00BA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 w:rsidRPr="003D5A11">
              <w:rPr>
                <w:rStyle w:val="a7"/>
                <w:color w:val="auto"/>
                <w:u w:val="none"/>
              </w:rPr>
              <w:t>2 293,6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BA" w:rsidRPr="003D5A11" w:rsidRDefault="00847834" w:rsidP="003D5A11">
            <w:pPr>
              <w:widowControl w:val="0"/>
              <w:suppressAutoHyphens w:val="0"/>
              <w:jc w:val="right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-</w:t>
            </w:r>
          </w:p>
        </w:tc>
      </w:tr>
    </w:tbl>
    <w:p w:rsidR="000D00BA" w:rsidRPr="003D5A11" w:rsidRDefault="000D00BA" w:rsidP="003D5A11">
      <w:pPr>
        <w:widowControl w:val="0"/>
        <w:suppressAutoHyphens w:val="0"/>
        <w:autoSpaceDE w:val="0"/>
        <w:jc w:val="both"/>
        <w:rPr>
          <w:sz w:val="26"/>
          <w:szCs w:val="26"/>
          <w:highlight w:val="yellow"/>
        </w:rPr>
      </w:pPr>
    </w:p>
    <w:p w:rsidR="000D00BA" w:rsidRPr="003D5A11" w:rsidRDefault="000D00BA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Расходы на реализацию муниципальной программы в 2019 году относител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>но</w:t>
      </w:r>
      <w:r w:rsidR="00FC694C">
        <w:rPr>
          <w:sz w:val="26"/>
          <w:szCs w:val="26"/>
          <w:shd w:val="clear" w:color="auto" w:fill="FFFFFF"/>
        </w:rPr>
        <w:t xml:space="preserve"> уровня 2018 года уменьшены на </w:t>
      </w:r>
      <w:r w:rsidR="00D00F97">
        <w:rPr>
          <w:sz w:val="26"/>
          <w:szCs w:val="26"/>
          <w:shd w:val="clear" w:color="auto" w:fill="FFFFFF"/>
        </w:rPr>
        <w:t>29</w:t>
      </w:r>
      <w:r w:rsidR="00C95952" w:rsidRPr="003D5A11">
        <w:t> </w:t>
      </w:r>
      <w:r w:rsidR="00D00F97">
        <w:rPr>
          <w:sz w:val="26"/>
          <w:szCs w:val="26"/>
          <w:shd w:val="clear" w:color="auto" w:fill="FFFFFF"/>
        </w:rPr>
        <w:t>828,0</w:t>
      </w:r>
      <w:r w:rsidRPr="003D5A11">
        <w:rPr>
          <w:sz w:val="26"/>
          <w:szCs w:val="26"/>
          <w:shd w:val="clear" w:color="auto" w:fill="FFFFFF"/>
        </w:rPr>
        <w:t xml:space="preserve"> тыс. рублей, в 2020 году относительно уровня 2019 года уменьшены на </w:t>
      </w:r>
      <w:r w:rsidR="00D00F97">
        <w:rPr>
          <w:sz w:val="26"/>
          <w:szCs w:val="26"/>
          <w:shd w:val="clear" w:color="auto" w:fill="FFFFFF"/>
        </w:rPr>
        <w:t>19</w:t>
      </w:r>
      <w:r w:rsidR="00C95952" w:rsidRPr="003D5A11">
        <w:t> </w:t>
      </w:r>
      <w:r w:rsidR="00D00F97">
        <w:rPr>
          <w:sz w:val="26"/>
          <w:szCs w:val="26"/>
          <w:shd w:val="clear" w:color="auto" w:fill="FFFFFF"/>
        </w:rPr>
        <w:t>807,8</w:t>
      </w:r>
      <w:r w:rsidRPr="003D5A11">
        <w:rPr>
          <w:sz w:val="26"/>
          <w:szCs w:val="26"/>
          <w:shd w:val="clear" w:color="auto" w:fill="FFFFFF"/>
        </w:rPr>
        <w:t xml:space="preserve"> тыс. рублей, в 2021 году относительно уровня 2020 года уменьшены </w:t>
      </w:r>
      <w:proofErr w:type="gramStart"/>
      <w:r w:rsidRPr="003D5A11">
        <w:rPr>
          <w:sz w:val="26"/>
          <w:szCs w:val="26"/>
          <w:shd w:val="clear" w:color="auto" w:fill="FFFFFF"/>
        </w:rPr>
        <w:t>на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2</w:t>
      </w:r>
      <w:r w:rsidR="00AA6E17" w:rsidRPr="003D5A11">
        <w:t> </w:t>
      </w:r>
      <w:r w:rsidRPr="003D5A11">
        <w:rPr>
          <w:sz w:val="26"/>
          <w:szCs w:val="26"/>
          <w:shd w:val="clear" w:color="auto" w:fill="FFFFFF"/>
        </w:rPr>
        <w:t>191,9 тыс. рублей.</w:t>
      </w:r>
    </w:p>
    <w:p w:rsidR="000D00BA" w:rsidRPr="003D5A11" w:rsidRDefault="000D00BA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Изменение бюджетных ассигнований обусловлено </w:t>
      </w:r>
      <w:r w:rsidRPr="003D5A11">
        <w:rPr>
          <w:sz w:val="26"/>
          <w:szCs w:val="26"/>
          <w:shd w:val="clear" w:color="auto" w:fill="FFFFFF"/>
        </w:rPr>
        <w:t>следующими причинами:</w:t>
      </w:r>
    </w:p>
    <w:p w:rsidR="000D00BA" w:rsidRPr="003D5A11" w:rsidRDefault="000D00BA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выделением средств в 2019 году средств на выплату возмещения в резул</w:t>
      </w:r>
      <w:r w:rsidRPr="003D5A11">
        <w:rPr>
          <w:sz w:val="26"/>
          <w:szCs w:val="26"/>
          <w:shd w:val="clear" w:color="auto" w:fill="FFFFFF"/>
        </w:rPr>
        <w:t>ь</w:t>
      </w:r>
      <w:r w:rsidR="00B64B6C" w:rsidRPr="003D5A11">
        <w:rPr>
          <w:sz w:val="26"/>
          <w:szCs w:val="26"/>
          <w:shd w:val="clear" w:color="auto" w:fill="FFFFFF"/>
        </w:rPr>
        <w:t>тате проведения</w:t>
      </w:r>
      <w:r w:rsidRPr="003D5A11">
        <w:rPr>
          <w:sz w:val="26"/>
          <w:szCs w:val="26"/>
          <w:shd w:val="clear" w:color="auto" w:fill="FFFFFF"/>
        </w:rPr>
        <w:t xml:space="preserve"> мероприятий по изъятию земельных участков под расселяемыми аварийными жилыми домами, расположенными по адресам: ул. </w:t>
      </w:r>
      <w:proofErr w:type="gramStart"/>
      <w:r w:rsidRPr="003D5A11">
        <w:rPr>
          <w:sz w:val="26"/>
          <w:szCs w:val="26"/>
          <w:shd w:val="clear" w:color="auto" w:fill="FFFFFF"/>
        </w:rPr>
        <w:t>Молодежная</w:t>
      </w:r>
      <w:proofErr w:type="gramEnd"/>
      <w:r w:rsidRPr="003D5A11">
        <w:rPr>
          <w:sz w:val="26"/>
          <w:szCs w:val="26"/>
          <w:shd w:val="clear" w:color="auto" w:fill="FFFFFF"/>
        </w:rPr>
        <w:t>, 11, 13, ул. Р.Люксембург, д.2а;</w:t>
      </w:r>
    </w:p>
    <w:p w:rsidR="000D00BA" w:rsidRPr="003D5A11" w:rsidRDefault="000D00BA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передачей в состав муниципальной казны гостевого комплекса мэрии «К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стяевка»;</w:t>
      </w:r>
    </w:p>
    <w:p w:rsidR="000D00BA" w:rsidRPr="003D5A11" w:rsidRDefault="000D00BA" w:rsidP="003D5A11">
      <w:pPr>
        <w:widowControl w:val="0"/>
        <w:tabs>
          <w:tab w:val="num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выделением средств на реализацию мероприятий «Расходы на изготовл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ние технических планов, в целях постановки на кадастровый учет объектов, в о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ношении которых необходимо установление зон с особыми условиями использов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ния территории» для дальнейшего осуществления полномочий согласно требов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ниям действующего законодательства;</w:t>
      </w:r>
    </w:p>
    <w:p w:rsidR="000D00BA" w:rsidRPr="003D5A11" w:rsidRDefault="000D00BA" w:rsidP="003D5A11">
      <w:pPr>
        <w:widowControl w:val="0"/>
        <w:tabs>
          <w:tab w:val="num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выделением средств на демонтаж 7 объектов с целью освобождения з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мельных участков и их продажей, с получением доходов в городской бюджет в 2019 году;</w:t>
      </w:r>
    </w:p>
    <w:p w:rsidR="000D00BA" w:rsidRPr="003D5A11" w:rsidRDefault="000D00BA" w:rsidP="003D5A11">
      <w:pPr>
        <w:widowControl w:val="0"/>
        <w:tabs>
          <w:tab w:val="num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завершением в 2018 году выплаты лизинговых платежей по приобретению специализированной техники для содержания и ремонта улично-дорожной сети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рода;</w:t>
      </w:r>
    </w:p>
    <w:p w:rsidR="000D00BA" w:rsidRPr="003D5A11" w:rsidRDefault="000D00BA" w:rsidP="003D5A11">
      <w:pPr>
        <w:widowControl w:val="0"/>
        <w:tabs>
          <w:tab w:val="num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выделением на 2020 год субсидии на организацию проведения комплек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ных кадастровых работ.</w:t>
      </w:r>
    </w:p>
    <w:p w:rsidR="00FD017C" w:rsidRPr="003D5A11" w:rsidRDefault="00FD017C" w:rsidP="003D5A11">
      <w:pPr>
        <w:widowControl w:val="0"/>
        <w:suppressAutoHyphens w:val="0"/>
        <w:ind w:firstLine="717"/>
        <w:jc w:val="both"/>
        <w:rPr>
          <w:sz w:val="26"/>
          <w:szCs w:val="26"/>
          <w:highlight w:val="yellow"/>
        </w:rPr>
      </w:pPr>
    </w:p>
    <w:p w:rsidR="002E4C6E" w:rsidRPr="003D5A11" w:rsidRDefault="002E4C6E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lastRenderedPageBreak/>
        <w:t>Муниципальная программа</w:t>
      </w:r>
    </w:p>
    <w:p w:rsidR="00803FD3" w:rsidRPr="003D5A11" w:rsidRDefault="00F77A89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Осуществление бюджетных инвестиций в социальную, коммунальную, транспортную инфраструктуры и капитальный ремонт объектов</w:t>
      </w:r>
    </w:p>
    <w:p w:rsidR="00C54CF5" w:rsidRPr="003D5A11" w:rsidRDefault="00803FD3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муниципальной собственности города Череповца</w:t>
      </w:r>
      <w:r w:rsidR="00F77A89" w:rsidRPr="003D5A11">
        <w:rPr>
          <w:b/>
          <w:sz w:val="26"/>
          <w:szCs w:val="26"/>
        </w:rPr>
        <w:t>»</w:t>
      </w:r>
      <w:r w:rsidR="009071CD" w:rsidRPr="003D5A11">
        <w:rPr>
          <w:b/>
          <w:sz w:val="26"/>
          <w:szCs w:val="26"/>
        </w:rPr>
        <w:t xml:space="preserve"> </w:t>
      </w: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2021 годы</w:t>
      </w:r>
    </w:p>
    <w:p w:rsidR="00803FD3" w:rsidRPr="003D5A11" w:rsidRDefault="00803FD3" w:rsidP="003D5A11">
      <w:pPr>
        <w:widowControl w:val="0"/>
        <w:suppressAutoHyphens w:val="0"/>
        <w:ind w:firstLine="717"/>
        <w:jc w:val="both"/>
        <w:rPr>
          <w:sz w:val="26"/>
          <w:szCs w:val="26"/>
          <w:highlight w:val="yellow"/>
        </w:rPr>
      </w:pP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«Осуществление бюджетных инвестиций в социальную, коммунальную, транспортную инфраструктуры и капитальный 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монт объектов муниципальной собственности города Череповца» на 2014-2021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ды является развитие </w:t>
      </w:r>
      <w:r w:rsidRPr="003D5A11">
        <w:rPr>
          <w:sz w:val="26"/>
          <w:szCs w:val="26"/>
          <w:lang w:eastAsia="ru-RU"/>
        </w:rPr>
        <w:t>социальной, коммунальной, транспортной инфраструктур</w:t>
      </w:r>
      <w:r w:rsidRPr="003D5A11">
        <w:rPr>
          <w:sz w:val="26"/>
          <w:szCs w:val="26"/>
        </w:rPr>
        <w:t xml:space="preserve"> для повышения уровня и качества жизни населения города.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цели обеспечивается решением следующих задач, реализуемых в рамках основных мероприятий, включенных в муниципальную программу:</w:t>
      </w:r>
    </w:p>
    <w:p w:rsidR="00F10C96" w:rsidRPr="003D5A11" w:rsidRDefault="00F10C96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3D5A11">
        <w:rPr>
          <w:sz w:val="26"/>
          <w:szCs w:val="26"/>
          <w:lang w:eastAsia="ru-RU"/>
        </w:rPr>
        <w:t>е</w:t>
      </w:r>
      <w:r w:rsidRPr="003D5A11">
        <w:rPr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3D5A11">
        <w:rPr>
          <w:sz w:val="26"/>
          <w:szCs w:val="26"/>
          <w:lang w:eastAsia="ru-RU"/>
        </w:rPr>
        <w:t>й</w:t>
      </w:r>
      <w:r w:rsidRPr="003D5A11">
        <w:rPr>
          <w:sz w:val="26"/>
          <w:szCs w:val="26"/>
          <w:lang w:eastAsia="ru-RU"/>
        </w:rPr>
        <w:t>ства;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жилищно-коммунальн</w:t>
      </w:r>
      <w:r w:rsidR="004A2DAD">
        <w:rPr>
          <w:sz w:val="26"/>
          <w:szCs w:val="26"/>
          <w:lang w:eastAsia="ru-RU"/>
        </w:rPr>
        <w:t>ое</w:t>
      </w:r>
      <w:r w:rsidRPr="003D5A11">
        <w:rPr>
          <w:sz w:val="26"/>
          <w:szCs w:val="26"/>
          <w:lang w:eastAsia="ru-RU"/>
        </w:rPr>
        <w:t xml:space="preserve"> </w:t>
      </w:r>
      <w:r w:rsidR="004A2DAD">
        <w:rPr>
          <w:sz w:val="26"/>
          <w:szCs w:val="26"/>
          <w:lang w:eastAsia="ru-RU"/>
        </w:rPr>
        <w:t>хозяйство</w:t>
      </w:r>
      <w:r w:rsidRPr="003D5A11">
        <w:rPr>
          <w:sz w:val="26"/>
          <w:szCs w:val="26"/>
          <w:lang w:eastAsia="ru-RU"/>
        </w:rPr>
        <w:t>, культура, другие о</w:t>
      </w:r>
      <w:r w:rsidRPr="003D5A11">
        <w:rPr>
          <w:sz w:val="26"/>
          <w:szCs w:val="26"/>
          <w:lang w:eastAsia="ru-RU"/>
        </w:rPr>
        <w:t>б</w:t>
      </w:r>
      <w:r w:rsidRPr="003D5A11">
        <w:rPr>
          <w:sz w:val="26"/>
          <w:szCs w:val="26"/>
          <w:lang w:eastAsia="ru-RU"/>
        </w:rPr>
        <w:t xml:space="preserve">щегосударственные вопросы, другие вопросы в области национальной экономики; 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организация и контроль проведения работ по</w:t>
      </w:r>
      <w:r w:rsidRPr="003D5A11">
        <w:rPr>
          <w:sz w:val="26"/>
          <w:szCs w:val="26"/>
          <w:lang w:eastAsia="ru-RU"/>
        </w:rPr>
        <w:t xml:space="preserve"> капитальному строительству, реконструкции, модернизации и </w:t>
      </w:r>
      <w:r w:rsidRPr="003D5A11">
        <w:rPr>
          <w:sz w:val="26"/>
          <w:szCs w:val="26"/>
        </w:rPr>
        <w:t>капитальному ремонту объектов муниципальной собственности.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F10C96" w:rsidRPr="003D5A11" w:rsidRDefault="00F10C96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ind w:left="0"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0"/>
        <w:gridCol w:w="1343"/>
        <w:gridCol w:w="1277"/>
        <w:gridCol w:w="1276"/>
      </w:tblGrid>
      <w:tr w:rsidR="00F10C96" w:rsidRPr="003D5A11" w:rsidTr="00F10C96">
        <w:trPr>
          <w:trHeight w:val="316"/>
          <w:tblHeader/>
        </w:trPr>
        <w:tc>
          <w:tcPr>
            <w:tcW w:w="5460" w:type="dxa"/>
            <w:vMerge w:val="restart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(индикатора)</w:t>
            </w:r>
          </w:p>
        </w:tc>
        <w:tc>
          <w:tcPr>
            <w:tcW w:w="3896" w:type="dxa"/>
            <w:gridSpan w:val="3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10C96" w:rsidRPr="003D5A11" w:rsidTr="00F10C96">
        <w:trPr>
          <w:trHeight w:val="274"/>
          <w:tblHeader/>
        </w:trPr>
        <w:tc>
          <w:tcPr>
            <w:tcW w:w="5460" w:type="dxa"/>
            <w:vMerge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10C96" w:rsidRPr="003D5A11" w:rsidTr="00F10C96">
        <w:trPr>
          <w:trHeight w:val="1944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объектов муниципальной собственн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сти, утвержденных в перечнях объектов капитал</w:t>
            </w:r>
            <w:r w:rsidRPr="003D5A11">
              <w:rPr>
                <w:lang w:eastAsia="ru-RU"/>
              </w:rPr>
              <w:t>ь</w:t>
            </w:r>
            <w:r w:rsidRPr="003D5A11">
              <w:rPr>
                <w:lang w:eastAsia="ru-RU"/>
              </w:rPr>
              <w:t>ного строительства, реконструкции, модернизации и капитального ремонта, в том числе, шт.:</w:t>
            </w:r>
          </w:p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- капитальное строительство, реконструкция, м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дернизация, шт.;</w:t>
            </w:r>
          </w:p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- капитальный ремонт,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96" w:rsidRPr="003D5A11" w:rsidTr="00F10C96">
        <w:trPr>
          <w:trHeight w:val="401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Количество</w:t>
            </w:r>
            <w:r w:rsidR="00B50E58" w:rsidRPr="003D5A11">
              <w:t xml:space="preserve"> </w:t>
            </w:r>
            <w:r w:rsidRPr="003D5A11">
              <w:t>объектов муниципальной собственн</w:t>
            </w:r>
            <w:r w:rsidRPr="003D5A11">
              <w:t>о</w:t>
            </w:r>
            <w:r w:rsidRPr="003D5A11">
              <w:t>сти, запланированных к сдаче в эксплуатацию по капитальному строительству, реконструкции и модернизации, в том числе по сферам, шт.: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10C96" w:rsidRPr="003D5A11" w:rsidRDefault="004A2DAD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C96" w:rsidRPr="003D5A11" w:rsidTr="00F10C96">
        <w:trPr>
          <w:trHeight w:val="383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дорожное хозяйство,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C96" w:rsidRPr="003D5A11" w:rsidTr="00F10C96">
        <w:trPr>
          <w:trHeight w:val="96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образование,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C96" w:rsidRPr="003D5A11" w:rsidTr="00F10C96">
        <w:trPr>
          <w:trHeight w:val="96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культура,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C96" w:rsidRPr="003D5A11" w:rsidTr="00F10C96">
        <w:trPr>
          <w:trHeight w:val="96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другие вопросы в области национальной эконом</w:t>
            </w:r>
            <w:r w:rsidRPr="003D5A11">
              <w:t>и</w:t>
            </w:r>
            <w:r w:rsidRPr="003D5A11">
              <w:t>ки,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C96" w:rsidRPr="003D5A11" w:rsidTr="00F10C96">
        <w:trPr>
          <w:trHeight w:val="217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благоустройство,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C96" w:rsidRPr="003D5A11" w:rsidTr="00F10C96">
        <w:trPr>
          <w:trHeight w:val="239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Количество объектов муниципальной собственн</w:t>
            </w:r>
            <w:r w:rsidRPr="003D5A11">
              <w:t>о</w:t>
            </w:r>
            <w:r w:rsidRPr="003D5A11">
              <w:t>сти, запланированных к завершению капитального ремонта, в том числе по сферам, шт.: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C96" w:rsidRPr="003D5A11" w:rsidTr="00F10C96">
        <w:trPr>
          <w:trHeight w:val="209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lastRenderedPageBreak/>
              <w:t>образование,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C96" w:rsidRPr="003D5A11" w:rsidTr="00F10C96">
        <w:trPr>
          <w:trHeight w:val="209"/>
        </w:trPr>
        <w:tc>
          <w:tcPr>
            <w:tcW w:w="5460" w:type="dxa"/>
            <w:vAlign w:val="center"/>
          </w:tcPr>
          <w:p w:rsidR="00F10C96" w:rsidRPr="003D5A11" w:rsidRDefault="004A2DAD" w:rsidP="003D5A11">
            <w:pPr>
              <w:widowControl w:val="0"/>
              <w:suppressAutoHyphens w:val="0"/>
              <w:jc w:val="both"/>
            </w:pPr>
            <w:r w:rsidRPr="004A2DAD">
              <w:t>жилищно-коммунальное хозяйство</w:t>
            </w:r>
            <w:r w:rsidR="002D2B2B" w:rsidRPr="003D5A11">
              <w:t>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C96" w:rsidRPr="003D5A11" w:rsidTr="00F10C96">
        <w:trPr>
          <w:trHeight w:val="96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культура, шт.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C96" w:rsidRPr="003D5A11" w:rsidTr="00F10C96">
        <w:trPr>
          <w:trHeight w:val="279"/>
        </w:trPr>
        <w:tc>
          <w:tcPr>
            <w:tcW w:w="5460" w:type="dxa"/>
            <w:vAlign w:val="center"/>
          </w:tcPr>
          <w:p w:rsidR="00F10C96" w:rsidRPr="003D5A11" w:rsidRDefault="00F10C96" w:rsidP="009A0F32">
            <w:pPr>
              <w:widowControl w:val="0"/>
              <w:suppressAutoHyphens w:val="0"/>
              <w:jc w:val="both"/>
            </w:pPr>
            <w:r w:rsidRPr="003D5A11">
              <w:t>Удельный вес объектов муниципальной собстве</w:t>
            </w:r>
            <w:r w:rsidRPr="003D5A11">
              <w:t>н</w:t>
            </w:r>
            <w:r w:rsidRPr="003D5A11">
              <w:t>ности, сданных в эксплуатацию после проведения капитального строительства, реконструкции и м</w:t>
            </w:r>
            <w:r w:rsidRPr="003D5A11">
              <w:t>о</w:t>
            </w:r>
            <w:r w:rsidRPr="003D5A11">
              <w:t>дернизации, к общему числу запланированных к сдаче в эксплуатацию объектов капитального строительства, реконструкции</w:t>
            </w:r>
            <w:r w:rsidR="009A0F32">
              <w:t xml:space="preserve"> и</w:t>
            </w:r>
            <w:r w:rsidRPr="003D5A11">
              <w:t xml:space="preserve"> модернизации, %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0C96" w:rsidRPr="003D5A11" w:rsidTr="00F10C96">
        <w:trPr>
          <w:trHeight w:val="279"/>
        </w:trPr>
        <w:tc>
          <w:tcPr>
            <w:tcW w:w="5460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t>Удельный вес объектов муниципальной собстве</w:t>
            </w:r>
            <w:r w:rsidRPr="003D5A11">
              <w:t>н</w:t>
            </w:r>
            <w:r w:rsidRPr="003D5A11">
              <w:t>ности, на которых завершен капитальный ремонт, к общему числу объектов, запланированных к з</w:t>
            </w:r>
            <w:r w:rsidRPr="003D5A11">
              <w:t>а</w:t>
            </w:r>
            <w:r w:rsidRPr="003D5A11">
              <w:t>вершению капитального ремонта, %</w:t>
            </w:r>
          </w:p>
        </w:tc>
        <w:tc>
          <w:tcPr>
            <w:tcW w:w="1343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pStyle w:val="ConsPlusNormal"/>
              <w:suppressAutoHyphens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10C96" w:rsidRPr="003D5A11" w:rsidRDefault="00F10C96" w:rsidP="003D5A11">
      <w:pPr>
        <w:pStyle w:val="aff1"/>
        <w:widowControl w:val="0"/>
        <w:numPr>
          <w:ilvl w:val="0"/>
          <w:numId w:val="3"/>
        </w:numPr>
        <w:suppressAutoHyphens w:val="0"/>
        <w:ind w:left="0" w:firstLine="720"/>
        <w:jc w:val="both"/>
        <w:rPr>
          <w:sz w:val="26"/>
          <w:szCs w:val="26"/>
        </w:rPr>
      </w:pP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«Осуществление бюджетных инвестиций в социальную, коммунал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ную, транспортную инфраструктуры и капитальный ремонт объектов муниципал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ной собственности города Череповца» на 2014-2021 годы: в 2019 году – 1 154 552,2 тыс. рублей, в том числе за счет средств городского бюджета – 459 599,3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</w:t>
      </w:r>
      <w:proofErr w:type="gramEnd"/>
      <w:r w:rsidR="00F2399E">
        <w:rPr>
          <w:sz w:val="26"/>
          <w:szCs w:val="26"/>
        </w:rPr>
        <w:t>,</w:t>
      </w:r>
      <w:r w:rsidR="00F2399E" w:rsidRPr="00F2399E">
        <w:rPr>
          <w:sz w:val="26"/>
          <w:szCs w:val="26"/>
        </w:rPr>
        <w:t xml:space="preserve"> </w:t>
      </w:r>
      <w:proofErr w:type="gramStart"/>
      <w:r w:rsidR="00F2399E" w:rsidRPr="00391BC7">
        <w:rPr>
          <w:sz w:val="26"/>
          <w:szCs w:val="26"/>
        </w:rPr>
        <w:t>из них за счет безвозмездных поступлений от юридических лиц (добровол</w:t>
      </w:r>
      <w:r w:rsidR="00F2399E" w:rsidRPr="00391BC7">
        <w:rPr>
          <w:sz w:val="26"/>
          <w:szCs w:val="26"/>
        </w:rPr>
        <w:t>ь</w:t>
      </w:r>
      <w:r w:rsidR="00F2399E" w:rsidRPr="00391BC7">
        <w:rPr>
          <w:sz w:val="26"/>
          <w:szCs w:val="26"/>
        </w:rPr>
        <w:t>ных пожертвований)</w:t>
      </w:r>
      <w:r w:rsidR="00F2399E">
        <w:rPr>
          <w:sz w:val="26"/>
          <w:szCs w:val="26"/>
        </w:rPr>
        <w:t xml:space="preserve"> в сумме 88 500,0 </w:t>
      </w:r>
      <w:r w:rsidR="00F2399E" w:rsidRPr="003D5A11">
        <w:rPr>
          <w:sz w:val="26"/>
          <w:szCs w:val="26"/>
        </w:rPr>
        <w:t>тыс. рублей</w:t>
      </w:r>
      <w:r w:rsidRPr="003D5A11">
        <w:rPr>
          <w:sz w:val="26"/>
          <w:szCs w:val="26"/>
        </w:rPr>
        <w:t>; в 2020 году – 673 125,1 тыс. рублей, в том числе за счет средств городского бюджета – 424 478,8 тыс. рублей</w:t>
      </w:r>
      <w:r w:rsidR="00F2399E">
        <w:rPr>
          <w:sz w:val="26"/>
          <w:szCs w:val="26"/>
        </w:rPr>
        <w:t>,</w:t>
      </w:r>
      <w:r w:rsidR="00F2399E" w:rsidRPr="00F2399E">
        <w:rPr>
          <w:sz w:val="26"/>
          <w:szCs w:val="26"/>
        </w:rPr>
        <w:t xml:space="preserve"> </w:t>
      </w:r>
      <w:r w:rsidR="00F2399E" w:rsidRPr="00391BC7">
        <w:rPr>
          <w:sz w:val="26"/>
          <w:szCs w:val="26"/>
        </w:rPr>
        <w:t>из них за счет безвозмездных поступлений от юридических лиц (добровольных п</w:t>
      </w:r>
      <w:r w:rsidR="00F2399E" w:rsidRPr="00391BC7">
        <w:rPr>
          <w:sz w:val="26"/>
          <w:szCs w:val="26"/>
        </w:rPr>
        <w:t>о</w:t>
      </w:r>
      <w:r w:rsidR="00F2399E" w:rsidRPr="00391BC7">
        <w:rPr>
          <w:sz w:val="26"/>
          <w:szCs w:val="26"/>
        </w:rPr>
        <w:t>жертвований)</w:t>
      </w:r>
      <w:r w:rsidR="00F2399E">
        <w:rPr>
          <w:sz w:val="26"/>
          <w:szCs w:val="26"/>
        </w:rPr>
        <w:t xml:space="preserve"> в сумме 288 700,0 </w:t>
      </w:r>
      <w:r w:rsidR="00F2399E" w:rsidRPr="003D5A11">
        <w:rPr>
          <w:sz w:val="26"/>
          <w:szCs w:val="26"/>
        </w:rPr>
        <w:t>тыс. рублей</w:t>
      </w:r>
      <w:r w:rsidRPr="003D5A11">
        <w:rPr>
          <w:sz w:val="26"/>
          <w:szCs w:val="26"/>
        </w:rPr>
        <w:t>;</w:t>
      </w:r>
      <w:proofErr w:type="gramEnd"/>
      <w:r w:rsidRPr="003D5A11">
        <w:rPr>
          <w:sz w:val="26"/>
          <w:szCs w:val="26"/>
        </w:rPr>
        <w:t xml:space="preserve"> в 2021 году – 535 605,9 тыс. рублей, в том числе за счет средств городского бюджета – 145 903,5 тыс. рублей.</w:t>
      </w:r>
    </w:p>
    <w:p w:rsidR="00F10C96" w:rsidRPr="003D5A11" w:rsidRDefault="00F10C96" w:rsidP="003D5A11">
      <w:pPr>
        <w:widowControl w:val="0"/>
        <w:tabs>
          <w:tab w:val="left" w:pos="709"/>
          <w:tab w:val="left" w:pos="1440"/>
        </w:tabs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Расходы в 2018-2021 годах на реализацию муниципальной программы «Осуществление бюджетных инвестиций в социальную, коммунальную, тран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портную инфраструктуры и капитальный ремонт объектов муниципальной со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ственности города Череповца» на 2014-2021 годы характеризуются следующим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разом:</w:t>
      </w:r>
      <w:proofErr w:type="gramEnd"/>
    </w:p>
    <w:p w:rsidR="00F10C96" w:rsidRPr="003D5A11" w:rsidRDefault="00F10C96" w:rsidP="003D5A11">
      <w:pPr>
        <w:pStyle w:val="240"/>
        <w:widowControl w:val="0"/>
        <w:tabs>
          <w:tab w:val="left" w:pos="8820"/>
        </w:tabs>
        <w:suppressAutoHyphens w:val="0"/>
        <w:spacing w:after="0" w:line="240" w:lineRule="auto"/>
        <w:ind w:left="284"/>
        <w:jc w:val="right"/>
      </w:pPr>
    </w:p>
    <w:p w:rsidR="00F10C96" w:rsidRPr="003D5A11" w:rsidRDefault="00F10C96" w:rsidP="003D5A11">
      <w:pPr>
        <w:pStyle w:val="240"/>
        <w:widowControl w:val="0"/>
        <w:tabs>
          <w:tab w:val="left" w:pos="8820"/>
        </w:tabs>
        <w:suppressAutoHyphens w:val="0"/>
        <w:spacing w:after="0" w:line="240" w:lineRule="auto"/>
        <w:ind w:left="284"/>
        <w:jc w:val="right"/>
      </w:pPr>
      <w:r w:rsidRPr="003D5A11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418"/>
        <w:gridCol w:w="1417"/>
        <w:gridCol w:w="1276"/>
      </w:tblGrid>
      <w:tr w:rsidR="00F10C96" w:rsidRPr="003D5A11" w:rsidTr="009F244A">
        <w:trPr>
          <w:trHeight w:val="310"/>
          <w:tblHeader/>
        </w:trPr>
        <w:tc>
          <w:tcPr>
            <w:tcW w:w="3828" w:type="dxa"/>
            <w:vMerge w:val="restart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3D5A11">
              <w:rPr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center"/>
            </w:pPr>
            <w:r w:rsidRPr="003D5A11">
              <w:t xml:space="preserve">План </w:t>
            </w:r>
            <w:proofErr w:type="gramStart"/>
            <w:r w:rsidRPr="003D5A11">
              <w:t>на</w:t>
            </w:r>
            <w:proofErr w:type="gramEnd"/>
          </w:p>
          <w:p w:rsidR="00F10C96" w:rsidRPr="003D5A11" w:rsidRDefault="00F10C9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3D5A11">
              <w:rPr>
                <w:lang w:eastAsia="ru-RU"/>
              </w:rPr>
              <w:t>2018</w:t>
            </w:r>
            <w:r w:rsidRPr="003D5A11">
              <w:t xml:space="preserve"> год</w:t>
            </w:r>
          </w:p>
        </w:tc>
        <w:tc>
          <w:tcPr>
            <w:tcW w:w="4111" w:type="dxa"/>
            <w:gridSpan w:val="3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F10C96" w:rsidRPr="003D5A11" w:rsidTr="009F244A">
        <w:trPr>
          <w:trHeight w:val="278"/>
          <w:tblHeader/>
        </w:trPr>
        <w:tc>
          <w:tcPr>
            <w:tcW w:w="3828" w:type="dxa"/>
            <w:vMerge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F10C96" w:rsidRPr="003D5A11" w:rsidTr="009F244A">
        <w:trPr>
          <w:trHeight w:val="273"/>
        </w:trPr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t>ВСЕГО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1 749 787,4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</w:pPr>
            <w:r w:rsidRPr="003D5A11">
              <w:t>1 154 552,2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</w:pPr>
            <w:r w:rsidRPr="003D5A11">
              <w:t>673 125,1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</w:pPr>
            <w:r w:rsidRPr="003D5A11">
              <w:t>535 605,9</w:t>
            </w:r>
          </w:p>
        </w:tc>
      </w:tr>
      <w:tr w:rsidR="00F10C96" w:rsidRPr="003D5A11" w:rsidTr="009F244A">
        <w:trPr>
          <w:trHeight w:val="277"/>
        </w:trPr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iCs/>
                <w:lang w:eastAsia="ru-RU"/>
              </w:rPr>
            </w:pPr>
            <w:r w:rsidRPr="003D5A11">
              <w:rPr>
                <w:iCs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 xml:space="preserve"> Осуществление бюджетных инв</w:t>
            </w:r>
            <w:r w:rsidRPr="003D5A11">
              <w:rPr>
                <w:lang w:eastAsia="ru-RU"/>
              </w:rPr>
              <w:t>е</w:t>
            </w:r>
            <w:r w:rsidRPr="003D5A11">
              <w:rPr>
                <w:lang w:eastAsia="ru-RU"/>
              </w:rPr>
              <w:t>стиций в объекты муниципальной собственности (</w:t>
            </w:r>
            <w:r w:rsidRPr="003D5A11">
              <w:t>за счет средств</w:t>
            </w:r>
            <w:r w:rsidRPr="003D5A11">
              <w:rPr>
                <w:lang w:eastAsia="ru-RU"/>
              </w:rPr>
              <w:t xml:space="preserve"> г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родского бюджета)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328 843,9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186 380,9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373 233,9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94 604,1</w:t>
            </w:r>
          </w:p>
        </w:tc>
      </w:tr>
      <w:tr w:rsidR="00F10C96" w:rsidRPr="003D5A11" w:rsidTr="009F244A">
        <w:trPr>
          <w:trHeight w:val="285"/>
        </w:trPr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</w:pPr>
            <w:r w:rsidRPr="003D5A11">
              <w:rPr>
                <w:lang w:eastAsia="ru-RU"/>
              </w:rPr>
              <w:t>Осуществление бюджетных инв</w:t>
            </w:r>
            <w:r w:rsidRPr="003D5A11">
              <w:rPr>
                <w:lang w:eastAsia="ru-RU"/>
              </w:rPr>
              <w:t>е</w:t>
            </w:r>
            <w:r w:rsidRPr="003D5A11">
              <w:rPr>
                <w:lang w:eastAsia="ru-RU"/>
              </w:rPr>
              <w:t>стиций в объекты муниципальной собственности</w:t>
            </w:r>
            <w:r w:rsidRPr="003D5A11">
              <w:t xml:space="preserve"> (за счет средств вышестоящих бюджетов)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1 228 665,0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344 419,9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246 752,4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387 808,5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Капитальный ремонт объектов муниципальной собственности (</w:t>
            </w:r>
            <w:r w:rsidRPr="003D5A11">
              <w:t>за счет средств</w:t>
            </w:r>
            <w:r w:rsidRPr="003D5A11">
              <w:rPr>
                <w:lang w:eastAsia="ru-RU"/>
              </w:rPr>
              <w:t xml:space="preserve"> городского бюджета)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55 793,0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45 940,7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-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lastRenderedPageBreak/>
              <w:t xml:space="preserve">Капитальный ремонт объектов муниципальной собственности </w:t>
            </w:r>
            <w:r w:rsidRPr="003D5A11">
              <w:t>(за счет средств вышестоящих бю</w:t>
            </w:r>
            <w:r w:rsidRPr="003D5A11">
              <w:t>д</w:t>
            </w:r>
            <w:r w:rsidRPr="003D5A11">
              <w:t>жетов)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85 818,9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</w:pPr>
            <w:r w:rsidRPr="003D5A11">
              <w:rPr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</w:pPr>
            <w:r w:rsidRPr="003D5A11"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-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Обеспечение создания условий для реализации муниципальной программы (</w:t>
            </w:r>
            <w:r w:rsidRPr="003D5A11">
              <w:t>за счет средств</w:t>
            </w:r>
            <w:r w:rsidRPr="003D5A11">
              <w:rPr>
                <w:lang w:eastAsia="ru-RU"/>
              </w:rPr>
              <w:t xml:space="preserve"> горо</w:t>
            </w:r>
            <w:r w:rsidRPr="003D5A11">
              <w:rPr>
                <w:lang w:eastAsia="ru-RU"/>
              </w:rPr>
              <w:t>д</w:t>
            </w:r>
            <w:r w:rsidRPr="003D5A11">
              <w:rPr>
                <w:lang w:eastAsia="ru-RU"/>
              </w:rPr>
              <w:t>ского бюджета)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50 666,6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51 196,8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51 244,9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51 299,4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Обеспечение создания условий для реализации муниципальной программы, за счет субсидии на выравнивание обеспеченности м</w:t>
            </w:r>
            <w:r w:rsidRPr="003D5A11">
              <w:rPr>
                <w:lang w:eastAsia="ru-RU"/>
              </w:rPr>
              <w:t>у</w:t>
            </w:r>
            <w:r w:rsidRPr="003D5A11">
              <w:rPr>
                <w:lang w:eastAsia="ru-RU"/>
              </w:rPr>
              <w:t>ниципальных образований по ре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лизации расходных обязательств в части обеспечения выплаты зар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ботной платы работникам мун</w:t>
            </w:r>
            <w:r w:rsidRPr="003D5A11">
              <w:rPr>
                <w:lang w:eastAsia="ru-RU"/>
              </w:rPr>
              <w:t>и</w:t>
            </w:r>
            <w:r w:rsidRPr="003D5A11">
              <w:rPr>
                <w:lang w:eastAsia="ru-RU"/>
              </w:rPr>
              <w:t>ципальных учреждений</w:t>
            </w:r>
            <w:r w:rsidR="00EC767A">
              <w:rPr>
                <w:lang w:eastAsia="ru-RU"/>
              </w:rPr>
              <w:t xml:space="preserve"> </w:t>
            </w:r>
            <w:r w:rsidR="00EC767A" w:rsidRPr="003D5A11">
              <w:t>(за счет средств вышестоящих бюджетов)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1 893,9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1 893,9</w:t>
            </w:r>
          </w:p>
        </w:tc>
        <w:tc>
          <w:tcPr>
            <w:tcW w:w="1276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1 893,9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Строительство зданий новых о</w:t>
            </w:r>
            <w:r w:rsidRPr="003D5A11">
              <w:rPr>
                <w:lang w:eastAsia="ru-RU"/>
              </w:rPr>
              <w:t>б</w:t>
            </w:r>
            <w:r w:rsidRPr="003D5A11">
              <w:rPr>
                <w:lang w:eastAsia="ru-RU"/>
              </w:rPr>
              <w:t>разовательных организаций (</w:t>
            </w:r>
            <w:r w:rsidRPr="003D5A11">
              <w:t>фед</w:t>
            </w:r>
            <w:r w:rsidRPr="003D5A11">
              <w:t>е</w:t>
            </w:r>
            <w:r w:rsidRPr="003D5A11">
              <w:t>ральный проект «Современная школа»)</w:t>
            </w:r>
            <w:r w:rsidR="00B50E58" w:rsidRPr="003D5A11">
              <w:rPr>
                <w:lang w:eastAsia="ru-RU"/>
              </w:rPr>
              <w:t xml:space="preserve"> </w:t>
            </w:r>
            <w:r w:rsidRPr="003D5A11">
              <w:rPr>
                <w:lang w:eastAsia="ru-RU"/>
              </w:rPr>
              <w:t>(за счет средств городск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го бюджета)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58 046,5</w:t>
            </w:r>
          </w:p>
        </w:tc>
        <w:tc>
          <w:tcPr>
            <w:tcW w:w="1417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Строительство зданий новых о</w:t>
            </w:r>
            <w:r w:rsidRPr="003D5A11">
              <w:rPr>
                <w:lang w:eastAsia="ru-RU"/>
              </w:rPr>
              <w:t>б</w:t>
            </w:r>
            <w:r w:rsidRPr="003D5A11">
              <w:rPr>
                <w:lang w:eastAsia="ru-RU"/>
              </w:rPr>
              <w:t>разовательных организаций (</w:t>
            </w:r>
            <w:r w:rsidRPr="003D5A11">
              <w:t>фед</w:t>
            </w:r>
            <w:r w:rsidRPr="003D5A11">
              <w:t>е</w:t>
            </w:r>
            <w:r w:rsidRPr="003D5A11">
              <w:t>ральный проект «Современная школа»)</w:t>
            </w:r>
            <w:r w:rsidRPr="003D5A11">
              <w:rPr>
                <w:lang w:eastAsia="ru-RU"/>
              </w:rPr>
              <w:t xml:space="preserve"> (за счет средств вышест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ящих бюджетов)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230 604,7</w:t>
            </w:r>
          </w:p>
        </w:tc>
        <w:tc>
          <w:tcPr>
            <w:tcW w:w="1417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Создание дополнительных мест для детей в возрасте до трех лет в образовательных организациях, осуществляющих образовател</w:t>
            </w:r>
            <w:r w:rsidRPr="003D5A11">
              <w:rPr>
                <w:lang w:eastAsia="ru-RU"/>
              </w:rPr>
              <w:t>ь</w:t>
            </w:r>
            <w:r w:rsidRPr="003D5A11">
              <w:rPr>
                <w:lang w:eastAsia="ru-RU"/>
              </w:rPr>
              <w:t>ную деятельность по образов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тельным программам дошкольн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го образования (</w:t>
            </w:r>
            <w:r w:rsidRPr="003D5A11">
              <w:t>федеральный пр</w:t>
            </w:r>
            <w:r w:rsidRPr="003D5A11">
              <w:t>о</w:t>
            </w:r>
            <w:r w:rsidRPr="003D5A11">
              <w:t>ект «Содействие занятости же</w:t>
            </w:r>
            <w:r w:rsidRPr="003D5A11">
              <w:t>н</w:t>
            </w:r>
            <w:r w:rsidRPr="003D5A11">
              <w:t>щин – создание условий дошкол</w:t>
            </w:r>
            <w:r w:rsidRPr="003D5A11">
              <w:t>ь</w:t>
            </w:r>
            <w:r w:rsidRPr="003D5A11">
              <w:t>ного образования для детей в во</w:t>
            </w:r>
            <w:r w:rsidRPr="003D5A11">
              <w:t>з</w:t>
            </w:r>
            <w:r w:rsidRPr="003D5A11">
              <w:t>расте до трех лет»)</w:t>
            </w:r>
            <w:r w:rsidRPr="003D5A11">
              <w:rPr>
                <w:lang w:eastAsia="ru-RU"/>
              </w:rPr>
              <w:t xml:space="preserve"> (за счет средств городского бюджета)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118 034,4</w:t>
            </w:r>
          </w:p>
        </w:tc>
        <w:tc>
          <w:tcPr>
            <w:tcW w:w="1417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10C96" w:rsidRPr="003D5A11" w:rsidTr="009F244A">
        <w:tc>
          <w:tcPr>
            <w:tcW w:w="382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Создание дополнительных мест для детей в возрасте до трех лет в образовательных организациях, осуществляющих образовател</w:t>
            </w:r>
            <w:r w:rsidRPr="003D5A11">
              <w:rPr>
                <w:lang w:eastAsia="ru-RU"/>
              </w:rPr>
              <w:t>ь</w:t>
            </w:r>
            <w:r w:rsidRPr="003D5A11">
              <w:rPr>
                <w:lang w:eastAsia="ru-RU"/>
              </w:rPr>
              <w:t>ную деятельность по образов</w:t>
            </w:r>
            <w:r w:rsidRPr="003D5A11">
              <w:rPr>
                <w:lang w:eastAsia="ru-RU"/>
              </w:rPr>
              <w:t>а</w:t>
            </w:r>
            <w:r w:rsidRPr="003D5A11">
              <w:rPr>
                <w:lang w:eastAsia="ru-RU"/>
              </w:rPr>
              <w:t>тельным программам дошкольн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го образования (</w:t>
            </w:r>
            <w:r w:rsidRPr="003D5A11">
              <w:t>федеральный пр</w:t>
            </w:r>
            <w:r w:rsidRPr="003D5A11">
              <w:t>о</w:t>
            </w:r>
            <w:r w:rsidRPr="003D5A11">
              <w:t>ект «Содействие занятости же</w:t>
            </w:r>
            <w:r w:rsidRPr="003D5A11">
              <w:t>н</w:t>
            </w:r>
            <w:r w:rsidRPr="003D5A11">
              <w:t>щин – создание условий дошкол</w:t>
            </w:r>
            <w:r w:rsidRPr="003D5A11">
              <w:t>ь</w:t>
            </w:r>
            <w:r w:rsidRPr="003D5A11">
              <w:t>ного образования для детей в во</w:t>
            </w:r>
            <w:r w:rsidRPr="003D5A11">
              <w:t>з</w:t>
            </w:r>
            <w:r w:rsidRPr="003D5A11">
              <w:lastRenderedPageBreak/>
              <w:t>расте до трех лет»)</w:t>
            </w:r>
            <w:r w:rsidRPr="003D5A11">
              <w:rPr>
                <w:lang w:eastAsia="ru-RU"/>
              </w:rPr>
              <w:t xml:space="preserve"> (за счет средств вышестоящих бюджетов)</w:t>
            </w:r>
          </w:p>
        </w:tc>
        <w:tc>
          <w:tcPr>
            <w:tcW w:w="1417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F10C96" w:rsidRPr="003D5A11" w:rsidRDefault="00F10C96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118 034,4</w:t>
            </w:r>
          </w:p>
        </w:tc>
        <w:tc>
          <w:tcPr>
            <w:tcW w:w="1417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0C96" w:rsidRPr="003D5A11" w:rsidRDefault="00F673C2" w:rsidP="003D5A11">
            <w:pPr>
              <w:widowControl w:val="0"/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2019-2021 годах на осуществление бюджетных инвестиций в объекты к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питального строительства за счет средств вышестоящих бюджетов выделено </w:t>
      </w:r>
      <w:r w:rsidR="00D61FF0">
        <w:rPr>
          <w:sz w:val="26"/>
          <w:szCs w:val="26"/>
          <w:lang w:eastAsia="ru-RU"/>
        </w:rPr>
        <w:t>6</w:t>
      </w:r>
      <w:r w:rsidRPr="003D5A11">
        <w:rPr>
          <w:sz w:val="26"/>
          <w:szCs w:val="26"/>
          <w:lang w:eastAsia="ru-RU"/>
        </w:rPr>
        <w:t xml:space="preserve">93 059,0 </w:t>
      </w:r>
      <w:r w:rsidRPr="003D5A11">
        <w:rPr>
          <w:sz w:val="26"/>
          <w:szCs w:val="26"/>
        </w:rPr>
        <w:t>тыс. рублей в 2019 году, 246 752,4 тыс. рублей в 2020 году, 387 808,5 тыс. рублей в 2021 году в том числе: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на осуществление дорожной деятельности в отношении автомобильных 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рог в 2019 году в сумме 199 469,1 тыс. рублей, в 2020 году в сумме 157 142,0 тыс. рублей, в 2021 году в сумме 260 665,6 тыс. рублей;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берегоукрепление р. Ягорбы на участке от Курсантского бульвара до авт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мобильного моста и «Историко-э</w:t>
      </w:r>
      <w:r w:rsidR="00403525"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 xml:space="preserve">нографический музей «Усадьба </w:t>
      </w:r>
      <w:proofErr w:type="spellStart"/>
      <w:r w:rsidRPr="003D5A11">
        <w:rPr>
          <w:sz w:val="26"/>
          <w:szCs w:val="26"/>
        </w:rPr>
        <w:t>Гальских</w:t>
      </w:r>
      <w:proofErr w:type="spellEnd"/>
      <w:r w:rsidR="00B44670">
        <w:rPr>
          <w:sz w:val="26"/>
          <w:szCs w:val="26"/>
        </w:rPr>
        <w:t>»</w:t>
      </w:r>
      <w:r w:rsidRPr="003D5A11">
        <w:rPr>
          <w:sz w:val="26"/>
          <w:szCs w:val="26"/>
        </w:rPr>
        <w:t>. Бер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гоукрепление» в рамках развития туристского кластера в 2019 году в сумме 135 194,8 тыс. рублей, в 2020 году в сумме 89 610,4 тыс. рублей за счет средств вышестоящих бюджетов;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на разработку проектно-сметной документации в целях строительства (р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конструкции) объектов обеспечивающей инфраструктуры в 2019 году в сумме 9 756,0 тыс. рублей </w:t>
      </w:r>
      <w:r w:rsidRPr="003D5A11">
        <w:rPr>
          <w:sz w:val="26"/>
          <w:szCs w:val="26"/>
          <w:lang w:eastAsia="ru-RU"/>
        </w:rPr>
        <w:t>за счет средств областного бюджета</w:t>
      </w:r>
      <w:r w:rsidRPr="003D5A11">
        <w:rPr>
          <w:sz w:val="26"/>
          <w:szCs w:val="26"/>
        </w:rPr>
        <w:t>;</w:t>
      </w:r>
    </w:p>
    <w:p w:rsidR="00F10C96" w:rsidRPr="007548DC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на продолжение строительства (реконструкции) объектов обеспечивающей инфраструктуры с длитель</w:t>
      </w:r>
      <w:r w:rsidRPr="007548DC">
        <w:rPr>
          <w:sz w:val="26"/>
          <w:szCs w:val="26"/>
        </w:rPr>
        <w:t>ным сроком окупаемости в рамках подпрограммы «Ра</w:t>
      </w:r>
      <w:r w:rsidRPr="007548DC">
        <w:rPr>
          <w:sz w:val="26"/>
          <w:szCs w:val="26"/>
        </w:rPr>
        <w:t>з</w:t>
      </w:r>
      <w:r w:rsidRPr="007548DC">
        <w:rPr>
          <w:sz w:val="26"/>
          <w:szCs w:val="26"/>
        </w:rPr>
        <w:t xml:space="preserve">витие туризма» </w:t>
      </w:r>
      <w:r w:rsidR="00F538F4" w:rsidRPr="007548DC">
        <w:rPr>
          <w:sz w:val="26"/>
          <w:szCs w:val="26"/>
        </w:rPr>
        <w:t xml:space="preserve">проекта </w:t>
      </w:r>
      <w:r w:rsidRPr="007548DC">
        <w:rPr>
          <w:sz w:val="26"/>
          <w:szCs w:val="26"/>
        </w:rPr>
        <w:t>государственной программы «Развитие культуры, туризма и архивного дела Вологодской области</w:t>
      </w:r>
      <w:r w:rsidR="00F538F4" w:rsidRPr="007548DC">
        <w:rPr>
          <w:sz w:val="26"/>
          <w:szCs w:val="26"/>
        </w:rPr>
        <w:t xml:space="preserve"> на 2021-2025 годы</w:t>
      </w:r>
      <w:r w:rsidRPr="007548DC">
        <w:rPr>
          <w:sz w:val="26"/>
          <w:szCs w:val="26"/>
        </w:rPr>
        <w:t>» в 2021 году в сумме 127 142,9 тыс. рублей;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7548DC">
        <w:rPr>
          <w:sz w:val="26"/>
          <w:szCs w:val="26"/>
        </w:rPr>
        <w:t>- на строительство сре</w:t>
      </w:r>
      <w:r w:rsidRPr="003D5A11">
        <w:rPr>
          <w:sz w:val="26"/>
          <w:szCs w:val="26"/>
        </w:rPr>
        <w:t>дней общеобразовательной школы № 24 в 112 мкр. в 2019 году в сумме 230 604,7 тыс. рублей за счет средств вышестоящих бюджетов (справочно: в 2018 году выделено 693 536,2 тыс. рублей);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</w:rPr>
        <w:t xml:space="preserve">- на строительство 2-х </w:t>
      </w:r>
      <w:r w:rsidRPr="003D5A11">
        <w:rPr>
          <w:sz w:val="26"/>
          <w:szCs w:val="26"/>
          <w:lang w:eastAsia="ru-RU"/>
        </w:rPr>
        <w:t xml:space="preserve">детских садов в 112 и 144 мкр. в 2019 году в сумме 118 034,4 тыс. рублей за счет средств областного бюджета (справочно: в 2018 году выделено 281 965,6 тыс. рублей за счет средств </w:t>
      </w:r>
      <w:r w:rsidR="00BC322A">
        <w:rPr>
          <w:sz w:val="26"/>
          <w:szCs w:val="26"/>
          <w:lang w:eastAsia="ru-RU"/>
        </w:rPr>
        <w:t>вышестоящих</w:t>
      </w:r>
      <w:r w:rsidRPr="003D5A11">
        <w:rPr>
          <w:sz w:val="26"/>
          <w:szCs w:val="26"/>
          <w:lang w:eastAsia="ru-RU"/>
        </w:rPr>
        <w:t xml:space="preserve"> бюджетов).</w:t>
      </w:r>
    </w:p>
    <w:p w:rsidR="00853BAC" w:rsidRDefault="00853BAC" w:rsidP="00853B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В рамках</w:t>
      </w:r>
      <w:r>
        <w:rPr>
          <w:sz w:val="26"/>
          <w:szCs w:val="26"/>
          <w:lang w:eastAsia="ru-RU"/>
        </w:rPr>
        <w:t xml:space="preserve"> данной</w:t>
      </w:r>
      <w:r w:rsidRPr="003D5A11">
        <w:rPr>
          <w:sz w:val="26"/>
          <w:szCs w:val="26"/>
          <w:lang w:eastAsia="ru-RU"/>
        </w:rPr>
        <w:t xml:space="preserve"> муниципальной программы предусмотрены бюджетные а</w:t>
      </w:r>
      <w:r w:rsidRPr="003D5A11">
        <w:rPr>
          <w:sz w:val="26"/>
          <w:szCs w:val="26"/>
          <w:lang w:eastAsia="ru-RU"/>
        </w:rPr>
        <w:t>с</w:t>
      </w:r>
      <w:r w:rsidRPr="003D5A11">
        <w:rPr>
          <w:sz w:val="26"/>
          <w:szCs w:val="26"/>
          <w:lang w:eastAsia="ru-RU"/>
        </w:rPr>
        <w:t xml:space="preserve">сигнования на финансовое обеспечение по содержанию муниципального казенного учреждения </w:t>
      </w:r>
      <w:r w:rsidRPr="00853BAC">
        <w:rPr>
          <w:sz w:val="26"/>
          <w:szCs w:val="26"/>
          <w:lang w:eastAsia="ru-RU"/>
        </w:rPr>
        <w:t xml:space="preserve">«Управление капитального строительства и ремонтов» </w:t>
      </w:r>
      <w:r w:rsidRPr="003D5A11">
        <w:rPr>
          <w:sz w:val="26"/>
          <w:szCs w:val="26"/>
          <w:lang w:eastAsia="ru-RU"/>
        </w:rPr>
        <w:t xml:space="preserve">на 2019 год – </w:t>
      </w:r>
      <w:r>
        <w:rPr>
          <w:sz w:val="26"/>
          <w:szCs w:val="26"/>
          <w:lang w:eastAsia="ru-RU"/>
        </w:rPr>
        <w:t xml:space="preserve">53 090,7 </w:t>
      </w:r>
      <w:r w:rsidRPr="003D5A11">
        <w:rPr>
          <w:sz w:val="26"/>
          <w:szCs w:val="26"/>
          <w:lang w:eastAsia="ru-RU"/>
        </w:rPr>
        <w:t xml:space="preserve">тыс. рублей; на 2020 год – </w:t>
      </w:r>
      <w:r>
        <w:rPr>
          <w:sz w:val="26"/>
          <w:szCs w:val="26"/>
          <w:lang w:eastAsia="ru-RU"/>
        </w:rPr>
        <w:t>53 138,8</w:t>
      </w:r>
      <w:r w:rsidRPr="003D5A11">
        <w:rPr>
          <w:sz w:val="26"/>
          <w:szCs w:val="26"/>
          <w:lang w:eastAsia="ru-RU"/>
        </w:rPr>
        <w:t xml:space="preserve"> тыс. рублей; на 2021 год – </w:t>
      </w:r>
      <w:r>
        <w:rPr>
          <w:sz w:val="26"/>
          <w:szCs w:val="26"/>
          <w:lang w:eastAsia="ru-RU"/>
        </w:rPr>
        <w:t xml:space="preserve">53 193,9 тыс. рублей, в том числе за счет </w:t>
      </w:r>
      <w:r w:rsidRPr="00853BAC">
        <w:rPr>
          <w:sz w:val="26"/>
          <w:szCs w:val="26"/>
          <w:lang w:eastAsia="ru-RU"/>
        </w:rPr>
        <w:t>субсидии на выравнивание обеспеченности мун</w:t>
      </w:r>
      <w:r w:rsidRPr="00853BAC">
        <w:rPr>
          <w:sz w:val="26"/>
          <w:szCs w:val="26"/>
          <w:lang w:eastAsia="ru-RU"/>
        </w:rPr>
        <w:t>и</w:t>
      </w:r>
      <w:r w:rsidRPr="00853BAC">
        <w:rPr>
          <w:sz w:val="26"/>
          <w:szCs w:val="26"/>
          <w:lang w:eastAsia="ru-RU"/>
        </w:rPr>
        <w:t>ципальных образований по реализации расходных обязательств в части обеспеч</w:t>
      </w:r>
      <w:r w:rsidRPr="00853BAC">
        <w:rPr>
          <w:sz w:val="26"/>
          <w:szCs w:val="26"/>
          <w:lang w:eastAsia="ru-RU"/>
        </w:rPr>
        <w:t>е</w:t>
      </w:r>
      <w:r w:rsidRPr="00853BAC">
        <w:rPr>
          <w:sz w:val="26"/>
          <w:szCs w:val="26"/>
          <w:lang w:eastAsia="ru-RU"/>
        </w:rPr>
        <w:t>ния выплаты заработной платы работникам муниципальных учреждений</w:t>
      </w:r>
      <w:r>
        <w:rPr>
          <w:sz w:val="26"/>
          <w:szCs w:val="26"/>
          <w:lang w:eastAsia="ru-RU"/>
        </w:rPr>
        <w:t xml:space="preserve"> на 2019-2021 годы – 1 893,9</w:t>
      </w:r>
      <w:r w:rsidRPr="0075617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тыс. рублей ежегодно.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lang w:eastAsia="ru-RU"/>
        </w:rPr>
        <w:t>С 2019 года строительство средней общеобразовательной школы № 24 в 112 мкр. осуществляется в рамках федерального проекта «Современная школа», и 2-х детских садов в 112 и 144 мкр. – в рамках федерального</w:t>
      </w:r>
      <w:r w:rsidRPr="003D5A11">
        <w:rPr>
          <w:sz w:val="26"/>
          <w:szCs w:val="26"/>
        </w:rPr>
        <w:t xml:space="preserve"> проекта «Содействие зан</w:t>
      </w:r>
      <w:r w:rsidRPr="003D5A11">
        <w:rPr>
          <w:sz w:val="26"/>
          <w:szCs w:val="26"/>
        </w:rPr>
        <w:t>я</w:t>
      </w:r>
      <w:r w:rsidRPr="003D5A11">
        <w:rPr>
          <w:sz w:val="26"/>
          <w:szCs w:val="26"/>
        </w:rPr>
        <w:t>тости женщин – создание условий дошкольного образования для детей в возрасте до трех лет».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Уменьшение расходов городского бюджета на реализацию муниципальной программы в 2019 году относительно уровня 2018 года – 595 235,2 тыс. рублей, в 2020 году относительно уровня 2019 года – 481 427,1 тыс. рублей, в 2021 году о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 xml:space="preserve">носительно уровня 2020 года – 137 519,2 тыс. рублей обусловлено следующими </w:t>
      </w:r>
      <w:r w:rsidRPr="003D5A11">
        <w:rPr>
          <w:sz w:val="26"/>
          <w:szCs w:val="26"/>
        </w:rPr>
        <w:lastRenderedPageBreak/>
        <w:t>основными причинами:</w:t>
      </w:r>
    </w:p>
    <w:p w:rsidR="00F10C96" w:rsidRPr="001A72F8" w:rsidRDefault="00F10C96" w:rsidP="001A72F8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652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- отсутствием данных по средствам федерального бюджета на 2019 год </w:t>
      </w:r>
      <w:r w:rsidRPr="003D5A11">
        <w:rPr>
          <w:sz w:val="26"/>
          <w:szCs w:val="26"/>
          <w:lang w:eastAsia="ru-RU"/>
        </w:rPr>
        <w:t>на строительство 2-х детских садов в 112 и 144 мкр. (</w:t>
      </w:r>
      <w:r w:rsidR="001A72F8" w:rsidRPr="008D72FB">
        <w:rPr>
          <w:sz w:val="26"/>
          <w:szCs w:val="26"/>
          <w:shd w:val="clear" w:color="auto" w:fill="FFFFFF"/>
        </w:rPr>
        <w:t xml:space="preserve">предполагается включить </w:t>
      </w:r>
      <w:r w:rsidR="001A72F8">
        <w:rPr>
          <w:sz w:val="26"/>
          <w:szCs w:val="26"/>
          <w:shd w:val="clear" w:color="auto" w:fill="FFFFFF"/>
        </w:rPr>
        <w:t>долю федерального</w:t>
      </w:r>
      <w:r w:rsidR="001A72F8" w:rsidRPr="008D72FB">
        <w:rPr>
          <w:sz w:val="26"/>
          <w:szCs w:val="26"/>
          <w:shd w:val="clear" w:color="auto" w:fill="FFFFFF"/>
        </w:rPr>
        <w:t xml:space="preserve"> бюджет</w:t>
      </w:r>
      <w:r w:rsidR="001A72F8">
        <w:rPr>
          <w:sz w:val="26"/>
          <w:szCs w:val="26"/>
          <w:shd w:val="clear" w:color="auto" w:fill="FFFFFF"/>
        </w:rPr>
        <w:t>а после распределения и доведения областью средств на строительство данных объектов</w:t>
      </w:r>
      <w:r w:rsidRPr="001A72F8">
        <w:rPr>
          <w:sz w:val="26"/>
          <w:szCs w:val="26"/>
          <w:lang w:eastAsia="ru-RU"/>
        </w:rPr>
        <w:t>);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- завершением строительства в 2019 году средней общеобразовательной школы № 24 и детских садов в 112 и 144 мкр.;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- началом строительства Северной объездной дороги с выполнением бол</w:t>
      </w:r>
      <w:r w:rsidRPr="003D5A11">
        <w:rPr>
          <w:sz w:val="26"/>
          <w:szCs w:val="26"/>
          <w:lang w:eastAsia="ru-RU"/>
        </w:rPr>
        <w:t>ь</w:t>
      </w:r>
      <w:r w:rsidR="00843C1D" w:rsidRPr="003D5A11">
        <w:rPr>
          <w:sz w:val="26"/>
          <w:szCs w:val="26"/>
          <w:lang w:eastAsia="ru-RU"/>
        </w:rPr>
        <w:t>шего объема работ в 2020</w:t>
      </w:r>
      <w:r w:rsidRPr="003D5A11">
        <w:rPr>
          <w:sz w:val="26"/>
          <w:szCs w:val="26"/>
          <w:lang w:eastAsia="ru-RU"/>
        </w:rPr>
        <w:t>-2021 годах и соответственно отнесением основных ра</w:t>
      </w:r>
      <w:r w:rsidRPr="003D5A11">
        <w:rPr>
          <w:sz w:val="26"/>
          <w:szCs w:val="26"/>
          <w:lang w:eastAsia="ru-RU"/>
        </w:rPr>
        <w:t>с</w:t>
      </w:r>
      <w:r w:rsidRPr="003D5A11">
        <w:rPr>
          <w:sz w:val="26"/>
          <w:szCs w:val="26"/>
          <w:lang w:eastAsia="ru-RU"/>
        </w:rPr>
        <w:t>ходов на данные периоды;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3D5A11">
        <w:rPr>
          <w:sz w:val="26"/>
          <w:szCs w:val="26"/>
          <w:lang w:eastAsia="ru-RU"/>
        </w:rPr>
        <w:t>- доведением средств вышестоящих бюджетов на 2019-2021 года исходя из принятых решений с определением необходимости реализации.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рамках проекта «Народный бюджет – ТОС» предусмотрены бюджетные ассигнования на 2019 год на осуществление бюджетных инвестиций в следующие объекты капитального строительства: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- благоустройство территории: благоус</w:t>
      </w:r>
      <w:r w:rsidRPr="003D5A11">
        <w:rPr>
          <w:sz w:val="26"/>
          <w:szCs w:val="26"/>
        </w:rPr>
        <w:t xml:space="preserve">тройство территории за МБУ </w:t>
      </w:r>
      <w:proofErr w:type="gramStart"/>
      <w:r w:rsidRPr="003D5A11">
        <w:rPr>
          <w:sz w:val="26"/>
          <w:szCs w:val="26"/>
        </w:rPr>
        <w:t>ДО</w:t>
      </w:r>
      <w:proofErr w:type="gramEnd"/>
      <w:r w:rsidRPr="003D5A11">
        <w:rPr>
          <w:sz w:val="26"/>
          <w:szCs w:val="26"/>
        </w:rPr>
        <w:t xml:space="preserve"> «</w:t>
      </w:r>
      <w:proofErr w:type="gramStart"/>
      <w:r w:rsidRPr="003D5A11">
        <w:rPr>
          <w:sz w:val="26"/>
          <w:szCs w:val="26"/>
        </w:rPr>
        <w:t>Детская</w:t>
      </w:r>
      <w:proofErr w:type="gramEnd"/>
      <w:r w:rsidRPr="003D5A11">
        <w:rPr>
          <w:sz w:val="26"/>
          <w:szCs w:val="26"/>
        </w:rPr>
        <w:t xml:space="preserve"> школа искусств» (ул. Вологодская, 3) в сумме 1</w:t>
      </w:r>
      <w:r w:rsidR="00DD4E3A" w:rsidRPr="003D5A11">
        <w:t> </w:t>
      </w:r>
      <w:r w:rsidRPr="003D5A11">
        <w:rPr>
          <w:sz w:val="26"/>
          <w:szCs w:val="26"/>
        </w:rPr>
        <w:t>500,0 тыс. рублей; благ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устройство территории у дома № 190 по пр. Победы в сумме 1</w:t>
      </w:r>
      <w:r w:rsidR="00DD4E3A" w:rsidRPr="003D5A11">
        <w:t> </w:t>
      </w:r>
      <w:r w:rsidRPr="003D5A11">
        <w:rPr>
          <w:sz w:val="26"/>
          <w:szCs w:val="26"/>
        </w:rPr>
        <w:t xml:space="preserve">700,0 тыс. рублей; сети наружного освещения на территории вдоль детских садов по пр. </w:t>
      </w:r>
      <w:proofErr w:type="gramStart"/>
      <w:r w:rsidRPr="003D5A11">
        <w:rPr>
          <w:sz w:val="26"/>
          <w:szCs w:val="26"/>
        </w:rPr>
        <w:t>Строителей (пр.</w:t>
      </w:r>
      <w:proofErr w:type="gramEnd"/>
      <w:r w:rsidRPr="003D5A11">
        <w:rPr>
          <w:sz w:val="26"/>
          <w:szCs w:val="26"/>
        </w:rPr>
        <w:t xml:space="preserve"> </w:t>
      </w:r>
      <w:proofErr w:type="gramStart"/>
      <w:r w:rsidRPr="003D5A11">
        <w:rPr>
          <w:sz w:val="26"/>
          <w:szCs w:val="26"/>
        </w:rPr>
        <w:t>Строителей 29, 23, 17) в сумме 1 000,0 тыс. рублей; тротуар по ул.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Олимпи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>ской от ул. К. Белова к домам №№ 46, 46а, 46б по ул. К. Белова с наружным осв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щением на территории в районе МУП «Санаторий «Адонис» (ул. К. Белова, д. 48) в сумме 800,0 тыс. рублей;</w:t>
      </w:r>
      <w:proofErr w:type="gramEnd"/>
      <w:r w:rsidRPr="003D5A11">
        <w:rPr>
          <w:sz w:val="26"/>
          <w:szCs w:val="26"/>
        </w:rPr>
        <w:t xml:space="preserve"> сети наружного освещения на территории от дома № 43 по ул. К. Беляева до МАДОУ «Д/с № 109» (ул. Краснодонцев, д. 90)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в сумме 2 000,0 тыс. рублей; сети наружного освещения территории МБОУ «СОШ № 17» (ул. К. Беляева, д.48) в сумме 1 500,0 тыс. рублей; </w:t>
      </w:r>
      <w:proofErr w:type="gramStart"/>
      <w:r w:rsidRPr="003D5A11">
        <w:rPr>
          <w:sz w:val="26"/>
          <w:szCs w:val="26"/>
        </w:rPr>
        <w:t>благоустройство территории во дворе домов №№ 33, 33а по ул. Набережной в сумме 2</w:t>
      </w:r>
      <w:r w:rsidR="00DD4E3A" w:rsidRPr="003D5A11">
        <w:t> </w:t>
      </w:r>
      <w:r w:rsidRPr="003D5A11">
        <w:rPr>
          <w:sz w:val="26"/>
          <w:szCs w:val="26"/>
        </w:rPr>
        <w:t>000,0 тыс. рублей; б</w:t>
      </w:r>
      <w:r w:rsidRPr="003D5A11">
        <w:rPr>
          <w:sz w:val="26"/>
          <w:szCs w:val="26"/>
          <w:lang w:eastAsia="ru-RU"/>
        </w:rPr>
        <w:t>лаг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t>устройство территории между зданием спичечной фабрики (ул. Моченкова, 17) и жилым домом № 1а по ул. Молодежной</w:t>
      </w:r>
      <w:r w:rsidRPr="003D5A11">
        <w:rPr>
          <w:sz w:val="26"/>
          <w:szCs w:val="26"/>
        </w:rPr>
        <w:t xml:space="preserve"> в сумме 800,0 тыс. рублей; тротуар вдоль</w:t>
      </w:r>
      <w:r w:rsidRPr="003D5A11">
        <w:rPr>
          <w:sz w:val="26"/>
          <w:szCs w:val="26"/>
          <w:lang w:eastAsia="ru-RU"/>
        </w:rPr>
        <w:t xml:space="preserve"> психоневрологического интерната (ул. Ветеранов, 12) напротив МБОУ «Центр о</w:t>
      </w:r>
      <w:r w:rsidRPr="003D5A11">
        <w:rPr>
          <w:sz w:val="26"/>
          <w:szCs w:val="26"/>
          <w:lang w:eastAsia="ru-RU"/>
        </w:rPr>
        <w:t>б</w:t>
      </w:r>
      <w:r w:rsidRPr="003D5A11">
        <w:rPr>
          <w:sz w:val="26"/>
          <w:szCs w:val="26"/>
          <w:lang w:eastAsia="ru-RU"/>
        </w:rPr>
        <w:t>разования № 29» (ул. Моченкова, 10) в сумме 1 700,0 тыс. рублей;</w:t>
      </w:r>
      <w:proofErr w:type="gramEnd"/>
      <w:r w:rsidRPr="003D5A11">
        <w:rPr>
          <w:sz w:val="26"/>
          <w:szCs w:val="26"/>
          <w:lang w:eastAsia="ru-RU"/>
        </w:rPr>
        <w:t xml:space="preserve"> сети наружного освещения в 103, 104 мкр. в сумме 2 000,0 тыс. рублей</w:t>
      </w:r>
      <w:r w:rsidRPr="003D5A11">
        <w:rPr>
          <w:sz w:val="26"/>
          <w:szCs w:val="26"/>
        </w:rPr>
        <w:t>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создание комплексных детских/спортивных площадок (игровых компле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сов: строительство хоккейной коробки на территории сквера вдоль ул. Годовикова в сумме 1</w:t>
      </w:r>
      <w:r w:rsidR="00DD4E3A" w:rsidRPr="003D5A11">
        <w:t> </w:t>
      </w:r>
      <w:r w:rsidRPr="003D5A11">
        <w:rPr>
          <w:sz w:val="26"/>
          <w:szCs w:val="26"/>
        </w:rPr>
        <w:t>500,0 тыс. рублей, строительство многофункциональной спортивной площадки на территории стадиона МБОУ «СОШ № 40» (ул. Любецкая, 19) в сумме 2 000,0 тыс. рублей; строительство спортивной площадки на территории МБОУ «СОШ № 24» (ул. Краснодонцев, д. 68) в сумме 1</w:t>
      </w:r>
      <w:r w:rsidR="00DD4E3A" w:rsidRPr="003D5A11">
        <w:t> </w:t>
      </w:r>
      <w:r w:rsidRPr="003D5A11">
        <w:rPr>
          <w:sz w:val="26"/>
          <w:szCs w:val="26"/>
        </w:rPr>
        <w:t>500,0 тыс. рублей;</w:t>
      </w:r>
      <w:proofErr w:type="gramEnd"/>
      <w:r w:rsidRPr="003D5A11">
        <w:rPr>
          <w:sz w:val="26"/>
          <w:szCs w:val="26"/>
        </w:rPr>
        <w:t xml:space="preserve"> </w:t>
      </w:r>
      <w:proofErr w:type="gramStart"/>
      <w:r w:rsidRPr="003D5A11">
        <w:rPr>
          <w:sz w:val="26"/>
          <w:szCs w:val="26"/>
        </w:rPr>
        <w:t>строительство детской игровой площадки на территории Макаринской рощи в сумме 1 500,0 тыс. рублей; спортивной площадки на территории МБОУ «СОШ № 27» (пр.</w:t>
      </w:r>
      <w:proofErr w:type="gramEnd"/>
      <w:r w:rsidRPr="003D5A11">
        <w:rPr>
          <w:sz w:val="26"/>
          <w:szCs w:val="26"/>
        </w:rPr>
        <w:t xml:space="preserve"> </w:t>
      </w:r>
      <w:proofErr w:type="gramStart"/>
      <w:r w:rsidRPr="003D5A11">
        <w:rPr>
          <w:sz w:val="26"/>
          <w:szCs w:val="26"/>
        </w:rPr>
        <w:t>Победы, 147) в сумме 1 500,0 тыс. рублей; строительство спортивной площадки в сквере им. Н.В. Гоголя в сумме 1 500,0 тыс. рублей; строительство спортивной площадки на территории у МБОУ «СОШ № 18» (ул. Чкалова, 20а) в сумме 1 000,0 тыс. рублей;</w:t>
      </w:r>
      <w:proofErr w:type="gramEnd"/>
      <w:r w:rsidRPr="003D5A11">
        <w:rPr>
          <w:sz w:val="26"/>
          <w:szCs w:val="26"/>
        </w:rPr>
        <w:t xml:space="preserve"> строительство детского игрового комплекса во дворе домов №№ 131а, 131б, 131в по ул. Ленина и дома № 32а по ул. Ломоносова в сумме 1 500,0 тыс. рублей;</w:t>
      </w:r>
    </w:p>
    <w:p w:rsidR="00F10C96" w:rsidRPr="003D5A11" w:rsidRDefault="00F10C9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создание и реконструкция скверов под зоны отдыха горожан: сквер на те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ритории между МБОУ «НОШ № 43» (Октябрьский пр., 67) и хоккейной площадкой по ул. Монтклер в сумме 1 500,0 тыс. рублей.</w:t>
      </w:r>
    </w:p>
    <w:p w:rsidR="00C54CF5" w:rsidRPr="003D5A11" w:rsidRDefault="00C54CF5" w:rsidP="003D5A11">
      <w:pPr>
        <w:widowControl w:val="0"/>
        <w:suppressAutoHyphens w:val="0"/>
        <w:autoSpaceDE w:val="0"/>
        <w:ind w:left="-567" w:firstLine="709"/>
        <w:jc w:val="center"/>
        <w:rPr>
          <w:b/>
          <w:sz w:val="26"/>
          <w:szCs w:val="26"/>
          <w:highlight w:val="yellow"/>
        </w:rPr>
      </w:pPr>
    </w:p>
    <w:p w:rsidR="00754C79" w:rsidRPr="003D5A11" w:rsidRDefault="00754C7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803FD3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Развитие системы комплексной безопасности жизнедеятельности</w:t>
      </w:r>
    </w:p>
    <w:p w:rsidR="00C54CF5" w:rsidRPr="003D5A11" w:rsidRDefault="00803FD3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населения города</w:t>
      </w:r>
      <w:r w:rsidR="00F77A89" w:rsidRPr="003D5A11">
        <w:rPr>
          <w:b/>
          <w:sz w:val="26"/>
          <w:szCs w:val="26"/>
        </w:rPr>
        <w:t>»</w:t>
      </w:r>
      <w:r w:rsidR="009071CD" w:rsidRPr="003D5A11">
        <w:rPr>
          <w:b/>
          <w:sz w:val="26"/>
          <w:szCs w:val="26"/>
        </w:rPr>
        <w:t xml:space="preserve"> </w:t>
      </w: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2022 годы</w:t>
      </w:r>
    </w:p>
    <w:p w:rsidR="00803FD3" w:rsidRPr="003D5A11" w:rsidRDefault="00803FD3" w:rsidP="003D5A11">
      <w:pPr>
        <w:widowControl w:val="0"/>
        <w:suppressAutoHyphens w:val="0"/>
        <w:autoSpaceDE w:val="0"/>
        <w:ind w:left="-567" w:firstLine="709"/>
        <w:jc w:val="center"/>
        <w:rPr>
          <w:b/>
          <w:sz w:val="26"/>
          <w:szCs w:val="26"/>
          <w:highlight w:val="yellow"/>
        </w:rPr>
      </w:pPr>
    </w:p>
    <w:p w:rsidR="008F00DD" w:rsidRPr="003D5A11" w:rsidRDefault="008F00D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«Развитие системы комплексной бе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опасности жизнедеятельности населения города</w:t>
      </w:r>
      <w:r w:rsidRPr="003D5A11">
        <w:rPr>
          <w:bCs/>
          <w:sz w:val="26"/>
          <w:szCs w:val="26"/>
          <w:shd w:val="clear" w:color="auto" w:fill="FFFFFF"/>
        </w:rPr>
        <w:t xml:space="preserve">» </w:t>
      </w:r>
      <w:r w:rsidRPr="003D5A11">
        <w:rPr>
          <w:sz w:val="26"/>
          <w:szCs w:val="26"/>
          <w:shd w:val="clear" w:color="auto" w:fill="FFFFFF"/>
        </w:rPr>
        <w:t>на 2014-2022 годы</w:t>
      </w:r>
      <w:r w:rsidRPr="003D5A11">
        <w:rPr>
          <w:b/>
          <w:bCs/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является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вышение </w:t>
      </w:r>
      <w:proofErr w:type="gramStart"/>
      <w:r w:rsidRPr="003D5A11">
        <w:rPr>
          <w:sz w:val="26"/>
          <w:szCs w:val="26"/>
        </w:rPr>
        <w:t>уровня безопасности жизнедеятельности населения города</w:t>
      </w:r>
      <w:proofErr w:type="gramEnd"/>
      <w:r w:rsidRPr="003D5A11">
        <w:rPr>
          <w:sz w:val="26"/>
          <w:szCs w:val="26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</w:t>
      </w:r>
      <w:r w:rsidRPr="003D5A11">
        <w:rPr>
          <w:sz w:val="26"/>
          <w:szCs w:val="26"/>
        </w:rPr>
        <w:t>ю</w:t>
      </w:r>
      <w:r w:rsidRPr="003D5A11">
        <w:rPr>
          <w:sz w:val="26"/>
          <w:szCs w:val="26"/>
        </w:rPr>
        <w:t>дей на водных объектах.</w:t>
      </w:r>
    </w:p>
    <w:p w:rsidR="008F00DD" w:rsidRPr="003D5A11" w:rsidRDefault="008F00D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программы:</w:t>
      </w:r>
    </w:p>
    <w:p w:rsidR="008F00DD" w:rsidRPr="003D5A11" w:rsidRDefault="008F00DD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-Roman"/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bCs/>
          <w:sz w:val="26"/>
          <w:szCs w:val="26"/>
        </w:rPr>
        <w:t>повышение уровня пожарной безопасности в муниципальных учреждениях города;</w:t>
      </w:r>
    </w:p>
    <w:p w:rsidR="008F00DD" w:rsidRPr="00241CBB" w:rsidRDefault="008F00DD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м</w:t>
      </w:r>
      <w:r w:rsidRPr="003D5A11">
        <w:rPr>
          <w:rFonts w:eastAsia="Times-Roman"/>
          <w:sz w:val="26"/>
          <w:szCs w:val="26"/>
        </w:rPr>
        <w:t xml:space="preserve">инимизация рисков (смягчение последствий) возникновения </w:t>
      </w:r>
      <w:r w:rsidRPr="00241CBB">
        <w:rPr>
          <w:rFonts w:eastAsia="Times-Roman"/>
          <w:sz w:val="26"/>
          <w:szCs w:val="26"/>
        </w:rPr>
        <w:t>чрезвыча</w:t>
      </w:r>
      <w:r w:rsidRPr="00241CBB">
        <w:rPr>
          <w:rFonts w:eastAsia="Times-Roman"/>
          <w:sz w:val="26"/>
          <w:szCs w:val="26"/>
        </w:rPr>
        <w:t>й</w:t>
      </w:r>
      <w:r w:rsidRPr="00241CBB">
        <w:rPr>
          <w:rFonts w:eastAsia="Times-Roman"/>
          <w:sz w:val="26"/>
          <w:szCs w:val="26"/>
        </w:rPr>
        <w:t>ных ситуаций природного и техногенного характера;</w:t>
      </w:r>
    </w:p>
    <w:p w:rsidR="008F00DD" w:rsidRPr="003D5A11" w:rsidRDefault="008F00DD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41CBB">
        <w:rPr>
          <w:sz w:val="26"/>
          <w:szCs w:val="26"/>
          <w:shd w:val="clear" w:color="auto" w:fill="FFFFFF"/>
        </w:rPr>
        <w:t xml:space="preserve">- </w:t>
      </w:r>
      <w:r w:rsidRPr="00241CBB">
        <w:rPr>
          <w:sz w:val="26"/>
          <w:szCs w:val="26"/>
        </w:rPr>
        <w:t xml:space="preserve">создание и эксплуатация </w:t>
      </w:r>
      <w:r w:rsidR="00241CBB">
        <w:rPr>
          <w:sz w:val="26"/>
          <w:szCs w:val="26"/>
        </w:rPr>
        <w:t>А</w:t>
      </w:r>
      <w:r w:rsidR="00241CBB">
        <w:rPr>
          <w:bCs/>
          <w:sz w:val="26"/>
          <w:szCs w:val="26"/>
          <w:lang w:eastAsia="ru-RU"/>
        </w:rPr>
        <w:t>ПК</w:t>
      </w:r>
      <w:r w:rsidRPr="00241CBB">
        <w:rPr>
          <w:sz w:val="26"/>
          <w:szCs w:val="26"/>
        </w:rPr>
        <w:t xml:space="preserve"> «Безопасный город» в городе Череповц</w:t>
      </w:r>
      <w:r w:rsidR="00241CBB" w:rsidRPr="00241CBB">
        <w:rPr>
          <w:sz w:val="26"/>
          <w:szCs w:val="26"/>
        </w:rPr>
        <w:t>е</w:t>
      </w:r>
      <w:r w:rsidRPr="00241CBB">
        <w:rPr>
          <w:sz w:val="26"/>
          <w:szCs w:val="26"/>
        </w:rPr>
        <w:t>.</w:t>
      </w:r>
    </w:p>
    <w:p w:rsidR="008F00DD" w:rsidRPr="003D5A11" w:rsidRDefault="008F00DD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8F00DD" w:rsidRPr="003D5A11" w:rsidRDefault="008F00DD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8F00DD" w:rsidRPr="003D5A11" w:rsidTr="008F00DD">
        <w:trPr>
          <w:tblHeader/>
        </w:trPr>
        <w:tc>
          <w:tcPr>
            <w:tcW w:w="5529" w:type="dxa"/>
            <w:vMerge w:val="restart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27" w:type="dxa"/>
            <w:gridSpan w:val="3"/>
            <w:vAlign w:val="center"/>
          </w:tcPr>
          <w:p w:rsidR="008F00DD" w:rsidRPr="003D5A11" w:rsidRDefault="008F00DD" w:rsidP="003D5A11">
            <w:pPr>
              <w:pStyle w:val="ConsPlusNormal"/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F00DD" w:rsidRPr="003D5A11" w:rsidTr="008F00DD">
        <w:trPr>
          <w:tblHeader/>
        </w:trPr>
        <w:tc>
          <w:tcPr>
            <w:tcW w:w="5529" w:type="dxa"/>
            <w:vMerge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2021 год</w:t>
            </w:r>
          </w:p>
        </w:tc>
      </w:tr>
      <w:tr w:rsidR="008F00DD" w:rsidRPr="003D5A11" w:rsidTr="008F00DD">
        <w:tc>
          <w:tcPr>
            <w:tcW w:w="5529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Выполнение п</w:t>
            </w:r>
            <w:r w:rsidRPr="003D5A11">
              <w:rPr>
                <w:shd w:val="clear" w:color="auto" w:fill="FFFFFF"/>
              </w:rPr>
              <w:t>лана основных мероприятий города Череповца в области гражданской обороны, пред</w:t>
            </w:r>
            <w:r w:rsidRPr="003D5A11">
              <w:rPr>
                <w:shd w:val="clear" w:color="auto" w:fill="FFFFFF"/>
              </w:rPr>
              <w:t>у</w:t>
            </w:r>
            <w:r w:rsidRPr="003D5A11">
              <w:rPr>
                <w:shd w:val="clear" w:color="auto" w:fill="FFFFFF"/>
              </w:rPr>
              <w:t>преждения и ликвидации чрезвычайных ситуаций, обеспечения пожарной безопасности и безопасн</w:t>
            </w:r>
            <w:r w:rsidRPr="003D5A11">
              <w:rPr>
                <w:shd w:val="clear" w:color="auto" w:fill="FFFFFF"/>
              </w:rPr>
              <w:t>о</w:t>
            </w:r>
            <w:r w:rsidRPr="003D5A11">
              <w:rPr>
                <w:shd w:val="clear" w:color="auto" w:fill="FFFFFF"/>
              </w:rPr>
              <w:t>сти людей на водных объектах на год (в процентах)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8F00DD" w:rsidRPr="003D5A11" w:rsidTr="008F00DD">
        <w:tc>
          <w:tcPr>
            <w:tcW w:w="5529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t>Готовность сил и средств МКУ «ЦЗНТЧС» в обл</w:t>
            </w:r>
            <w:r w:rsidRPr="003D5A11">
              <w:t>а</w:t>
            </w:r>
            <w:r w:rsidRPr="003D5A11">
              <w:t>сти ГО и ЧС (в процентах)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72,5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72,8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73</w:t>
            </w:r>
          </w:p>
        </w:tc>
      </w:tr>
      <w:tr w:rsidR="008F00DD" w:rsidRPr="003D5A11" w:rsidTr="008F00DD">
        <w:tc>
          <w:tcPr>
            <w:tcW w:w="5529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3D5A11">
              <w:t>Готовность сил и средств МБУ «СпаС» в области ГО и ЧС (в процентах)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99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99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99</w:t>
            </w:r>
          </w:p>
        </w:tc>
      </w:tr>
    </w:tbl>
    <w:p w:rsidR="008F00DD" w:rsidRPr="003D5A11" w:rsidRDefault="008F00DD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  <w:highlight w:val="yellow"/>
        </w:rPr>
      </w:pPr>
    </w:p>
    <w:p w:rsidR="008F00DD" w:rsidRPr="003D5A11" w:rsidRDefault="008F00DD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</w:t>
      </w:r>
      <w:r w:rsidRPr="003D5A11">
        <w:rPr>
          <w:bCs/>
          <w:sz w:val="26"/>
          <w:szCs w:val="26"/>
          <w:shd w:val="clear" w:color="auto" w:fill="FFFFFF"/>
        </w:rPr>
        <w:t xml:space="preserve">Развитие системы комплексной безопасности жизнедеятельности населения города» на 2014-2022 годы: </w:t>
      </w:r>
      <w:r w:rsidRPr="003D5A11">
        <w:rPr>
          <w:sz w:val="26"/>
          <w:szCs w:val="26"/>
        </w:rPr>
        <w:t>в 2019 году – 52 592,2 тыс. рублей, в том числе за счет средств городского бюджета – 49 765,5 тыс. рублей, в 2020 году – 52 189,6 тыс. рублей, в том числе</w:t>
      </w:r>
      <w:proofErr w:type="gramEnd"/>
      <w:r w:rsidRPr="003D5A11">
        <w:rPr>
          <w:sz w:val="26"/>
          <w:szCs w:val="26"/>
        </w:rPr>
        <w:t xml:space="preserve"> за счет средств городского бюджета – 49 147,8 тыс. рублей, в 2021 году – 52 255,5 тыс. рублей, в том числе за счет средств горо</w:t>
      </w:r>
      <w:r w:rsidRPr="003D5A11">
        <w:rPr>
          <w:sz w:val="26"/>
          <w:szCs w:val="26"/>
        </w:rPr>
        <w:t>д</w:t>
      </w:r>
      <w:r w:rsidRPr="003D5A11">
        <w:rPr>
          <w:sz w:val="26"/>
          <w:szCs w:val="26"/>
        </w:rPr>
        <w:t>ского бюджета – 49 227,7 тыс. рублей.</w:t>
      </w:r>
    </w:p>
    <w:p w:rsidR="008F00DD" w:rsidRPr="003D5A11" w:rsidRDefault="008F00DD" w:rsidP="003D5A11">
      <w:pPr>
        <w:widowControl w:val="0"/>
        <w:suppressAutoHyphens w:val="0"/>
        <w:autoSpaceDE w:val="0"/>
        <w:ind w:firstLine="720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Данная программа включает межбюджетные трансферты из областного бюджета в формах: субсидии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– 1 563,7 тыс. рублей ежегодно в 2019-2021 годах;</w:t>
      </w:r>
      <w:r w:rsidRPr="003D5A11">
        <w:rPr>
          <w:sz w:val="26"/>
          <w:szCs w:val="26"/>
          <w:shd w:val="clear" w:color="auto" w:fill="FFFFFF"/>
        </w:rPr>
        <w:t xml:space="preserve"> </w:t>
      </w:r>
      <w:proofErr w:type="gramStart"/>
      <w:r w:rsidRPr="003D5A11">
        <w:rPr>
          <w:sz w:val="26"/>
          <w:szCs w:val="26"/>
          <w:shd w:val="clear" w:color="auto" w:fill="FFFFFF"/>
        </w:rPr>
        <w:t>субсидии на внедрение и (или) эксплуатацию апп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ратно-программного комплекса «Безопасный город» в рамках подпрограммы «П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строение и развитие аппаратно-программного комплекса «Безопасный город» на территории Вологодской области» в объемах: в 2019 году</w:t>
      </w:r>
      <w:r w:rsidR="00843C1D" w:rsidRPr="003D5A11">
        <w:rPr>
          <w:sz w:val="26"/>
          <w:szCs w:val="26"/>
          <w:shd w:val="clear" w:color="auto" w:fill="FFFFFF"/>
        </w:rPr>
        <w:t xml:space="preserve"> </w:t>
      </w:r>
      <w:r w:rsidR="00843C1D" w:rsidRPr="003D5A11">
        <w:rPr>
          <w:sz w:val="26"/>
          <w:szCs w:val="26"/>
        </w:rPr>
        <w:t>–</w:t>
      </w:r>
      <w:r w:rsidRPr="003D5A11">
        <w:rPr>
          <w:sz w:val="26"/>
          <w:szCs w:val="26"/>
          <w:shd w:val="clear" w:color="auto" w:fill="FFFFFF"/>
        </w:rPr>
        <w:t xml:space="preserve"> 1</w:t>
      </w:r>
      <w:r w:rsidR="00F673C2" w:rsidRPr="003D5A11">
        <w:rPr>
          <w:sz w:val="26"/>
          <w:szCs w:val="26"/>
        </w:rPr>
        <w:t> </w:t>
      </w:r>
      <w:r w:rsidRPr="003D5A11">
        <w:rPr>
          <w:sz w:val="26"/>
          <w:szCs w:val="26"/>
          <w:shd w:val="clear" w:color="auto" w:fill="FFFFFF"/>
        </w:rPr>
        <w:t xml:space="preserve">263,0 тыс. рублей, </w:t>
      </w:r>
      <w:r w:rsidRPr="003D5A11">
        <w:rPr>
          <w:sz w:val="26"/>
          <w:szCs w:val="26"/>
          <w:shd w:val="clear" w:color="auto" w:fill="FFFFFF"/>
        </w:rPr>
        <w:lastRenderedPageBreak/>
        <w:t>2020 году</w:t>
      </w:r>
      <w:r w:rsidR="00843C1D" w:rsidRPr="003D5A11">
        <w:rPr>
          <w:sz w:val="26"/>
          <w:szCs w:val="26"/>
          <w:shd w:val="clear" w:color="auto" w:fill="FFFFFF"/>
        </w:rPr>
        <w:t xml:space="preserve"> </w:t>
      </w:r>
      <w:r w:rsidR="00843C1D" w:rsidRPr="003D5A11">
        <w:rPr>
          <w:sz w:val="26"/>
          <w:szCs w:val="26"/>
        </w:rPr>
        <w:t>–</w:t>
      </w:r>
      <w:r w:rsidRPr="003D5A11">
        <w:rPr>
          <w:sz w:val="26"/>
          <w:szCs w:val="26"/>
          <w:shd w:val="clear" w:color="auto" w:fill="FFFFFF"/>
        </w:rPr>
        <w:t xml:space="preserve"> 1</w:t>
      </w:r>
      <w:r w:rsidR="00F673C2" w:rsidRPr="003D5A11">
        <w:rPr>
          <w:sz w:val="26"/>
          <w:szCs w:val="26"/>
        </w:rPr>
        <w:t> </w:t>
      </w:r>
      <w:r w:rsidRPr="003D5A11">
        <w:rPr>
          <w:sz w:val="26"/>
          <w:szCs w:val="26"/>
          <w:shd w:val="clear" w:color="auto" w:fill="FFFFFF"/>
        </w:rPr>
        <w:t>478,1 тыс. рублей, 2021 году</w:t>
      </w:r>
      <w:r w:rsidR="00843C1D" w:rsidRPr="003D5A11">
        <w:rPr>
          <w:sz w:val="26"/>
          <w:szCs w:val="26"/>
          <w:shd w:val="clear" w:color="auto" w:fill="FFFFFF"/>
        </w:rPr>
        <w:t xml:space="preserve"> </w:t>
      </w:r>
      <w:r w:rsidR="00843C1D" w:rsidRPr="003D5A11">
        <w:rPr>
          <w:sz w:val="26"/>
          <w:szCs w:val="26"/>
        </w:rPr>
        <w:t>–</w:t>
      </w:r>
      <w:r w:rsidRPr="003D5A11">
        <w:rPr>
          <w:sz w:val="26"/>
          <w:szCs w:val="26"/>
          <w:shd w:val="clear" w:color="auto" w:fill="FFFFFF"/>
        </w:rPr>
        <w:t xml:space="preserve"> 1</w:t>
      </w:r>
      <w:r w:rsidR="00F673C2" w:rsidRPr="003D5A11">
        <w:rPr>
          <w:sz w:val="26"/>
          <w:szCs w:val="26"/>
        </w:rPr>
        <w:t> </w:t>
      </w:r>
      <w:r w:rsidRPr="003D5A11">
        <w:rPr>
          <w:sz w:val="26"/>
          <w:szCs w:val="26"/>
          <w:shd w:val="clear" w:color="auto" w:fill="FFFFFF"/>
        </w:rPr>
        <w:t>464,1 тыс. рублей.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Объемы средств по межбюджетным трансфертам из областного бюджета включены в муниципал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 xml:space="preserve">ную программу согласно проекту </w:t>
      </w:r>
      <w:r w:rsidRPr="003D5A11">
        <w:rPr>
          <w:sz w:val="26"/>
          <w:szCs w:val="26"/>
        </w:rPr>
        <w:t>областного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8F00DD" w:rsidRPr="003D5A11" w:rsidRDefault="008F00DD" w:rsidP="003D5A11">
      <w:pPr>
        <w:widowControl w:val="0"/>
        <w:suppressAutoHyphens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«Ра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витие системы комплексной безопасности жизнедеятельности населения города» на 2014-2022 годы характеризуются следующим образом:</w:t>
      </w:r>
    </w:p>
    <w:p w:rsidR="008F00DD" w:rsidRPr="00A73CC1" w:rsidRDefault="008F00DD" w:rsidP="003D5A11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8F00DD" w:rsidRPr="003D5A11" w:rsidRDefault="008F00DD" w:rsidP="003D5A11">
      <w:pPr>
        <w:pStyle w:val="240"/>
        <w:widowControl w:val="0"/>
        <w:tabs>
          <w:tab w:val="left" w:pos="8820"/>
        </w:tabs>
        <w:suppressAutoHyphens w:val="0"/>
        <w:spacing w:after="0" w:line="240" w:lineRule="auto"/>
        <w:ind w:left="284"/>
        <w:jc w:val="right"/>
        <w:rPr>
          <w:highlight w:val="yellow"/>
        </w:rPr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134"/>
        <w:gridCol w:w="1224"/>
      </w:tblGrid>
      <w:tr w:rsidR="008F00DD" w:rsidRPr="003D5A11" w:rsidTr="008F00DD">
        <w:trPr>
          <w:trHeight w:val="420"/>
          <w:tblHeader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 xml:space="preserve">План </w:t>
            </w:r>
            <w:proofErr w:type="gramStart"/>
            <w:r w:rsidRPr="003D5A11">
              <w:t>на</w:t>
            </w:r>
            <w:proofErr w:type="gramEnd"/>
          </w:p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2018 год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</w:t>
            </w:r>
            <w:r w:rsidRPr="003D5A11">
              <w:rPr>
                <w:lang w:val="en-US"/>
              </w:rPr>
              <w:t xml:space="preserve"> </w:t>
            </w:r>
            <w:r w:rsidRPr="003D5A11">
              <w:t>городского бюджета</w:t>
            </w:r>
          </w:p>
        </w:tc>
      </w:tr>
      <w:tr w:rsidR="008F00DD" w:rsidRPr="003D5A11" w:rsidTr="008F00DD">
        <w:trPr>
          <w:trHeight w:val="307"/>
          <w:tblHeader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highlight w:val="yellow"/>
              </w:rPr>
            </w:pPr>
            <w:r w:rsidRPr="003D5A11">
              <w:rPr>
                <w:b w:val="0"/>
                <w:bCs w:val="0"/>
              </w:rPr>
              <w:t>56 742,2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52 592,2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52 189,6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52 255,5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  <w:rPr>
                <w:highlight w:val="yellow"/>
              </w:rPr>
            </w:pPr>
            <w:r w:rsidRPr="003D5A11">
              <w:t>Организация работ в сфере ГО и ЧС, созд</w:t>
            </w:r>
            <w:r w:rsidRPr="003D5A11">
              <w:t>а</w:t>
            </w:r>
            <w:r w:rsidRPr="003D5A11">
              <w:t>ние условий для снижения рисков возни</w:t>
            </w:r>
            <w:r w:rsidRPr="003D5A11">
              <w:t>к</w:t>
            </w:r>
            <w:r w:rsidRPr="003D5A11">
              <w:t>новения чрезвычайных ситуаций природн</w:t>
            </w:r>
            <w:r w:rsidRPr="003D5A11">
              <w:t>о</w:t>
            </w:r>
            <w:r w:rsidRPr="003D5A11">
              <w:t>го и техногенного характера МКУ «ЦЗНТЧС»,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highlight w:val="yellow"/>
              </w:rPr>
            </w:pPr>
            <w:r w:rsidRPr="003D5A11">
              <w:rPr>
                <w:b w:val="0"/>
              </w:rPr>
              <w:t>22 802,4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sz w:val="23"/>
                <w:szCs w:val="23"/>
                <w:lang w:eastAsia="ru-RU"/>
              </w:rPr>
            </w:pPr>
            <w:r w:rsidRPr="003D5A11">
              <w:rPr>
                <w:sz w:val="23"/>
                <w:szCs w:val="23"/>
                <w:lang w:eastAsia="ru-RU"/>
              </w:rPr>
              <w:t>23</w:t>
            </w:r>
            <w:r w:rsidR="00D73EA6">
              <w:rPr>
                <w:sz w:val="23"/>
                <w:szCs w:val="23"/>
                <w:lang w:eastAsia="ru-RU"/>
              </w:rPr>
              <w:t xml:space="preserve"> </w:t>
            </w:r>
            <w:r w:rsidRPr="003D5A11">
              <w:rPr>
                <w:sz w:val="23"/>
                <w:szCs w:val="23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sz w:val="23"/>
                <w:szCs w:val="23"/>
                <w:lang w:eastAsia="ru-RU"/>
              </w:rPr>
            </w:pPr>
            <w:r w:rsidRPr="003D5A11">
              <w:rPr>
                <w:sz w:val="23"/>
                <w:szCs w:val="23"/>
                <w:lang w:eastAsia="ru-RU"/>
              </w:rPr>
              <w:t>23</w:t>
            </w:r>
            <w:r w:rsidR="00D73EA6">
              <w:rPr>
                <w:sz w:val="23"/>
                <w:szCs w:val="23"/>
                <w:lang w:eastAsia="ru-RU"/>
              </w:rPr>
              <w:t xml:space="preserve"> </w:t>
            </w:r>
            <w:r w:rsidRPr="003D5A11">
              <w:rPr>
                <w:sz w:val="23"/>
                <w:szCs w:val="23"/>
                <w:lang w:eastAsia="ru-RU"/>
              </w:rPr>
              <w:t>361,9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sz w:val="23"/>
                <w:szCs w:val="23"/>
                <w:lang w:eastAsia="ru-RU"/>
              </w:rPr>
            </w:pPr>
            <w:r w:rsidRPr="003D5A11">
              <w:rPr>
                <w:sz w:val="23"/>
                <w:szCs w:val="23"/>
                <w:lang w:eastAsia="ru-RU"/>
              </w:rPr>
              <w:t>23</w:t>
            </w:r>
            <w:r w:rsidR="00D73EA6">
              <w:rPr>
                <w:sz w:val="23"/>
                <w:szCs w:val="23"/>
                <w:lang w:eastAsia="ru-RU"/>
              </w:rPr>
              <w:t xml:space="preserve"> </w:t>
            </w:r>
            <w:r w:rsidRPr="003D5A11">
              <w:rPr>
                <w:sz w:val="23"/>
                <w:szCs w:val="23"/>
                <w:lang w:eastAsia="ru-RU"/>
              </w:rPr>
              <w:t>430,1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773,7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773,7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773,7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  <w:rPr>
                <w:highlight w:val="yellow"/>
              </w:rPr>
            </w:pPr>
            <w:r w:rsidRPr="003D5A11">
              <w:t>Организация работ в сфере ГО и ЧС, созд</w:t>
            </w:r>
            <w:r w:rsidRPr="003D5A11">
              <w:t>а</w:t>
            </w:r>
            <w:r w:rsidRPr="003D5A11">
              <w:t>ние условий для снижения рисков возни</w:t>
            </w:r>
            <w:r w:rsidRPr="003D5A11">
              <w:t>к</w:t>
            </w:r>
            <w:r w:rsidRPr="003D5A11">
              <w:t>новения чрезвычайных ситуаций природн</w:t>
            </w:r>
            <w:r w:rsidRPr="003D5A11">
              <w:t>о</w:t>
            </w:r>
            <w:r w:rsidRPr="003D5A11">
              <w:t>го и техногенного характера МБУ «СпаС»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21 959,6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22 866,2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22 870,9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22 882,6</w:t>
            </w:r>
          </w:p>
        </w:tc>
      </w:tr>
      <w:tr w:rsidR="008F00DD" w:rsidRPr="003D5A11" w:rsidTr="008F00DD">
        <w:trPr>
          <w:trHeight w:val="2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790,0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790,0</w:t>
            </w:r>
          </w:p>
        </w:tc>
      </w:tr>
      <w:tr w:rsidR="008F00DD" w:rsidRPr="003D5A11" w:rsidTr="008F00DD">
        <w:trPr>
          <w:trHeight w:val="5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  <w:rPr>
                <w:highlight w:val="yellow"/>
              </w:rPr>
            </w:pPr>
            <w:r w:rsidRPr="003D5A11">
              <w:t>Обеспечение пожарной безопасности мун</w:t>
            </w:r>
            <w:r w:rsidRPr="003D5A11">
              <w:t>и</w:t>
            </w:r>
            <w:r w:rsidRPr="003D5A11">
              <w:t xml:space="preserve">ципальных учреждений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highlight w:val="yellow"/>
              </w:rPr>
            </w:pPr>
            <w:r w:rsidRPr="003D5A11">
              <w:rPr>
                <w:b w:val="0"/>
              </w:rPr>
              <w:t>6 699,6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2 079,1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2 008,5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2 008,5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  <w:rPr>
                <w:highlight w:val="yellow"/>
              </w:rPr>
            </w:pPr>
            <w:r w:rsidRPr="003D5A11">
              <w:t>Снижение рисков и смягчение последствий чрезвычайных ситуаций природного и те</w:t>
            </w:r>
            <w:r w:rsidRPr="003D5A11">
              <w:t>х</w:t>
            </w:r>
            <w:r w:rsidRPr="003D5A11">
              <w:t>ногенного характера в городе,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1 184,0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515,0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515,0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аварийно-спасательных по</w:t>
            </w:r>
            <w:r w:rsidRPr="003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МБУ «СпаС» современными аварийно-спасательными средствами и и</w:t>
            </w:r>
            <w:r w:rsidRPr="003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snapToGrid w:val="0"/>
              <w:jc w:val="both"/>
              <w:rPr>
                <w:highlight w:val="yellow"/>
              </w:rPr>
            </w:pPr>
            <w:r w:rsidRPr="003D5A11">
              <w:t>- организация и проведение обучения дол</w:t>
            </w:r>
            <w:r w:rsidRPr="003D5A11">
              <w:t>ж</w:t>
            </w:r>
            <w:r w:rsidRPr="003D5A11">
              <w:t>ностных лиц и специалистов ГО и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594,0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515,0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515,0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snapToGrid w:val="0"/>
              <w:jc w:val="both"/>
              <w:rPr>
                <w:bCs/>
                <w:highlight w:val="yellow"/>
                <w:lang w:eastAsia="ru-RU"/>
              </w:rPr>
            </w:pPr>
            <w:r w:rsidRPr="003D5A11">
              <w:rPr>
                <w:lang w:eastAsia="ru-RU"/>
              </w:rPr>
              <w:t>Построение и развитие аппаратно-программного комплекса «Безопасный г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род» на территории города Череповца,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4 096,6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3 360,6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3 433,3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3 419,3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snapToGrid w:val="0"/>
              <w:jc w:val="both"/>
              <w:rPr>
                <w:highlight w:val="yellow"/>
              </w:rPr>
            </w:pPr>
            <w:r w:rsidRPr="003D5A11">
              <w:rPr>
                <w:bCs/>
                <w:lang w:eastAsia="ru-RU"/>
              </w:rPr>
              <w:t>- в</w:t>
            </w:r>
            <w:r w:rsidRPr="003D5A11">
              <w:t>ыполнение мероприятий по созданию (реконструкции) и содержанию комплек</w:t>
            </w:r>
            <w:r w:rsidRPr="003D5A11">
              <w:t>с</w:t>
            </w:r>
            <w:r w:rsidRPr="003D5A11">
              <w:t>ной системы экстренного оповещения нас</w:t>
            </w:r>
            <w:r w:rsidRPr="003D5A11">
              <w:t>е</w:t>
            </w:r>
            <w:r w:rsidRPr="003D5A11">
              <w:t>ления об угрозе возникновения или о во</w:t>
            </w:r>
            <w:r w:rsidRPr="003D5A11">
              <w:t>з</w:t>
            </w:r>
            <w:r w:rsidRPr="003D5A11">
              <w:t>никновении чрезвычайных ситуаций</w:t>
            </w:r>
            <w:r w:rsidRPr="003D5A11">
              <w:rPr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1 854,2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Pr="003D5A11">
              <w:t> </w:t>
            </w:r>
            <w:r w:rsidRPr="003D5A11">
              <w:rPr>
                <w:lang w:eastAsia="ru-RU"/>
              </w:rPr>
              <w:t>955,2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Pr="003D5A11">
              <w:t> </w:t>
            </w:r>
            <w:r w:rsidRPr="003D5A11">
              <w:rPr>
                <w:lang w:eastAsia="ru-RU"/>
              </w:rPr>
              <w:t>955,2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D5A11">
              <w:rPr>
                <w:lang w:eastAsia="ru-RU"/>
              </w:rPr>
              <w:t>1</w:t>
            </w:r>
            <w:r w:rsidRPr="003D5A11">
              <w:t> </w:t>
            </w:r>
            <w:r w:rsidRPr="003D5A11">
              <w:rPr>
                <w:lang w:eastAsia="ru-RU"/>
              </w:rPr>
              <w:t>955,2</w:t>
            </w:r>
          </w:p>
        </w:tc>
      </w:tr>
      <w:tr w:rsidR="008F00DD" w:rsidRPr="003D5A11" w:rsidTr="008F00DD">
        <w:trPr>
          <w:trHeight w:val="1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snapToGrid w:val="0"/>
              <w:jc w:val="both"/>
              <w:rPr>
                <w:bCs/>
                <w:highlight w:val="yellow"/>
                <w:lang w:eastAsia="ru-RU"/>
              </w:rPr>
            </w:pPr>
            <w:r w:rsidRPr="003D5A11">
              <w:rPr>
                <w:bCs/>
                <w:lang w:eastAsia="ru-RU"/>
              </w:rPr>
              <w:t>- внедрение и (или) эксплуатация совреме</w:t>
            </w:r>
            <w:r w:rsidRPr="003D5A11">
              <w:rPr>
                <w:bCs/>
                <w:lang w:eastAsia="ru-RU"/>
              </w:rPr>
              <w:t>н</w:t>
            </w:r>
            <w:r w:rsidRPr="003D5A11">
              <w:rPr>
                <w:bCs/>
                <w:lang w:eastAsia="ru-RU"/>
              </w:rPr>
              <w:t>ных технических средств, направленных на предупреждение правонарушений и пр</w:t>
            </w:r>
            <w:r w:rsidRPr="003D5A11">
              <w:rPr>
                <w:bCs/>
                <w:lang w:eastAsia="ru-RU"/>
              </w:rPr>
              <w:t>е</w:t>
            </w:r>
            <w:r w:rsidRPr="003D5A11">
              <w:rPr>
                <w:bCs/>
                <w:lang w:eastAsia="ru-RU"/>
              </w:rPr>
              <w:t>ступлений в общественных местах и на ул</w:t>
            </w:r>
            <w:r w:rsidRPr="003D5A11">
              <w:rPr>
                <w:bCs/>
                <w:lang w:eastAsia="ru-RU"/>
              </w:rPr>
              <w:t>и</w:t>
            </w:r>
            <w:r w:rsidRPr="003D5A11">
              <w:rPr>
                <w:bCs/>
                <w:lang w:eastAsia="ru-RU"/>
              </w:rPr>
              <w:t>цах,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2 242,4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3D5A11">
              <w:t>1 405,4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3D5A11">
              <w:t>1 478,1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3D5A11">
              <w:t>1 464,1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843A60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autoSpaceDE w:val="0"/>
              <w:snapToGrid w:val="0"/>
              <w:ind w:left="34" w:firstLine="0"/>
              <w:jc w:val="both"/>
              <w:rPr>
                <w:bCs/>
                <w:lang w:eastAsia="ru-RU"/>
              </w:rPr>
            </w:pPr>
            <w:r w:rsidRPr="003D5A11">
              <w:rPr>
                <w:bCs/>
                <w:lang w:eastAsia="ru-RU"/>
              </w:rPr>
              <w:t>внедрение и (или) эксплуатация совр</w:t>
            </w:r>
            <w:r w:rsidRPr="003D5A11">
              <w:rPr>
                <w:bCs/>
                <w:lang w:eastAsia="ru-RU"/>
              </w:rPr>
              <w:t>е</w:t>
            </w:r>
            <w:r w:rsidRPr="003D5A11">
              <w:rPr>
                <w:bCs/>
                <w:lang w:eastAsia="ru-RU"/>
              </w:rPr>
              <w:t>менных технических средств, направле</w:t>
            </w:r>
            <w:r w:rsidRPr="003D5A11">
              <w:rPr>
                <w:bCs/>
                <w:lang w:eastAsia="ru-RU"/>
              </w:rPr>
              <w:t>н</w:t>
            </w:r>
            <w:r w:rsidRPr="003D5A11">
              <w:rPr>
                <w:bCs/>
                <w:lang w:eastAsia="ru-RU"/>
              </w:rPr>
              <w:t xml:space="preserve">ных на предупреждение правонарушений и </w:t>
            </w:r>
            <w:r w:rsidRPr="003D5A11">
              <w:rPr>
                <w:bCs/>
                <w:lang w:eastAsia="ru-RU"/>
              </w:rPr>
              <w:lastRenderedPageBreak/>
              <w:t>преступлений в общественных местах и на улицах, в рамках софинансирования с о</w:t>
            </w:r>
            <w:r w:rsidRPr="003D5A11">
              <w:rPr>
                <w:bCs/>
                <w:lang w:eastAsia="ru-RU"/>
              </w:rPr>
              <w:t>б</w:t>
            </w:r>
            <w:r w:rsidRPr="003D5A11">
              <w:rPr>
                <w:bCs/>
                <w:lang w:eastAsia="ru-RU"/>
              </w:rPr>
              <w:t>ластным бюджетом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lastRenderedPageBreak/>
              <w:t>142,4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-</w:t>
            </w:r>
          </w:p>
        </w:tc>
      </w:tr>
      <w:tr w:rsidR="008F00DD" w:rsidRPr="003D5A11" w:rsidTr="008F00D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843A60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autoSpaceDE w:val="0"/>
              <w:snapToGrid w:val="0"/>
              <w:ind w:left="34" w:firstLine="0"/>
              <w:jc w:val="both"/>
              <w:rPr>
                <w:bCs/>
                <w:lang w:eastAsia="ru-RU"/>
              </w:rPr>
            </w:pPr>
            <w:r w:rsidRPr="003D5A11">
              <w:rPr>
                <w:bCs/>
                <w:lang w:eastAsia="ru-RU"/>
              </w:rPr>
              <w:lastRenderedPageBreak/>
              <w:t>внедрение и (или) эксплуатация апп</w:t>
            </w:r>
            <w:r w:rsidRPr="003D5A11">
              <w:rPr>
                <w:bCs/>
                <w:lang w:eastAsia="ru-RU"/>
              </w:rPr>
              <w:t>а</w:t>
            </w:r>
            <w:r w:rsidRPr="003D5A11">
              <w:rPr>
                <w:bCs/>
                <w:lang w:eastAsia="ru-RU"/>
              </w:rPr>
              <w:t>ратно-программного комплекса «Безопа</w:t>
            </w:r>
            <w:r w:rsidRPr="003D5A11">
              <w:rPr>
                <w:bCs/>
                <w:lang w:eastAsia="ru-RU"/>
              </w:rPr>
              <w:t>с</w:t>
            </w:r>
            <w:r w:rsidRPr="003D5A11">
              <w:rPr>
                <w:bCs/>
                <w:lang w:eastAsia="ru-RU"/>
              </w:rPr>
              <w:t>ный город»,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2 100,0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1 263,0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1 478,1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</w:pPr>
            <w:r w:rsidRPr="003D5A11">
              <w:t>1 464,1</w:t>
            </w:r>
          </w:p>
        </w:tc>
      </w:tr>
    </w:tbl>
    <w:p w:rsidR="008F00DD" w:rsidRPr="00A73CC1" w:rsidRDefault="008F00DD" w:rsidP="003D5A11">
      <w:pPr>
        <w:widowControl w:val="0"/>
        <w:suppressAutoHyphens w:val="0"/>
        <w:ind w:firstLine="709"/>
        <w:jc w:val="both"/>
        <w:rPr>
          <w:sz w:val="20"/>
          <w:szCs w:val="20"/>
          <w:highlight w:val="yellow"/>
        </w:rPr>
      </w:pPr>
    </w:p>
    <w:p w:rsidR="008F00DD" w:rsidRPr="003D5A11" w:rsidRDefault="008F00D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уменьшены относительно уровня 2018 года на 4 150,0 тыс. рублей, в 2020 году уменьшены относительно уровня 2019 года на 402,6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 xml:space="preserve">лей, в 2021 году относительно уровня 2020 года увеличены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 xml:space="preserve"> 65,9 тыс. рублей.</w:t>
      </w:r>
    </w:p>
    <w:p w:rsidR="00810865" w:rsidRPr="009317D9" w:rsidRDefault="00810865" w:rsidP="00810865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Уменьшение расходов на реализацию муниципальной программы в 2019-2021 годах по сравнению с 2018 годом обусловлено уменьшением объемов по</w:t>
      </w:r>
      <w:r w:rsidRPr="003D5A11">
        <w:rPr>
          <w:bCs/>
          <w:sz w:val="26"/>
          <w:szCs w:val="26"/>
          <w:lang w:eastAsia="ru-RU"/>
        </w:rPr>
        <w:t xml:space="preserve"> су</w:t>
      </w:r>
      <w:r w:rsidRPr="003D5A11">
        <w:rPr>
          <w:bCs/>
          <w:sz w:val="26"/>
          <w:szCs w:val="26"/>
          <w:lang w:eastAsia="ru-RU"/>
        </w:rPr>
        <w:t>б</w:t>
      </w:r>
      <w:r w:rsidRPr="003D5A11">
        <w:rPr>
          <w:bCs/>
          <w:sz w:val="26"/>
          <w:szCs w:val="26"/>
          <w:lang w:eastAsia="ru-RU"/>
        </w:rPr>
        <w:t xml:space="preserve">сидии из областного бюджета на внедрение и (или) эксплуатацию аппаратно-программного </w:t>
      </w:r>
      <w:r w:rsidRPr="009317D9">
        <w:rPr>
          <w:bCs/>
          <w:sz w:val="26"/>
          <w:szCs w:val="26"/>
          <w:lang w:eastAsia="ru-RU"/>
        </w:rPr>
        <w:t xml:space="preserve">комплекса «Безопасный город» (согласно проекту </w:t>
      </w:r>
      <w:r w:rsidRPr="009317D9">
        <w:rPr>
          <w:sz w:val="26"/>
          <w:szCs w:val="26"/>
        </w:rPr>
        <w:t>областного закона об областном бюджете</w:t>
      </w:r>
      <w:r w:rsidRPr="009317D9">
        <w:rPr>
          <w:bCs/>
          <w:sz w:val="26"/>
          <w:szCs w:val="26"/>
          <w:lang w:eastAsia="ru-RU"/>
        </w:rPr>
        <w:t xml:space="preserve">), </w:t>
      </w:r>
      <w:r w:rsidRPr="009317D9">
        <w:rPr>
          <w:sz w:val="26"/>
          <w:szCs w:val="26"/>
        </w:rPr>
        <w:t>изменением принимаемых (разовых) расходов, а также  учтена передача от муниципальных учреждений функций по ведению бухгалте</w:t>
      </w:r>
      <w:r w:rsidRPr="009317D9">
        <w:rPr>
          <w:sz w:val="26"/>
          <w:szCs w:val="26"/>
        </w:rPr>
        <w:t>р</w:t>
      </w:r>
      <w:r w:rsidRPr="009317D9">
        <w:rPr>
          <w:sz w:val="26"/>
          <w:szCs w:val="26"/>
        </w:rPr>
        <w:t>ского (бюджетного) учета и отчетности в МКУ «ФБЦ».</w:t>
      </w:r>
      <w:proofErr w:type="gramEnd"/>
    </w:p>
    <w:p w:rsidR="00810865" w:rsidRPr="009317D9" w:rsidRDefault="00810865" w:rsidP="00810865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9317D9">
        <w:rPr>
          <w:sz w:val="26"/>
          <w:szCs w:val="26"/>
        </w:rPr>
        <w:t>Несмотря на это, отмечается рост расходов в 2019-2021 годах за счет пред</w:t>
      </w:r>
      <w:r w:rsidRPr="009317D9">
        <w:rPr>
          <w:sz w:val="26"/>
          <w:szCs w:val="26"/>
        </w:rPr>
        <w:t>о</w:t>
      </w:r>
      <w:r w:rsidRPr="009317D9">
        <w:rPr>
          <w:sz w:val="26"/>
          <w:szCs w:val="26"/>
        </w:rPr>
        <w:t>ставления субсидии из областного бюджета на выравнивание обеспеченности по реализации расходных обязательств в части обеспечения выплаты заработной пл</w:t>
      </w:r>
      <w:r w:rsidRPr="009317D9">
        <w:rPr>
          <w:sz w:val="26"/>
          <w:szCs w:val="26"/>
        </w:rPr>
        <w:t>а</w:t>
      </w:r>
      <w:r w:rsidRPr="009317D9">
        <w:rPr>
          <w:sz w:val="26"/>
          <w:szCs w:val="26"/>
        </w:rPr>
        <w:t xml:space="preserve">ты работникам муниципальных учреждений, направляемой на повышение фонда оплаты труда на 4 процента по  </w:t>
      </w:r>
      <w:r w:rsidRPr="009317D9">
        <w:rPr>
          <w:lang w:eastAsia="ru-RU"/>
        </w:rPr>
        <w:t xml:space="preserve">МБУ </w:t>
      </w:r>
      <w:r w:rsidRPr="009317D9">
        <w:rPr>
          <w:sz w:val="26"/>
          <w:szCs w:val="26"/>
        </w:rPr>
        <w:t>«Спасательная служба»</w:t>
      </w:r>
      <w:r w:rsidRPr="009317D9">
        <w:rPr>
          <w:lang w:eastAsia="ru-RU"/>
        </w:rPr>
        <w:t xml:space="preserve">, </w:t>
      </w:r>
      <w:r w:rsidRPr="009317D9">
        <w:t>МКУ «ЦЗНТЧС»,</w:t>
      </w:r>
      <w:r w:rsidRPr="009317D9">
        <w:rPr>
          <w:lang w:eastAsia="ru-RU"/>
        </w:rPr>
        <w:t xml:space="preserve">  </w:t>
      </w:r>
      <w:r w:rsidRPr="009317D9">
        <w:rPr>
          <w:sz w:val="26"/>
          <w:szCs w:val="26"/>
        </w:rPr>
        <w:t xml:space="preserve">а также оплату коммунальных услуг с учетом прогнозируемого роста тарифов ЖКХ. </w:t>
      </w:r>
      <w:proofErr w:type="gramEnd"/>
    </w:p>
    <w:p w:rsidR="008F00DD" w:rsidRPr="009317D9" w:rsidRDefault="008F00D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 xml:space="preserve">В рамках реализации муниципальной программы бюджетные ассигнования планируется направить </w:t>
      </w:r>
      <w:proofErr w:type="gramStart"/>
      <w:r w:rsidRPr="009317D9">
        <w:rPr>
          <w:sz w:val="26"/>
          <w:szCs w:val="26"/>
        </w:rPr>
        <w:t>на</w:t>
      </w:r>
      <w:proofErr w:type="gramEnd"/>
      <w:r w:rsidRPr="009317D9">
        <w:rPr>
          <w:sz w:val="26"/>
          <w:szCs w:val="26"/>
        </w:rPr>
        <w:t>:</w:t>
      </w:r>
    </w:p>
    <w:p w:rsidR="008F00DD" w:rsidRPr="003D5A11" w:rsidRDefault="008F00DD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 xml:space="preserve">финансовое обеспечение выполнения муниципального задания на оказание муниципальных услуг (выполнение работ) </w:t>
      </w:r>
      <w:r w:rsidR="00AC746F" w:rsidRPr="009317D9">
        <w:rPr>
          <w:sz w:val="26"/>
          <w:szCs w:val="26"/>
        </w:rPr>
        <w:t>муниципальн</w:t>
      </w:r>
      <w:r w:rsidR="000C604A" w:rsidRPr="009317D9">
        <w:rPr>
          <w:sz w:val="26"/>
          <w:szCs w:val="26"/>
        </w:rPr>
        <w:t xml:space="preserve">ого </w:t>
      </w:r>
      <w:r w:rsidR="00AC746F" w:rsidRPr="009317D9">
        <w:rPr>
          <w:sz w:val="26"/>
          <w:szCs w:val="26"/>
        </w:rPr>
        <w:t>бюджетн</w:t>
      </w:r>
      <w:r w:rsidR="000C604A" w:rsidRPr="009317D9">
        <w:rPr>
          <w:sz w:val="26"/>
          <w:szCs w:val="26"/>
        </w:rPr>
        <w:t>ого</w:t>
      </w:r>
      <w:r w:rsidR="00AC746F" w:rsidRPr="009317D9">
        <w:rPr>
          <w:sz w:val="26"/>
          <w:szCs w:val="26"/>
        </w:rPr>
        <w:t xml:space="preserve"> учрежд</w:t>
      </w:r>
      <w:r w:rsidR="00AC746F" w:rsidRPr="009317D9">
        <w:rPr>
          <w:sz w:val="26"/>
          <w:szCs w:val="26"/>
        </w:rPr>
        <w:t>е</w:t>
      </w:r>
      <w:r w:rsidR="00AC746F" w:rsidRPr="009317D9">
        <w:rPr>
          <w:sz w:val="26"/>
          <w:szCs w:val="26"/>
        </w:rPr>
        <w:t>ни</w:t>
      </w:r>
      <w:r w:rsidR="000C604A" w:rsidRPr="009317D9">
        <w:rPr>
          <w:sz w:val="26"/>
          <w:szCs w:val="26"/>
        </w:rPr>
        <w:t>я</w:t>
      </w:r>
      <w:r w:rsidRPr="009317D9">
        <w:rPr>
          <w:sz w:val="26"/>
          <w:szCs w:val="26"/>
        </w:rPr>
        <w:t xml:space="preserve"> «Спасательная служба»;</w:t>
      </w:r>
    </w:p>
    <w:p w:rsidR="008F00DD" w:rsidRPr="003D5A11" w:rsidRDefault="008F00DD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предоставление субсидии на иные цели муниципальным бюджетным (авт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номным) учреждениям;</w:t>
      </w:r>
    </w:p>
    <w:p w:rsidR="008F00DD" w:rsidRPr="003D5A11" w:rsidRDefault="008F00DD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функционирование </w:t>
      </w:r>
      <w:r w:rsidR="000C604A">
        <w:rPr>
          <w:sz w:val="26"/>
          <w:szCs w:val="26"/>
        </w:rPr>
        <w:t>муниципального казенного учреждения</w:t>
      </w:r>
      <w:r w:rsidRPr="003D5A11">
        <w:rPr>
          <w:sz w:val="26"/>
          <w:szCs w:val="26"/>
        </w:rPr>
        <w:t xml:space="preserve"> «ЦЗНТЧС» и </w:t>
      </w:r>
      <w:r w:rsidR="000C604A">
        <w:rPr>
          <w:sz w:val="26"/>
          <w:szCs w:val="26"/>
        </w:rPr>
        <w:t>муниципального казенного учреждения</w:t>
      </w:r>
      <w:r w:rsidRPr="003D5A11">
        <w:rPr>
          <w:sz w:val="26"/>
          <w:szCs w:val="26"/>
        </w:rPr>
        <w:t xml:space="preserve"> «Череповецкий молодежный центр» (в ч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сти обеспечения пожарной безопасности).</w:t>
      </w:r>
    </w:p>
    <w:p w:rsidR="00397F5E" w:rsidRPr="003D5A11" w:rsidRDefault="00397F5E" w:rsidP="003D5A11">
      <w:pPr>
        <w:widowControl w:val="0"/>
        <w:suppressAutoHyphens w:val="0"/>
        <w:autoSpaceDE w:val="0"/>
        <w:jc w:val="both"/>
        <w:rPr>
          <w:sz w:val="26"/>
          <w:szCs w:val="26"/>
          <w:highlight w:val="yellow"/>
        </w:rPr>
      </w:pPr>
    </w:p>
    <w:p w:rsidR="00754C79" w:rsidRPr="003D5A11" w:rsidRDefault="00754C7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803FD3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803FD3" w:rsidRPr="003D5A11">
        <w:rPr>
          <w:b/>
          <w:sz w:val="26"/>
          <w:szCs w:val="26"/>
        </w:rPr>
        <w:t>Совершенствование муниципального управления в городе Череповце</w:t>
      </w:r>
      <w:r w:rsidRPr="003D5A11">
        <w:rPr>
          <w:b/>
          <w:sz w:val="26"/>
          <w:szCs w:val="26"/>
        </w:rPr>
        <w:t>»</w:t>
      </w:r>
    </w:p>
    <w:p w:rsidR="00754C79" w:rsidRPr="003D5A11" w:rsidRDefault="009071CD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2021 годы</w:t>
      </w:r>
    </w:p>
    <w:p w:rsidR="00C54CF5" w:rsidRPr="003D5A11" w:rsidRDefault="00C54CF5" w:rsidP="003D5A11">
      <w:pPr>
        <w:widowControl w:val="0"/>
        <w:suppressAutoHyphens w:val="0"/>
        <w:autoSpaceDE w:val="0"/>
        <w:ind w:left="-567" w:firstLine="709"/>
        <w:jc w:val="center"/>
        <w:rPr>
          <w:sz w:val="26"/>
          <w:szCs w:val="26"/>
          <w:highlight w:val="yellow"/>
        </w:rPr>
      </w:pPr>
    </w:p>
    <w:p w:rsidR="008F00DD" w:rsidRPr="003D5A11" w:rsidRDefault="008F00DD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«Совершенствование муниципального управления в городе Череповце</w:t>
      </w:r>
      <w:r w:rsidRPr="003D5A11">
        <w:rPr>
          <w:bCs/>
          <w:sz w:val="26"/>
          <w:szCs w:val="26"/>
          <w:shd w:val="clear" w:color="auto" w:fill="FFFFFF"/>
        </w:rPr>
        <w:t xml:space="preserve">» </w:t>
      </w:r>
      <w:r w:rsidRPr="003D5A11">
        <w:rPr>
          <w:sz w:val="26"/>
          <w:szCs w:val="26"/>
          <w:shd w:val="clear" w:color="auto" w:fill="FFFFFF"/>
        </w:rPr>
        <w:t>на 2014-2021 годы</w:t>
      </w:r>
      <w:r w:rsidRPr="003D5A11">
        <w:rPr>
          <w:b/>
          <w:bCs/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 xml:space="preserve">является </w:t>
      </w:r>
      <w:r w:rsidRPr="003D5A11">
        <w:rPr>
          <w:rFonts w:eastAsia="Calibri"/>
          <w:sz w:val="26"/>
          <w:szCs w:val="26"/>
          <w:lang w:eastAsia="en-US"/>
        </w:rPr>
        <w:t>эффективное функц</w:t>
      </w:r>
      <w:r w:rsidRPr="003D5A11">
        <w:rPr>
          <w:rFonts w:eastAsia="Calibri"/>
          <w:sz w:val="26"/>
          <w:szCs w:val="26"/>
          <w:lang w:eastAsia="en-US"/>
        </w:rPr>
        <w:t>и</w:t>
      </w:r>
      <w:r w:rsidRPr="003D5A11">
        <w:rPr>
          <w:rFonts w:eastAsia="Calibri"/>
          <w:sz w:val="26"/>
          <w:szCs w:val="26"/>
          <w:lang w:eastAsia="en-US"/>
        </w:rPr>
        <w:t>онирование системы муниципального управления</w:t>
      </w:r>
      <w:r w:rsidRPr="003D5A11">
        <w:rPr>
          <w:sz w:val="26"/>
          <w:szCs w:val="26"/>
        </w:rPr>
        <w:t>.</w:t>
      </w:r>
    </w:p>
    <w:p w:rsidR="008F00DD" w:rsidRPr="003D5A11" w:rsidRDefault="008F00DD" w:rsidP="003D5A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муниципальной программы:</w:t>
      </w:r>
    </w:p>
    <w:p w:rsidR="008F00DD" w:rsidRPr="003D5A11" w:rsidRDefault="008F00DD" w:rsidP="003D5A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 xml:space="preserve">повышение эффективности деятельности муниципальных служащих мэрии </w:t>
      </w:r>
      <w:r w:rsidRPr="003D5A11">
        <w:rPr>
          <w:sz w:val="26"/>
          <w:szCs w:val="26"/>
        </w:rPr>
        <w:lastRenderedPageBreak/>
        <w:t>города Череповца и совершенствование правового регулирования в сфере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пальной службы;</w:t>
      </w:r>
    </w:p>
    <w:p w:rsidR="008F00DD" w:rsidRPr="003D5A11" w:rsidRDefault="008F00DD" w:rsidP="003D5A11">
      <w:pPr>
        <w:widowControl w:val="0"/>
        <w:suppressAutoHyphens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:rsidR="008F00DD" w:rsidRPr="003D5A11" w:rsidRDefault="008F00DD" w:rsidP="003D5A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формирование системы подготовки управленческих кадров для мэрии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рода Череповца;</w:t>
      </w:r>
    </w:p>
    <w:p w:rsidR="008F00DD" w:rsidRPr="003D5A11" w:rsidRDefault="008F00DD" w:rsidP="003D5A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8F00DD" w:rsidRPr="003D5A11" w:rsidRDefault="008F00DD" w:rsidP="003D5A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создание механизмов эффективного противодействия коррупционным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явлениям, обеспечение защиты прав и законных интересов граждан, общества, го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ударства от угроз, связанных с коррупцией;</w:t>
      </w:r>
    </w:p>
    <w:p w:rsidR="008F00DD" w:rsidRPr="003D5A11" w:rsidRDefault="008F00DD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повышение качества и доступности муниципальных услуг на территории города Череповца, снижение административных барьеров.</w:t>
      </w:r>
    </w:p>
    <w:p w:rsidR="008F00DD" w:rsidRPr="003D5A11" w:rsidRDefault="008F00DD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2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8F00DD" w:rsidRPr="003D5A11" w:rsidRDefault="008F00DD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8F00DD" w:rsidRPr="003D5A11" w:rsidTr="00DD17A9">
        <w:trPr>
          <w:tblHeader/>
        </w:trPr>
        <w:tc>
          <w:tcPr>
            <w:tcW w:w="5529" w:type="dxa"/>
            <w:vMerge w:val="restart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27" w:type="dxa"/>
            <w:gridSpan w:val="3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Значение показателя (индикатора)</w:t>
            </w:r>
          </w:p>
        </w:tc>
      </w:tr>
      <w:tr w:rsidR="008F00DD" w:rsidRPr="003D5A11" w:rsidTr="00DD17A9">
        <w:trPr>
          <w:tblHeader/>
        </w:trPr>
        <w:tc>
          <w:tcPr>
            <w:tcW w:w="5529" w:type="dxa"/>
            <w:vMerge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2021 год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both"/>
            </w:pPr>
            <w:r w:rsidRPr="003D5A11">
              <w:t xml:space="preserve">Уровень материально-технического обеспечения деятельности органов местного самоуправления </w:t>
            </w:r>
            <w:r w:rsidRPr="003D5A11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75,11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69,47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65,44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both"/>
              <w:rPr>
                <w:rFonts w:eastAsia="Calibri"/>
              </w:rPr>
            </w:pPr>
            <w:r w:rsidRPr="003D5A11">
              <w:t>Доля муниципальных служащих, успешно аттест</w:t>
            </w:r>
            <w:r w:rsidRPr="003D5A11">
              <w:t>о</w:t>
            </w:r>
            <w:r w:rsidRPr="003D5A11">
              <w:t>ванных, от числа муниципальных служащих, пр</w:t>
            </w:r>
            <w:r w:rsidRPr="003D5A11">
              <w:t>о</w:t>
            </w:r>
            <w:r w:rsidRPr="003D5A11">
              <w:t>шедших аттестацию в соответствующем году</w:t>
            </w:r>
            <w:r w:rsidRPr="003D5A11">
              <w:rPr>
                <w:rFonts w:eastAsia="Calibri"/>
                <w:lang w:eastAsia="en-US"/>
              </w:rPr>
              <w:t xml:space="preserve"> (в процентах)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100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both"/>
            </w:pPr>
            <w:r w:rsidRPr="003D5A11">
              <w:t>Количество муниципальных служащих мэрии г</w:t>
            </w:r>
            <w:r w:rsidRPr="003D5A11">
              <w:t>о</w:t>
            </w:r>
            <w:r w:rsidRPr="003D5A11">
              <w:t xml:space="preserve">рода на тысячу жителей города </w:t>
            </w:r>
            <w:r w:rsidRPr="003D5A11">
              <w:rPr>
                <w:rFonts w:eastAsia="Calibri"/>
                <w:lang w:eastAsia="en-US"/>
              </w:rPr>
              <w:t>(в единицах)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rPr>
                <w:lang w:val="en-US"/>
              </w:rPr>
              <w:t>&lt;</w:t>
            </w:r>
            <w:r w:rsidRPr="003D5A11">
              <w:t>1,5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rPr>
                <w:lang w:val="en-US"/>
              </w:rPr>
              <w:t>&lt;</w:t>
            </w:r>
            <w:r w:rsidRPr="003D5A11">
              <w:t>1,5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bCs/>
              </w:rPr>
            </w:pPr>
            <w:r w:rsidRPr="003D5A11">
              <w:rPr>
                <w:lang w:val="en-US"/>
              </w:rPr>
              <w:t>&lt;</w:t>
            </w:r>
            <w:r w:rsidRPr="003D5A11">
              <w:t>1,5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both"/>
            </w:pPr>
            <w:r w:rsidRPr="003D5A11">
              <w:t xml:space="preserve">Обеспеченность кадрами мэрии города </w:t>
            </w:r>
            <w:r w:rsidRPr="003D5A11">
              <w:rPr>
                <w:rFonts w:eastAsia="Calibri"/>
                <w:lang w:eastAsia="en-US"/>
              </w:rPr>
              <w:t>(в проце</w:t>
            </w:r>
            <w:r w:rsidRPr="003D5A11">
              <w:rPr>
                <w:rFonts w:eastAsia="Calibri"/>
                <w:lang w:eastAsia="en-US"/>
              </w:rPr>
              <w:t>н</w:t>
            </w:r>
            <w:r w:rsidRPr="003D5A11">
              <w:rPr>
                <w:rFonts w:eastAsia="Calibri"/>
                <w:lang w:eastAsia="en-US"/>
              </w:rPr>
              <w:t>тах)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99,6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99,6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99,6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both"/>
            </w:pPr>
            <w:r w:rsidRPr="003D5A11">
              <w:t xml:space="preserve">Уровень организации мер по противодействию коррупции в мэрии города </w:t>
            </w:r>
            <w:r w:rsidRPr="003D5A11">
              <w:rPr>
                <w:rFonts w:eastAsia="Calibri"/>
                <w:lang w:eastAsia="en-US"/>
              </w:rPr>
              <w:t>(в баллах)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17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rFonts w:eastAsia="Calibri"/>
                <w:lang w:eastAsia="en-US"/>
              </w:rPr>
            </w:pPr>
            <w:r w:rsidRPr="003D5A1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rFonts w:eastAsia="Calibri"/>
                <w:lang w:eastAsia="en-US"/>
              </w:rPr>
            </w:pPr>
            <w:r w:rsidRPr="003D5A11">
              <w:rPr>
                <w:rFonts w:eastAsia="Calibri"/>
                <w:lang w:eastAsia="en-US"/>
              </w:rPr>
              <w:t>17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both"/>
            </w:pPr>
            <w:r w:rsidRPr="003D5A11">
              <w:t xml:space="preserve">Оценка горожанами доверия к муниципальной власти </w:t>
            </w:r>
            <w:r w:rsidRPr="003D5A11">
              <w:rPr>
                <w:rFonts w:eastAsia="Calibri"/>
                <w:lang w:eastAsia="en-US"/>
              </w:rPr>
              <w:t>(в баллах)</w:t>
            </w:r>
          </w:p>
        </w:tc>
        <w:tc>
          <w:tcPr>
            <w:tcW w:w="1275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48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rFonts w:eastAsia="Calibri"/>
                <w:lang w:eastAsia="en-US"/>
              </w:rPr>
            </w:pPr>
            <w:r w:rsidRPr="003D5A11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rFonts w:eastAsia="Calibri"/>
                <w:lang w:eastAsia="en-US"/>
              </w:rPr>
            </w:pPr>
            <w:r w:rsidRPr="003D5A11">
              <w:rPr>
                <w:rFonts w:eastAsia="Calibri"/>
                <w:lang w:eastAsia="en-US"/>
              </w:rPr>
              <w:t>49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6C6D1E" w:rsidRDefault="008F00DD" w:rsidP="003D5A11">
            <w:pPr>
              <w:widowControl w:val="0"/>
              <w:suppressAutoHyphens w:val="0"/>
              <w:jc w:val="both"/>
            </w:pPr>
            <w:r w:rsidRPr="006C6D1E">
              <w:t>Уровень удовлетворенности населения деятельн</w:t>
            </w:r>
            <w:r w:rsidRPr="006C6D1E">
              <w:t>о</w:t>
            </w:r>
            <w:r w:rsidRPr="006C6D1E">
              <w:t>стью органов местного самоуправления (в проце</w:t>
            </w:r>
            <w:r w:rsidRPr="006C6D1E">
              <w:t>н</w:t>
            </w:r>
            <w:r w:rsidRPr="006C6D1E">
              <w:t>тах)</w:t>
            </w:r>
          </w:p>
        </w:tc>
        <w:tc>
          <w:tcPr>
            <w:tcW w:w="1275" w:type="dxa"/>
            <w:vAlign w:val="center"/>
          </w:tcPr>
          <w:p w:rsidR="008F00DD" w:rsidRPr="006C6D1E" w:rsidRDefault="008F00DD" w:rsidP="003D5A11">
            <w:pPr>
              <w:widowControl w:val="0"/>
              <w:suppressAutoHyphens w:val="0"/>
              <w:jc w:val="right"/>
            </w:pPr>
            <w:r w:rsidRPr="006C6D1E">
              <w:t>59,83</w:t>
            </w:r>
          </w:p>
        </w:tc>
        <w:tc>
          <w:tcPr>
            <w:tcW w:w="1276" w:type="dxa"/>
            <w:vAlign w:val="center"/>
          </w:tcPr>
          <w:p w:rsidR="008F00DD" w:rsidRPr="006C6D1E" w:rsidRDefault="008F00DD" w:rsidP="003D5A11">
            <w:pPr>
              <w:widowControl w:val="0"/>
              <w:suppressAutoHyphens w:val="0"/>
              <w:jc w:val="right"/>
            </w:pPr>
            <w:r w:rsidRPr="006C6D1E">
              <w:t>61,67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63,5</w:t>
            </w:r>
          </w:p>
        </w:tc>
      </w:tr>
      <w:tr w:rsidR="008F00DD" w:rsidRPr="003D5A11" w:rsidTr="00DD17A9">
        <w:tc>
          <w:tcPr>
            <w:tcW w:w="5529" w:type="dxa"/>
            <w:vAlign w:val="center"/>
          </w:tcPr>
          <w:p w:rsidR="008F00DD" w:rsidRPr="006C6D1E" w:rsidRDefault="008F00DD" w:rsidP="003D5A11">
            <w:pPr>
              <w:widowControl w:val="0"/>
              <w:suppressAutoHyphens w:val="0"/>
              <w:jc w:val="both"/>
            </w:pPr>
            <w:r w:rsidRPr="006C6D1E">
              <w:t>Уровень удовлетворенности заявителей качеством и доступностью предоставления муниципальных услуг</w:t>
            </w:r>
            <w:r w:rsidRPr="006C6D1E">
              <w:rPr>
                <w:rFonts w:eastAsia="Calibri"/>
                <w:lang w:eastAsia="en-US"/>
              </w:rPr>
              <w:t xml:space="preserve"> (в процентах)</w:t>
            </w:r>
          </w:p>
        </w:tc>
        <w:tc>
          <w:tcPr>
            <w:tcW w:w="1275" w:type="dxa"/>
            <w:vAlign w:val="center"/>
          </w:tcPr>
          <w:p w:rsidR="008F00DD" w:rsidRPr="006C6D1E" w:rsidRDefault="008F00DD" w:rsidP="003D5A11">
            <w:pPr>
              <w:widowControl w:val="0"/>
              <w:suppressAutoHyphens w:val="0"/>
              <w:jc w:val="right"/>
            </w:pPr>
            <w:r w:rsidRPr="006C6D1E">
              <w:rPr>
                <w:lang w:val="en-US"/>
              </w:rPr>
              <w:t>&gt;</w:t>
            </w:r>
            <w:r w:rsidRPr="006C6D1E">
              <w:t>90</w:t>
            </w:r>
          </w:p>
        </w:tc>
        <w:tc>
          <w:tcPr>
            <w:tcW w:w="1276" w:type="dxa"/>
            <w:vAlign w:val="center"/>
          </w:tcPr>
          <w:p w:rsidR="008F00DD" w:rsidRPr="006C6D1E" w:rsidRDefault="008F00DD" w:rsidP="003D5A11">
            <w:pPr>
              <w:widowControl w:val="0"/>
              <w:suppressAutoHyphens w:val="0"/>
              <w:jc w:val="right"/>
            </w:pPr>
            <w:r w:rsidRPr="006C6D1E">
              <w:rPr>
                <w:lang w:val="en-US"/>
              </w:rPr>
              <w:t>&gt;</w:t>
            </w:r>
            <w:r w:rsidRPr="006C6D1E">
              <w:t>90</w:t>
            </w:r>
          </w:p>
        </w:tc>
        <w:tc>
          <w:tcPr>
            <w:tcW w:w="1276" w:type="dxa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  <w:rPr>
                <w:rFonts w:eastAsia="Calibri"/>
              </w:rPr>
            </w:pPr>
            <w:r w:rsidRPr="003D5A11">
              <w:rPr>
                <w:lang w:val="en-US"/>
              </w:rPr>
              <w:t>&gt;</w:t>
            </w:r>
            <w:r w:rsidRPr="003D5A11">
              <w:t>90</w:t>
            </w:r>
          </w:p>
        </w:tc>
      </w:tr>
    </w:tbl>
    <w:p w:rsidR="008F00DD" w:rsidRPr="00A73CC1" w:rsidRDefault="008F00DD" w:rsidP="003D5A11">
      <w:pPr>
        <w:widowControl w:val="0"/>
        <w:suppressAutoHyphens w:val="0"/>
        <w:autoSpaceDE w:val="0"/>
        <w:ind w:firstLine="720"/>
        <w:jc w:val="both"/>
        <w:rPr>
          <w:sz w:val="20"/>
          <w:szCs w:val="20"/>
          <w:highlight w:val="yellow"/>
        </w:rPr>
      </w:pPr>
    </w:p>
    <w:p w:rsidR="008F00DD" w:rsidRPr="003D5A11" w:rsidRDefault="008F00D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«Совершенствование муниципального управления в городе Череповце» на 2014-2021 годы: в 2019 году – 175 421,3 тыс. рублей, в том числе за счет средств городского бюджета – 115 134,3 тыс. рублей, в 2020 году – 174 574,2 тыс. рублей, в том числе за</w:t>
      </w:r>
      <w:proofErr w:type="gramEnd"/>
      <w:r w:rsidRPr="003D5A11">
        <w:rPr>
          <w:sz w:val="26"/>
          <w:szCs w:val="26"/>
        </w:rPr>
        <w:t xml:space="preserve"> счет средств городского бюджета – 114 287,2 тыс. рублей, в 2021 году – 175 026,3 тыс. рублей, в том числе за счет средств городского бюджета – 114 739,3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тыс. рублей.</w:t>
      </w:r>
    </w:p>
    <w:p w:rsidR="008F00DD" w:rsidRPr="003D5A11" w:rsidRDefault="008F00DD" w:rsidP="003D5A11">
      <w:pPr>
        <w:widowControl w:val="0"/>
        <w:suppressAutoHyphens w:val="0"/>
        <w:autoSpaceDE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Данная программа включает межбюджетные трансферты из областного бюджета в формах: субсидия на выравнивание обеспеченности муниципальных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lastRenderedPageBreak/>
        <w:t>разований по реализации расходных обязательств в части обеспечения выплаты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работной платы работникам муниципальных учреждений – 2 276,7 тыс. рублей ежегодно в 2019-2021 годах; субвенция на осуществление отдельных госуда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ственных полномочий в соответствии с законом области от 10 декабря 2014 года № 3526-ОЗ «О наделении органов местного самоуправления отдельными госуда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ственными полномочиями по организации деятельности многофункциональных центров предоставления государственных и муниципальных услуг»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58 010,3 тыс. рублей ежегодно в 2019-2021 годах.</w:t>
      </w:r>
      <w:r w:rsidRPr="003D5A11">
        <w:rPr>
          <w:sz w:val="26"/>
          <w:szCs w:val="26"/>
          <w:shd w:val="clear" w:color="auto" w:fill="FFFFFF"/>
        </w:rPr>
        <w:t xml:space="preserve"> Объемы средств по межбюджетным трансфе</w:t>
      </w:r>
      <w:r w:rsidRPr="003D5A11">
        <w:rPr>
          <w:sz w:val="26"/>
          <w:szCs w:val="26"/>
          <w:shd w:val="clear" w:color="auto" w:fill="FFFFFF"/>
        </w:rPr>
        <w:t>р</w:t>
      </w:r>
      <w:r w:rsidRPr="003D5A11">
        <w:rPr>
          <w:sz w:val="26"/>
          <w:szCs w:val="26"/>
          <w:shd w:val="clear" w:color="auto" w:fill="FFFFFF"/>
        </w:rPr>
        <w:t>там из областного бюджета включены в муниципальную программу согласно пр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 xml:space="preserve">екту </w:t>
      </w:r>
      <w:r w:rsidRPr="003D5A11">
        <w:rPr>
          <w:sz w:val="26"/>
          <w:szCs w:val="26"/>
        </w:rPr>
        <w:t>областного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8F00DD" w:rsidRPr="003D5A11" w:rsidRDefault="008F00DD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</w:t>
      </w:r>
      <w:r w:rsidRPr="003D5A11">
        <w:rPr>
          <w:bCs/>
          <w:sz w:val="26"/>
          <w:szCs w:val="26"/>
        </w:rPr>
        <w:t>С</w:t>
      </w:r>
      <w:r w:rsidRPr="003D5A11">
        <w:rPr>
          <w:bCs/>
          <w:sz w:val="26"/>
          <w:szCs w:val="26"/>
        </w:rPr>
        <w:t>о</w:t>
      </w:r>
      <w:r w:rsidRPr="003D5A11">
        <w:rPr>
          <w:bCs/>
          <w:sz w:val="26"/>
          <w:szCs w:val="26"/>
        </w:rPr>
        <w:t xml:space="preserve">вершенствование муниципального управления в городе Череповце» на </w:t>
      </w:r>
      <w:r w:rsidRPr="003D5A11">
        <w:rPr>
          <w:sz w:val="26"/>
          <w:szCs w:val="26"/>
        </w:rPr>
        <w:t xml:space="preserve">2014-2021 </w:t>
      </w:r>
      <w:r w:rsidRPr="003D5A11">
        <w:rPr>
          <w:bCs/>
          <w:sz w:val="26"/>
          <w:szCs w:val="26"/>
        </w:rPr>
        <w:t>годы</w:t>
      </w:r>
      <w:r w:rsidRPr="003D5A11">
        <w:rPr>
          <w:sz w:val="26"/>
          <w:szCs w:val="26"/>
        </w:rPr>
        <w:t xml:space="preserve"> характеризуются следующим образом:</w:t>
      </w:r>
    </w:p>
    <w:p w:rsidR="008F00DD" w:rsidRPr="00A73CC1" w:rsidRDefault="008F00DD" w:rsidP="003D5A11">
      <w:pPr>
        <w:pStyle w:val="240"/>
        <w:widowControl w:val="0"/>
        <w:tabs>
          <w:tab w:val="left" w:pos="8820"/>
        </w:tabs>
        <w:suppressAutoHyphens w:val="0"/>
        <w:spacing w:after="0" w:line="240" w:lineRule="auto"/>
        <w:ind w:left="284"/>
        <w:jc w:val="right"/>
        <w:rPr>
          <w:sz w:val="20"/>
          <w:szCs w:val="20"/>
        </w:rPr>
      </w:pPr>
    </w:p>
    <w:p w:rsidR="008F00DD" w:rsidRPr="003D5A11" w:rsidRDefault="008F00DD" w:rsidP="003D5A11">
      <w:pPr>
        <w:pStyle w:val="240"/>
        <w:widowControl w:val="0"/>
        <w:tabs>
          <w:tab w:val="left" w:pos="8820"/>
        </w:tabs>
        <w:suppressAutoHyphens w:val="0"/>
        <w:spacing w:after="0" w:line="240" w:lineRule="auto"/>
        <w:ind w:left="284"/>
        <w:jc w:val="right"/>
        <w:rPr>
          <w:highlight w:val="yellow"/>
        </w:rPr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1276"/>
        <w:gridCol w:w="1276"/>
        <w:gridCol w:w="1224"/>
      </w:tblGrid>
      <w:tr w:rsidR="008F00DD" w:rsidRPr="003D5A11" w:rsidTr="00273D2E">
        <w:trPr>
          <w:trHeight w:val="258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 xml:space="preserve">План </w:t>
            </w:r>
            <w:proofErr w:type="gramStart"/>
            <w:r w:rsidRPr="003D5A11">
              <w:t>на</w:t>
            </w:r>
            <w:proofErr w:type="gramEnd"/>
          </w:p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2018 год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</w:t>
            </w:r>
            <w:r w:rsidRPr="003D5A11">
              <w:rPr>
                <w:lang w:val="en-US"/>
              </w:rPr>
              <w:t xml:space="preserve"> </w:t>
            </w:r>
            <w:r w:rsidRPr="003D5A11">
              <w:t>городского бюджета</w:t>
            </w:r>
          </w:p>
        </w:tc>
      </w:tr>
      <w:tr w:rsidR="008F00DD" w:rsidRPr="003D5A11" w:rsidTr="00273D2E">
        <w:trPr>
          <w:trHeight w:val="307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182 074,1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175</w:t>
            </w:r>
            <w:r w:rsidRPr="003D5A11">
              <w:rPr>
                <w:b w:val="0"/>
              </w:rPr>
              <w:t> 421</w:t>
            </w:r>
            <w:r w:rsidRPr="003D5A11">
              <w:rPr>
                <w:b w:val="0"/>
                <w:bCs w:val="0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174 574,2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175 026,3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ind w:firstLine="12"/>
              <w:jc w:val="both"/>
            </w:pPr>
            <w:r w:rsidRPr="003D5A11">
              <w:t>Создание условий для обеспечения в</w:t>
            </w:r>
            <w:r w:rsidRPr="003D5A11">
              <w:t>ы</w:t>
            </w:r>
            <w:r w:rsidRPr="003D5A11">
              <w:t>полнения органами муниципальной власти своих полномочий, 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91 085,0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89 607,1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89 527,7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89 938,8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ind w:firstLine="12"/>
              <w:jc w:val="both"/>
              <w:rPr>
                <w:bCs/>
              </w:rPr>
            </w:pPr>
            <w:r w:rsidRPr="003D5A11">
              <w:rPr>
                <w:bCs/>
              </w:rPr>
              <w:t>- обеспечение работы СЭД Летограф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ind w:firstLine="12"/>
              <w:jc w:val="both"/>
              <w:rPr>
                <w:bCs/>
                <w:highlight w:val="yellow"/>
              </w:rPr>
            </w:pPr>
            <w:r w:rsidRPr="003D5A11">
              <w:rPr>
                <w:bCs/>
              </w:rPr>
              <w:t xml:space="preserve">- </w:t>
            </w:r>
            <w:r w:rsidRPr="003D5A11">
              <w:rPr>
                <w:rFonts w:eastAsia="Calibri"/>
              </w:rPr>
              <w:t>материально-техническое обеспечение деятельности муниципальных служ</w:t>
            </w:r>
            <w:r w:rsidRPr="003D5A11">
              <w:rPr>
                <w:rFonts w:eastAsia="Calibri"/>
              </w:rPr>
              <w:t>а</w:t>
            </w:r>
            <w:r w:rsidRPr="003D5A11">
              <w:rPr>
                <w:rFonts w:eastAsia="Calibri"/>
              </w:rPr>
              <w:t>щих органов местного самоуправления,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90 945,0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89 607,1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89 527,7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89 938,8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ind w:firstLine="12"/>
              <w:jc w:val="both"/>
              <w:rPr>
                <w:bCs/>
              </w:rPr>
            </w:pPr>
            <w:r w:rsidRPr="003D5A11">
              <w:t>за счет средств вышестоящих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2 103,0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2 103,0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jc w:val="right"/>
            </w:pPr>
            <w:r w:rsidRPr="003D5A11">
              <w:t>2 103,0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ind w:firstLine="12"/>
              <w:jc w:val="both"/>
              <w:rPr>
                <w:highlight w:val="yellow"/>
              </w:rPr>
            </w:pPr>
            <w:r w:rsidRPr="003D5A11">
              <w:rPr>
                <w:bCs/>
              </w:rPr>
              <w:t xml:space="preserve">Развитие </w:t>
            </w:r>
            <w:r w:rsidRPr="003D5A11">
              <w:t>муниципальной службы в м</w:t>
            </w:r>
            <w:r w:rsidRPr="003D5A11">
              <w:t>э</w:t>
            </w:r>
            <w:r w:rsidRPr="003D5A11">
              <w:t>рии города Череповца, 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20 679,7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15 664,7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15 664,7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15 664,7</w:t>
            </w:r>
          </w:p>
        </w:tc>
      </w:tr>
      <w:tr w:rsidR="00DF4920" w:rsidRPr="003D5A11" w:rsidTr="00DF49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20" w:rsidRPr="003D5A11" w:rsidRDefault="00DF4920" w:rsidP="003D5A11">
            <w:pPr>
              <w:widowControl w:val="0"/>
              <w:suppressAutoHyphens w:val="0"/>
              <w:autoSpaceDE w:val="0"/>
              <w:snapToGrid w:val="0"/>
              <w:ind w:firstLine="12"/>
              <w:jc w:val="both"/>
              <w:rPr>
                <w:highlight w:val="yellow"/>
              </w:rPr>
            </w:pPr>
            <w:r w:rsidRPr="003D5A11">
              <w:t>- совершенствование организационных и правовых механизмов професси</w:t>
            </w:r>
            <w:r w:rsidRPr="003D5A11">
              <w:t>о</w:t>
            </w:r>
            <w:r w:rsidRPr="003D5A11">
              <w:t>нальной служебной деятельности мун</w:t>
            </w:r>
            <w:r w:rsidRPr="003D5A11">
              <w:t>и</w:t>
            </w:r>
            <w:r w:rsidRPr="003D5A11">
              <w:t>ципальных служащих мэрии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20" w:rsidRPr="003D5A11" w:rsidRDefault="00544F85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>
              <w:t>178,3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20" w:rsidRPr="003D5A11" w:rsidRDefault="00DF4920" w:rsidP="003D5A11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>
              <w:t>154,1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20" w:rsidRDefault="00DF4920" w:rsidP="00DF4920">
            <w:pPr>
              <w:jc w:val="right"/>
            </w:pPr>
            <w:r w:rsidRPr="009667B3">
              <w:t>154,1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920" w:rsidRDefault="00DF4920" w:rsidP="00DF4920">
            <w:pPr>
              <w:jc w:val="right"/>
            </w:pPr>
            <w:r w:rsidRPr="009667B3">
              <w:t>154,1</w:t>
            </w:r>
          </w:p>
        </w:tc>
      </w:tr>
      <w:tr w:rsidR="005A5FB0" w:rsidRPr="003D5A11" w:rsidTr="005A5FB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0" w:rsidRPr="003D5A11" w:rsidRDefault="005A5FB0" w:rsidP="003D5A11">
            <w:pPr>
              <w:widowControl w:val="0"/>
              <w:suppressAutoHyphens w:val="0"/>
              <w:autoSpaceDE w:val="0"/>
              <w:snapToGrid w:val="0"/>
              <w:ind w:firstLine="12"/>
              <w:jc w:val="both"/>
            </w:pPr>
            <w:r w:rsidRPr="003D5A11">
              <w:t>- повышение престижа муниципальной службы в городе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0" w:rsidRPr="003D5A11" w:rsidRDefault="005A5FB0" w:rsidP="00544F85">
            <w:pPr>
              <w:widowControl w:val="0"/>
              <w:suppressAutoHyphens w:val="0"/>
              <w:snapToGrid w:val="0"/>
              <w:jc w:val="right"/>
            </w:pPr>
            <w:r w:rsidRPr="003D5A11">
              <w:t>20</w:t>
            </w:r>
            <w:r w:rsidR="00544F85">
              <w:t> 501,4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0" w:rsidRPr="003D5A11" w:rsidRDefault="005A5FB0" w:rsidP="005A5FB0">
            <w:pPr>
              <w:widowControl w:val="0"/>
              <w:suppressAutoHyphens w:val="0"/>
              <w:snapToGrid w:val="0"/>
              <w:jc w:val="right"/>
              <w:rPr>
                <w:highlight w:val="yellow"/>
              </w:rPr>
            </w:pPr>
            <w:r w:rsidRPr="003D5A11">
              <w:t>15</w:t>
            </w:r>
            <w:r>
              <w:t> 510,6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0" w:rsidRDefault="005A5FB0" w:rsidP="005A5FB0">
            <w:pPr>
              <w:jc w:val="right"/>
            </w:pPr>
            <w:r w:rsidRPr="006C7235">
              <w:t>15 510,6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B0" w:rsidRDefault="005A5FB0" w:rsidP="005A5FB0">
            <w:pPr>
              <w:jc w:val="right"/>
            </w:pPr>
            <w:r w:rsidRPr="006C7235">
              <w:t>15 510,6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autoSpaceDE w:val="0"/>
              <w:snapToGrid w:val="0"/>
              <w:ind w:firstLine="12"/>
              <w:jc w:val="both"/>
            </w:pPr>
            <w:r w:rsidRPr="003D5A11">
              <w:t>Обеспечение защиты прав и законных интересов граждан, общества, госуда</w:t>
            </w:r>
            <w:r w:rsidRPr="003D5A11">
              <w:t>р</w:t>
            </w:r>
            <w:r w:rsidRPr="003D5A11">
              <w:t>ства от угроз, связанных с коррупцией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ind w:firstLine="12"/>
              <w:jc w:val="both"/>
            </w:pPr>
            <w:r w:rsidRPr="003D5A11">
              <w:t>Снижение административных барьеров, повышение качества и доступности м</w:t>
            </w:r>
            <w:r w:rsidRPr="003D5A11">
              <w:t>у</w:t>
            </w:r>
            <w:r w:rsidRPr="003D5A11">
              <w:t>ниципальных услуг, в том числе на базе многофункционального центра орган</w:t>
            </w:r>
            <w:r w:rsidRPr="003D5A11">
              <w:t>и</w:t>
            </w:r>
            <w:r w:rsidRPr="003D5A11">
              <w:t>зации предоставления государственных и муниципальных услуг, 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70 268,6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70 149,5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69 381,8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69 422,8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ind w:firstLine="12"/>
              <w:jc w:val="both"/>
            </w:pPr>
            <w:r w:rsidRPr="003D5A11">
              <w:t>- совершенствование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</w:tr>
      <w:tr w:rsidR="008F00DD" w:rsidRPr="003D5A11" w:rsidTr="00273D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0DD" w:rsidRPr="003D5A11" w:rsidRDefault="008F00DD" w:rsidP="003D5A11">
            <w:pPr>
              <w:widowControl w:val="0"/>
              <w:tabs>
                <w:tab w:val="left" w:pos="459"/>
              </w:tabs>
              <w:suppressAutoHyphens w:val="0"/>
              <w:autoSpaceDE w:val="0"/>
              <w:snapToGrid w:val="0"/>
              <w:ind w:firstLine="12"/>
              <w:jc w:val="both"/>
              <w:rPr>
                <w:highlight w:val="yellow"/>
              </w:rPr>
            </w:pPr>
            <w:r w:rsidRPr="003D5A11">
              <w:t>- функционирование и развитие мн</w:t>
            </w:r>
            <w:r w:rsidRPr="003D5A11">
              <w:t>о</w:t>
            </w:r>
            <w:r w:rsidRPr="003D5A11">
              <w:t>гофункционального центра, предоста</w:t>
            </w:r>
            <w:r w:rsidRPr="003D5A11">
              <w:t>в</w:t>
            </w:r>
            <w:r w:rsidRPr="003D5A11">
              <w:t>ление на базе многофункционального центра услуг, соответствующих ста</w:t>
            </w:r>
            <w:r w:rsidRPr="003D5A11">
              <w:t>н</w:t>
            </w:r>
            <w:r w:rsidRPr="003D5A11">
              <w:lastRenderedPageBreak/>
              <w:t xml:space="preserve">дартам качества,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lastRenderedPageBreak/>
              <w:t>69 788,6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69 342,8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69 381,8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DD" w:rsidRPr="003D5A11" w:rsidRDefault="008F00DD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69 422,8</w:t>
            </w:r>
          </w:p>
        </w:tc>
      </w:tr>
      <w:tr w:rsidR="005A5FB0" w:rsidRPr="003D5A11" w:rsidTr="00BE02A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0" w:rsidRPr="003D5A11" w:rsidRDefault="005A5FB0" w:rsidP="003D5A11">
            <w:pPr>
              <w:widowControl w:val="0"/>
              <w:tabs>
                <w:tab w:val="left" w:pos="459"/>
              </w:tabs>
              <w:suppressAutoHyphens w:val="0"/>
              <w:autoSpaceDE w:val="0"/>
              <w:snapToGrid w:val="0"/>
              <w:ind w:firstLine="12"/>
              <w:jc w:val="both"/>
              <w:rPr>
                <w:highlight w:val="yellow"/>
              </w:rPr>
            </w:pPr>
            <w:r w:rsidRPr="003D5A11">
              <w:lastRenderedPageBreak/>
              <w:t>за счет средств вышестоящих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0" w:rsidRPr="003D5A11" w:rsidRDefault="005A5FB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58 803,8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0" w:rsidRPr="003D5A11" w:rsidRDefault="005A5FB0" w:rsidP="005A5FB0">
            <w:pPr>
              <w:widowControl w:val="0"/>
              <w:suppressAutoHyphens w:val="0"/>
              <w:jc w:val="right"/>
            </w:pPr>
            <w:r>
              <w:t>58</w:t>
            </w:r>
            <w:r w:rsidRPr="003D5A11">
              <w:t xml:space="preserve"> </w:t>
            </w:r>
            <w:r>
              <w:t>184</w:t>
            </w:r>
            <w:r w:rsidRPr="003D5A1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0" w:rsidRDefault="005A5FB0" w:rsidP="005A5FB0">
            <w:pPr>
              <w:jc w:val="right"/>
            </w:pPr>
            <w:r w:rsidRPr="00BF27EF">
              <w:t>58 184,0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0" w:rsidRDefault="005A5FB0" w:rsidP="005A5FB0">
            <w:pPr>
              <w:jc w:val="right"/>
            </w:pPr>
            <w:r w:rsidRPr="00BF27EF">
              <w:t>58 184,0</w:t>
            </w:r>
          </w:p>
        </w:tc>
      </w:tr>
    </w:tbl>
    <w:p w:rsidR="008F00DD" w:rsidRPr="003D5A11" w:rsidRDefault="008F00DD" w:rsidP="003D5A11">
      <w:pPr>
        <w:widowControl w:val="0"/>
        <w:suppressAutoHyphens w:val="0"/>
        <w:ind w:firstLine="708"/>
        <w:jc w:val="both"/>
        <w:rPr>
          <w:sz w:val="26"/>
          <w:szCs w:val="26"/>
          <w:highlight w:val="yellow"/>
        </w:rPr>
      </w:pPr>
    </w:p>
    <w:p w:rsidR="008F00DD" w:rsidRPr="003D5A11" w:rsidRDefault="008F00D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уменьшены относительно уровня 2018 года на 6 652,8 тыс. рублей, в 2020 году уменьшены относительно уровня 2019 года на 847,1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 xml:space="preserve">лей, в 2021 году относительно уровня 2020 года увеличены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 xml:space="preserve"> 452,1 тыс. рублей.</w:t>
      </w:r>
    </w:p>
    <w:p w:rsidR="00810865" w:rsidRPr="009317D9" w:rsidRDefault="00810865" w:rsidP="00810865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Уменьшение расходов на реализацию муниципальной программы в 2019 -2021 </w:t>
      </w:r>
      <w:r w:rsidRPr="009317D9">
        <w:rPr>
          <w:sz w:val="26"/>
          <w:szCs w:val="26"/>
        </w:rPr>
        <w:t>годах по сравнению с 2018 годом в основном связано с уменьшением средств на содержание муниципального казенного учреждения «Центр комплексного о</w:t>
      </w:r>
      <w:r w:rsidRPr="009317D9">
        <w:rPr>
          <w:sz w:val="26"/>
          <w:szCs w:val="26"/>
        </w:rPr>
        <w:t>б</w:t>
      </w:r>
      <w:r w:rsidRPr="009317D9">
        <w:rPr>
          <w:sz w:val="26"/>
          <w:szCs w:val="26"/>
        </w:rPr>
        <w:t>служивания»,  муниципального бюджетного учреждения «Многофункциональный центр организации предоставления государственных и муниципальных услуг в г. Череповце» в связи с передачей функций по ведению бухгалтерского (бюджетного) учета и отчетности в МКУ «ФБЦ»;</w:t>
      </w:r>
      <w:proofErr w:type="gramEnd"/>
      <w:r w:rsidRPr="009317D9">
        <w:rPr>
          <w:sz w:val="26"/>
          <w:szCs w:val="26"/>
        </w:rPr>
        <w:t xml:space="preserve">  исключения разовых расходов из объема су</w:t>
      </w:r>
      <w:r w:rsidRPr="009317D9">
        <w:rPr>
          <w:sz w:val="26"/>
          <w:szCs w:val="26"/>
        </w:rPr>
        <w:t>б</w:t>
      </w:r>
      <w:r w:rsidRPr="009317D9">
        <w:rPr>
          <w:sz w:val="26"/>
          <w:szCs w:val="26"/>
        </w:rPr>
        <w:t>венции на осуществление отдельных государственных полномочий в сфере орган</w:t>
      </w:r>
      <w:r w:rsidRPr="009317D9">
        <w:rPr>
          <w:sz w:val="26"/>
          <w:szCs w:val="26"/>
        </w:rPr>
        <w:t>и</w:t>
      </w:r>
      <w:r w:rsidRPr="009317D9">
        <w:rPr>
          <w:sz w:val="26"/>
          <w:szCs w:val="26"/>
        </w:rPr>
        <w:t>зации деятельности многофункциональных центров предоставления государстве</w:t>
      </w:r>
      <w:r w:rsidRPr="009317D9">
        <w:rPr>
          <w:sz w:val="26"/>
          <w:szCs w:val="26"/>
        </w:rPr>
        <w:t>н</w:t>
      </w:r>
      <w:r w:rsidRPr="009317D9">
        <w:rPr>
          <w:sz w:val="26"/>
          <w:szCs w:val="26"/>
        </w:rPr>
        <w:t>ных и муниципальных услуг, а также по искам получателей выплаты ежемесячной пенсии за выслугу лет муниципальными служащими мэрии города.</w:t>
      </w:r>
    </w:p>
    <w:p w:rsidR="00810865" w:rsidRPr="009317D9" w:rsidRDefault="00810865" w:rsidP="00810865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>Несмотря на это, отмечается рост расходов в 2019-2021 годах за счет пред</w:t>
      </w:r>
      <w:r w:rsidRPr="009317D9">
        <w:rPr>
          <w:sz w:val="26"/>
          <w:szCs w:val="26"/>
        </w:rPr>
        <w:t>о</w:t>
      </w:r>
      <w:r w:rsidRPr="009317D9">
        <w:rPr>
          <w:sz w:val="26"/>
          <w:szCs w:val="26"/>
        </w:rPr>
        <w:t>ставления субсидии из областного бюджета на выравнивание обеспеченности по реализации расходных обязательств в части обеспечения выплаты заработной пл</w:t>
      </w:r>
      <w:r w:rsidRPr="009317D9">
        <w:rPr>
          <w:sz w:val="26"/>
          <w:szCs w:val="26"/>
        </w:rPr>
        <w:t>а</w:t>
      </w:r>
      <w:r w:rsidRPr="009317D9">
        <w:rPr>
          <w:sz w:val="26"/>
          <w:szCs w:val="26"/>
        </w:rPr>
        <w:t>ты работникам муниципальных учреждений, направляемой на повышение фонда оплаты труда на 4 процента по муниципальным  учреждениям;</w:t>
      </w:r>
      <w:r w:rsidRPr="009317D9">
        <w:rPr>
          <w:lang w:eastAsia="ru-RU"/>
        </w:rPr>
        <w:t xml:space="preserve">  </w:t>
      </w:r>
      <w:r w:rsidRPr="009317D9">
        <w:rPr>
          <w:sz w:val="26"/>
          <w:szCs w:val="26"/>
          <w:lang w:eastAsia="ru-RU"/>
        </w:rPr>
        <w:t>на</w:t>
      </w:r>
      <w:r w:rsidRPr="009317D9">
        <w:rPr>
          <w:lang w:eastAsia="ru-RU"/>
        </w:rPr>
        <w:t xml:space="preserve"> </w:t>
      </w:r>
      <w:r w:rsidRPr="009317D9">
        <w:rPr>
          <w:sz w:val="26"/>
          <w:szCs w:val="26"/>
        </w:rPr>
        <w:t>оплату комм</w:t>
      </w:r>
      <w:r w:rsidRPr="009317D9">
        <w:rPr>
          <w:sz w:val="26"/>
          <w:szCs w:val="26"/>
        </w:rPr>
        <w:t>у</w:t>
      </w:r>
      <w:r w:rsidRPr="009317D9">
        <w:rPr>
          <w:sz w:val="26"/>
          <w:szCs w:val="26"/>
        </w:rPr>
        <w:t xml:space="preserve">нальных услуг с учетом прогнозируемого роста тарифов ЖКХ, а также увеличения объема субвенции на осуществление отдельных государственных полномочий в сфере организации деятельности многофункциональных центров предоставления государственных и муниципальных услуг в связи с изменением методики расчета. </w:t>
      </w:r>
    </w:p>
    <w:p w:rsidR="008F00DD" w:rsidRPr="009317D9" w:rsidRDefault="008F00DD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 xml:space="preserve">В рамках реализации муниципальной программы бюджетные ассигнования планируется направить </w:t>
      </w:r>
      <w:proofErr w:type="gramStart"/>
      <w:r w:rsidRPr="009317D9">
        <w:rPr>
          <w:sz w:val="26"/>
          <w:szCs w:val="26"/>
        </w:rPr>
        <w:t>на</w:t>
      </w:r>
      <w:proofErr w:type="gramEnd"/>
      <w:r w:rsidRPr="009317D9">
        <w:rPr>
          <w:sz w:val="26"/>
          <w:szCs w:val="26"/>
        </w:rPr>
        <w:t>:</w:t>
      </w:r>
    </w:p>
    <w:p w:rsidR="008F00DD" w:rsidRPr="003D5A11" w:rsidRDefault="008F00DD" w:rsidP="003D5A11">
      <w:pPr>
        <w:pStyle w:val="28"/>
        <w:widowControl w:val="0"/>
        <w:tabs>
          <w:tab w:val="left" w:pos="8820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</w:t>
      </w:r>
      <w:r w:rsidRPr="003D5A11">
        <w:rPr>
          <w:sz w:val="26"/>
          <w:szCs w:val="26"/>
        </w:rPr>
        <w:t xml:space="preserve">) </w:t>
      </w:r>
      <w:r w:rsidR="000C604A" w:rsidRPr="000C604A">
        <w:rPr>
          <w:sz w:val="26"/>
          <w:szCs w:val="26"/>
        </w:rPr>
        <w:t>муниципально</w:t>
      </w:r>
      <w:r w:rsidR="000C604A">
        <w:rPr>
          <w:sz w:val="26"/>
          <w:szCs w:val="26"/>
        </w:rPr>
        <w:t>го</w:t>
      </w:r>
      <w:r w:rsidR="000C604A" w:rsidRPr="000C604A">
        <w:rPr>
          <w:sz w:val="26"/>
          <w:szCs w:val="26"/>
        </w:rPr>
        <w:t xml:space="preserve"> бюджетно</w:t>
      </w:r>
      <w:r w:rsidR="000C604A">
        <w:rPr>
          <w:sz w:val="26"/>
          <w:szCs w:val="26"/>
        </w:rPr>
        <w:t>го</w:t>
      </w:r>
      <w:r w:rsidR="000C604A" w:rsidRPr="000C604A">
        <w:rPr>
          <w:sz w:val="26"/>
          <w:szCs w:val="26"/>
        </w:rPr>
        <w:t xml:space="preserve"> учрежд</w:t>
      </w:r>
      <w:r w:rsidR="000C604A" w:rsidRPr="000C604A">
        <w:rPr>
          <w:sz w:val="26"/>
          <w:szCs w:val="26"/>
        </w:rPr>
        <w:t>е</w:t>
      </w:r>
      <w:r w:rsidR="000C604A" w:rsidRPr="000C604A">
        <w:rPr>
          <w:sz w:val="26"/>
          <w:szCs w:val="26"/>
        </w:rPr>
        <w:t>ни</w:t>
      </w:r>
      <w:r w:rsidR="000C604A">
        <w:rPr>
          <w:sz w:val="26"/>
          <w:szCs w:val="26"/>
        </w:rPr>
        <w:t>я</w:t>
      </w:r>
      <w:r w:rsidR="000C604A" w:rsidRPr="000C604A">
        <w:rPr>
          <w:sz w:val="26"/>
          <w:szCs w:val="26"/>
        </w:rPr>
        <w:t xml:space="preserve"> </w:t>
      </w:r>
      <w:r w:rsidR="000C604A">
        <w:rPr>
          <w:sz w:val="26"/>
          <w:szCs w:val="26"/>
        </w:rPr>
        <w:t>«</w:t>
      </w:r>
      <w:r w:rsidR="000C604A" w:rsidRPr="000C604A">
        <w:rPr>
          <w:sz w:val="26"/>
          <w:szCs w:val="26"/>
        </w:rPr>
        <w:t>Многофункциональный центр организации предоставления государственных и муниципальных услуг в г. Череповце</w:t>
      </w:r>
      <w:r w:rsidR="000C604A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8F00DD" w:rsidRPr="003D5A11" w:rsidRDefault="008F00D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функционирование</w:t>
      </w:r>
      <w:r w:rsidR="009F5B23">
        <w:rPr>
          <w:sz w:val="26"/>
          <w:szCs w:val="26"/>
        </w:rPr>
        <w:t xml:space="preserve"> муниципального казенного учреждения</w:t>
      </w:r>
      <w:r w:rsidRPr="003D5A11">
        <w:rPr>
          <w:sz w:val="26"/>
          <w:szCs w:val="26"/>
        </w:rPr>
        <w:t xml:space="preserve"> «Центр ко</w:t>
      </w:r>
      <w:r w:rsidRPr="003D5A11">
        <w:rPr>
          <w:sz w:val="26"/>
          <w:szCs w:val="26"/>
        </w:rPr>
        <w:t>м</w:t>
      </w:r>
      <w:r w:rsidRPr="003D5A11">
        <w:rPr>
          <w:sz w:val="26"/>
          <w:szCs w:val="26"/>
        </w:rPr>
        <w:t>плексного обслуживания».</w:t>
      </w:r>
    </w:p>
    <w:p w:rsidR="008F148A" w:rsidRPr="003D5A11" w:rsidRDefault="008F148A" w:rsidP="003D5A11">
      <w:pPr>
        <w:widowControl w:val="0"/>
        <w:suppressAutoHyphens w:val="0"/>
        <w:autoSpaceDE w:val="0"/>
        <w:ind w:firstLine="720"/>
        <w:rPr>
          <w:sz w:val="26"/>
          <w:szCs w:val="26"/>
          <w:highlight w:val="yellow"/>
        </w:rPr>
      </w:pPr>
    </w:p>
    <w:p w:rsidR="00754C79" w:rsidRPr="003D5A11" w:rsidRDefault="00754C7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9071CD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9071CD" w:rsidRPr="003D5A11">
        <w:rPr>
          <w:b/>
          <w:sz w:val="26"/>
          <w:szCs w:val="26"/>
        </w:rPr>
        <w:t>Содействие развитию институтов гражданского общества и информационной открытости органов местного самоуправления в городе Череповце</w:t>
      </w:r>
      <w:r w:rsidRPr="003D5A11">
        <w:rPr>
          <w:b/>
          <w:sz w:val="26"/>
          <w:szCs w:val="26"/>
        </w:rPr>
        <w:t>»</w:t>
      </w:r>
    </w:p>
    <w:p w:rsidR="00E50130" w:rsidRPr="003D5A11" w:rsidRDefault="009071CD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2022 годы</w:t>
      </w:r>
    </w:p>
    <w:p w:rsidR="009071CD" w:rsidRPr="003D5A11" w:rsidRDefault="009071CD" w:rsidP="003D5A11">
      <w:pPr>
        <w:widowControl w:val="0"/>
        <w:suppressAutoHyphens w:val="0"/>
        <w:autoSpaceDE w:val="0"/>
        <w:jc w:val="center"/>
        <w:rPr>
          <w:sz w:val="26"/>
          <w:szCs w:val="26"/>
        </w:rPr>
      </w:pP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</w:rPr>
        <w:t>Целью муниципальной программы «Содействие развитию институтов гра</w:t>
      </w:r>
      <w:r w:rsidRPr="003D5A11">
        <w:rPr>
          <w:sz w:val="26"/>
          <w:szCs w:val="26"/>
        </w:rPr>
        <w:t>ж</w:t>
      </w:r>
      <w:r w:rsidRPr="003D5A11">
        <w:rPr>
          <w:sz w:val="26"/>
          <w:szCs w:val="26"/>
        </w:rPr>
        <w:t>данского общества и информационной открытости органов местного самоуправл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ния в городе Череповце» на 2014-2022 годы является </w:t>
      </w:r>
      <w:r w:rsidRPr="003D5A11">
        <w:rPr>
          <w:sz w:val="26"/>
          <w:szCs w:val="26"/>
          <w:lang w:eastAsia="ru-RU"/>
        </w:rPr>
        <w:t>активизация городского с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t>общества с целью участия в деятельности местного самоуправления, формиров</w:t>
      </w:r>
      <w:r w:rsidRPr="003D5A11">
        <w:rPr>
          <w:sz w:val="26"/>
          <w:szCs w:val="26"/>
          <w:lang w:eastAsia="ru-RU"/>
        </w:rPr>
        <w:t>а</w:t>
      </w:r>
      <w:r w:rsidRPr="003D5A11">
        <w:rPr>
          <w:sz w:val="26"/>
          <w:szCs w:val="26"/>
          <w:lang w:eastAsia="ru-RU"/>
        </w:rPr>
        <w:t xml:space="preserve">ние положительного </w:t>
      </w:r>
      <w:proofErr w:type="gramStart"/>
      <w:r w:rsidRPr="003D5A11">
        <w:rPr>
          <w:sz w:val="26"/>
          <w:szCs w:val="26"/>
          <w:lang w:eastAsia="ru-RU"/>
        </w:rPr>
        <w:t>имиджа города информационной открытости органов местн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lastRenderedPageBreak/>
        <w:t>го самоуправления</w:t>
      </w:r>
      <w:proofErr w:type="gramEnd"/>
      <w:r w:rsidRPr="003D5A11">
        <w:rPr>
          <w:sz w:val="26"/>
          <w:szCs w:val="26"/>
          <w:lang w:eastAsia="ru-RU"/>
        </w:rPr>
        <w:t>.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программы: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повысить эффективность взаимодействия администрации города и гор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жан, вовлечь большее количество жителей города в деятельность местного сам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управления;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создать условия для развития институтов гражданского общества</w:t>
      </w:r>
      <w:r w:rsidR="00D44A03">
        <w:rPr>
          <w:sz w:val="26"/>
          <w:szCs w:val="26"/>
        </w:rPr>
        <w:t>. Р</w:t>
      </w:r>
      <w:r w:rsidRPr="003D5A11">
        <w:rPr>
          <w:sz w:val="26"/>
          <w:szCs w:val="26"/>
        </w:rPr>
        <w:t>асш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рить диапазон участия институтов гражданского общества в разработке и реализ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ции социально значимых мероприятий, проектов и программ, самореализации 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циальной активности жителей города (территориальное общественное самоупра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ление, «Чистый город», «Народный бюджет» и т.д.);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разработать и реализовать систему продвижения положительного имиджа города;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формировать общественное мнение по поддержке курса руководства гор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да с учетом обратной связи с населением;</w:t>
      </w:r>
    </w:p>
    <w:p w:rsidR="00041A10" w:rsidRPr="003D5A11" w:rsidRDefault="00041A10" w:rsidP="003D5A11">
      <w:pPr>
        <w:pStyle w:val="ConsPlusNormal"/>
        <w:tabs>
          <w:tab w:val="left" w:pos="252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D5A11">
        <w:rPr>
          <w:rFonts w:ascii="Times New Roman" w:hAnsi="Times New Roman" w:cs="Times New Roman"/>
          <w:sz w:val="26"/>
          <w:szCs w:val="26"/>
        </w:rPr>
        <w:t>повысить уровень и качество информирования жителей Череповца о де</w:t>
      </w:r>
      <w:r w:rsidRPr="003D5A11">
        <w:rPr>
          <w:rFonts w:ascii="Times New Roman" w:hAnsi="Times New Roman" w:cs="Times New Roman"/>
          <w:sz w:val="26"/>
          <w:szCs w:val="26"/>
        </w:rPr>
        <w:t>я</w:t>
      </w:r>
      <w:r w:rsidRPr="003D5A11">
        <w:rPr>
          <w:rFonts w:ascii="Times New Roman" w:hAnsi="Times New Roman" w:cs="Times New Roman"/>
          <w:sz w:val="26"/>
          <w:szCs w:val="26"/>
        </w:rPr>
        <w:t>тельности органов местного самоуправления и актуальных вопросах жизнеде</w:t>
      </w:r>
      <w:r w:rsidRPr="003D5A11">
        <w:rPr>
          <w:rFonts w:ascii="Times New Roman" w:hAnsi="Times New Roman" w:cs="Times New Roman"/>
          <w:sz w:val="26"/>
          <w:szCs w:val="26"/>
        </w:rPr>
        <w:t>я</w:t>
      </w:r>
      <w:r w:rsidRPr="003D5A11">
        <w:rPr>
          <w:rFonts w:ascii="Times New Roman" w:hAnsi="Times New Roman" w:cs="Times New Roman"/>
          <w:sz w:val="26"/>
          <w:szCs w:val="26"/>
        </w:rPr>
        <w:t>тельности города.</w:t>
      </w:r>
    </w:p>
    <w:p w:rsidR="00041A10" w:rsidRPr="003D5A11" w:rsidRDefault="00041A10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041A10" w:rsidRPr="00A73CC1" w:rsidRDefault="00041A10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418"/>
      </w:tblGrid>
      <w:tr w:rsidR="00041A10" w:rsidRPr="003D5A11" w:rsidTr="00041A10">
        <w:trPr>
          <w:tblHeader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Значение показателя (индикатора)</w:t>
            </w:r>
          </w:p>
        </w:tc>
      </w:tr>
      <w:tr w:rsidR="00041A10" w:rsidRPr="003D5A11" w:rsidTr="00041A10">
        <w:trPr>
          <w:tblHeader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2021 год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 w:rsidRPr="003D5A11">
              <w:rPr>
                <w:lang w:eastAsia="ru-RU"/>
              </w:rPr>
              <w:t>Количество проведенных мероприятий и подде</w:t>
            </w:r>
            <w:r w:rsidRPr="003D5A11">
              <w:rPr>
                <w:lang w:eastAsia="ru-RU"/>
              </w:rPr>
              <w:t>р</w:t>
            </w:r>
            <w:r w:rsidRPr="003D5A11">
              <w:rPr>
                <w:lang w:eastAsia="ru-RU"/>
              </w:rPr>
              <w:t>жанных гражданских инициатив в рамках системы социального партнерства</w:t>
            </w:r>
            <w:r w:rsidR="00434A69">
              <w:rPr>
                <w:lang w:eastAsia="ru-RU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435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граждан, принявших участие в мер</w:t>
            </w:r>
            <w:r w:rsidRPr="003D5A11">
              <w:rPr>
                <w:lang w:eastAsia="ru-RU"/>
              </w:rPr>
              <w:t>о</w:t>
            </w:r>
            <w:r w:rsidRPr="003D5A11">
              <w:rPr>
                <w:lang w:eastAsia="ru-RU"/>
              </w:rPr>
              <w:t>приятиях и инициативах в рамках системы социал</w:t>
            </w:r>
            <w:r w:rsidRPr="003D5A11">
              <w:rPr>
                <w:lang w:eastAsia="ru-RU"/>
              </w:rPr>
              <w:t>ь</w:t>
            </w:r>
            <w:r w:rsidR="00434A69">
              <w:rPr>
                <w:lang w:eastAsia="ru-RU"/>
              </w:rPr>
              <w:t>ного партнерства, тыс.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85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Доля граждан, участвующих в деятельности общ</w:t>
            </w:r>
            <w:r w:rsidRPr="003D5A11">
              <w:rPr>
                <w:lang w:eastAsia="ru-RU"/>
              </w:rPr>
              <w:t>е</w:t>
            </w:r>
            <w:r w:rsidRPr="003D5A11">
              <w:rPr>
                <w:lang w:eastAsia="ru-RU"/>
              </w:rPr>
              <w:t>ственных объединений, от общего количества жит</w:t>
            </w:r>
            <w:r w:rsidRPr="003D5A11">
              <w:rPr>
                <w:lang w:eastAsia="ru-RU"/>
              </w:rPr>
              <w:t>е</w:t>
            </w:r>
            <w:r w:rsidR="00434A69">
              <w:rPr>
                <w:lang w:eastAsia="ru-RU"/>
              </w:rPr>
              <w:t>лей города,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10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социально ориентированных общ</w:t>
            </w:r>
            <w:r w:rsidRPr="003D5A11">
              <w:rPr>
                <w:lang w:eastAsia="ru-RU"/>
              </w:rPr>
              <w:t>е</w:t>
            </w:r>
            <w:r w:rsidRPr="003D5A11">
              <w:rPr>
                <w:lang w:eastAsia="ru-RU"/>
              </w:rPr>
              <w:t xml:space="preserve">ственных организаций, взаимодействующих с управлением по </w:t>
            </w:r>
            <w:r w:rsidR="00434A69">
              <w:rPr>
                <w:lang w:eastAsia="ru-RU"/>
              </w:rPr>
              <w:t>работе с общественностью мэрии,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251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 xml:space="preserve">Количество общественных объединений, входящих в состав </w:t>
            </w:r>
            <w:r w:rsidR="00D44A03">
              <w:rPr>
                <w:lang w:eastAsia="ru-RU"/>
              </w:rPr>
              <w:t>Г</w:t>
            </w:r>
            <w:r w:rsidRPr="003D5A11">
              <w:rPr>
                <w:lang w:eastAsia="ru-RU"/>
              </w:rPr>
              <w:t>ородского общественного совета, горо</w:t>
            </w:r>
            <w:r w:rsidRPr="003D5A11">
              <w:rPr>
                <w:lang w:eastAsia="ru-RU"/>
              </w:rPr>
              <w:t>д</w:t>
            </w:r>
            <w:r w:rsidRPr="003D5A11">
              <w:rPr>
                <w:lang w:eastAsia="ru-RU"/>
              </w:rPr>
              <w:t>ского координационного совета, профильных общ</w:t>
            </w:r>
            <w:r w:rsidRPr="003D5A11">
              <w:rPr>
                <w:lang w:eastAsia="ru-RU"/>
              </w:rPr>
              <w:t>е</w:t>
            </w:r>
            <w:r w:rsidR="00434A69">
              <w:rPr>
                <w:lang w:eastAsia="ru-RU"/>
              </w:rPr>
              <w:t>ственных советов,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109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 xml:space="preserve">Количество организаций – участников конкурсов на </w:t>
            </w:r>
            <w:r w:rsidR="00434A69">
              <w:rPr>
                <w:lang w:eastAsia="ru-RU"/>
              </w:rPr>
              <w:t>получение финансовой поддержки,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Количество реализуемых социально ориентирова</w:t>
            </w:r>
            <w:r w:rsidRPr="003D5A11">
              <w:rPr>
                <w:lang w:eastAsia="ru-RU"/>
              </w:rPr>
              <w:t>н</w:t>
            </w:r>
            <w:r w:rsidR="00434A69">
              <w:rPr>
                <w:lang w:eastAsia="ru-RU"/>
              </w:rPr>
              <w:t>ных проектов,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</w:t>
            </w:r>
          </w:p>
        </w:tc>
      </w:tr>
      <w:tr w:rsidR="00041A10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434A69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4A69">
              <w:rPr>
                <w:lang w:eastAsia="ru-RU"/>
              </w:rPr>
              <w:t xml:space="preserve">Доля территорий, объединенных в органы </w:t>
            </w:r>
            <w:r w:rsidRPr="00434A69">
              <w:t>террит</w:t>
            </w:r>
            <w:r w:rsidRPr="00434A69">
              <w:t>о</w:t>
            </w:r>
            <w:r w:rsidRPr="00434A69">
              <w:t>риального общественного самоуправления</w:t>
            </w:r>
            <w:r w:rsidR="00434A69" w:rsidRPr="00434A69">
              <w:rPr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90</w:t>
            </w:r>
          </w:p>
        </w:tc>
      </w:tr>
      <w:tr w:rsidR="00434A69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69" w:rsidRPr="00434A69" w:rsidRDefault="00434A69" w:rsidP="00434A6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434A69">
              <w:rPr>
                <w:lang w:eastAsia="ru-RU"/>
              </w:rPr>
              <w:t>Количество жителей, охваченных адресной рассы</w:t>
            </w:r>
            <w:r w:rsidRPr="00434A69">
              <w:rPr>
                <w:lang w:eastAsia="ru-RU"/>
              </w:rPr>
              <w:t>л</w:t>
            </w:r>
            <w:r w:rsidRPr="00434A69">
              <w:rPr>
                <w:lang w:eastAsia="ru-RU"/>
              </w:rPr>
              <w:t xml:space="preserve">кой с использованием современных технических средств коммуникации, </w:t>
            </w:r>
            <w:proofErr w:type="spellStart"/>
            <w:r w:rsidRPr="00434A69">
              <w:rPr>
                <w:color w:val="000000"/>
              </w:rPr>
              <w:t>тыс</w:t>
            </w:r>
            <w:proofErr w:type="gramStart"/>
            <w:r w:rsidRPr="00434A69">
              <w:rPr>
                <w:color w:val="000000"/>
              </w:rPr>
              <w:t>.ч</w:t>
            </w:r>
            <w:proofErr w:type="gramEnd"/>
            <w:r w:rsidRPr="00434A69">
              <w:rPr>
                <w:color w:val="000000"/>
              </w:rPr>
              <w:t>ел</w:t>
            </w:r>
            <w:proofErr w:type="spellEnd"/>
            <w:r w:rsidRPr="00434A69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69" w:rsidRPr="003D5A11" w:rsidRDefault="00434A69" w:rsidP="003D5A11">
            <w:pPr>
              <w:widowControl w:val="0"/>
              <w:suppressAutoHyphens w:val="0"/>
              <w:ind w:left="34"/>
              <w:jc w:val="righ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69" w:rsidRPr="003D5A11" w:rsidRDefault="00434A69" w:rsidP="003D5A11">
            <w:pPr>
              <w:widowControl w:val="0"/>
              <w:suppressAutoHyphens w:val="0"/>
              <w:ind w:left="34"/>
              <w:jc w:val="right"/>
            </w:pPr>
            <w: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69" w:rsidRPr="003D5A11" w:rsidRDefault="00434A69" w:rsidP="003D5A11">
            <w:pPr>
              <w:widowControl w:val="0"/>
              <w:suppressAutoHyphens w:val="0"/>
              <w:ind w:left="34"/>
              <w:jc w:val="right"/>
            </w:pPr>
            <w:r>
              <w:t>11,5</w:t>
            </w:r>
          </w:p>
        </w:tc>
      </w:tr>
      <w:tr w:rsidR="00041A10" w:rsidRPr="003D5A11" w:rsidTr="00041A10">
        <w:trPr>
          <w:trHeight w:val="10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lastRenderedPageBreak/>
              <w:t>Отношение граждан к городу</w:t>
            </w:r>
            <w:proofErr w:type="gramStart"/>
            <w:r w:rsidR="00434A69">
              <w:rPr>
                <w:lang w:eastAsia="ru-RU"/>
              </w:rPr>
              <w:t>, %</w:t>
            </w:r>
            <w:r w:rsidRPr="003D5A11">
              <w:rPr>
                <w:lang w:eastAsia="ru-RU"/>
              </w:rPr>
              <w:t>:</w:t>
            </w:r>
            <w:proofErr w:type="gramEnd"/>
          </w:p>
          <w:p w:rsidR="00041A10" w:rsidRPr="003D5A11" w:rsidRDefault="00434A69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негативное</w:t>
            </w:r>
          </w:p>
          <w:p w:rsidR="00041A10" w:rsidRPr="003D5A11" w:rsidRDefault="00434A69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нейтральное</w:t>
            </w:r>
          </w:p>
          <w:p w:rsidR="00041A10" w:rsidRPr="003D5A11" w:rsidRDefault="00434A69" w:rsidP="00434A69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both"/>
            </w:pPr>
            <w:r>
              <w:rPr>
                <w:lang w:eastAsia="ru-RU"/>
              </w:rPr>
              <w:t>- позитивное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по опросу</w:t>
            </w:r>
          </w:p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по опросу</w:t>
            </w:r>
          </w:p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по опросу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по опросу</w:t>
            </w:r>
          </w:p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по опросу</w:t>
            </w:r>
          </w:p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по опросу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по опросу</w:t>
            </w:r>
          </w:p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по опросу</w:t>
            </w:r>
          </w:p>
          <w:p w:rsidR="00041A10" w:rsidRPr="003D5A11" w:rsidRDefault="00041A10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по опросу</w:t>
            </w:r>
          </w:p>
        </w:tc>
      </w:tr>
      <w:tr w:rsidR="00041A10" w:rsidRPr="003D5A11" w:rsidTr="00380B3D">
        <w:trPr>
          <w:trHeight w:val="7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Доля презентационных пакетов, соответствующих Стандарту ка</w:t>
            </w:r>
            <w:r w:rsidR="00434A69">
              <w:rPr>
                <w:lang w:eastAsia="ru-RU"/>
              </w:rPr>
              <w:t>чества презентационных пакетов,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10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10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10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>
              <w:t>95</w:t>
            </w:r>
          </w:p>
        </w:tc>
      </w:tr>
      <w:tr w:rsidR="00380B3D" w:rsidRPr="003D5A11" w:rsidTr="003C1A5D">
        <w:trPr>
          <w:trHeight w:val="7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3D" w:rsidRPr="003D5A11" w:rsidRDefault="00380B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мероприятий, направле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ных на формирование положительного имиджа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рода</w:t>
            </w:r>
            <w:r w:rsidR="00434A69">
              <w:rPr>
                <w:lang w:eastAsia="ru-RU"/>
              </w:rPr>
              <w:t xml:space="preserve">, </w:t>
            </w:r>
            <w:r w:rsidR="00434A69" w:rsidRPr="007A17E2">
              <w:t>ед</w:t>
            </w:r>
            <w:r w:rsidR="00434A69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3D" w:rsidRPr="003D5A11" w:rsidRDefault="00380B3D" w:rsidP="007F6654">
            <w:pPr>
              <w:widowControl w:val="0"/>
              <w:suppressAutoHyphens w:val="0"/>
              <w:ind w:left="34"/>
              <w:jc w:val="right"/>
            </w:pPr>
            <w:r w:rsidRPr="003D5A11"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3D" w:rsidRPr="003D5A11" w:rsidRDefault="00380B3D" w:rsidP="007F6654">
            <w:pPr>
              <w:widowControl w:val="0"/>
              <w:suppressAutoHyphens w:val="0"/>
              <w:ind w:left="34"/>
              <w:jc w:val="right"/>
            </w:pPr>
            <w:r w:rsidRPr="003D5A11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3D" w:rsidRPr="003D5A11" w:rsidRDefault="00380B3D" w:rsidP="007F6654">
            <w:pPr>
              <w:widowControl w:val="0"/>
              <w:suppressAutoHyphens w:val="0"/>
              <w:ind w:left="34"/>
              <w:jc w:val="right"/>
            </w:pPr>
            <w:r w:rsidRPr="003D5A11">
              <w:t>100</w:t>
            </w:r>
          </w:p>
        </w:tc>
      </w:tr>
      <w:tr w:rsidR="00380B3D" w:rsidRPr="003D5A11" w:rsidTr="003C1A5D">
        <w:trPr>
          <w:trHeight w:val="67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>Оценка горожанами информационной открытости органов местного самоуправления, достаточность информации о</w:t>
            </w:r>
            <w:r>
              <w:rPr>
                <w:lang w:eastAsia="ru-RU"/>
              </w:rPr>
              <w:t>б</w:t>
            </w:r>
            <w:r w:rsidRPr="003D5A11">
              <w:rPr>
                <w:lang w:eastAsia="ru-RU"/>
              </w:rPr>
              <w:t xml:space="preserve"> их деятельности</w:t>
            </w:r>
            <w:r w:rsidR="00434A69">
              <w:rPr>
                <w:lang w:eastAsia="ru-RU"/>
              </w:rPr>
              <w:t xml:space="preserve">, </w:t>
            </w:r>
            <w:r w:rsidR="00434A69" w:rsidRPr="007A17E2">
              <w:t>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jc w:val="right"/>
            </w:pPr>
            <w:r w:rsidRPr="003D5A11">
              <w:t xml:space="preserve">по опросу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jc w:val="right"/>
            </w:pPr>
            <w:r w:rsidRPr="003D5A11">
              <w:t xml:space="preserve">по опросу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jc w:val="right"/>
            </w:pPr>
            <w:r w:rsidRPr="003D5A11">
              <w:t xml:space="preserve">по опросу </w:t>
            </w:r>
          </w:p>
        </w:tc>
      </w:tr>
      <w:tr w:rsidR="00380B3D" w:rsidRPr="003D5A11" w:rsidTr="00041A10">
        <w:trPr>
          <w:trHeight w:val="41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434A69" w:rsidRDefault="00380B3D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A11">
              <w:rPr>
                <w:lang w:eastAsia="ru-RU"/>
              </w:rPr>
              <w:t xml:space="preserve">Количество уникальных посетителей </w:t>
            </w:r>
            <w:proofErr w:type="gramStart"/>
            <w:r w:rsidRPr="003D5A11">
              <w:rPr>
                <w:lang w:eastAsia="ru-RU"/>
              </w:rPr>
              <w:t>официального</w:t>
            </w:r>
            <w:proofErr w:type="gramEnd"/>
            <w:r w:rsidRPr="003D5A11">
              <w:rPr>
                <w:lang w:eastAsia="ru-RU"/>
              </w:rPr>
              <w:t xml:space="preserve"> сайта г. Череповца </w:t>
            </w:r>
            <w:hyperlink r:id="rId9" w:history="1">
              <w:r w:rsidR="00434A69" w:rsidRPr="007F7E73">
                <w:rPr>
                  <w:rStyle w:val="a7"/>
                  <w:lang w:val="en-US" w:eastAsia="ru-RU"/>
                </w:rPr>
                <w:t>www</w:t>
              </w:r>
              <w:r w:rsidR="00434A69" w:rsidRPr="007F7E73">
                <w:rPr>
                  <w:rStyle w:val="a7"/>
                  <w:lang w:eastAsia="ru-RU"/>
                </w:rPr>
                <w:t>.</w:t>
              </w:r>
              <w:proofErr w:type="spellStart"/>
              <w:r w:rsidR="00434A69" w:rsidRPr="007F7E73">
                <w:rPr>
                  <w:rStyle w:val="a7"/>
                  <w:lang w:val="en-US" w:eastAsia="ru-RU"/>
                </w:rPr>
                <w:t>cherinfo</w:t>
              </w:r>
              <w:proofErr w:type="spellEnd"/>
              <w:r w:rsidR="00434A69" w:rsidRPr="007F7E73">
                <w:rPr>
                  <w:rStyle w:val="a7"/>
                  <w:lang w:eastAsia="ru-RU"/>
                </w:rPr>
                <w:t>.</w:t>
              </w:r>
              <w:proofErr w:type="spellStart"/>
              <w:r w:rsidR="00434A69" w:rsidRPr="007F7E73">
                <w:rPr>
                  <w:rStyle w:val="a7"/>
                  <w:lang w:val="en-US" w:eastAsia="ru-RU"/>
                </w:rPr>
                <w:t>ru</w:t>
              </w:r>
              <w:proofErr w:type="spellEnd"/>
            </w:hyperlink>
            <w:r w:rsidR="00434A69">
              <w:rPr>
                <w:lang w:eastAsia="ru-RU"/>
              </w:rPr>
              <w:t xml:space="preserve">, </w:t>
            </w:r>
            <w:r w:rsidR="00434A69" w:rsidRPr="007A17E2">
              <w:t>ед</w:t>
            </w:r>
            <w:r w:rsidR="00434A69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jc w:val="right"/>
            </w:pPr>
            <w:r w:rsidRPr="003D5A11">
              <w:t>126 000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jc w:val="right"/>
            </w:pPr>
            <w:r w:rsidRPr="003D5A11">
              <w:t>127 000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jc w:val="right"/>
            </w:pPr>
            <w:r w:rsidRPr="003D5A11">
              <w:t>128</w:t>
            </w:r>
            <w:r w:rsidR="00D73EA6">
              <w:t xml:space="preserve"> </w:t>
            </w:r>
            <w:r w:rsidRPr="003D5A11">
              <w:t>000</w:t>
            </w:r>
          </w:p>
        </w:tc>
      </w:tr>
      <w:tr w:rsidR="00380B3D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 xml:space="preserve">Количество реализованных </w:t>
            </w:r>
            <w:proofErr w:type="spellStart"/>
            <w:r w:rsidRPr="003D5A11">
              <w:t>медиапланов</w:t>
            </w:r>
            <w:proofErr w:type="spellEnd"/>
            <w:r w:rsidRPr="003D5A11">
              <w:t xml:space="preserve"> и граф</w:t>
            </w:r>
            <w:r w:rsidRPr="003D5A11">
              <w:t>и</w:t>
            </w:r>
            <w:r w:rsidRPr="003D5A11">
              <w:t xml:space="preserve">ков/ </w:t>
            </w:r>
            <w:proofErr w:type="spellStart"/>
            <w:r w:rsidRPr="003D5A11">
              <w:t>медиапланов</w:t>
            </w:r>
            <w:proofErr w:type="spellEnd"/>
            <w:r w:rsidRPr="003D5A11">
              <w:t xml:space="preserve"> с </w:t>
            </w:r>
            <w:proofErr w:type="spellStart"/>
            <w:r w:rsidRPr="003D5A11">
              <w:t>имиджевым</w:t>
            </w:r>
            <w:proofErr w:type="spellEnd"/>
            <w:r w:rsidRPr="003D5A11">
              <w:t xml:space="preserve"> п</w:t>
            </w:r>
            <w:r w:rsidR="00434A69">
              <w:t xml:space="preserve">риращением, </w:t>
            </w:r>
            <w:r w:rsidR="00434A69" w:rsidRPr="007A17E2">
              <w:t>шт</w:t>
            </w:r>
            <w:r w:rsidR="00434A69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25/50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25/50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25/50</w:t>
            </w:r>
          </w:p>
        </w:tc>
      </w:tr>
      <w:tr w:rsidR="00380B3D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позитивных и нейтральных сообщений об органах местного самоуправления в городском медийном пространстве</w:t>
            </w:r>
            <w:r w:rsidR="00434A69">
              <w:t xml:space="preserve">, </w:t>
            </w:r>
            <w:r w:rsidR="00434A69" w:rsidRPr="007A17E2">
              <w:t>шт</w:t>
            </w:r>
            <w:r w:rsidR="00434A69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434A69" w:rsidP="003D5A11">
            <w:pPr>
              <w:widowControl w:val="0"/>
              <w:suppressAutoHyphens w:val="0"/>
              <w:ind w:left="34"/>
              <w:jc w:val="right"/>
            </w:pPr>
            <w:r>
              <w:t>13 100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434A69" w:rsidP="003D5A11">
            <w:pPr>
              <w:widowControl w:val="0"/>
              <w:suppressAutoHyphens w:val="0"/>
              <w:ind w:left="34"/>
              <w:jc w:val="right"/>
            </w:pPr>
            <w:r>
              <w:t>13 200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434A69" w:rsidP="003D5A11">
            <w:pPr>
              <w:widowControl w:val="0"/>
              <w:suppressAutoHyphens w:val="0"/>
              <w:ind w:left="34"/>
              <w:jc w:val="right"/>
            </w:pPr>
            <w:r>
              <w:t>13 300</w:t>
            </w:r>
          </w:p>
        </w:tc>
      </w:tr>
      <w:tr w:rsidR="00380B3D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434A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Доля негативных сообщений об органах местного самоуправления в городском медийном простра</w:t>
            </w:r>
            <w:r w:rsidRPr="003D5A11">
              <w:t>н</w:t>
            </w:r>
            <w:r w:rsidRPr="003D5A11">
              <w:t>стве</w:t>
            </w:r>
            <w:r w:rsidR="00434A69">
              <w:rPr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≤ 2,5%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≤2,5%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≤2,5%</w:t>
            </w:r>
          </w:p>
        </w:tc>
      </w:tr>
      <w:tr w:rsidR="00380B3D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jc w:val="both"/>
            </w:pPr>
            <w:r w:rsidRPr="003D5A11">
              <w:t>Количество позитивных и нейтральных сообщений о городе, вышедших в региональных, федеральных и з</w:t>
            </w:r>
            <w:r w:rsidR="00434A69">
              <w:t>арубежных СМИ и сети Интернет,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641EB9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641EB9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0B3D" w:rsidRPr="003D5A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641EB9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0B3D" w:rsidRPr="003D5A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80B3D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434A69">
            <w:pPr>
              <w:widowControl w:val="0"/>
              <w:suppressAutoHyphens w:val="0"/>
              <w:jc w:val="both"/>
            </w:pPr>
            <w:r w:rsidRPr="003D5A11">
              <w:rPr>
                <w:bCs/>
              </w:rPr>
              <w:t>Доля негативных сообщений о городе, вышедших в региональных, федеральных и зарубежных СМИ и сети Интернет</w:t>
            </w:r>
            <w:r w:rsidR="00434A69">
              <w:rPr>
                <w:bCs/>
              </w:rPr>
              <w:t>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≤35%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≤35%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≤35%</w:t>
            </w:r>
          </w:p>
        </w:tc>
      </w:tr>
      <w:tr w:rsidR="00380B3D" w:rsidRPr="003D5A11" w:rsidTr="00041A10">
        <w:trPr>
          <w:trHeight w:val="268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Количество произведенных высокотехнологичных (интерактивных) медиапроектов о деятельности о</w:t>
            </w:r>
            <w:r w:rsidRPr="003D5A11">
              <w:t>р</w:t>
            </w:r>
            <w:r w:rsidRPr="003D5A11">
              <w:t>ганов местного самоуправления и социально-экономическом развитии города Череповца на м</w:t>
            </w:r>
            <w:r w:rsidRPr="003D5A11">
              <w:t>у</w:t>
            </w:r>
            <w:r w:rsidRPr="003D5A11">
              <w:t>ниципальных информационных ресурсах и в СМИ в ра</w:t>
            </w:r>
            <w:r w:rsidR="00434A69">
              <w:t>мках муниципальных контрактов,</w:t>
            </w:r>
            <w:r w:rsidRPr="003D5A11">
              <w:t xml:space="preserve"> шт.:</w:t>
            </w:r>
          </w:p>
          <w:p w:rsidR="00380B3D" w:rsidRPr="003D5A11" w:rsidRDefault="00380B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Интернет</w:t>
            </w:r>
          </w:p>
          <w:p w:rsidR="00380B3D" w:rsidRPr="003D5A11" w:rsidRDefault="00380B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Телевидение</w:t>
            </w:r>
          </w:p>
          <w:p w:rsidR="00380B3D" w:rsidRPr="003D5A11" w:rsidRDefault="00380B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Радио</w:t>
            </w:r>
          </w:p>
          <w:p w:rsidR="00380B3D" w:rsidRPr="003D5A11" w:rsidRDefault="00380B3D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Газеты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0B3D" w:rsidRPr="003D5A11" w:rsidRDefault="00BC55E1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B3D" w:rsidRPr="003D5A11" w:rsidRDefault="00380B3D" w:rsidP="003D5A11">
            <w:pPr>
              <w:pStyle w:val="ConsPlusCell0"/>
              <w:suppressAutoHyphens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3D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DD3E65">
            <w:pPr>
              <w:widowControl w:val="0"/>
              <w:suppressAutoHyphens w:val="0"/>
              <w:jc w:val="both"/>
            </w:pPr>
            <w:r w:rsidRPr="003D5A11">
              <w:t>Объем печатной площади опубликованных офиц</w:t>
            </w:r>
            <w:r w:rsidRPr="003D5A11">
              <w:t>и</w:t>
            </w:r>
            <w:r w:rsidR="00434A69">
              <w:t>альных документов, кв.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≥850 000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≥850 000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≥850 000</w:t>
            </w:r>
          </w:p>
        </w:tc>
      </w:tr>
      <w:tr w:rsidR="00380B3D" w:rsidRPr="003D5A11" w:rsidTr="00041A1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434A69">
            <w:pPr>
              <w:widowControl w:val="0"/>
              <w:suppressAutoHyphens w:val="0"/>
              <w:jc w:val="both"/>
            </w:pPr>
            <w:r w:rsidRPr="003D5A11">
              <w:t>Количество жителей города, охваченных социол</w:t>
            </w:r>
            <w:r w:rsidRPr="003D5A11">
              <w:t>о</w:t>
            </w:r>
            <w:r w:rsidRPr="003D5A11">
              <w:t>гическим</w:t>
            </w:r>
            <w:r w:rsidR="00434A69">
              <w:t>и исследованиями в течение года,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4 084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4 084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D" w:rsidRPr="003D5A11" w:rsidRDefault="00380B3D" w:rsidP="003D5A11">
            <w:pPr>
              <w:widowControl w:val="0"/>
              <w:suppressAutoHyphens w:val="0"/>
              <w:ind w:left="34"/>
              <w:jc w:val="right"/>
            </w:pPr>
            <w:r w:rsidRPr="003D5A11">
              <w:t>4 084</w:t>
            </w:r>
          </w:p>
        </w:tc>
      </w:tr>
    </w:tbl>
    <w:p w:rsidR="00041A10" w:rsidRPr="00A73CC1" w:rsidRDefault="00041A10" w:rsidP="003D5A11">
      <w:pPr>
        <w:pStyle w:val="ConsPlusNormal"/>
        <w:tabs>
          <w:tab w:val="left" w:pos="252"/>
          <w:tab w:val="left" w:pos="993"/>
        </w:tabs>
        <w:suppressAutoHyphens w:val="0"/>
        <w:jc w:val="both"/>
        <w:rPr>
          <w:rFonts w:ascii="Times New Roman" w:hAnsi="Times New Roman" w:cs="Times New Roman"/>
        </w:rPr>
      </w:pP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«Содействие развитию институтов гражданского общества и информ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ционной открытости органов местного самоуправления в городе Череповце</w:t>
      </w:r>
      <w:r w:rsidRPr="003D5A11">
        <w:rPr>
          <w:bCs/>
          <w:sz w:val="26"/>
          <w:szCs w:val="26"/>
          <w:shd w:val="clear" w:color="auto" w:fill="FFFFFF"/>
        </w:rPr>
        <w:t xml:space="preserve">» на 2014-2022 годы: </w:t>
      </w:r>
      <w:r w:rsidRPr="003D5A11">
        <w:rPr>
          <w:sz w:val="26"/>
          <w:szCs w:val="26"/>
        </w:rPr>
        <w:t>в 2019 году – 58</w:t>
      </w:r>
      <w:r w:rsidR="00DD4E3A" w:rsidRPr="003D5A11">
        <w:t> </w:t>
      </w:r>
      <w:r w:rsidRPr="003D5A11">
        <w:rPr>
          <w:sz w:val="26"/>
          <w:szCs w:val="26"/>
        </w:rPr>
        <w:t>281,1 тыс. рублей, в том числе за счет средств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родского бюджета – 57</w:t>
      </w:r>
      <w:r w:rsidR="00DD4E3A" w:rsidRPr="003D5A11">
        <w:t> </w:t>
      </w:r>
      <w:r w:rsidRPr="003D5A11">
        <w:rPr>
          <w:sz w:val="26"/>
          <w:szCs w:val="26"/>
        </w:rPr>
        <w:t>286,9 тыс. рублей;</w:t>
      </w:r>
      <w:proofErr w:type="gramEnd"/>
      <w:r w:rsidRPr="003D5A11">
        <w:rPr>
          <w:sz w:val="26"/>
          <w:szCs w:val="26"/>
        </w:rPr>
        <w:t xml:space="preserve"> в 2020 году – 57</w:t>
      </w:r>
      <w:r w:rsidR="00DD4E3A" w:rsidRPr="003D5A11">
        <w:t> </w:t>
      </w:r>
      <w:r w:rsidRPr="003D5A11">
        <w:rPr>
          <w:sz w:val="26"/>
          <w:szCs w:val="26"/>
        </w:rPr>
        <w:t>205,1 тыс. рублей,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в том </w:t>
      </w:r>
      <w:r w:rsidRPr="003D5A11">
        <w:rPr>
          <w:sz w:val="26"/>
          <w:szCs w:val="26"/>
        </w:rPr>
        <w:lastRenderedPageBreak/>
        <w:t>числе из городского бюджета – 56</w:t>
      </w:r>
      <w:r w:rsidR="00DD4E3A" w:rsidRPr="003D5A11">
        <w:t> </w:t>
      </w:r>
      <w:r w:rsidRPr="003D5A11">
        <w:rPr>
          <w:sz w:val="26"/>
          <w:szCs w:val="26"/>
        </w:rPr>
        <w:t>210,9 тыс. рублей; в 2021 году – 57</w:t>
      </w:r>
      <w:r w:rsidR="00DD4E3A" w:rsidRPr="003D5A11">
        <w:t> </w:t>
      </w:r>
      <w:r w:rsidRPr="003D5A11">
        <w:rPr>
          <w:sz w:val="26"/>
          <w:szCs w:val="26"/>
        </w:rPr>
        <w:t>229,6 тыс. рублей, в том числе из городского бюджета – 56</w:t>
      </w:r>
      <w:r w:rsidR="00DD4E3A" w:rsidRPr="003D5A11">
        <w:t> </w:t>
      </w:r>
      <w:r w:rsidRPr="003D5A11">
        <w:rPr>
          <w:sz w:val="26"/>
          <w:szCs w:val="26"/>
        </w:rPr>
        <w:t>235,4 тыс. рублей.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Данная программа включает межбюджетные трансферты </w:t>
      </w:r>
      <w:proofErr w:type="gramStart"/>
      <w:r w:rsidRPr="003D5A11">
        <w:rPr>
          <w:sz w:val="26"/>
          <w:szCs w:val="26"/>
        </w:rPr>
        <w:t>из областного бюджета в форме субсидии на выравнивание обеспеченности муниципальных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разований по реализации расходных обязательств в части</w:t>
      </w:r>
      <w:proofErr w:type="gramEnd"/>
      <w:r w:rsidRPr="003D5A11">
        <w:rPr>
          <w:sz w:val="26"/>
          <w:szCs w:val="26"/>
        </w:rPr>
        <w:t xml:space="preserve"> обеспечения выплаты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работной платы работникам муниципальных учреждений – 994,2 тыс. рублей еж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годно в 2019-2021 годах. </w:t>
      </w:r>
      <w:r w:rsidRPr="003D5A11">
        <w:rPr>
          <w:sz w:val="26"/>
          <w:szCs w:val="26"/>
          <w:shd w:val="clear" w:color="auto" w:fill="FFFFFF"/>
        </w:rPr>
        <w:t>Объемы средств по межбюджетным трансфертам из о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 xml:space="preserve">ластного бюджета включены в муниципальную программу согласно проекту 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041A10" w:rsidRPr="003D5A11" w:rsidRDefault="00041A1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действие развитию институтов гражданского общества и информационной откр</w:t>
      </w:r>
      <w:r w:rsidRPr="003D5A11">
        <w:rPr>
          <w:sz w:val="26"/>
          <w:szCs w:val="26"/>
        </w:rPr>
        <w:t>ы</w:t>
      </w:r>
      <w:r w:rsidRPr="003D5A11">
        <w:rPr>
          <w:sz w:val="26"/>
          <w:szCs w:val="26"/>
        </w:rPr>
        <w:t>тости органов местного самоуправления в городе Череповце</w:t>
      </w:r>
      <w:r w:rsidRPr="003D5A11">
        <w:rPr>
          <w:bCs/>
          <w:sz w:val="26"/>
          <w:szCs w:val="26"/>
          <w:shd w:val="clear" w:color="auto" w:fill="FFFFFF"/>
        </w:rPr>
        <w:t xml:space="preserve">» </w:t>
      </w:r>
      <w:r w:rsidRPr="003D5A11">
        <w:rPr>
          <w:sz w:val="26"/>
          <w:szCs w:val="26"/>
        </w:rPr>
        <w:t>на 2014-2022 годы характеризуются следующим образом:</w:t>
      </w:r>
    </w:p>
    <w:p w:rsidR="00041A10" w:rsidRPr="00A73CC1" w:rsidRDefault="00041A10" w:rsidP="003D5A11">
      <w:pPr>
        <w:widowControl w:val="0"/>
        <w:suppressAutoHyphens w:val="0"/>
        <w:ind w:firstLine="720"/>
        <w:jc w:val="both"/>
        <w:rPr>
          <w:sz w:val="20"/>
          <w:szCs w:val="20"/>
        </w:rPr>
      </w:pPr>
    </w:p>
    <w:p w:rsidR="00041A10" w:rsidRPr="003D5A11" w:rsidRDefault="00041A10" w:rsidP="003D5A11">
      <w:pPr>
        <w:pStyle w:val="240"/>
        <w:widowControl w:val="0"/>
        <w:tabs>
          <w:tab w:val="left" w:pos="8820"/>
        </w:tabs>
        <w:suppressAutoHyphens w:val="0"/>
        <w:spacing w:after="0" w:line="240" w:lineRule="auto"/>
        <w:ind w:left="284"/>
        <w:jc w:val="right"/>
      </w:pPr>
      <w:r w:rsidRPr="003D5A11">
        <w:t>тыс. рублей</w:t>
      </w:r>
    </w:p>
    <w:tbl>
      <w:tblPr>
        <w:tblW w:w="94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227"/>
      </w:tblGrid>
      <w:tr w:rsidR="00041A10" w:rsidRPr="003D5A11" w:rsidTr="00041A10">
        <w:trPr>
          <w:trHeight w:val="420"/>
          <w:tblHeader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</w:t>
            </w:r>
            <w:r w:rsidRPr="003D5A11">
              <w:rPr>
                <w:lang w:val="en-US"/>
              </w:rPr>
              <w:t xml:space="preserve"> </w:t>
            </w:r>
            <w:r w:rsidRPr="003D5A11">
              <w:t>городского бюджета</w:t>
            </w:r>
          </w:p>
        </w:tc>
      </w:tr>
      <w:tr w:rsidR="00041A10" w:rsidRPr="003D5A11" w:rsidTr="00041A10">
        <w:trPr>
          <w:trHeight w:val="307"/>
          <w:tblHeader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041A10" w:rsidRPr="003D5A11" w:rsidTr="00041A1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59 333,5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58</w:t>
            </w:r>
            <w:r w:rsidR="00DD4E3A" w:rsidRPr="003D5A11">
              <w:t> </w:t>
            </w:r>
            <w:r w:rsidRPr="003D5A11">
              <w:rPr>
                <w:b w:val="0"/>
                <w:bCs w:val="0"/>
              </w:rPr>
              <w:t>281,1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57</w:t>
            </w:r>
            <w:r w:rsidR="00DD4E3A" w:rsidRPr="003D5A11">
              <w:t> </w:t>
            </w:r>
            <w:r w:rsidRPr="003D5A11">
              <w:rPr>
                <w:b w:val="0"/>
                <w:bCs w:val="0"/>
              </w:rPr>
              <w:t>205,1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57</w:t>
            </w:r>
            <w:r w:rsidR="00DD4E3A" w:rsidRPr="003D5A11">
              <w:t> </w:t>
            </w:r>
            <w:r w:rsidRPr="003D5A11">
              <w:t>229,6</w:t>
            </w:r>
          </w:p>
        </w:tc>
      </w:tr>
      <w:tr w:rsidR="00041A10" w:rsidRPr="003D5A11" w:rsidTr="00041A1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</w:p>
        </w:tc>
      </w:tr>
      <w:tr w:rsidR="00041A10" w:rsidRPr="003D5A11" w:rsidTr="00041A1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Формирование положительного имиджа Череповца на внутреннем, межрегионал</w:t>
            </w:r>
            <w:r w:rsidRPr="003D5A11">
              <w:t>ь</w:t>
            </w:r>
            <w:r w:rsidRPr="003D5A11">
              <w:t>ном и международных уровнях посре</w:t>
            </w:r>
            <w:r w:rsidRPr="003D5A11">
              <w:t>д</w:t>
            </w:r>
            <w:r w:rsidRPr="003D5A11">
              <w:t>ством формирования презентационных п</w:t>
            </w:r>
            <w:r w:rsidRPr="003D5A11">
              <w:t>а</w:t>
            </w:r>
            <w:r w:rsidRPr="003D5A11">
              <w:t>кетов, соответствующих Стандарту кач</w:t>
            </w:r>
            <w:r w:rsidRPr="003D5A11">
              <w:t>е</w:t>
            </w:r>
            <w:r w:rsidRPr="003D5A11">
              <w:t xml:space="preserve">ства презентационных пакетов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535,0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535,0</w:t>
            </w:r>
          </w:p>
        </w:tc>
      </w:tr>
      <w:tr w:rsidR="00041A10" w:rsidRPr="003D5A11" w:rsidTr="00041A1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Формирование положительного имиджа Череповца на межрегиональном уровне посредством участия города в деятельн</w:t>
            </w:r>
            <w:r w:rsidRPr="003D5A11">
              <w:t>о</w:t>
            </w:r>
            <w:r w:rsidRPr="003D5A11">
              <w:t xml:space="preserve">сти союзов и ассоциаций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601,3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</w:rPr>
            </w:pPr>
            <w:r w:rsidRPr="003D5A11">
              <w:rPr>
                <w:b w:val="0"/>
              </w:rPr>
              <w:t>601,3</w:t>
            </w:r>
          </w:p>
        </w:tc>
      </w:tr>
      <w:tr w:rsidR="00041A10" w:rsidRPr="003D5A11" w:rsidTr="00041A10">
        <w:trPr>
          <w:trHeight w:val="7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управления, органов мэрии и актуальных вопросах городской жизнедеятельности с учетом социального мониторинга общ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ситуации в городе, в том числе:</w:t>
            </w:r>
            <w:r w:rsidR="00B50E58" w:rsidRPr="003D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</w:t>
            </w:r>
            <w:r w:rsidR="00DD4E3A" w:rsidRPr="003D5A11">
              <w:t> </w:t>
            </w:r>
            <w:r w:rsidRPr="003D5A11">
              <w:t>041,0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30</w:t>
            </w:r>
            <w:r w:rsidR="00DD4E3A" w:rsidRPr="003D5A11">
              <w:t> </w:t>
            </w:r>
            <w:r w:rsidRPr="003D5A11">
              <w:t>915,8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30</w:t>
            </w:r>
            <w:r w:rsidR="00DD4E3A" w:rsidRPr="003D5A11">
              <w:t> </w:t>
            </w:r>
            <w:r w:rsidRPr="003D5A11">
              <w:t>939,0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jc w:val="right"/>
            </w:pPr>
            <w:r w:rsidRPr="003D5A11">
              <w:t>30</w:t>
            </w:r>
            <w:r w:rsidR="00DD4E3A" w:rsidRPr="003D5A11">
              <w:t> </w:t>
            </w:r>
            <w:r w:rsidRPr="003D5A11">
              <w:t>963,5</w:t>
            </w:r>
          </w:p>
        </w:tc>
      </w:tr>
      <w:tr w:rsidR="00041A10" w:rsidRPr="003D5A11" w:rsidTr="00041A10">
        <w:trPr>
          <w:trHeight w:val="2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за счет средств вышестоящих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994,2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994,2</w:t>
            </w:r>
          </w:p>
        </w:tc>
      </w:tr>
      <w:tr w:rsidR="00041A10" w:rsidRPr="003D5A11" w:rsidTr="00041A10">
        <w:trPr>
          <w:trHeight w:val="14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пальных заказчиков, изготовление и ра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мещение других материалов по вопросам местного значения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27</w:t>
            </w:r>
            <w:r w:rsidR="00DD4E3A" w:rsidRPr="003D5A11">
              <w:t> </w:t>
            </w:r>
            <w:r w:rsidRPr="003D5A11">
              <w:t>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25</w:t>
            </w:r>
            <w:r w:rsidR="00DD4E3A" w:rsidRPr="003D5A11">
              <w:t> </w:t>
            </w:r>
            <w:r w:rsidRPr="003D5A11">
              <w:t>229,0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24</w:t>
            </w:r>
            <w:r w:rsidR="00DD4E3A" w:rsidRPr="003D5A11">
              <w:t> </w:t>
            </w:r>
            <w:r w:rsidRPr="003D5A11">
              <w:t>129,8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24</w:t>
            </w:r>
            <w:r w:rsidR="00DD4E3A" w:rsidRPr="003D5A11">
              <w:t> </w:t>
            </w:r>
            <w:r w:rsidRPr="003D5A11">
              <w:t>129,8</w:t>
            </w:r>
          </w:p>
        </w:tc>
      </w:tr>
      <w:tr w:rsidR="00041A10" w:rsidRPr="003D5A11" w:rsidTr="00041A10">
        <w:trPr>
          <w:trHeight w:val="5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pStyle w:val="ConsPlusCell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соц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</w:t>
            </w:r>
            <w:r w:rsidR="00DD4E3A" w:rsidRPr="003D5A11">
              <w:t> </w:t>
            </w:r>
            <w:r w:rsidRPr="003D5A11"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</w:t>
            </w:r>
            <w:r w:rsidR="00DD4E3A" w:rsidRPr="003D5A11">
              <w:t> </w:t>
            </w:r>
            <w:r w:rsidRPr="003D5A11"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</w:t>
            </w:r>
            <w:r w:rsidR="00DD4E3A" w:rsidRPr="003D5A11">
              <w:t> </w:t>
            </w:r>
            <w:r w:rsidRPr="003D5A11">
              <w:t>000,0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10" w:rsidRPr="003D5A11" w:rsidRDefault="00041A10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</w:t>
            </w:r>
            <w:r w:rsidR="00DD4E3A" w:rsidRPr="003D5A11">
              <w:t> </w:t>
            </w:r>
            <w:r w:rsidRPr="003D5A11">
              <w:t>000,0</w:t>
            </w:r>
          </w:p>
        </w:tc>
      </w:tr>
    </w:tbl>
    <w:p w:rsidR="00041A10" w:rsidRPr="003D5A11" w:rsidRDefault="00041A10" w:rsidP="003D5A11">
      <w:pPr>
        <w:widowControl w:val="0"/>
        <w:suppressAutoHyphens w:val="0"/>
        <w:ind w:firstLine="720"/>
        <w:jc w:val="both"/>
        <w:rPr>
          <w:sz w:val="26"/>
          <w:szCs w:val="26"/>
        </w:rPr>
      </w:pP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>нований в 2019 году уменьшены относительно уровня 2018 года на 1</w:t>
      </w:r>
      <w:r w:rsidR="00DD4E3A" w:rsidRPr="003D5A11">
        <w:t> </w:t>
      </w:r>
      <w:r w:rsidRPr="003D5A11">
        <w:rPr>
          <w:sz w:val="26"/>
          <w:szCs w:val="26"/>
        </w:rPr>
        <w:t>052,4 тыс. рублей, в 2020 году уменьшены относительно уровня 2019 года на 1</w:t>
      </w:r>
      <w:r w:rsidR="00DD4E3A" w:rsidRPr="003D5A11">
        <w:t> </w:t>
      </w:r>
      <w:r w:rsidRPr="003D5A11">
        <w:rPr>
          <w:sz w:val="26"/>
          <w:szCs w:val="26"/>
        </w:rPr>
        <w:t xml:space="preserve">076,0 тыс. рублей, в 2021 году увеличены относительно уровня 2020 года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 xml:space="preserve"> 24,5 тыс. рублей.</w:t>
      </w:r>
    </w:p>
    <w:p w:rsidR="009E4429" w:rsidRPr="009317D9" w:rsidRDefault="009E4429" w:rsidP="009E4429">
      <w:pPr>
        <w:widowControl w:val="0"/>
        <w:shd w:val="clear" w:color="auto" w:fill="FFFFFF" w:themeFill="background1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Уме</w:t>
      </w:r>
      <w:r w:rsidRPr="009317D9">
        <w:rPr>
          <w:sz w:val="26"/>
          <w:szCs w:val="26"/>
        </w:rPr>
        <w:t>ньшение расходов на реализацию муниципальной программы в 2019 г</w:t>
      </w:r>
      <w:r w:rsidRPr="009317D9">
        <w:rPr>
          <w:sz w:val="26"/>
          <w:szCs w:val="26"/>
        </w:rPr>
        <w:t>о</w:t>
      </w:r>
      <w:r w:rsidRPr="009317D9">
        <w:rPr>
          <w:sz w:val="26"/>
          <w:szCs w:val="26"/>
        </w:rPr>
        <w:lastRenderedPageBreak/>
        <w:t>ду по сравнению с 2018 годом обусловлено снижением расходов на опубликование муниципальных правовых актов, конкурсной документации муниципальных зака</w:t>
      </w:r>
      <w:r w:rsidRPr="009317D9">
        <w:rPr>
          <w:sz w:val="26"/>
          <w:szCs w:val="26"/>
        </w:rPr>
        <w:t>з</w:t>
      </w:r>
      <w:r w:rsidRPr="009317D9">
        <w:rPr>
          <w:sz w:val="26"/>
          <w:szCs w:val="26"/>
        </w:rPr>
        <w:t>чиков, изготовление и размещение других материалов по вопросам местного зн</w:t>
      </w:r>
      <w:r w:rsidRPr="009317D9">
        <w:rPr>
          <w:sz w:val="26"/>
          <w:szCs w:val="26"/>
        </w:rPr>
        <w:t>а</w:t>
      </w:r>
      <w:r w:rsidRPr="009317D9">
        <w:rPr>
          <w:sz w:val="26"/>
          <w:szCs w:val="26"/>
        </w:rPr>
        <w:t>чения в СМИ.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9317D9">
        <w:rPr>
          <w:sz w:val="26"/>
          <w:szCs w:val="26"/>
        </w:rPr>
        <w:t>Несмотря на это, отмечается рост расходов в 2019-2021 годах по основному мероприятию</w:t>
      </w:r>
      <w:r w:rsidR="00B50E58" w:rsidRPr="009317D9">
        <w:rPr>
          <w:sz w:val="26"/>
          <w:szCs w:val="26"/>
        </w:rPr>
        <w:t xml:space="preserve"> </w:t>
      </w:r>
      <w:r w:rsidRPr="009317D9">
        <w:rPr>
          <w:sz w:val="26"/>
          <w:szCs w:val="26"/>
        </w:rPr>
        <w:t>«Обеспечение информирования населения о деятельности органов местного самоуправления, органов мэрии и актуальных вопросах городской жи</w:t>
      </w:r>
      <w:r w:rsidRPr="009317D9">
        <w:rPr>
          <w:sz w:val="26"/>
          <w:szCs w:val="26"/>
        </w:rPr>
        <w:t>з</w:t>
      </w:r>
      <w:r w:rsidRPr="009317D9">
        <w:rPr>
          <w:sz w:val="26"/>
          <w:szCs w:val="26"/>
        </w:rPr>
        <w:t>недеятельности с учет</w:t>
      </w:r>
      <w:r w:rsidRPr="003D5A11">
        <w:rPr>
          <w:sz w:val="26"/>
          <w:szCs w:val="26"/>
        </w:rPr>
        <w:t>ом социального мониторинга общественно-политической с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туации в городе»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в связи с увеличением фонда оплаты труда на 4</w:t>
      </w:r>
      <w:r w:rsidR="00B50E58" w:rsidRPr="003D5A11">
        <w:rPr>
          <w:sz w:val="26"/>
          <w:szCs w:val="26"/>
        </w:rPr>
        <w:t>%</w:t>
      </w:r>
      <w:r w:rsidRPr="003D5A11">
        <w:rPr>
          <w:sz w:val="26"/>
          <w:szCs w:val="26"/>
        </w:rPr>
        <w:t xml:space="preserve"> по </w:t>
      </w:r>
      <w:r w:rsidRPr="003D5A11">
        <w:rPr>
          <w:sz w:val="26"/>
          <w:szCs w:val="26"/>
          <w:shd w:val="clear" w:color="auto" w:fill="FFFFFF"/>
        </w:rPr>
        <w:t>муниц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 xml:space="preserve">пального казенного учреждения «Информационное мониторинговое агентство «Череповец» </w:t>
      </w:r>
      <w:r w:rsidRPr="003D5A11">
        <w:rPr>
          <w:sz w:val="26"/>
          <w:szCs w:val="26"/>
        </w:rPr>
        <w:t>за счет субсидии из областного бюджета на выравнивание</w:t>
      </w:r>
      <w:proofErr w:type="gramEnd"/>
      <w:r w:rsidRPr="003D5A11">
        <w:rPr>
          <w:sz w:val="26"/>
          <w:szCs w:val="26"/>
        </w:rPr>
        <w:t xml:space="preserve"> обеспече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учреждений.</w:t>
      </w:r>
    </w:p>
    <w:p w:rsidR="00041A10" w:rsidRPr="003D5A11" w:rsidRDefault="00041A1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рамках реализации муниципальной программы бюджетные ассигнования планируется направить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>:</w:t>
      </w:r>
    </w:p>
    <w:p w:rsidR="00041A10" w:rsidRPr="003D5A11" w:rsidRDefault="00041A1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 xml:space="preserve">функционирование </w:t>
      </w:r>
      <w:r w:rsidRPr="003D5A11">
        <w:rPr>
          <w:sz w:val="26"/>
          <w:szCs w:val="26"/>
          <w:shd w:val="clear" w:color="auto" w:fill="FFFFFF"/>
        </w:rPr>
        <w:t>муниципального казенного учреждения «Информац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онное мониторинговое агентство «Череповец»</w:t>
      </w:r>
      <w:r w:rsidRPr="003D5A11">
        <w:rPr>
          <w:sz w:val="26"/>
          <w:szCs w:val="26"/>
        </w:rPr>
        <w:t>;</w:t>
      </w:r>
    </w:p>
    <w:p w:rsidR="00041A10" w:rsidRPr="003D5A11" w:rsidRDefault="00041A1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закупку товаров, работ</w:t>
      </w:r>
      <w:r w:rsidR="00151CC6" w:rsidRPr="003D5A11">
        <w:rPr>
          <w:sz w:val="26"/>
          <w:szCs w:val="26"/>
        </w:rPr>
        <w:t xml:space="preserve"> и услуг для муниципальных нужд;</w:t>
      </w:r>
    </w:p>
    <w:p w:rsidR="00151CC6" w:rsidRPr="003D5A11" w:rsidRDefault="00151CC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субсидии социально ориентированным некоммерческим организациям, не являющимся государственными (муниципальными) учреждениями.</w:t>
      </w:r>
    </w:p>
    <w:p w:rsidR="00151CC6" w:rsidRPr="003D5A11" w:rsidRDefault="00151CC6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754C79" w:rsidRPr="003D5A11" w:rsidRDefault="00754C7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Муниципальная программа</w:t>
      </w:r>
    </w:p>
    <w:p w:rsidR="009071CD" w:rsidRPr="003D5A11" w:rsidRDefault="00F77A89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«</w:t>
      </w:r>
      <w:r w:rsidR="009071CD" w:rsidRPr="003D5A11">
        <w:rPr>
          <w:b/>
          <w:sz w:val="26"/>
          <w:szCs w:val="26"/>
        </w:rPr>
        <w:t>Обеспечение законности, правопорядка и общественной безопасности</w:t>
      </w:r>
    </w:p>
    <w:p w:rsidR="00E50130" w:rsidRPr="003D5A11" w:rsidRDefault="009071CD" w:rsidP="003D5A11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>в городе Череповце</w:t>
      </w:r>
      <w:r w:rsidR="00F77A89" w:rsidRPr="003D5A11">
        <w:rPr>
          <w:b/>
          <w:sz w:val="26"/>
          <w:szCs w:val="26"/>
        </w:rPr>
        <w:t>»</w:t>
      </w:r>
      <w:r w:rsidRPr="003D5A11">
        <w:rPr>
          <w:b/>
          <w:sz w:val="26"/>
          <w:szCs w:val="26"/>
        </w:rPr>
        <w:t xml:space="preserve"> на 2014</w:t>
      </w:r>
      <w:r w:rsidR="00356810" w:rsidRPr="003D5A11">
        <w:rPr>
          <w:sz w:val="26"/>
          <w:szCs w:val="26"/>
        </w:rPr>
        <w:t>-</w:t>
      </w:r>
      <w:r w:rsidRPr="003D5A11">
        <w:rPr>
          <w:b/>
          <w:sz w:val="26"/>
          <w:szCs w:val="26"/>
        </w:rPr>
        <w:t>2021 годы</w:t>
      </w:r>
    </w:p>
    <w:p w:rsidR="009071CD" w:rsidRPr="003D5A11" w:rsidRDefault="009071CD" w:rsidP="003D5A11">
      <w:pPr>
        <w:widowControl w:val="0"/>
        <w:suppressAutoHyphens w:val="0"/>
        <w:autoSpaceDE w:val="0"/>
        <w:ind w:firstLine="720"/>
        <w:jc w:val="both"/>
        <w:rPr>
          <w:sz w:val="26"/>
          <w:szCs w:val="26"/>
          <w:highlight w:val="yellow"/>
        </w:rPr>
      </w:pPr>
    </w:p>
    <w:p w:rsidR="00896704" w:rsidRPr="003D5A11" w:rsidRDefault="00896704" w:rsidP="003D5A11">
      <w:pPr>
        <w:widowControl w:val="0"/>
        <w:suppressAutoHyphens w:val="0"/>
        <w:ind w:left="34" w:firstLine="674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Целью муниципальной программы «Обеспечение законности, правопорядка и общественной безопасности в городе Череповце</w:t>
      </w:r>
      <w:r w:rsidRPr="003D5A11">
        <w:rPr>
          <w:bCs/>
          <w:sz w:val="26"/>
          <w:szCs w:val="26"/>
          <w:shd w:val="clear" w:color="auto" w:fill="FFFFFF"/>
        </w:rPr>
        <w:t xml:space="preserve">» </w:t>
      </w:r>
      <w:r w:rsidRPr="003D5A11">
        <w:rPr>
          <w:sz w:val="26"/>
          <w:szCs w:val="26"/>
          <w:shd w:val="clear" w:color="auto" w:fill="FFFFFF"/>
        </w:rPr>
        <w:t>на 2014-2021 годы</w:t>
      </w:r>
      <w:r w:rsidRPr="003D5A11">
        <w:rPr>
          <w:bCs/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является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вышение уровня социальной безопасности проживания в городе, создание условий для повышения уровня социальной активности населения города.</w:t>
      </w:r>
    </w:p>
    <w:p w:rsidR="00896704" w:rsidRPr="003D5A11" w:rsidRDefault="00896704" w:rsidP="003D5A11">
      <w:pPr>
        <w:widowControl w:val="0"/>
        <w:suppressAutoHyphens w:val="0"/>
        <w:ind w:left="34" w:firstLine="674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обеспечивается решением следующих задач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программы:</w:t>
      </w:r>
    </w:p>
    <w:p w:rsidR="00896704" w:rsidRPr="003D5A11" w:rsidRDefault="00896704" w:rsidP="003D5A11">
      <w:pPr>
        <w:pStyle w:val="ConsPlusCell0"/>
        <w:suppressAutoHyphens w:val="0"/>
        <w:ind w:left="34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</w:t>
      </w: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D5A11">
        <w:rPr>
          <w:rFonts w:ascii="Times New Roman" w:hAnsi="Times New Roman" w:cs="Times New Roman"/>
          <w:sz w:val="26"/>
          <w:szCs w:val="26"/>
        </w:rPr>
        <w:t>повышение результативности профилактики преступлений и иных прав</w:t>
      </w:r>
      <w:r w:rsidRPr="003D5A11">
        <w:rPr>
          <w:rFonts w:ascii="Times New Roman" w:hAnsi="Times New Roman" w:cs="Times New Roman"/>
          <w:sz w:val="26"/>
          <w:szCs w:val="26"/>
        </w:rPr>
        <w:t>о</w:t>
      </w:r>
      <w:r w:rsidRPr="003D5A11">
        <w:rPr>
          <w:rFonts w:ascii="Times New Roman" w:hAnsi="Times New Roman" w:cs="Times New Roman"/>
          <w:sz w:val="26"/>
          <w:szCs w:val="26"/>
        </w:rPr>
        <w:t>нарушений, в том числе среди несовершеннолетних;</w:t>
      </w:r>
    </w:p>
    <w:p w:rsidR="00896704" w:rsidRPr="003D5A11" w:rsidRDefault="00896704" w:rsidP="003D5A11">
      <w:pPr>
        <w:pStyle w:val="ConsPlusCell0"/>
        <w:suppressAutoHyphens w:val="0"/>
        <w:ind w:left="34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>-</w:t>
      </w: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D5A11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896704" w:rsidRPr="003D5A11" w:rsidRDefault="00896704" w:rsidP="003D5A11">
      <w:pPr>
        <w:widowControl w:val="0"/>
        <w:suppressAutoHyphens w:val="0"/>
        <w:ind w:left="34" w:firstLine="674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участие в создании условий, препятствующих распространению психоа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тивных веществ и обеспечивающих сокращение уровня злоупотребления психоа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 xml:space="preserve">тивными веществами населением города. </w:t>
      </w:r>
    </w:p>
    <w:p w:rsidR="00896704" w:rsidRPr="003D5A11" w:rsidRDefault="00896704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34" w:firstLine="674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Достижение указанной цели и решение задач характеризуется следующими основными целевыми показателями (индикаторами), приведенными в таблице:</w:t>
      </w:r>
    </w:p>
    <w:p w:rsidR="00896704" w:rsidRPr="003D5A11" w:rsidRDefault="00896704" w:rsidP="003D5A11">
      <w:pPr>
        <w:pStyle w:val="240"/>
        <w:widowControl w:val="0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896704" w:rsidRPr="003D5A11" w:rsidTr="00896704">
        <w:trPr>
          <w:tblHeader/>
        </w:trPr>
        <w:tc>
          <w:tcPr>
            <w:tcW w:w="5529" w:type="dxa"/>
            <w:vMerge w:val="restart"/>
            <w:vAlign w:val="center"/>
          </w:tcPr>
          <w:p w:rsidR="00896704" w:rsidRPr="003D5A11" w:rsidRDefault="0089670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Целевые показатели (индикаторы)</w:t>
            </w:r>
          </w:p>
        </w:tc>
        <w:tc>
          <w:tcPr>
            <w:tcW w:w="3827" w:type="dxa"/>
            <w:gridSpan w:val="3"/>
            <w:vAlign w:val="center"/>
          </w:tcPr>
          <w:p w:rsidR="00896704" w:rsidRPr="003D5A11" w:rsidRDefault="0089670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Значение показателя (индикатора)</w:t>
            </w:r>
          </w:p>
        </w:tc>
      </w:tr>
      <w:tr w:rsidR="00896704" w:rsidRPr="003D5A11" w:rsidTr="00896704">
        <w:trPr>
          <w:tblHeader/>
        </w:trPr>
        <w:tc>
          <w:tcPr>
            <w:tcW w:w="5529" w:type="dxa"/>
            <w:vMerge/>
            <w:vAlign w:val="center"/>
          </w:tcPr>
          <w:p w:rsidR="00896704" w:rsidRPr="003D5A11" w:rsidRDefault="0089670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896704" w:rsidRPr="003D5A11" w:rsidRDefault="0089670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2019 год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pStyle w:val="240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/>
              <w:jc w:val="center"/>
            </w:pPr>
            <w:r w:rsidRPr="003D5A11">
              <w:t>2021 год</w:t>
            </w:r>
          </w:p>
        </w:tc>
      </w:tr>
      <w:tr w:rsidR="00896704" w:rsidRPr="003D5A11" w:rsidTr="00896704">
        <w:tc>
          <w:tcPr>
            <w:tcW w:w="5529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rPr>
                <w:rFonts w:eastAsia="Calibri"/>
                <w:lang w:eastAsia="en-US"/>
              </w:rPr>
              <w:t>Уровень преступности, количество зарегистрир</w:t>
            </w:r>
            <w:r w:rsidRPr="003D5A11">
              <w:rPr>
                <w:rFonts w:eastAsia="Calibri"/>
                <w:lang w:eastAsia="en-US"/>
              </w:rPr>
              <w:t>о</w:t>
            </w:r>
            <w:r w:rsidRPr="003D5A11">
              <w:rPr>
                <w:rFonts w:eastAsia="Calibri"/>
                <w:lang w:eastAsia="en-US"/>
              </w:rPr>
              <w:t>ванных преступлений на 100 тысяч населения (в ед.)</w:t>
            </w:r>
          </w:p>
        </w:tc>
        <w:tc>
          <w:tcPr>
            <w:tcW w:w="1275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  <w:r w:rsidR="00D27AF8">
              <w:t xml:space="preserve"> </w:t>
            </w:r>
            <w:r w:rsidRPr="003D5A11">
              <w:t>346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  <w:r w:rsidR="00D27AF8">
              <w:t xml:space="preserve"> </w:t>
            </w:r>
            <w:r w:rsidRPr="003D5A11">
              <w:t>280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</w:t>
            </w:r>
            <w:r w:rsidR="00D27AF8">
              <w:t xml:space="preserve"> </w:t>
            </w:r>
            <w:r w:rsidRPr="003D5A11">
              <w:t>215</w:t>
            </w:r>
          </w:p>
        </w:tc>
      </w:tr>
      <w:tr w:rsidR="00896704" w:rsidRPr="003D5A11" w:rsidTr="00896704">
        <w:tc>
          <w:tcPr>
            <w:tcW w:w="5529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rPr>
                <w:rFonts w:eastAsia="Calibri"/>
                <w:lang w:eastAsia="en-US"/>
              </w:rPr>
              <w:t>Доля несовершеннолетних, достигших возраста привлечения к уголовной ответственности и с</w:t>
            </w:r>
            <w:r w:rsidRPr="003D5A11">
              <w:rPr>
                <w:rFonts w:eastAsia="Calibri"/>
                <w:lang w:eastAsia="en-US"/>
              </w:rPr>
              <w:t>о</w:t>
            </w:r>
            <w:r w:rsidRPr="003D5A11">
              <w:rPr>
                <w:rFonts w:eastAsia="Calibri"/>
                <w:lang w:eastAsia="en-US"/>
              </w:rPr>
              <w:t>вершивших преступления, от общего числа нас</w:t>
            </w:r>
            <w:r w:rsidRPr="003D5A11">
              <w:rPr>
                <w:rFonts w:eastAsia="Calibri"/>
                <w:lang w:eastAsia="en-US"/>
              </w:rPr>
              <w:t>е</w:t>
            </w:r>
            <w:r w:rsidRPr="003D5A11">
              <w:rPr>
                <w:rFonts w:eastAsia="Calibri"/>
                <w:lang w:eastAsia="en-US"/>
              </w:rPr>
              <w:t>ления города в возрасте от 14 до 18 лет (в проце</w:t>
            </w:r>
            <w:r w:rsidRPr="003D5A11">
              <w:rPr>
                <w:rFonts w:eastAsia="Calibri"/>
                <w:lang w:eastAsia="en-US"/>
              </w:rPr>
              <w:t>н</w:t>
            </w:r>
            <w:r w:rsidRPr="003D5A11">
              <w:rPr>
                <w:rFonts w:eastAsia="Calibri"/>
                <w:lang w:eastAsia="en-US"/>
              </w:rPr>
              <w:lastRenderedPageBreak/>
              <w:t>тах)</w:t>
            </w:r>
          </w:p>
        </w:tc>
        <w:tc>
          <w:tcPr>
            <w:tcW w:w="1275" w:type="dxa"/>
            <w:vAlign w:val="center"/>
          </w:tcPr>
          <w:p w:rsidR="00896704" w:rsidRPr="003D5A11" w:rsidRDefault="0089670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1,3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1,3</w:t>
            </w:r>
          </w:p>
        </w:tc>
      </w:tr>
      <w:tr w:rsidR="00896704" w:rsidRPr="003D5A11" w:rsidTr="00896704">
        <w:tc>
          <w:tcPr>
            <w:tcW w:w="5529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lastRenderedPageBreak/>
              <w:t>Тяжесть последствий дорожно-транспортных пр</w:t>
            </w:r>
            <w:r w:rsidRPr="003D5A11">
              <w:t>о</w:t>
            </w:r>
            <w:r w:rsidRPr="003D5A11">
              <w:t>исшествий (число погибших на 100 пострадавших)</w:t>
            </w:r>
            <w:r w:rsidRPr="003D5A11">
              <w:rPr>
                <w:rFonts w:eastAsia="Calibri"/>
                <w:lang w:eastAsia="en-US"/>
              </w:rPr>
              <w:t xml:space="preserve"> (в ед.)</w:t>
            </w:r>
          </w:p>
        </w:tc>
        <w:tc>
          <w:tcPr>
            <w:tcW w:w="1275" w:type="dxa"/>
            <w:vAlign w:val="center"/>
          </w:tcPr>
          <w:p w:rsidR="00896704" w:rsidRPr="003D5A11" w:rsidRDefault="0089670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2,7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2,7</w:t>
            </w:r>
          </w:p>
        </w:tc>
      </w:tr>
      <w:tr w:rsidR="00896704" w:rsidRPr="003D5A11" w:rsidTr="00896704">
        <w:tc>
          <w:tcPr>
            <w:tcW w:w="5529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Прирост (снижение) количества лиц, состоящих на учете в учреждениях здравоохранения с диагнозом алкоголизм</w:t>
            </w:r>
          </w:p>
        </w:tc>
        <w:tc>
          <w:tcPr>
            <w:tcW w:w="1275" w:type="dxa"/>
            <w:vAlign w:val="center"/>
          </w:tcPr>
          <w:p w:rsidR="00896704" w:rsidRPr="003D5A11" w:rsidRDefault="0089670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-4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-4</w:t>
            </w:r>
          </w:p>
        </w:tc>
      </w:tr>
      <w:tr w:rsidR="00896704" w:rsidRPr="003D5A11" w:rsidTr="00896704">
        <w:tc>
          <w:tcPr>
            <w:tcW w:w="5529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3D5A11">
              <w:t>Прирост (снижение) количества лиц, состоящих на учете в учреждениях здравоохранения с диагнозом наркомания</w:t>
            </w:r>
          </w:p>
        </w:tc>
        <w:tc>
          <w:tcPr>
            <w:tcW w:w="1275" w:type="dxa"/>
            <w:vAlign w:val="center"/>
          </w:tcPr>
          <w:p w:rsidR="00896704" w:rsidRPr="003D5A11" w:rsidRDefault="00896704" w:rsidP="003D5A11">
            <w:pPr>
              <w:pStyle w:val="ConsPlusCell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-4</w:t>
            </w:r>
          </w:p>
        </w:tc>
        <w:tc>
          <w:tcPr>
            <w:tcW w:w="1276" w:type="dxa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-3</w:t>
            </w:r>
          </w:p>
        </w:tc>
      </w:tr>
    </w:tbl>
    <w:p w:rsidR="00896704" w:rsidRPr="003D5A11" w:rsidRDefault="00896704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</w:p>
    <w:p w:rsidR="00896704" w:rsidRPr="003D5A11" w:rsidRDefault="0089670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проекте городского бюджета на 2019 год и плановый период 2020 и 2021 годов предусмотрены бюджетные ассигнования на реализацию муниципальной программы «Обеспечение законности, правопорядка и общественной безопасности в городе Череповце» на 20</w:t>
      </w:r>
      <w:r w:rsidR="00496447">
        <w:rPr>
          <w:sz w:val="26"/>
          <w:szCs w:val="26"/>
        </w:rPr>
        <w:t>14</w:t>
      </w:r>
      <w:r w:rsidRPr="003D5A11">
        <w:rPr>
          <w:sz w:val="26"/>
          <w:szCs w:val="26"/>
        </w:rPr>
        <w:t xml:space="preserve">-2021 годы: в 2019 году – 10 800,9 тыс. рублей, в том числе за счет городского бюджета </w:t>
      </w:r>
      <w:r w:rsidR="00F673C2">
        <w:rPr>
          <w:sz w:val="26"/>
          <w:szCs w:val="26"/>
        </w:rPr>
        <w:t xml:space="preserve">– </w:t>
      </w:r>
      <w:r w:rsidRPr="003D5A11">
        <w:rPr>
          <w:sz w:val="26"/>
          <w:szCs w:val="26"/>
        </w:rPr>
        <w:t>10 483,9 тыс. рублей;</w:t>
      </w:r>
      <w:proofErr w:type="gramEnd"/>
      <w:r w:rsidRPr="003D5A11">
        <w:rPr>
          <w:sz w:val="26"/>
          <w:szCs w:val="26"/>
        </w:rPr>
        <w:t xml:space="preserve"> в 2020 году – 10 838,8 тыс. рублей, в том числе из городского бюджета – 10</w:t>
      </w:r>
      <w:r w:rsidR="00DD4E3A" w:rsidRPr="003D5A11">
        <w:t> </w:t>
      </w:r>
      <w:r w:rsidRPr="003D5A11">
        <w:rPr>
          <w:sz w:val="26"/>
          <w:szCs w:val="26"/>
        </w:rPr>
        <w:t>521,8 тыс. рублей; в 2021 году – 10 878,5 тыс. рублей, в том числе из городского бюджета – 10</w:t>
      </w:r>
      <w:r w:rsidR="00DD4E3A" w:rsidRPr="003D5A11">
        <w:t> </w:t>
      </w:r>
      <w:r w:rsidRPr="003D5A11">
        <w:rPr>
          <w:sz w:val="26"/>
          <w:szCs w:val="26"/>
        </w:rPr>
        <w:t>561,5 тыс. рублей.</w:t>
      </w:r>
    </w:p>
    <w:p w:rsidR="00896704" w:rsidRPr="003D5A11" w:rsidRDefault="0089670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Данная программа включает межбюджетные трансферты </w:t>
      </w:r>
      <w:proofErr w:type="gramStart"/>
      <w:r w:rsidRPr="003D5A11">
        <w:rPr>
          <w:sz w:val="26"/>
          <w:szCs w:val="26"/>
        </w:rPr>
        <w:t>из областного бюджета в форме субсидии на выравнивание обеспеченности муниципальных 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разований по реализации расходных обязательств в части</w:t>
      </w:r>
      <w:proofErr w:type="gramEnd"/>
      <w:r w:rsidRPr="003D5A11">
        <w:rPr>
          <w:sz w:val="26"/>
          <w:szCs w:val="26"/>
        </w:rPr>
        <w:t xml:space="preserve"> обеспечения выплаты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работной платы работникам муниципальных учреждений – 317,0 тыс. рублей еж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годно в 2019-2021 годах. </w:t>
      </w:r>
      <w:r w:rsidRPr="003D5A11">
        <w:rPr>
          <w:sz w:val="26"/>
          <w:szCs w:val="26"/>
          <w:shd w:val="clear" w:color="auto" w:fill="FFFFFF"/>
        </w:rPr>
        <w:t>Объемы средств по межбюджетным трансфертам из о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 xml:space="preserve">ластного бюджета включены в муниципальную программу согласно проекту 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ластного закона об областном бюджете</w:t>
      </w:r>
      <w:r w:rsidRPr="003D5A11">
        <w:rPr>
          <w:sz w:val="26"/>
          <w:szCs w:val="26"/>
          <w:shd w:val="clear" w:color="auto" w:fill="FFFFFF"/>
        </w:rPr>
        <w:t>.</w:t>
      </w:r>
    </w:p>
    <w:p w:rsidR="00896704" w:rsidRPr="003D5A11" w:rsidRDefault="0089670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Расходы в 2018-2021 годах на реализацию муниципальной программы «Обеспечение законности, правопорядка и общественной безопасности в городе Череповце» на 2014-2021 годы характеризуются следующим образом:</w:t>
      </w:r>
    </w:p>
    <w:p w:rsidR="00896704" w:rsidRPr="003D5A11" w:rsidRDefault="00896704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</w:p>
    <w:p w:rsidR="00896704" w:rsidRPr="003D5A11" w:rsidRDefault="00896704" w:rsidP="003D5A11">
      <w:pPr>
        <w:widowControl w:val="0"/>
        <w:suppressAutoHyphens w:val="0"/>
        <w:ind w:left="7068" w:firstLine="720"/>
        <w:jc w:val="right"/>
      </w:pPr>
      <w:r w:rsidRPr="003D5A11"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134"/>
        <w:gridCol w:w="1134"/>
      </w:tblGrid>
      <w:tr w:rsidR="00896704" w:rsidRPr="003D5A11" w:rsidTr="00896704">
        <w:trPr>
          <w:trHeight w:val="270"/>
          <w:tblHeader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План на 2018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</w:t>
            </w:r>
            <w:r w:rsidRPr="003D5A11">
              <w:rPr>
                <w:lang w:val="en-US"/>
              </w:rPr>
              <w:t xml:space="preserve"> </w:t>
            </w:r>
            <w:r w:rsidRPr="003D5A11">
              <w:t>городского бюджета</w:t>
            </w:r>
          </w:p>
        </w:tc>
      </w:tr>
      <w:tr w:rsidR="00896704" w:rsidRPr="003D5A11" w:rsidTr="00896704">
        <w:trPr>
          <w:trHeight w:val="307"/>
          <w:tblHeader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10 740,9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10 800,9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</w:rPr>
            </w:pPr>
            <w:r w:rsidRPr="003D5A11">
              <w:rPr>
                <w:b w:val="0"/>
                <w:bCs w:val="0"/>
              </w:rPr>
              <w:t>10 838,8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10 878,5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Профилактика преступлений и иных пр</w:t>
            </w:r>
            <w:r w:rsidRPr="003D5A11">
              <w:t>а</w:t>
            </w:r>
            <w:r w:rsidRPr="003D5A11">
              <w:t>вонарушений в городе Череповце,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10 556,1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10 800,9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10 838,8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10 878,5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- участие в профилактике терроризма и экстремизма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30,0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 xml:space="preserve">- привлечение общественности к охране общественного порядка, 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10 524,1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10 770,9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10 808,8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10 848,5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за счет средств вышестоящих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317,0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317,0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317,0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- правовое информирование граждан, с</w:t>
            </w:r>
            <w:r w:rsidRPr="003D5A11">
              <w:t>о</w:t>
            </w:r>
            <w:r w:rsidRPr="003D5A11">
              <w:t>здание условий для участия граждан в социально значимых мероприятиях, направленных на противодействие разв</w:t>
            </w:r>
            <w:r w:rsidRPr="003D5A11">
              <w:t>и</w:t>
            </w:r>
            <w:r w:rsidRPr="003D5A11">
              <w:t>тию негативных явлений в обществе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 xml:space="preserve">Реализация мероприятий по обеспечению безопасности жизни и здоровья детей, </w:t>
            </w:r>
            <w:r w:rsidRPr="003D5A11">
              <w:lastRenderedPageBreak/>
              <w:t>обучающихся в общеобразовательных организациях города,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5A5FB0">
            <w:pPr>
              <w:widowControl w:val="0"/>
              <w:suppressAutoHyphens w:val="0"/>
              <w:snapToGrid w:val="0"/>
              <w:jc w:val="right"/>
            </w:pPr>
            <w:r w:rsidRPr="003D5A11">
              <w:lastRenderedPageBreak/>
              <w:t>18</w:t>
            </w:r>
            <w:r w:rsidR="005A5FB0"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lastRenderedPageBreak/>
              <w:t>за счет средств вышестоящих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  <w:tr w:rsidR="00896704" w:rsidRPr="003D5A11" w:rsidTr="008967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Противодействие распространению пс</w:t>
            </w:r>
            <w:r w:rsidRPr="003D5A11">
              <w:t>и</w:t>
            </w:r>
            <w:r w:rsidRPr="003D5A11">
              <w:t>хоактивных веществ и участие в работе по снижению масштабов их злоупотре</w:t>
            </w:r>
            <w:r w:rsidRPr="003D5A11">
              <w:t>б</w:t>
            </w:r>
            <w:r w:rsidRPr="003D5A11">
              <w:t xml:space="preserve">ления населением города Череповца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4" w:rsidRPr="003D5A11" w:rsidRDefault="00896704" w:rsidP="003D5A11">
            <w:pPr>
              <w:widowControl w:val="0"/>
              <w:suppressAutoHyphens w:val="0"/>
              <w:jc w:val="right"/>
            </w:pPr>
            <w:r w:rsidRPr="003D5A11">
              <w:t>-</w:t>
            </w:r>
          </w:p>
        </w:tc>
      </w:tr>
    </w:tbl>
    <w:p w:rsidR="00896704" w:rsidRPr="003D5A11" w:rsidRDefault="00896704" w:rsidP="003D5A11">
      <w:pPr>
        <w:widowControl w:val="0"/>
        <w:suppressAutoHyphens w:val="0"/>
        <w:ind w:firstLine="720"/>
        <w:jc w:val="both"/>
      </w:pPr>
    </w:p>
    <w:p w:rsidR="00896704" w:rsidRPr="003D5A11" w:rsidRDefault="0089670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 xml:space="preserve">нований в 2019 году увеличены относительно уровня 2018 года на 60,0 тыс. рублей, в 2020 году увеличены относительно уровня 2019 года на 37,9 тыс. рублей, в 2021 году относительно уровня 2020 года увеличены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 xml:space="preserve"> 39,7 тыс. рублей.</w:t>
      </w:r>
    </w:p>
    <w:p w:rsidR="00896704" w:rsidRPr="003D5A11" w:rsidRDefault="0089670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Увеличение расходов на реализацию муниципальной программы в 2019-2021 годах по сравнению с 2018 годом в основном обусловлено увеличением тарифов на коммунальные услуги, а также увеличением фонда оплаты труда на 4</w:t>
      </w:r>
      <w:r w:rsidR="00B50E58" w:rsidRPr="003D5A11">
        <w:rPr>
          <w:sz w:val="26"/>
          <w:szCs w:val="26"/>
        </w:rPr>
        <w:t>%</w:t>
      </w:r>
      <w:r w:rsidRPr="003D5A11">
        <w:rPr>
          <w:sz w:val="26"/>
          <w:szCs w:val="26"/>
        </w:rPr>
        <w:t xml:space="preserve"> по МКУ «Центр по защите населения и территорий от чрезвычайных ситуаций» за счет су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сидии из областного бюджета на выравнивание обеспеченности муниципальных образований по реализации расходных обязательств в части обеспечения выплаты</w:t>
      </w:r>
      <w:proofErr w:type="gramEnd"/>
      <w:r w:rsidRPr="003D5A11">
        <w:rPr>
          <w:sz w:val="26"/>
          <w:szCs w:val="26"/>
        </w:rPr>
        <w:t xml:space="preserve"> заработной платы работникам муниципальных учреждений.</w:t>
      </w:r>
    </w:p>
    <w:p w:rsidR="00896704" w:rsidRPr="003D5A11" w:rsidRDefault="0089670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рамках реализации муниципальной программы бюджетные ассигнования планируется направить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>:</w:t>
      </w:r>
    </w:p>
    <w:p w:rsidR="00896704" w:rsidRPr="003D5A11" w:rsidRDefault="0089670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исполнение публичных нормативных обязательств города;</w:t>
      </w:r>
    </w:p>
    <w:p w:rsidR="00896704" w:rsidRPr="003D5A11" w:rsidRDefault="0089670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 xml:space="preserve">функционирование </w:t>
      </w:r>
      <w:r w:rsidR="003C1A5D">
        <w:rPr>
          <w:sz w:val="26"/>
          <w:szCs w:val="26"/>
        </w:rPr>
        <w:t>муниципального казенного учреждения</w:t>
      </w:r>
      <w:r w:rsidRPr="003D5A11">
        <w:rPr>
          <w:sz w:val="26"/>
          <w:szCs w:val="26"/>
        </w:rPr>
        <w:t xml:space="preserve"> «Центр по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щите населения и территорий от чрезвычайных ситуаций»;</w:t>
      </w:r>
    </w:p>
    <w:p w:rsidR="00896704" w:rsidRPr="003D5A11" w:rsidRDefault="0089670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предоставление субсидии на иные цели МБУК «ГКДЦ «Единение» в части затрат по охране общественного порядка парков в летний период.</w:t>
      </w:r>
    </w:p>
    <w:p w:rsidR="005D1676" w:rsidRPr="003D5A11" w:rsidRDefault="005D1676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p w:rsidR="00415838" w:rsidRPr="003D5A11" w:rsidRDefault="002C6D45" w:rsidP="003D5A11">
      <w:pPr>
        <w:widowControl w:val="0"/>
        <w:suppressAutoHyphens w:val="0"/>
        <w:autoSpaceDE w:val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t>Пояснения к формированию бюджетных ассигнований по функци</w:t>
      </w:r>
      <w:r w:rsidRPr="003D5A11">
        <w:rPr>
          <w:b/>
          <w:sz w:val="26"/>
          <w:szCs w:val="26"/>
          <w:shd w:val="clear" w:color="auto" w:fill="FFFFFF"/>
        </w:rPr>
        <w:t>о</w:t>
      </w:r>
      <w:r w:rsidRPr="003D5A11">
        <w:rPr>
          <w:b/>
          <w:sz w:val="26"/>
          <w:szCs w:val="26"/>
          <w:shd w:val="clear" w:color="auto" w:fill="FFFFFF"/>
        </w:rPr>
        <w:t>нальным разделам классификации рас</w:t>
      </w:r>
      <w:r w:rsidR="00754C79" w:rsidRPr="003D5A11">
        <w:rPr>
          <w:b/>
          <w:sz w:val="26"/>
          <w:szCs w:val="26"/>
          <w:shd w:val="clear" w:color="auto" w:fill="FFFFFF"/>
        </w:rPr>
        <w:t>ходов городского бюджета на 201</w:t>
      </w:r>
      <w:r w:rsidR="009071CD" w:rsidRPr="003D5A11">
        <w:rPr>
          <w:b/>
          <w:sz w:val="26"/>
          <w:szCs w:val="26"/>
          <w:shd w:val="clear" w:color="auto" w:fill="FFFFFF"/>
        </w:rPr>
        <w:t>9</w:t>
      </w:r>
      <w:r w:rsidR="00522D2D" w:rsidRPr="003D5A11">
        <w:rPr>
          <w:b/>
          <w:sz w:val="26"/>
          <w:szCs w:val="26"/>
          <w:shd w:val="clear" w:color="auto" w:fill="FFFFFF"/>
        </w:rPr>
        <w:t xml:space="preserve"> год и плано</w:t>
      </w:r>
      <w:r w:rsidR="00754C79" w:rsidRPr="003D5A11">
        <w:rPr>
          <w:b/>
          <w:sz w:val="26"/>
          <w:szCs w:val="26"/>
          <w:shd w:val="clear" w:color="auto" w:fill="FFFFFF"/>
        </w:rPr>
        <w:t>вый период 20</w:t>
      </w:r>
      <w:r w:rsidR="009071CD" w:rsidRPr="003D5A11">
        <w:rPr>
          <w:b/>
          <w:sz w:val="26"/>
          <w:szCs w:val="26"/>
          <w:shd w:val="clear" w:color="auto" w:fill="FFFFFF"/>
        </w:rPr>
        <w:t xml:space="preserve">20 </w:t>
      </w:r>
      <w:r w:rsidR="00754C79" w:rsidRPr="003D5A11">
        <w:rPr>
          <w:b/>
          <w:sz w:val="26"/>
          <w:szCs w:val="26"/>
          <w:shd w:val="clear" w:color="auto" w:fill="FFFFFF"/>
        </w:rPr>
        <w:t>и 20</w:t>
      </w:r>
      <w:r w:rsidR="00E50130" w:rsidRPr="003D5A11">
        <w:rPr>
          <w:b/>
          <w:sz w:val="26"/>
          <w:szCs w:val="26"/>
          <w:shd w:val="clear" w:color="auto" w:fill="FFFFFF"/>
        </w:rPr>
        <w:t>2</w:t>
      </w:r>
      <w:r w:rsidR="009071CD" w:rsidRPr="003D5A11">
        <w:rPr>
          <w:b/>
          <w:sz w:val="26"/>
          <w:szCs w:val="26"/>
          <w:shd w:val="clear" w:color="auto" w:fill="FFFFFF"/>
        </w:rPr>
        <w:t>1</w:t>
      </w:r>
      <w:r w:rsidRPr="003D5A11">
        <w:rPr>
          <w:b/>
          <w:sz w:val="26"/>
          <w:szCs w:val="26"/>
          <w:shd w:val="clear" w:color="auto" w:fill="FFFFFF"/>
        </w:rPr>
        <w:t xml:space="preserve"> годов приведены в соответствующих разделах настоящей пояснительной записки</w:t>
      </w:r>
      <w:r w:rsidR="00641DF2" w:rsidRPr="003D5A11">
        <w:rPr>
          <w:b/>
          <w:sz w:val="26"/>
          <w:szCs w:val="26"/>
          <w:shd w:val="clear" w:color="auto" w:fill="FFFFFF"/>
        </w:rPr>
        <w:t xml:space="preserve"> в сравнении с бюджетными ассигновани</w:t>
      </w:r>
      <w:r w:rsidR="00641DF2" w:rsidRPr="003D5A11">
        <w:rPr>
          <w:b/>
          <w:sz w:val="26"/>
          <w:szCs w:val="26"/>
          <w:shd w:val="clear" w:color="auto" w:fill="FFFFFF"/>
        </w:rPr>
        <w:t>я</w:t>
      </w:r>
      <w:r w:rsidR="00641DF2" w:rsidRPr="003D5A11">
        <w:rPr>
          <w:b/>
          <w:sz w:val="26"/>
          <w:szCs w:val="26"/>
          <w:shd w:val="clear" w:color="auto" w:fill="FFFFFF"/>
        </w:rPr>
        <w:t>ми</w:t>
      </w:r>
      <w:r w:rsidR="00397F5E" w:rsidRPr="003D5A11">
        <w:rPr>
          <w:b/>
          <w:sz w:val="26"/>
          <w:szCs w:val="26"/>
          <w:shd w:val="clear" w:color="auto" w:fill="FFFFFF"/>
        </w:rPr>
        <w:t>,</w:t>
      </w:r>
      <w:r w:rsidR="00641DF2" w:rsidRPr="003D5A11">
        <w:rPr>
          <w:b/>
          <w:sz w:val="26"/>
          <w:szCs w:val="26"/>
          <w:shd w:val="clear" w:color="auto" w:fill="FFFFFF"/>
        </w:rPr>
        <w:t xml:space="preserve"> утвержденными на 201</w:t>
      </w:r>
      <w:r w:rsidR="009071CD" w:rsidRPr="003D5A11">
        <w:rPr>
          <w:b/>
          <w:sz w:val="26"/>
          <w:szCs w:val="26"/>
          <w:shd w:val="clear" w:color="auto" w:fill="FFFFFF"/>
        </w:rPr>
        <w:t>8</w:t>
      </w:r>
      <w:r w:rsidR="00641DF2" w:rsidRPr="003D5A11">
        <w:rPr>
          <w:b/>
          <w:sz w:val="26"/>
          <w:szCs w:val="26"/>
          <w:shd w:val="clear" w:color="auto" w:fill="FFFFFF"/>
        </w:rPr>
        <w:t xml:space="preserve"> год</w:t>
      </w:r>
      <w:r w:rsidR="00397F5E" w:rsidRPr="003D5A11">
        <w:rPr>
          <w:b/>
          <w:sz w:val="26"/>
          <w:szCs w:val="26"/>
          <w:shd w:val="clear" w:color="auto" w:fill="FFFFFF"/>
        </w:rPr>
        <w:t>,</w:t>
      </w:r>
      <w:r w:rsidR="00641DF2" w:rsidRPr="003D5A11">
        <w:rPr>
          <w:b/>
          <w:sz w:val="26"/>
          <w:szCs w:val="26"/>
          <w:shd w:val="clear" w:color="auto" w:fill="FFFFFF"/>
        </w:rPr>
        <w:t xml:space="preserve"> согласно решению о бюджете</w:t>
      </w:r>
      <w:r w:rsidRPr="003D5A11">
        <w:rPr>
          <w:b/>
          <w:sz w:val="26"/>
          <w:szCs w:val="26"/>
          <w:shd w:val="clear" w:color="auto" w:fill="FFFFFF"/>
        </w:rPr>
        <w:t>.</w:t>
      </w:r>
    </w:p>
    <w:p w:rsidR="002C6D45" w:rsidRPr="003D5A11" w:rsidRDefault="00415838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Конкретные направления расходов и мероприятия отражены в муниципал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>ных программа</w:t>
      </w:r>
      <w:r w:rsidR="007D48C3" w:rsidRPr="003D5A11">
        <w:rPr>
          <w:sz w:val="26"/>
          <w:szCs w:val="26"/>
          <w:shd w:val="clear" w:color="auto" w:fill="FFFFFF"/>
        </w:rPr>
        <w:t>х</w:t>
      </w:r>
      <w:r w:rsidRPr="003D5A11">
        <w:rPr>
          <w:sz w:val="26"/>
          <w:szCs w:val="26"/>
          <w:shd w:val="clear" w:color="auto" w:fill="FFFFFF"/>
        </w:rPr>
        <w:t>, утвержденных постановлениями мэрии</w:t>
      </w:r>
      <w:r w:rsidR="008329BD" w:rsidRPr="003D5A11">
        <w:rPr>
          <w:sz w:val="26"/>
          <w:szCs w:val="26"/>
          <w:shd w:val="clear" w:color="auto" w:fill="FFFFFF"/>
        </w:rPr>
        <w:t xml:space="preserve"> города</w:t>
      </w:r>
      <w:r w:rsidRPr="003D5A11">
        <w:rPr>
          <w:sz w:val="26"/>
          <w:szCs w:val="26"/>
          <w:shd w:val="clear" w:color="auto" w:fill="FFFFFF"/>
        </w:rPr>
        <w:t>,</w:t>
      </w:r>
      <w:r w:rsidR="002035A6" w:rsidRPr="003D5A11">
        <w:rPr>
          <w:sz w:val="26"/>
          <w:szCs w:val="26"/>
          <w:shd w:val="clear" w:color="auto" w:fill="FFFFFF"/>
        </w:rPr>
        <w:t xml:space="preserve"> проектах муниц</w:t>
      </w:r>
      <w:r w:rsidR="002035A6" w:rsidRPr="003D5A11">
        <w:rPr>
          <w:sz w:val="26"/>
          <w:szCs w:val="26"/>
          <w:shd w:val="clear" w:color="auto" w:fill="FFFFFF"/>
        </w:rPr>
        <w:t>и</w:t>
      </w:r>
      <w:r w:rsidR="002035A6" w:rsidRPr="003D5A11">
        <w:rPr>
          <w:sz w:val="26"/>
          <w:szCs w:val="26"/>
          <w:shd w:val="clear" w:color="auto" w:fill="FFFFFF"/>
        </w:rPr>
        <w:t>пальных программ</w:t>
      </w:r>
      <w:r w:rsidR="00E50130" w:rsidRPr="003D5A11">
        <w:rPr>
          <w:sz w:val="26"/>
          <w:szCs w:val="26"/>
          <w:shd w:val="clear" w:color="auto" w:fill="FFFFFF"/>
        </w:rPr>
        <w:t xml:space="preserve"> города</w:t>
      </w:r>
      <w:r w:rsidR="002035A6" w:rsidRPr="003D5A11">
        <w:rPr>
          <w:sz w:val="26"/>
          <w:szCs w:val="26"/>
          <w:shd w:val="clear" w:color="auto" w:fill="FFFFFF"/>
        </w:rPr>
        <w:t>,</w:t>
      </w:r>
      <w:r w:rsidRPr="003D5A11">
        <w:rPr>
          <w:sz w:val="26"/>
          <w:szCs w:val="26"/>
          <w:shd w:val="clear" w:color="auto" w:fill="FFFFFF"/>
        </w:rPr>
        <w:t xml:space="preserve"> паспорта </w:t>
      </w:r>
      <w:r w:rsidR="00491231" w:rsidRPr="003D5A11">
        <w:rPr>
          <w:sz w:val="26"/>
          <w:szCs w:val="26"/>
          <w:shd w:val="clear" w:color="auto" w:fill="FFFFFF"/>
        </w:rPr>
        <w:t xml:space="preserve">(проекты изменений) </w:t>
      </w:r>
      <w:r w:rsidRPr="003D5A11">
        <w:rPr>
          <w:sz w:val="26"/>
          <w:szCs w:val="26"/>
          <w:shd w:val="clear" w:color="auto" w:fill="FFFFFF"/>
        </w:rPr>
        <w:t xml:space="preserve">которых прилагаются в дополнительных материалах к проекту </w:t>
      </w:r>
      <w:r w:rsidR="00B66A71" w:rsidRPr="003D5A11">
        <w:rPr>
          <w:sz w:val="26"/>
          <w:szCs w:val="26"/>
          <w:shd w:val="clear" w:color="auto" w:fill="FFFFFF"/>
        </w:rPr>
        <w:t xml:space="preserve">городского </w:t>
      </w:r>
      <w:r w:rsidRPr="003D5A11">
        <w:rPr>
          <w:sz w:val="26"/>
          <w:szCs w:val="26"/>
          <w:shd w:val="clear" w:color="auto" w:fill="FFFFFF"/>
        </w:rPr>
        <w:t>бюджета.</w:t>
      </w:r>
    </w:p>
    <w:p w:rsidR="009071CD" w:rsidRPr="003D5A11" w:rsidRDefault="009071CD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754C79" w:rsidRPr="003D5A11" w:rsidRDefault="00754C79" w:rsidP="003D5A11">
      <w:pPr>
        <w:widowControl w:val="0"/>
        <w:suppressAutoHyphens w:val="0"/>
        <w:ind w:firstLine="27"/>
        <w:jc w:val="center"/>
        <w:rPr>
          <w:b/>
          <w:bCs/>
          <w:sz w:val="26"/>
          <w:shd w:val="clear" w:color="auto" w:fill="FFFFFF"/>
        </w:rPr>
      </w:pPr>
      <w:r w:rsidRPr="003D5A11">
        <w:rPr>
          <w:b/>
          <w:bCs/>
          <w:sz w:val="26"/>
          <w:shd w:val="clear" w:color="auto" w:fill="FFFFFF"/>
        </w:rPr>
        <w:t xml:space="preserve">РАЗДЕЛ </w:t>
      </w:r>
      <w:r w:rsidR="00F77A89" w:rsidRPr="003D5A11">
        <w:rPr>
          <w:b/>
          <w:bCs/>
          <w:sz w:val="26"/>
          <w:shd w:val="clear" w:color="auto" w:fill="FFFFFF"/>
        </w:rPr>
        <w:t>«</w:t>
      </w:r>
      <w:r w:rsidRPr="003D5A11">
        <w:rPr>
          <w:b/>
          <w:bCs/>
          <w:sz w:val="26"/>
          <w:shd w:val="clear" w:color="auto" w:fill="FFFFFF"/>
        </w:rPr>
        <w:t>ОБЩЕГОСУДАРСТВЕННЫЕ ВОПРОСЫ</w:t>
      </w:r>
      <w:r w:rsidR="00F77A89" w:rsidRPr="003D5A11">
        <w:rPr>
          <w:b/>
          <w:bCs/>
          <w:sz w:val="26"/>
          <w:shd w:val="clear" w:color="auto" w:fill="FFFFFF"/>
        </w:rPr>
        <w:t>»</w:t>
      </w:r>
    </w:p>
    <w:p w:rsidR="00754C79" w:rsidRPr="003D5A11" w:rsidRDefault="00754C79" w:rsidP="003D5A11">
      <w:pPr>
        <w:widowControl w:val="0"/>
        <w:suppressAutoHyphens w:val="0"/>
        <w:ind w:firstLine="709"/>
        <w:jc w:val="center"/>
        <w:rPr>
          <w:b/>
          <w:bCs/>
          <w:sz w:val="26"/>
          <w:highlight w:val="yellow"/>
          <w:shd w:val="clear" w:color="auto" w:fill="FFFF00"/>
        </w:rPr>
      </w:pP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Расходные обязательства города, бюджетные </w:t>
      </w:r>
      <w:proofErr w:type="gramStart"/>
      <w:r w:rsidRPr="003D5A11">
        <w:rPr>
          <w:sz w:val="26"/>
          <w:szCs w:val="26"/>
        </w:rPr>
        <w:t>ассигнования</w:t>
      </w:r>
      <w:proofErr w:type="gramEnd"/>
      <w:r w:rsidRPr="003D5A11">
        <w:rPr>
          <w:sz w:val="26"/>
          <w:szCs w:val="26"/>
        </w:rPr>
        <w:t xml:space="preserve"> на исполнение которых предусмотрены по разделу «Общегосударственные вопросы», обусловл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ны законами Российской Федерации, Вологодской области и муниципальными правовыми актами: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Федеральным законом от 23.06.2016 № 197-ФЗ «О внесении изменений в статью 26.3 Федерального закона «Об общих принципах организации законод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тельных (представительных) и исполнительных органов государственной власти субъектов Российской Федерации» и Федеральный закон «Об общих принципах </w:t>
      </w:r>
      <w:r w:rsidRPr="003D5A11">
        <w:rPr>
          <w:sz w:val="26"/>
          <w:szCs w:val="26"/>
        </w:rPr>
        <w:lastRenderedPageBreak/>
        <w:t>организации местного самоуправления в Российской Федерации»;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Федеральным законом от 02.03.2007 № 25-ФЗ «О муниципальной службе в Российской Федерации»;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Федеральным законом от 22.10.2004 № 125-ФЗ «Об архивном деле в Росси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>ской Федерации»;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Федеральным законом от 27.07.2010 № 210-ФЗ «Об организации предоста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ления государственных и муниципальных услуг»;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законом Вологодской области от 28.11.2005 № 1369-ОЗ «О наделении орг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нов местного самоуправления отдельными государственными полномочиями в сфере административных отношений»;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законом Вологодской области от 05.10.2006 № 1501-ОЗ «О наделении орг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нов местного самоуправления муниципальных районов и городских округов Вол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годской области отдельными государственными полномочиями в сфере регулир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вания цен (тарифов)»;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законом Вологодской области от 28.04.2006 № 1443-ОЗ «О наделении орг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нов местного самоуправления муниципальных районов и городских округов Вол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годской области отдельными государственными полномочиями в сфере архивного дела»;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законом Вологодской области от 10.12.2014 № 3526-ОЗ «О наделении орг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нов местного самоуправления отдельными государственными полномочиями по организации деятельности многофункциональных центров предоставления гос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дарственных и муниципальных услуг»;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D5A11">
        <w:rPr>
          <w:sz w:val="26"/>
          <w:szCs w:val="26"/>
        </w:rPr>
        <w:t>правил организации деятельности многофункциональных це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тров предоставления государственных</w:t>
      </w:r>
      <w:proofErr w:type="gramEnd"/>
      <w:r w:rsidRPr="003D5A11">
        <w:rPr>
          <w:sz w:val="26"/>
          <w:szCs w:val="26"/>
        </w:rPr>
        <w:t xml:space="preserve"> и муниципальных услуг»;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Правительства Вологодской области от 22.10.2012 № 1235 «О государственной программе «Совершенствование государственного управления в Вологодской области на 2013-2020 годы»;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постановлением Череповецкой городской Думы от 20.12.2005 № 159 «О </w:t>
      </w:r>
      <w:proofErr w:type="gramStart"/>
      <w:r w:rsidRPr="003D5A11">
        <w:rPr>
          <w:sz w:val="26"/>
          <w:szCs w:val="26"/>
        </w:rPr>
        <w:t>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ложении</w:t>
      </w:r>
      <w:proofErr w:type="gramEnd"/>
      <w:r w:rsidRPr="003D5A11">
        <w:rPr>
          <w:sz w:val="26"/>
          <w:szCs w:val="26"/>
        </w:rPr>
        <w:t xml:space="preserve"> о порядке участия города Череповца в организациях межмуниципального сотрудничества»;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Череповецкой городской Думы от 08.08.2005 № 84 «Об Уставе города Череповца»;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24.04.2007 № 36 «О </w:t>
      </w:r>
      <w:proofErr w:type="gramStart"/>
      <w:r w:rsidRPr="003D5A11">
        <w:rPr>
          <w:sz w:val="26"/>
          <w:szCs w:val="26"/>
        </w:rPr>
        <w:t>Положении</w:t>
      </w:r>
      <w:proofErr w:type="gramEnd"/>
      <w:r w:rsidRPr="003D5A11">
        <w:rPr>
          <w:sz w:val="26"/>
          <w:szCs w:val="26"/>
        </w:rPr>
        <w:t xml:space="preserve"> о помощниках депутата Череповецкой городской Думы»;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 решением Череповецкой городской Думы от 03.05.2017 № 80 «О </w:t>
      </w:r>
      <w:proofErr w:type="gramStart"/>
      <w:r w:rsidRPr="003D5A11">
        <w:rPr>
          <w:sz w:val="26"/>
          <w:szCs w:val="26"/>
        </w:rPr>
        <w:t>Полож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</w:t>
      </w:r>
      <w:proofErr w:type="gramEnd"/>
      <w:r w:rsidRPr="003D5A11">
        <w:rPr>
          <w:sz w:val="26"/>
          <w:szCs w:val="26"/>
        </w:rPr>
        <w:t xml:space="preserve"> о финансовом управлении мэрии города Череповца»;</w:t>
      </w:r>
    </w:p>
    <w:p w:rsidR="0092339B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28.03.2006 № 50 «Об участии муниципального образования «Город Череповец» в создании и деятельности Асс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циации «Совет муниципальных образований Вологодской области»;</w:t>
      </w:r>
    </w:p>
    <w:p w:rsidR="00E317EF" w:rsidRPr="003D5A11" w:rsidRDefault="00E317EF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29.06.2010 № 119 «Об участии в ассоциации»;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04.10.2016 № 189 «О </w:t>
      </w:r>
      <w:proofErr w:type="gramStart"/>
      <w:r w:rsidRPr="003D5A11">
        <w:rPr>
          <w:sz w:val="26"/>
          <w:szCs w:val="26"/>
        </w:rPr>
        <w:t>Полож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</w:t>
      </w:r>
      <w:proofErr w:type="gramEnd"/>
      <w:r w:rsidRPr="003D5A11">
        <w:rPr>
          <w:sz w:val="26"/>
          <w:szCs w:val="26"/>
        </w:rPr>
        <w:t xml:space="preserve"> о гарантиях осуществления полномочий выборных должностных лиц местного самоуправления в городе Череповце»;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04.03.2008 № 40 «О </w:t>
      </w:r>
      <w:proofErr w:type="gramStart"/>
      <w:r w:rsidRPr="003D5A11">
        <w:rPr>
          <w:sz w:val="26"/>
          <w:szCs w:val="26"/>
        </w:rPr>
        <w:t>Положении</w:t>
      </w:r>
      <w:proofErr w:type="gramEnd"/>
      <w:r w:rsidRPr="003D5A11">
        <w:rPr>
          <w:sz w:val="26"/>
          <w:szCs w:val="26"/>
        </w:rPr>
        <w:t xml:space="preserve"> об оплате труда муниципальных служащих органов городского самоуправления»;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12.12.2006 № 188 «О выделении </w:t>
      </w:r>
      <w:r w:rsidRPr="003D5A11">
        <w:rPr>
          <w:sz w:val="26"/>
          <w:szCs w:val="26"/>
        </w:rPr>
        <w:lastRenderedPageBreak/>
        <w:t>средств из городского бюджета на осуществление переданных государственных полномочий»;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25.06.2013 № 122 «Об орган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зации предоставления государственных и муниципальных услуг в многофункци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нальном центре предоставления государственных и муниципальных услуг»;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25.04.2006 № 83 «</w:t>
      </w:r>
      <w:r w:rsidR="00E60E3A" w:rsidRPr="00E60E3A">
        <w:rPr>
          <w:sz w:val="26"/>
          <w:szCs w:val="26"/>
        </w:rPr>
        <w:t>О</w:t>
      </w:r>
      <w:r w:rsidR="00E60E3A">
        <w:rPr>
          <w:sz w:val="26"/>
          <w:szCs w:val="26"/>
        </w:rPr>
        <w:t xml:space="preserve"> </w:t>
      </w:r>
      <w:proofErr w:type="gramStart"/>
      <w:r w:rsidR="00E60E3A" w:rsidRPr="00E60E3A">
        <w:rPr>
          <w:sz w:val="26"/>
          <w:szCs w:val="26"/>
        </w:rPr>
        <w:t>Положении</w:t>
      </w:r>
      <w:proofErr w:type="gramEnd"/>
      <w:r w:rsidR="00E60E3A" w:rsidRPr="00E60E3A">
        <w:rPr>
          <w:sz w:val="26"/>
          <w:szCs w:val="26"/>
        </w:rPr>
        <w:t xml:space="preserve"> о</w:t>
      </w:r>
      <w:r w:rsidR="00E60E3A">
        <w:rPr>
          <w:sz w:val="26"/>
          <w:szCs w:val="26"/>
        </w:rPr>
        <w:t xml:space="preserve"> </w:t>
      </w:r>
      <w:r w:rsidR="00E60E3A" w:rsidRPr="00E60E3A">
        <w:rPr>
          <w:sz w:val="26"/>
          <w:szCs w:val="26"/>
        </w:rPr>
        <w:t>порядке управления и</w:t>
      </w:r>
      <w:r w:rsidR="00E60E3A">
        <w:rPr>
          <w:sz w:val="26"/>
          <w:szCs w:val="26"/>
        </w:rPr>
        <w:t xml:space="preserve"> </w:t>
      </w:r>
      <w:r w:rsidR="00E60E3A" w:rsidRPr="00E60E3A">
        <w:rPr>
          <w:sz w:val="26"/>
          <w:szCs w:val="26"/>
        </w:rPr>
        <w:t>распоряжения имуществом, находящимся в</w:t>
      </w:r>
      <w:r w:rsidR="00E60E3A">
        <w:rPr>
          <w:sz w:val="26"/>
          <w:szCs w:val="26"/>
        </w:rPr>
        <w:t xml:space="preserve"> </w:t>
      </w:r>
      <w:r w:rsidR="00E60E3A" w:rsidRPr="00E60E3A">
        <w:rPr>
          <w:sz w:val="26"/>
          <w:szCs w:val="26"/>
        </w:rPr>
        <w:t>муниципал</w:t>
      </w:r>
      <w:r w:rsidR="00E60E3A" w:rsidRPr="00E60E3A">
        <w:rPr>
          <w:sz w:val="26"/>
          <w:szCs w:val="26"/>
        </w:rPr>
        <w:t>ь</w:t>
      </w:r>
      <w:r w:rsidR="00E60E3A" w:rsidRPr="00E60E3A">
        <w:rPr>
          <w:sz w:val="26"/>
          <w:szCs w:val="26"/>
        </w:rPr>
        <w:t>ной собственности города</w:t>
      </w:r>
      <w:r w:rsidR="00E60E3A">
        <w:rPr>
          <w:sz w:val="26"/>
          <w:szCs w:val="26"/>
        </w:rPr>
        <w:t xml:space="preserve"> </w:t>
      </w:r>
      <w:r w:rsidR="00E60E3A" w:rsidRPr="00E60E3A">
        <w:rPr>
          <w:sz w:val="26"/>
          <w:szCs w:val="26"/>
        </w:rPr>
        <w:t>Череповца</w:t>
      </w:r>
      <w:r w:rsidRPr="003D5A11">
        <w:rPr>
          <w:sz w:val="26"/>
          <w:szCs w:val="26"/>
        </w:rPr>
        <w:t>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27.04.2010 № 67 «Об утвержд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Положения о системе оплаты труда работников муниципального казенного учреждения «Центр комплексного обслуживания»;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26.02.2013 № 14 «Об утвержд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Положения о системе оплаты труда работников муниципального казенного 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хивного учреждения «Череповецкий центр хранения документации»;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25.06.2013 № 107 «Об утве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ждении Положения о системе оплаты труда работников муниципального бюдже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ного учреждения «Многофункциональный центр организации предоставления го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ударственных и муниципальных услуг в г. Череповце»;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25.02.2014 № 14 «О </w:t>
      </w:r>
      <w:proofErr w:type="gramStart"/>
      <w:r w:rsidRPr="003D5A11">
        <w:rPr>
          <w:sz w:val="26"/>
          <w:szCs w:val="26"/>
        </w:rPr>
        <w:t>Положении</w:t>
      </w:r>
      <w:proofErr w:type="gramEnd"/>
      <w:r w:rsidRPr="003D5A11">
        <w:rPr>
          <w:sz w:val="26"/>
          <w:szCs w:val="26"/>
        </w:rPr>
        <w:t xml:space="preserve"> об оплате труда муниципальных служащих контрольно-счетной палаты города 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реповца»;</w:t>
      </w:r>
    </w:p>
    <w:p w:rsidR="0092339B" w:rsidRPr="003D5A11" w:rsidRDefault="0092339B" w:rsidP="003D5A11">
      <w:pPr>
        <w:widowControl w:val="0"/>
        <w:tabs>
          <w:tab w:val="num" w:pos="0"/>
        </w:tabs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мэрии города от 02.09.2015 № 4735 «О создании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пального казенного учреждения «Финансово-бухгалтерский центр»;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мэрии города от 19.12.2013 № 6140 «Об обеспечении 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держания, сохранности и оплаты коммунальных услуг в отношении объектов им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щества казны города»;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постановлением мэрии города от 24.02.2012 № 993 «О порядке выявления, признания </w:t>
      </w:r>
      <w:proofErr w:type="gramStart"/>
      <w:r w:rsidRPr="003D5A11">
        <w:rPr>
          <w:sz w:val="26"/>
          <w:szCs w:val="26"/>
        </w:rPr>
        <w:t>бесхозяйными</w:t>
      </w:r>
      <w:proofErr w:type="gramEnd"/>
      <w:r w:rsidRPr="003D5A11">
        <w:rPr>
          <w:sz w:val="26"/>
          <w:szCs w:val="26"/>
        </w:rPr>
        <w:t xml:space="preserve"> брошенных транспортных средств, их вывоза (эвакуации) с территории города Череповца и утилизации»;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20.07.2016 № 3213 «Об утверждении </w:t>
      </w:r>
      <w:proofErr w:type="gramStart"/>
      <w:r w:rsidRPr="003D5A11">
        <w:rPr>
          <w:sz w:val="26"/>
          <w:szCs w:val="26"/>
          <w:shd w:val="clear" w:color="auto" w:fill="FFFFFF"/>
        </w:rPr>
        <w:t>П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рядка формирования фонда оплаты труда мэрии города</w:t>
      </w:r>
      <w:proofErr w:type="gramEnd"/>
      <w:r w:rsidRPr="003D5A11">
        <w:rPr>
          <w:sz w:val="26"/>
          <w:szCs w:val="26"/>
          <w:shd w:val="clear" w:color="auto" w:fill="FFFFFF"/>
        </w:rPr>
        <w:t>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мэрии города от 25.06.2013 № 2902 «О создании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пального бюджетного учреждения «Многофункциональный центр предоставления государственных и муниципальных услуг в г. Череповце»;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мэрии города от 20.06.2017 № 2881 «Об утверждении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ложения о порядке и условиях установления и применения окладов (должностных окладов), коэффициентов квалификационного уровня, выплат стимулирующего и компенсационного характера, порядке формирования фонда оплаты труда в мун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ципальном казенном учреждении «Центр комплексного обслуживания»;</w:t>
      </w:r>
    </w:p>
    <w:p w:rsidR="00843C1D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мэрии города от 04.07.2013 № 3117 «Об утверждении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рядка и условий установления и применения окладов, коэффициентов, выплат ст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мулирующего и компенсационного характера МКАУ «ЧЦХД»;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а также иными муниципальными правовыми актами.</w:t>
      </w:r>
    </w:p>
    <w:p w:rsidR="0092339B" w:rsidRPr="003D5A11" w:rsidRDefault="0092339B" w:rsidP="003D5A11">
      <w:pPr>
        <w:pStyle w:val="af1"/>
        <w:widowControl w:val="0"/>
        <w:numPr>
          <w:ilvl w:val="0"/>
          <w:numId w:val="2"/>
        </w:numPr>
        <w:suppressAutoHyphens w:val="0"/>
        <w:ind w:left="0"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функциями, выполняемыми органами городского самоуправления. Определение объема расходов на муниципальное управление осуществлялось в соответствии с утвержденной структурой органов управления и с учетом внесения изменений в </w:t>
      </w:r>
      <w:r w:rsidRPr="003D5A11">
        <w:rPr>
          <w:sz w:val="26"/>
          <w:szCs w:val="26"/>
          <w:shd w:val="clear" w:color="auto" w:fill="FFFFFF"/>
        </w:rPr>
        <w:lastRenderedPageBreak/>
        <w:t>муниципальные правовые акты.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В объемы бюджетных ассигнований включены доплаты муниципальным служащим мэрии города, выполняющим отдельные переданные государственные полномочия, в соответствии с решением Череповецкой городской Думы </w:t>
      </w:r>
      <w:r w:rsidRPr="003D5A11">
        <w:rPr>
          <w:sz w:val="26"/>
          <w:szCs w:val="26"/>
          <w:shd w:val="clear" w:color="auto" w:fill="FFFFFF"/>
        </w:rPr>
        <w:t>от 12.12.2006 № 188 «О выделении средств из городского бюджета на осуществление переданных государственных полномочий».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В проекте городского бюджета на 2019 год и плановый период 2020 и 2021 годов по разделу </w:t>
      </w:r>
      <w:r w:rsidRPr="003D5A11">
        <w:rPr>
          <w:sz w:val="26"/>
          <w:szCs w:val="26"/>
        </w:rPr>
        <w:t>«Общегосударственные вопросы» предусмотрены бюджетные 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сигнования</w:t>
      </w:r>
      <w:r w:rsidRPr="003D5A11">
        <w:rPr>
          <w:bCs/>
          <w:sz w:val="26"/>
          <w:szCs w:val="26"/>
          <w:shd w:val="clear" w:color="auto" w:fill="FFFFFF"/>
        </w:rPr>
        <w:t>:</w:t>
      </w:r>
      <w:r w:rsidRPr="003D5A11">
        <w:rPr>
          <w:sz w:val="26"/>
          <w:szCs w:val="26"/>
        </w:rPr>
        <w:t xml:space="preserve"> в 2019 году – 564 073,0 тыс. рублей; в 2020 году – 533 8</w:t>
      </w:r>
      <w:r w:rsidR="00FC7EC1">
        <w:rPr>
          <w:sz w:val="26"/>
          <w:szCs w:val="26"/>
        </w:rPr>
        <w:t>47</w:t>
      </w:r>
      <w:r w:rsidRPr="003D5A11">
        <w:rPr>
          <w:sz w:val="26"/>
          <w:szCs w:val="26"/>
        </w:rPr>
        <w:t>,</w:t>
      </w:r>
      <w:r w:rsidR="00FC7EC1">
        <w:rPr>
          <w:sz w:val="26"/>
          <w:szCs w:val="26"/>
        </w:rPr>
        <w:t>8</w:t>
      </w:r>
      <w:r w:rsidRPr="003D5A11">
        <w:rPr>
          <w:sz w:val="26"/>
          <w:szCs w:val="26"/>
        </w:rPr>
        <w:t xml:space="preserve">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лей; в 2021 году – 492 </w:t>
      </w:r>
      <w:r w:rsidR="00FC7EC1">
        <w:rPr>
          <w:sz w:val="26"/>
          <w:szCs w:val="26"/>
        </w:rPr>
        <w:t>160</w:t>
      </w:r>
      <w:r w:rsidRPr="003D5A11">
        <w:rPr>
          <w:sz w:val="26"/>
          <w:szCs w:val="26"/>
        </w:rPr>
        <w:t>,</w:t>
      </w:r>
      <w:r w:rsidR="00FC7EC1">
        <w:rPr>
          <w:sz w:val="26"/>
          <w:szCs w:val="26"/>
        </w:rPr>
        <w:t>9</w:t>
      </w:r>
      <w:r w:rsidRPr="003D5A11">
        <w:rPr>
          <w:sz w:val="26"/>
          <w:szCs w:val="26"/>
        </w:rPr>
        <w:t xml:space="preserve"> тыс. рублей.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Бюджетные ассигнования на исполнение расходных обязательств по разделу «Общегосударственные вопросы» характеризуются следующими данными:</w:t>
      </w:r>
    </w:p>
    <w:p w:rsidR="0092339B" w:rsidRDefault="0092339B" w:rsidP="00A73CC1">
      <w:pPr>
        <w:widowControl w:val="0"/>
        <w:suppressAutoHyphens w:val="0"/>
        <w:jc w:val="both"/>
        <w:rPr>
          <w:sz w:val="26"/>
          <w:szCs w:val="26"/>
        </w:rPr>
      </w:pPr>
    </w:p>
    <w:p w:rsidR="00A73CC1" w:rsidRDefault="00A73CC1" w:rsidP="00A73CC1">
      <w:pPr>
        <w:widowControl w:val="0"/>
        <w:suppressAutoHyphens w:val="0"/>
        <w:jc w:val="both"/>
        <w:rPr>
          <w:sz w:val="26"/>
          <w:szCs w:val="26"/>
        </w:rPr>
      </w:pPr>
    </w:p>
    <w:p w:rsidR="00A73CC1" w:rsidRPr="003D5A11" w:rsidRDefault="00A73CC1" w:rsidP="00A73CC1">
      <w:pPr>
        <w:widowControl w:val="0"/>
        <w:suppressAutoHyphens w:val="0"/>
        <w:jc w:val="both"/>
        <w:rPr>
          <w:sz w:val="26"/>
          <w:szCs w:val="26"/>
        </w:rPr>
      </w:pP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jc w:val="right"/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276"/>
        <w:gridCol w:w="1276"/>
      </w:tblGrid>
      <w:tr w:rsidR="0092339B" w:rsidRPr="003D5A11" w:rsidTr="0092339B">
        <w:trPr>
          <w:tblHeader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shd w:val="clear" w:color="auto" w:fill="FFFFFF"/>
              </w:rPr>
              <w:t>на</w:t>
            </w:r>
            <w:proofErr w:type="gramEnd"/>
          </w:p>
          <w:p w:rsidR="0092339B" w:rsidRPr="003D5A11" w:rsidRDefault="0092339B" w:rsidP="003D5A11">
            <w:pPr>
              <w:widowControl w:val="0"/>
              <w:suppressAutoHyphens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2018 год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Проект городского бюджета</w:t>
            </w:r>
          </w:p>
        </w:tc>
      </w:tr>
      <w:tr w:rsidR="0092339B" w:rsidRPr="003D5A11" w:rsidTr="0092339B">
        <w:trPr>
          <w:trHeight w:val="246"/>
          <w:tblHeader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2021 год</w:t>
            </w:r>
          </w:p>
        </w:tc>
      </w:tr>
      <w:tr w:rsidR="0092339B" w:rsidRPr="003D5A11" w:rsidTr="0092339B">
        <w:trPr>
          <w:trHeight w:val="8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Функционирование высшего дол</w:t>
            </w:r>
            <w:r w:rsidRPr="003D5A11">
              <w:t>ж</w:t>
            </w:r>
            <w:r w:rsidRPr="003D5A11">
              <w:t>ностного лица муниципального обр</w:t>
            </w:r>
            <w:r w:rsidRPr="003D5A11">
              <w:t>а</w:t>
            </w:r>
            <w:r w:rsidRPr="003D5A11">
              <w:t>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3 636,9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3 465,2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3 465,2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3 465,2</w:t>
            </w:r>
          </w:p>
        </w:tc>
      </w:tr>
      <w:tr w:rsidR="0092339B" w:rsidRPr="003D5A11" w:rsidTr="0092339B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both"/>
            </w:pPr>
            <w:r w:rsidRPr="003D5A11">
              <w:t>Функционирование законодательных (представительных) органов госуда</w:t>
            </w:r>
            <w:r w:rsidRPr="003D5A11">
              <w:t>р</w:t>
            </w:r>
            <w:r w:rsidRPr="003D5A11">
              <w:t>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14 178,1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13 845,5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13 807,4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13 807,4</w:t>
            </w:r>
          </w:p>
        </w:tc>
      </w:tr>
      <w:tr w:rsidR="0092339B" w:rsidRPr="003D5A11" w:rsidTr="0092339B">
        <w:trPr>
          <w:trHeight w:val="5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Функционирование местных админи</w:t>
            </w:r>
            <w:r w:rsidRPr="003D5A11">
              <w:softHyphen/>
              <w:t xml:space="preserve">страций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138 521,9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135 049,0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right"/>
            </w:pPr>
            <w:r w:rsidRPr="003D5A11">
              <w:t>135 049,0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right"/>
            </w:pPr>
            <w:r w:rsidRPr="003D5A11">
              <w:t>135 049,0</w:t>
            </w:r>
          </w:p>
        </w:tc>
      </w:tr>
      <w:tr w:rsidR="0092339B" w:rsidRPr="003D5A11" w:rsidTr="0092339B">
        <w:trPr>
          <w:trHeight w:val="2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186,0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right"/>
            </w:pPr>
            <w:r w:rsidRPr="003D5A11">
              <w:t>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right"/>
            </w:pPr>
            <w:r w:rsidRPr="003D5A11">
              <w:t>54,8</w:t>
            </w:r>
          </w:p>
        </w:tc>
      </w:tr>
      <w:tr w:rsidR="0092339B" w:rsidRPr="003D5A11" w:rsidTr="0092339B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Обеспечение деятельности финансо</w:t>
            </w:r>
            <w:r w:rsidRPr="003D5A11">
              <w:softHyphen/>
              <w:t>вых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62 136,0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148 871,7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right"/>
            </w:pPr>
            <w:r w:rsidRPr="003D5A11">
              <w:t>148 665,9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right"/>
            </w:pPr>
            <w:r w:rsidRPr="003D5A11">
              <w:t>148</w:t>
            </w:r>
            <w:r w:rsidR="00C025A4" w:rsidRPr="003D5A11">
              <w:t> </w:t>
            </w:r>
            <w:r w:rsidRPr="003D5A11">
              <w:t>665,9</w:t>
            </w:r>
          </w:p>
        </w:tc>
      </w:tr>
      <w:tr w:rsidR="00C025A4" w:rsidRPr="003D5A11" w:rsidTr="0092339B">
        <w:trPr>
          <w:trHeight w:val="37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5A4" w:rsidRPr="003D5A11" w:rsidRDefault="00C025A4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Резервные фонды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5A4" w:rsidRPr="003D5A11" w:rsidRDefault="00C025A4" w:rsidP="00146885">
            <w:pPr>
              <w:widowControl w:val="0"/>
              <w:suppressAutoHyphens w:val="0"/>
              <w:snapToGrid w:val="0"/>
              <w:jc w:val="right"/>
            </w:pPr>
            <w:r w:rsidRPr="003D5A11">
              <w:t>7 53</w:t>
            </w:r>
            <w:r w:rsidR="00146885">
              <w:t>5</w:t>
            </w:r>
            <w:r w:rsidRPr="003D5A11">
              <w:t>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5A4" w:rsidRPr="00C025A4" w:rsidRDefault="00C025A4" w:rsidP="00C025A4">
            <w:pPr>
              <w:widowControl w:val="0"/>
              <w:suppressAutoHyphens w:val="0"/>
              <w:snapToGrid w:val="0"/>
              <w:jc w:val="right"/>
            </w:pPr>
            <w:r w:rsidRPr="00C025A4">
              <w:t>52 026,7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5A4" w:rsidRPr="00C025A4" w:rsidRDefault="00C025A4" w:rsidP="00C025A4">
            <w:pPr>
              <w:widowControl w:val="0"/>
              <w:suppressAutoHyphens w:val="0"/>
              <w:snapToGrid w:val="0"/>
              <w:jc w:val="right"/>
            </w:pPr>
            <w:r w:rsidRPr="00C025A4">
              <w:t>41 733,4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A4" w:rsidRPr="00C025A4" w:rsidRDefault="00C025A4" w:rsidP="00C025A4">
            <w:pPr>
              <w:widowControl w:val="0"/>
              <w:suppressAutoHyphens w:val="0"/>
              <w:snapToGrid w:val="0"/>
              <w:jc w:val="right"/>
            </w:pPr>
            <w:r w:rsidRPr="00C025A4">
              <w:t>1 694,5</w:t>
            </w:r>
          </w:p>
        </w:tc>
      </w:tr>
      <w:tr w:rsidR="0092339B" w:rsidRPr="003D5A11" w:rsidTr="0092339B">
        <w:trPr>
          <w:trHeight w:val="35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146885">
            <w:pPr>
              <w:widowControl w:val="0"/>
              <w:suppressAutoHyphens w:val="0"/>
              <w:snapToGrid w:val="0"/>
              <w:jc w:val="right"/>
            </w:pPr>
            <w:r w:rsidRPr="003D5A11">
              <w:t>193 54</w:t>
            </w:r>
            <w:r w:rsidR="00146885">
              <w:t>4</w:t>
            </w:r>
            <w:r w:rsidRPr="003D5A11">
              <w:t>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210 765,1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191 074,8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189 424,1</w:t>
            </w:r>
          </w:p>
        </w:tc>
      </w:tr>
      <w:tr w:rsidR="003E6943" w:rsidRPr="003D5A11" w:rsidTr="0092339B">
        <w:trPr>
          <w:trHeight w:val="6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943" w:rsidRPr="003D5A11" w:rsidRDefault="003E6943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t>ИТОГО по разделу «Общегосудар</w:t>
            </w:r>
            <w:r w:rsidRPr="003D5A11">
              <w:softHyphen/>
              <w:t>ственные вопросы»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943" w:rsidRPr="003D5A11" w:rsidRDefault="003E694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419 738,5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943" w:rsidRPr="003E6943" w:rsidRDefault="003E6943" w:rsidP="003E6943">
            <w:pPr>
              <w:widowControl w:val="0"/>
              <w:suppressAutoHyphens w:val="0"/>
              <w:snapToGrid w:val="0"/>
              <w:jc w:val="right"/>
            </w:pPr>
            <w:r w:rsidRPr="003E6943">
              <w:t>564 073,0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943" w:rsidRPr="003E6943" w:rsidRDefault="003E6943" w:rsidP="003E6943">
            <w:pPr>
              <w:widowControl w:val="0"/>
              <w:suppressAutoHyphens w:val="0"/>
              <w:snapToGrid w:val="0"/>
              <w:jc w:val="right"/>
            </w:pPr>
            <w:r w:rsidRPr="003E6943">
              <w:t>533 847,8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43" w:rsidRPr="003E6943" w:rsidRDefault="003E6943" w:rsidP="003E6943">
            <w:pPr>
              <w:widowControl w:val="0"/>
              <w:suppressAutoHyphens w:val="0"/>
              <w:snapToGrid w:val="0"/>
              <w:jc w:val="right"/>
            </w:pPr>
            <w:r w:rsidRPr="003E6943">
              <w:t>492 160,9</w:t>
            </w:r>
          </w:p>
        </w:tc>
      </w:tr>
    </w:tbl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</w:pP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По данному разделу применяется программно-целевой метод планирования бюджетных расходов в рамках реализации муниципальных программ: 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3D5A11">
        <w:rPr>
          <w:bCs/>
          <w:sz w:val="26"/>
          <w:szCs w:val="26"/>
          <w:shd w:val="clear" w:color="auto" w:fill="FFFFFF"/>
        </w:rPr>
        <w:t>«Развитие архивного дела» на 2013-2021 годы: в 2019 году – 17 427,</w:t>
      </w:r>
      <w:r w:rsidR="00FC7EC1">
        <w:rPr>
          <w:bCs/>
          <w:sz w:val="26"/>
          <w:szCs w:val="26"/>
          <w:shd w:val="clear" w:color="auto" w:fill="FFFFFF"/>
        </w:rPr>
        <w:t>4</w:t>
      </w:r>
      <w:r w:rsidRPr="003D5A11">
        <w:rPr>
          <w:bCs/>
          <w:sz w:val="26"/>
          <w:szCs w:val="26"/>
          <w:shd w:val="clear" w:color="auto" w:fill="FFFFFF"/>
        </w:rPr>
        <w:t xml:space="preserve"> тыс. руб</w:t>
      </w:r>
      <w:r w:rsidRPr="003D5A11">
        <w:rPr>
          <w:bCs/>
          <w:sz w:val="26"/>
          <w:szCs w:val="26"/>
          <w:shd w:val="clear" w:color="auto" w:fill="FFFFFF"/>
        </w:rPr>
        <w:softHyphen/>
        <w:t>лей; в 2020 году – 17 514,3 тыс. рублей; в 2021 году – 17 603,4</w:t>
      </w:r>
      <w:r w:rsidR="00FC7EC1">
        <w:rPr>
          <w:bCs/>
          <w:sz w:val="26"/>
          <w:szCs w:val="26"/>
          <w:shd w:val="clear" w:color="auto" w:fill="FFFFFF"/>
        </w:rPr>
        <w:t xml:space="preserve"> </w:t>
      </w:r>
      <w:r w:rsidRPr="003D5A11">
        <w:rPr>
          <w:bCs/>
          <w:sz w:val="26"/>
          <w:szCs w:val="26"/>
          <w:shd w:val="clear" w:color="auto" w:fill="FFFFFF"/>
        </w:rPr>
        <w:t>тыс. рублей;</w:t>
      </w:r>
      <w:proofErr w:type="gramEnd"/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«Содействие развитию потребительского рынка в городе Череповце на 2013-2021 годы»: в 2019-2021 годах – 135,0 тыс. рублей ежегодно;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«Здоровый город» на 2014-2022 годы: в 2019-2</w:t>
      </w:r>
      <w:r w:rsidR="00B64B6C" w:rsidRPr="003D5A11">
        <w:rPr>
          <w:bCs/>
          <w:sz w:val="26"/>
          <w:szCs w:val="26"/>
          <w:shd w:val="clear" w:color="auto" w:fill="FFFFFF"/>
        </w:rPr>
        <w:t xml:space="preserve">021 годах – 311,0 тыс. рублей </w:t>
      </w:r>
      <w:r w:rsidRPr="003D5A11">
        <w:rPr>
          <w:bCs/>
          <w:sz w:val="26"/>
          <w:szCs w:val="26"/>
          <w:shd w:val="clear" w:color="auto" w:fill="FFFFFF"/>
        </w:rPr>
        <w:t>ежегодно;</w:t>
      </w:r>
    </w:p>
    <w:p w:rsidR="00EB4A5B" w:rsidRDefault="0092339B" w:rsidP="00EB4A5B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B4A5B">
        <w:rPr>
          <w:sz w:val="26"/>
          <w:szCs w:val="26"/>
        </w:rPr>
        <w:t>«Развитие жилищно-коммунального хозяйства города Череповца» на 2014-2021 годы: в 2019-2021 годах – 50,0 тыс. рублей ежегодно;</w:t>
      </w:r>
    </w:p>
    <w:p w:rsidR="0092339B" w:rsidRPr="00EB4A5B" w:rsidRDefault="0092339B" w:rsidP="00EB4A5B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B4A5B">
        <w:rPr>
          <w:sz w:val="26"/>
          <w:szCs w:val="26"/>
        </w:rPr>
        <w:t xml:space="preserve">«Развитие земельно-имущественного комплекса города Череповца» на 2014-2022 годы: </w:t>
      </w:r>
      <w:r w:rsidRPr="00EB4A5B">
        <w:rPr>
          <w:bCs/>
          <w:sz w:val="26"/>
          <w:szCs w:val="26"/>
          <w:shd w:val="clear" w:color="auto" w:fill="FFFFFF"/>
        </w:rPr>
        <w:t xml:space="preserve">в 2019 году – </w:t>
      </w:r>
      <w:r w:rsidR="0084398E" w:rsidRPr="00EB4A5B">
        <w:rPr>
          <w:bCs/>
          <w:sz w:val="26"/>
          <w:szCs w:val="26"/>
          <w:shd w:val="clear" w:color="auto" w:fill="FFFFFF"/>
        </w:rPr>
        <w:t xml:space="preserve">31 511,3 </w:t>
      </w:r>
      <w:r w:rsidRPr="00EB4A5B">
        <w:rPr>
          <w:bCs/>
          <w:sz w:val="26"/>
          <w:szCs w:val="26"/>
          <w:shd w:val="clear" w:color="auto" w:fill="FFFFFF"/>
        </w:rPr>
        <w:t xml:space="preserve">тыс. рублей; в 2020 году – </w:t>
      </w:r>
      <w:r w:rsidR="00EB4A5B" w:rsidRPr="00EB4A5B">
        <w:rPr>
          <w:sz w:val="26"/>
          <w:szCs w:val="26"/>
          <w:lang w:eastAsia="ru-RU"/>
        </w:rPr>
        <w:t>11</w:t>
      </w:r>
      <w:r w:rsidR="00EB4A5B" w:rsidRPr="00EB4A5B">
        <w:rPr>
          <w:bCs/>
          <w:sz w:val="26"/>
          <w:szCs w:val="26"/>
          <w:shd w:val="clear" w:color="auto" w:fill="FFFFFF"/>
        </w:rPr>
        <w:t> </w:t>
      </w:r>
      <w:r w:rsidR="00EB4A5B" w:rsidRPr="00EB4A5B">
        <w:rPr>
          <w:sz w:val="26"/>
          <w:szCs w:val="26"/>
          <w:lang w:eastAsia="ru-RU"/>
        </w:rPr>
        <w:t>774,5</w:t>
      </w:r>
      <w:r w:rsidRPr="00EB4A5B">
        <w:rPr>
          <w:bCs/>
          <w:sz w:val="26"/>
          <w:szCs w:val="26"/>
          <w:shd w:val="clear" w:color="auto" w:fill="FFFFFF"/>
        </w:rPr>
        <w:t xml:space="preserve"> тыс. рублей; в </w:t>
      </w:r>
      <w:r w:rsidRPr="00EB4A5B">
        <w:rPr>
          <w:bCs/>
          <w:sz w:val="26"/>
          <w:szCs w:val="26"/>
          <w:shd w:val="clear" w:color="auto" w:fill="FFFFFF"/>
        </w:rPr>
        <w:lastRenderedPageBreak/>
        <w:t xml:space="preserve">2021 году – </w:t>
      </w:r>
      <w:r w:rsidR="0084398E" w:rsidRPr="00EB4A5B">
        <w:rPr>
          <w:bCs/>
          <w:sz w:val="26"/>
          <w:szCs w:val="26"/>
          <w:shd w:val="clear" w:color="auto" w:fill="FFFFFF"/>
        </w:rPr>
        <w:t>9 582,6</w:t>
      </w:r>
      <w:r w:rsidRPr="00EB4A5B">
        <w:rPr>
          <w:bCs/>
          <w:sz w:val="26"/>
          <w:szCs w:val="26"/>
          <w:shd w:val="clear" w:color="auto" w:fill="FFFFFF"/>
        </w:rPr>
        <w:t xml:space="preserve"> тыс. рублей;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«Совершенствование муниципального управления в городе Череповце» на 2014-202</w:t>
      </w:r>
      <w:r w:rsidR="00496447">
        <w:rPr>
          <w:bCs/>
          <w:sz w:val="26"/>
          <w:szCs w:val="26"/>
          <w:shd w:val="clear" w:color="auto" w:fill="FFFFFF"/>
        </w:rPr>
        <w:t>1</w:t>
      </w:r>
      <w:r w:rsidRPr="003D5A11">
        <w:rPr>
          <w:bCs/>
          <w:sz w:val="26"/>
          <w:szCs w:val="26"/>
          <w:shd w:val="clear" w:color="auto" w:fill="FFFFFF"/>
        </w:rPr>
        <w:t xml:space="preserve"> годы: в 2019 году – 158 993,4 тыс. рублей; в 2020 году – 158 953,0 тыс. рублей, в 2021 году – 159 405,1 тыс. рублей;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«Содействие развитию институтов гражданского общества и информацион</w:t>
      </w:r>
      <w:r w:rsidRPr="003D5A11">
        <w:rPr>
          <w:bCs/>
          <w:sz w:val="26"/>
          <w:szCs w:val="26"/>
          <w:shd w:val="clear" w:color="auto" w:fill="FFFFFF"/>
        </w:rPr>
        <w:softHyphen/>
        <w:t>ной открытости органов местного самоуправления в городе Череповце» на 2014-202</w:t>
      </w:r>
      <w:r w:rsidR="00496447">
        <w:rPr>
          <w:bCs/>
          <w:sz w:val="26"/>
          <w:szCs w:val="26"/>
          <w:shd w:val="clear" w:color="auto" w:fill="FFFFFF"/>
        </w:rPr>
        <w:t>2</w:t>
      </w:r>
      <w:r w:rsidRPr="003D5A11">
        <w:rPr>
          <w:bCs/>
          <w:sz w:val="26"/>
          <w:szCs w:val="26"/>
          <w:shd w:val="clear" w:color="auto" w:fill="FFFFFF"/>
        </w:rPr>
        <w:t xml:space="preserve"> годы: в 2019-2021 годах – 2 136,3 тыс. рублей ежегодно;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«Обеспечение законности, правопорядка и общественной безопасности в го</w:t>
      </w:r>
      <w:r w:rsidRPr="003D5A11">
        <w:rPr>
          <w:bCs/>
          <w:sz w:val="26"/>
          <w:szCs w:val="26"/>
          <w:shd w:val="clear" w:color="auto" w:fill="FFFFFF"/>
        </w:rPr>
        <w:softHyphen/>
        <w:t>роде Череповце» на 2014-2021 годы: в 2019-2021 годах</w:t>
      </w:r>
      <w:r w:rsidR="001801FC">
        <w:rPr>
          <w:bCs/>
          <w:sz w:val="26"/>
          <w:szCs w:val="26"/>
          <w:shd w:val="clear" w:color="auto" w:fill="FFFFFF"/>
        </w:rPr>
        <w:t xml:space="preserve"> </w:t>
      </w:r>
      <w:r w:rsidRPr="003D5A11">
        <w:rPr>
          <w:bCs/>
          <w:sz w:val="26"/>
          <w:szCs w:val="26"/>
          <w:shd w:val="clear" w:color="auto" w:fill="FFFFFF"/>
        </w:rPr>
        <w:t>– 50,0 тыс. рублей еже</w:t>
      </w:r>
      <w:r w:rsidRPr="003D5A11">
        <w:rPr>
          <w:bCs/>
          <w:sz w:val="26"/>
          <w:szCs w:val="26"/>
          <w:shd w:val="clear" w:color="auto" w:fill="FFFFFF"/>
        </w:rPr>
        <w:softHyphen/>
        <w:t>годно.</w:t>
      </w:r>
    </w:p>
    <w:p w:rsidR="0092339B" w:rsidRPr="003D5A11" w:rsidRDefault="0092339B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 данному разделу предусмотрены </w:t>
      </w:r>
      <w:proofErr w:type="gramStart"/>
      <w:r w:rsidRPr="003D5A11">
        <w:rPr>
          <w:sz w:val="26"/>
          <w:szCs w:val="26"/>
          <w:shd w:val="clear" w:color="auto" w:fill="FFFFFF"/>
        </w:rPr>
        <w:t>в непрограммной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части ассигнования на 2019 год –</w:t>
      </w:r>
      <w:r w:rsidR="001801FC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lang w:eastAsia="ru-RU"/>
        </w:rPr>
        <w:t>353</w:t>
      </w:r>
      <w:r w:rsidR="00E038ED" w:rsidRPr="003D5A11">
        <w:rPr>
          <w:bCs/>
          <w:sz w:val="26"/>
          <w:szCs w:val="26"/>
          <w:shd w:val="clear" w:color="auto" w:fill="FFFFFF"/>
        </w:rPr>
        <w:t> </w:t>
      </w:r>
      <w:r w:rsidRPr="003D5A11">
        <w:rPr>
          <w:sz w:val="26"/>
          <w:szCs w:val="26"/>
          <w:lang w:eastAsia="ru-RU"/>
        </w:rPr>
        <w:t xml:space="preserve">458,6 </w:t>
      </w:r>
      <w:r w:rsidRPr="003D5A11">
        <w:rPr>
          <w:sz w:val="26"/>
          <w:szCs w:val="26"/>
          <w:shd w:val="clear" w:color="auto" w:fill="FFFFFF"/>
        </w:rPr>
        <w:t>тыс. рублей, 20</w:t>
      </w:r>
      <w:r w:rsidR="00E038ED">
        <w:rPr>
          <w:sz w:val="26"/>
          <w:szCs w:val="26"/>
          <w:shd w:val="clear" w:color="auto" w:fill="FFFFFF"/>
        </w:rPr>
        <w:t>20</w:t>
      </w:r>
      <w:r w:rsidRPr="003D5A11">
        <w:rPr>
          <w:sz w:val="26"/>
          <w:szCs w:val="26"/>
          <w:shd w:val="clear" w:color="auto" w:fill="FFFFFF"/>
        </w:rPr>
        <w:t xml:space="preserve"> год – </w:t>
      </w:r>
      <w:r w:rsidRPr="003D5A11">
        <w:rPr>
          <w:sz w:val="26"/>
          <w:szCs w:val="26"/>
          <w:lang w:eastAsia="ru-RU"/>
        </w:rPr>
        <w:t>342</w:t>
      </w:r>
      <w:r w:rsidR="00E038ED" w:rsidRPr="003D5A11">
        <w:rPr>
          <w:bCs/>
          <w:sz w:val="26"/>
          <w:szCs w:val="26"/>
          <w:shd w:val="clear" w:color="auto" w:fill="FFFFFF"/>
        </w:rPr>
        <w:t> </w:t>
      </w:r>
      <w:r w:rsidRPr="003D5A11">
        <w:rPr>
          <w:sz w:val="26"/>
          <w:szCs w:val="26"/>
          <w:lang w:eastAsia="ru-RU"/>
        </w:rPr>
        <w:t>9</w:t>
      </w:r>
      <w:r w:rsidR="00E038ED">
        <w:rPr>
          <w:sz w:val="26"/>
          <w:szCs w:val="26"/>
          <w:lang w:eastAsia="ru-RU"/>
        </w:rPr>
        <w:t>2</w:t>
      </w:r>
      <w:r w:rsidRPr="003D5A11">
        <w:rPr>
          <w:sz w:val="26"/>
          <w:szCs w:val="26"/>
          <w:lang w:eastAsia="ru-RU"/>
        </w:rPr>
        <w:t>3,</w:t>
      </w:r>
      <w:r w:rsidR="00E038ED">
        <w:rPr>
          <w:sz w:val="26"/>
          <w:szCs w:val="26"/>
          <w:lang w:eastAsia="ru-RU"/>
        </w:rPr>
        <w:t>7</w:t>
      </w:r>
      <w:r w:rsidRPr="003D5A11">
        <w:rPr>
          <w:sz w:val="26"/>
          <w:szCs w:val="26"/>
          <w:lang w:eastAsia="ru-RU"/>
        </w:rPr>
        <w:t xml:space="preserve"> </w:t>
      </w:r>
      <w:r w:rsidRPr="003D5A11">
        <w:rPr>
          <w:sz w:val="26"/>
          <w:szCs w:val="26"/>
          <w:shd w:val="clear" w:color="auto" w:fill="FFFFFF"/>
        </w:rPr>
        <w:t>тыс. рублей, 202</w:t>
      </w:r>
      <w:r w:rsidR="00E038ED">
        <w:rPr>
          <w:sz w:val="26"/>
          <w:szCs w:val="26"/>
          <w:shd w:val="clear" w:color="auto" w:fill="FFFFFF"/>
        </w:rPr>
        <w:t>1</w:t>
      </w:r>
      <w:r w:rsidRPr="003D5A11">
        <w:rPr>
          <w:sz w:val="26"/>
          <w:szCs w:val="26"/>
          <w:shd w:val="clear" w:color="auto" w:fill="FFFFFF"/>
        </w:rPr>
        <w:t xml:space="preserve"> год – </w:t>
      </w:r>
      <w:r w:rsidRPr="003D5A11">
        <w:rPr>
          <w:sz w:val="26"/>
          <w:szCs w:val="26"/>
          <w:lang w:eastAsia="ru-RU"/>
        </w:rPr>
        <w:t>302</w:t>
      </w:r>
      <w:r w:rsidR="00E038ED">
        <w:rPr>
          <w:sz w:val="26"/>
          <w:szCs w:val="26"/>
          <w:lang w:eastAsia="ru-RU"/>
        </w:rPr>
        <w:t> 887,5</w:t>
      </w:r>
      <w:r w:rsidRPr="003D5A11">
        <w:rPr>
          <w:sz w:val="26"/>
          <w:szCs w:val="26"/>
          <w:lang w:eastAsia="ru-RU"/>
        </w:rPr>
        <w:t xml:space="preserve"> </w:t>
      </w:r>
      <w:r w:rsidRPr="003D5A11">
        <w:rPr>
          <w:sz w:val="26"/>
          <w:szCs w:val="26"/>
          <w:shd w:val="clear" w:color="auto" w:fill="FFFFFF"/>
        </w:rPr>
        <w:t>тыс. рублей, из них: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iCs/>
          <w:sz w:val="26"/>
          <w:szCs w:val="26"/>
          <w:shd w:val="clear" w:color="auto" w:fill="FFFFFF"/>
        </w:rPr>
        <w:t xml:space="preserve">обеспечение </w:t>
      </w:r>
      <w:r w:rsidRPr="003D5A11">
        <w:rPr>
          <w:sz w:val="26"/>
          <w:szCs w:val="26"/>
          <w:shd w:val="clear" w:color="auto" w:fill="FFFFFF"/>
        </w:rPr>
        <w:t>деятельности</w:t>
      </w:r>
      <w:r w:rsidRPr="003D5A11">
        <w:rPr>
          <w:iCs/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>Главы города Череповца в 2019-2021 годах – 3 465,2 тыс. рублей ежегодно;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CF14F9">
        <w:rPr>
          <w:spacing w:val="-2"/>
          <w:sz w:val="26"/>
          <w:szCs w:val="26"/>
          <w:shd w:val="clear" w:color="auto" w:fill="FFFFFF"/>
        </w:rPr>
        <w:t>обеспечение функционирования Череповецкой городской Думы</w:t>
      </w:r>
      <w:r w:rsidRPr="00CF14F9">
        <w:rPr>
          <w:bCs/>
          <w:spacing w:val="-2"/>
          <w:sz w:val="26"/>
          <w:szCs w:val="26"/>
          <w:shd w:val="clear" w:color="auto" w:fill="FFFFFF"/>
        </w:rPr>
        <w:t>:</w:t>
      </w:r>
      <w:r w:rsidRPr="00CF14F9">
        <w:rPr>
          <w:spacing w:val="-2"/>
          <w:sz w:val="26"/>
          <w:szCs w:val="26"/>
          <w:shd w:val="clear" w:color="auto" w:fill="FFFFFF"/>
        </w:rPr>
        <w:t xml:space="preserve"> в 2019 году – </w:t>
      </w:r>
      <w:r w:rsidRPr="003D5A11">
        <w:rPr>
          <w:sz w:val="26"/>
          <w:szCs w:val="26"/>
          <w:shd w:val="clear" w:color="auto" w:fill="FFFFFF"/>
        </w:rPr>
        <w:t>13 845,5 тыс. рублей; в 2020-2021 годах – 13</w:t>
      </w:r>
      <w:r w:rsidRPr="003D5A11">
        <w:rPr>
          <w:bCs/>
          <w:sz w:val="26"/>
          <w:szCs w:val="26"/>
          <w:shd w:val="clear" w:color="auto" w:fill="FFFFFF"/>
        </w:rPr>
        <w:t> </w:t>
      </w:r>
      <w:r w:rsidRPr="003D5A11">
        <w:rPr>
          <w:sz w:val="26"/>
          <w:szCs w:val="26"/>
          <w:shd w:val="clear" w:color="auto" w:fill="FFFFFF"/>
        </w:rPr>
        <w:t>807,4</w:t>
      </w:r>
      <w:r w:rsidRPr="003D5A11">
        <w:rPr>
          <w:iCs/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>тыс. рублей ежегодно;</w:t>
      </w:r>
    </w:p>
    <w:p w:rsidR="0092339B" w:rsidRPr="003D5A11" w:rsidRDefault="0092339B" w:rsidP="003D5A11">
      <w:pPr>
        <w:pStyle w:val="af1"/>
        <w:widowControl w:val="0"/>
        <w:numPr>
          <w:ilvl w:val="0"/>
          <w:numId w:val="2"/>
        </w:numPr>
        <w:shd w:val="clear" w:color="auto" w:fill="FFFFFF" w:themeFill="background1"/>
        <w:suppressAutoHyphens w:val="0"/>
        <w:snapToGrid w:val="0"/>
        <w:ind w:left="0" w:firstLine="709"/>
        <w:rPr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  <w:shd w:val="clear" w:color="auto" w:fill="FFFFFF"/>
        </w:rPr>
        <w:t>функционирование аппарата мэрии города (включая расходы за счет субвен</w:t>
      </w:r>
      <w:r w:rsidRPr="003D5A11">
        <w:rPr>
          <w:sz w:val="26"/>
          <w:szCs w:val="26"/>
          <w:shd w:val="clear" w:color="auto" w:fill="FFFFFF"/>
        </w:rPr>
        <w:softHyphen/>
        <w:t>ций из областного бюджета на осуществление отдельных переданных государ</w:t>
      </w:r>
      <w:r w:rsidRPr="003D5A11">
        <w:rPr>
          <w:sz w:val="26"/>
          <w:szCs w:val="26"/>
          <w:shd w:val="clear" w:color="auto" w:fill="FFFFFF"/>
        </w:rPr>
        <w:softHyphen/>
        <w:t xml:space="preserve">ственных полномочий согласно проекта </w:t>
      </w:r>
      <w:r w:rsidRPr="003D5A11">
        <w:rPr>
          <w:sz w:val="26"/>
          <w:szCs w:val="26"/>
        </w:rPr>
        <w:t>областного закона об областном бюджете</w:t>
      </w:r>
      <w:r w:rsidRPr="003D5A11">
        <w:rPr>
          <w:bCs/>
          <w:sz w:val="26"/>
          <w:szCs w:val="26"/>
          <w:shd w:val="clear" w:color="auto" w:fill="FFFFFF"/>
        </w:rPr>
        <w:t>: в</w:t>
      </w:r>
      <w:r w:rsidRPr="003D5A11">
        <w:rPr>
          <w:sz w:val="26"/>
          <w:szCs w:val="26"/>
          <w:shd w:val="clear" w:color="auto" w:fill="FFFFFF"/>
        </w:rPr>
        <w:t xml:space="preserve"> 2019-2021 годах – 135 049,0 тыс. рублей</w:t>
      </w:r>
      <w:r w:rsidRPr="003D5A11">
        <w:rPr>
          <w:bCs/>
          <w:sz w:val="26"/>
          <w:szCs w:val="26"/>
          <w:shd w:val="clear" w:color="auto" w:fill="FFFFFF"/>
        </w:rPr>
        <w:t xml:space="preserve"> ежегодно</w:t>
      </w:r>
      <w:r w:rsidRPr="003D5A11">
        <w:rPr>
          <w:sz w:val="26"/>
          <w:szCs w:val="26"/>
          <w:shd w:val="clear" w:color="auto" w:fill="FFFFFF"/>
        </w:rPr>
        <w:t>, из них на осуществление от</w:t>
      </w:r>
      <w:r w:rsidRPr="003D5A11">
        <w:rPr>
          <w:sz w:val="26"/>
          <w:szCs w:val="26"/>
          <w:shd w:val="clear" w:color="auto" w:fill="FFFFFF"/>
        </w:rPr>
        <w:softHyphen/>
        <w:t>дельных государственных полномочий в сфере административных отношений в 201</w:t>
      </w:r>
      <w:r w:rsidR="00664A76">
        <w:rPr>
          <w:sz w:val="26"/>
          <w:szCs w:val="26"/>
          <w:shd w:val="clear" w:color="auto" w:fill="FFFFFF"/>
        </w:rPr>
        <w:t>9</w:t>
      </w:r>
      <w:r w:rsidRPr="003D5A11">
        <w:rPr>
          <w:sz w:val="26"/>
          <w:szCs w:val="26"/>
          <w:shd w:val="clear" w:color="auto" w:fill="FFFFFF"/>
        </w:rPr>
        <w:t>-202</w:t>
      </w:r>
      <w:r w:rsidR="00664A76">
        <w:rPr>
          <w:sz w:val="26"/>
          <w:szCs w:val="26"/>
          <w:shd w:val="clear" w:color="auto" w:fill="FFFFFF"/>
        </w:rPr>
        <w:t>1</w:t>
      </w:r>
      <w:r w:rsidRPr="003D5A11">
        <w:rPr>
          <w:sz w:val="26"/>
          <w:szCs w:val="26"/>
          <w:shd w:val="clear" w:color="auto" w:fill="FFFFFF"/>
        </w:rPr>
        <w:t xml:space="preserve"> годах – 1 970,0 тыс. рублей ежегодно;</w:t>
      </w:r>
      <w:proofErr w:type="gramEnd"/>
    </w:p>
    <w:p w:rsidR="00863747" w:rsidRPr="00863747" w:rsidRDefault="0092339B" w:rsidP="00664A76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63747">
        <w:rPr>
          <w:sz w:val="26"/>
          <w:szCs w:val="26"/>
          <w:shd w:val="clear" w:color="auto" w:fill="FFFFFF"/>
        </w:rPr>
        <w:t>субвенции на составление (изменение и дополнение) списков кандидатов в присяжные заседатели федеральных судов общей юрисдикции в Р</w:t>
      </w:r>
      <w:r w:rsidR="00B64B6C" w:rsidRPr="00863747">
        <w:rPr>
          <w:sz w:val="26"/>
          <w:szCs w:val="26"/>
          <w:shd w:val="clear" w:color="auto" w:fill="FFFFFF"/>
        </w:rPr>
        <w:t>оссийской Фед</w:t>
      </w:r>
      <w:r w:rsidR="00B64B6C" w:rsidRPr="00863747">
        <w:rPr>
          <w:sz w:val="26"/>
          <w:szCs w:val="26"/>
          <w:shd w:val="clear" w:color="auto" w:fill="FFFFFF"/>
        </w:rPr>
        <w:t>е</w:t>
      </w:r>
      <w:r w:rsidR="00B64B6C" w:rsidRPr="00863747">
        <w:rPr>
          <w:sz w:val="26"/>
          <w:szCs w:val="26"/>
          <w:shd w:val="clear" w:color="auto" w:fill="FFFFFF"/>
        </w:rPr>
        <w:t>рации</w:t>
      </w:r>
      <w:r w:rsidRPr="00863747">
        <w:rPr>
          <w:bCs/>
          <w:sz w:val="26"/>
          <w:szCs w:val="26"/>
          <w:shd w:val="clear" w:color="auto" w:fill="FFFFFF"/>
        </w:rPr>
        <w:t>:</w:t>
      </w:r>
      <w:r w:rsidRPr="00863747">
        <w:rPr>
          <w:sz w:val="26"/>
          <w:szCs w:val="26"/>
          <w:shd w:val="clear" w:color="auto" w:fill="FFFFFF"/>
        </w:rPr>
        <w:t xml:space="preserve"> </w:t>
      </w:r>
      <w:r w:rsidRPr="00863747">
        <w:rPr>
          <w:bCs/>
          <w:sz w:val="26"/>
          <w:szCs w:val="26"/>
          <w:shd w:val="clear" w:color="auto" w:fill="FFFFFF"/>
        </w:rPr>
        <w:t>в 2019 году – 49,8 тыс. рублей; в 2020 году – 52,1 тыс. рублей; в 2021 году – 54,8 тыс. рублей;</w:t>
      </w:r>
    </w:p>
    <w:p w:rsidR="0092339B" w:rsidRPr="00863747" w:rsidRDefault="0092339B" w:rsidP="00664A76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63747">
        <w:rPr>
          <w:sz w:val="26"/>
          <w:szCs w:val="26"/>
          <w:shd w:val="clear" w:color="auto" w:fill="FFFFFF"/>
        </w:rPr>
        <w:t>функционировани</w:t>
      </w:r>
      <w:r w:rsidR="00B64B6C" w:rsidRPr="00863747">
        <w:rPr>
          <w:sz w:val="26"/>
          <w:szCs w:val="26"/>
          <w:shd w:val="clear" w:color="auto" w:fill="FFFFFF"/>
        </w:rPr>
        <w:t xml:space="preserve">е финансового управления мэрии </w:t>
      </w:r>
      <w:r w:rsidRPr="00863747">
        <w:rPr>
          <w:sz w:val="26"/>
          <w:szCs w:val="26"/>
          <w:shd w:val="clear" w:color="auto" w:fill="FFFFFF"/>
        </w:rPr>
        <w:t>(включая расходы за счет субвенций из областного бюджета на осуществление отдельных</w:t>
      </w:r>
      <w:r w:rsidR="001801FC" w:rsidRPr="00863747">
        <w:rPr>
          <w:sz w:val="26"/>
          <w:szCs w:val="26"/>
          <w:shd w:val="clear" w:color="auto" w:fill="FFFFFF"/>
        </w:rPr>
        <w:t xml:space="preserve"> </w:t>
      </w:r>
      <w:r w:rsidRPr="00863747">
        <w:rPr>
          <w:sz w:val="26"/>
          <w:szCs w:val="26"/>
          <w:shd w:val="clear" w:color="auto" w:fill="FFFFFF"/>
        </w:rPr>
        <w:t>государ</w:t>
      </w:r>
      <w:r w:rsidRPr="00863747">
        <w:rPr>
          <w:sz w:val="26"/>
          <w:szCs w:val="26"/>
          <w:shd w:val="clear" w:color="auto" w:fill="FFFFFF"/>
        </w:rPr>
        <w:softHyphen/>
        <w:t xml:space="preserve">ственных полномочий </w:t>
      </w:r>
      <w:proofErr w:type="gramStart"/>
      <w:r w:rsidRPr="00863747">
        <w:rPr>
          <w:sz w:val="26"/>
          <w:szCs w:val="26"/>
          <w:shd w:val="clear" w:color="auto" w:fill="FFFFFF"/>
        </w:rPr>
        <w:t xml:space="preserve">согласно </w:t>
      </w:r>
      <w:r w:rsidRPr="00863747">
        <w:rPr>
          <w:sz w:val="26"/>
          <w:szCs w:val="26"/>
        </w:rPr>
        <w:t>проекта</w:t>
      </w:r>
      <w:proofErr w:type="gramEnd"/>
      <w:r w:rsidRPr="00863747">
        <w:rPr>
          <w:sz w:val="26"/>
          <w:szCs w:val="26"/>
        </w:rPr>
        <w:t xml:space="preserve"> областного закона об областном бюджете</w:t>
      </w:r>
      <w:r w:rsidRPr="00863747">
        <w:rPr>
          <w:sz w:val="26"/>
          <w:szCs w:val="26"/>
          <w:shd w:val="clear" w:color="auto" w:fill="FFFFFF"/>
        </w:rPr>
        <w:t>)</w:t>
      </w:r>
      <w:r w:rsidRPr="00863747">
        <w:rPr>
          <w:bCs/>
          <w:sz w:val="26"/>
          <w:szCs w:val="26"/>
          <w:shd w:val="clear" w:color="auto" w:fill="FFFFFF"/>
        </w:rPr>
        <w:t xml:space="preserve"> в </w:t>
      </w:r>
      <w:r w:rsidRPr="00863747">
        <w:rPr>
          <w:sz w:val="26"/>
          <w:szCs w:val="26"/>
          <w:shd w:val="clear" w:color="auto" w:fill="FFFFFF"/>
        </w:rPr>
        <w:t>2019</w:t>
      </w:r>
      <w:r w:rsidR="00664A76" w:rsidRPr="00863747">
        <w:rPr>
          <w:sz w:val="26"/>
          <w:szCs w:val="26"/>
          <w:shd w:val="clear" w:color="auto" w:fill="FFFFFF"/>
        </w:rPr>
        <w:t>-2021 годах</w:t>
      </w:r>
      <w:r w:rsidRPr="00863747">
        <w:rPr>
          <w:sz w:val="26"/>
          <w:szCs w:val="26"/>
          <w:shd w:val="clear" w:color="auto" w:fill="FFFFFF"/>
        </w:rPr>
        <w:t xml:space="preserve"> – </w:t>
      </w:r>
      <w:r w:rsidR="00664A76" w:rsidRPr="00863747">
        <w:rPr>
          <w:sz w:val="26"/>
          <w:szCs w:val="26"/>
          <w:lang w:eastAsia="ru-RU"/>
        </w:rPr>
        <w:t xml:space="preserve">25 071,9 </w:t>
      </w:r>
      <w:r w:rsidR="00664A76" w:rsidRPr="00863747">
        <w:rPr>
          <w:sz w:val="26"/>
          <w:szCs w:val="26"/>
          <w:shd w:val="clear" w:color="auto" w:fill="FFFFFF"/>
        </w:rPr>
        <w:t>тыс. рублей ежегодно,</w:t>
      </w:r>
      <w:r w:rsidRPr="00863747">
        <w:rPr>
          <w:sz w:val="26"/>
          <w:szCs w:val="26"/>
          <w:shd w:val="clear" w:color="auto" w:fill="FFFFFF"/>
        </w:rPr>
        <w:t xml:space="preserve"> из них на осуществление отдельных государственных полномочий в сфере регулировании цен (тарифов) в 2019-2021 годах – </w:t>
      </w:r>
      <w:r w:rsidRPr="00863747">
        <w:rPr>
          <w:sz w:val="26"/>
          <w:szCs w:val="26"/>
          <w:shd w:val="clear" w:color="auto" w:fill="FFFFFF" w:themeFill="background1"/>
        </w:rPr>
        <w:t>231,9</w:t>
      </w:r>
      <w:r w:rsidRPr="00863747">
        <w:rPr>
          <w:sz w:val="26"/>
          <w:szCs w:val="26"/>
          <w:shd w:val="clear" w:color="auto" w:fill="FFFFFF"/>
        </w:rPr>
        <w:t xml:space="preserve"> тыс. рублей;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обеспечение деятельности контрольно-счетной палаты города Череповца в 2019-2021 годах – 11 846,2 тыс. рублей ежегодно;</w:t>
      </w:r>
    </w:p>
    <w:p w:rsidR="0092339B" w:rsidRPr="003D5A11" w:rsidRDefault="0092339B" w:rsidP="003D5A11">
      <w:pPr>
        <w:pStyle w:val="aff1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судебные издержки и исполнение судебных решений, вы</w:t>
      </w:r>
      <w:r w:rsidR="00F673C2">
        <w:rPr>
          <w:sz w:val="26"/>
          <w:szCs w:val="26"/>
          <w:shd w:val="clear" w:color="auto" w:fill="FFFFFF"/>
        </w:rPr>
        <w:t>полнение других обя</w:t>
      </w:r>
      <w:r w:rsidRPr="003D5A11">
        <w:rPr>
          <w:sz w:val="26"/>
          <w:szCs w:val="26"/>
          <w:shd w:val="clear" w:color="auto" w:fill="FFFFFF"/>
        </w:rPr>
        <w:t>зательств органов местного самоуправления в 201</w:t>
      </w:r>
      <w:r w:rsidR="00900970">
        <w:rPr>
          <w:sz w:val="26"/>
          <w:szCs w:val="26"/>
          <w:shd w:val="clear" w:color="auto" w:fill="FFFFFF"/>
        </w:rPr>
        <w:t>9</w:t>
      </w:r>
      <w:r w:rsidRPr="003D5A11">
        <w:rPr>
          <w:sz w:val="26"/>
          <w:szCs w:val="26"/>
          <w:shd w:val="clear" w:color="auto" w:fill="FFFFFF"/>
        </w:rPr>
        <w:t>-202</w:t>
      </w:r>
      <w:r w:rsidR="00900970">
        <w:rPr>
          <w:sz w:val="26"/>
          <w:szCs w:val="26"/>
          <w:shd w:val="clear" w:color="auto" w:fill="FFFFFF"/>
        </w:rPr>
        <w:t>1</w:t>
      </w:r>
      <w:r w:rsidRPr="003D5A11">
        <w:rPr>
          <w:sz w:val="26"/>
          <w:szCs w:val="26"/>
          <w:shd w:val="clear" w:color="auto" w:fill="FFFFFF"/>
        </w:rPr>
        <w:t xml:space="preserve"> годах – 150,7 тыс. руб</w:t>
      </w:r>
      <w:r w:rsidRPr="003D5A11">
        <w:rPr>
          <w:sz w:val="26"/>
          <w:szCs w:val="26"/>
          <w:shd w:val="clear" w:color="auto" w:fill="FFFFFF"/>
        </w:rPr>
        <w:softHyphen/>
        <w:t>лей ежегодно;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snapToGrid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 xml:space="preserve">обеспечение деятельности </w:t>
      </w:r>
      <w:r w:rsidR="001801FC" w:rsidRPr="003D5A11">
        <w:rPr>
          <w:sz w:val="26"/>
          <w:szCs w:val="26"/>
        </w:rPr>
        <w:t>МКУ «ФБЦ»</w:t>
      </w:r>
      <w:r w:rsidRPr="003D5A11">
        <w:rPr>
          <w:bCs/>
          <w:sz w:val="26"/>
          <w:szCs w:val="26"/>
          <w:shd w:val="clear" w:color="auto" w:fill="FFFFFF"/>
        </w:rPr>
        <w:t>, в 2019 году</w:t>
      </w:r>
      <w:r w:rsidR="001801FC">
        <w:rPr>
          <w:bCs/>
          <w:sz w:val="26"/>
          <w:szCs w:val="26"/>
          <w:shd w:val="clear" w:color="auto" w:fill="FFFFFF"/>
        </w:rPr>
        <w:t xml:space="preserve"> </w:t>
      </w:r>
      <w:r w:rsidRPr="003D5A11">
        <w:rPr>
          <w:bCs/>
          <w:sz w:val="26"/>
          <w:szCs w:val="26"/>
          <w:shd w:val="clear" w:color="auto" w:fill="FFFFFF"/>
        </w:rPr>
        <w:t xml:space="preserve">– 111 953,6 тыс. рублей; в 2020-2021 </w:t>
      </w:r>
      <w:r w:rsidR="00F673C2">
        <w:rPr>
          <w:bCs/>
          <w:sz w:val="26"/>
          <w:szCs w:val="26"/>
          <w:shd w:val="clear" w:color="auto" w:fill="FFFFFF"/>
        </w:rPr>
        <w:t>–</w:t>
      </w:r>
      <w:r w:rsidR="001801FC">
        <w:rPr>
          <w:bCs/>
          <w:sz w:val="26"/>
          <w:szCs w:val="26"/>
          <w:shd w:val="clear" w:color="auto" w:fill="FFFFFF"/>
        </w:rPr>
        <w:t xml:space="preserve"> </w:t>
      </w:r>
      <w:r w:rsidRPr="003D5A11">
        <w:rPr>
          <w:bCs/>
          <w:sz w:val="26"/>
          <w:szCs w:val="26"/>
          <w:shd w:val="clear" w:color="auto" w:fill="FFFFFF"/>
        </w:rPr>
        <w:t>111 747,8 тыс. рублей ежегодно;</w:t>
      </w:r>
    </w:p>
    <w:p w:rsidR="0092339B" w:rsidRDefault="0092339B" w:rsidP="003D5A11">
      <w:pPr>
        <w:widowControl w:val="0"/>
        <w:tabs>
          <w:tab w:val="num" w:pos="0"/>
        </w:tabs>
        <w:suppressAutoHyphens w:val="0"/>
        <w:snapToGri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резервный фонд мэрии города: в 2019 году – 52 026,7 тыс. рублей; в 2020 г</w:t>
      </w:r>
      <w:r w:rsidRPr="003D5A11">
        <w:rPr>
          <w:bCs/>
          <w:sz w:val="26"/>
          <w:szCs w:val="26"/>
          <w:shd w:val="clear" w:color="auto" w:fill="FFFFFF"/>
        </w:rPr>
        <w:t>о</w:t>
      </w:r>
      <w:r w:rsidRPr="003D5A11">
        <w:rPr>
          <w:bCs/>
          <w:sz w:val="26"/>
          <w:szCs w:val="26"/>
          <w:shd w:val="clear" w:color="auto" w:fill="FFFFFF"/>
        </w:rPr>
        <w:t xml:space="preserve">ду – </w:t>
      </w:r>
      <w:r w:rsidR="00664A76" w:rsidRPr="00664A76">
        <w:rPr>
          <w:sz w:val="26"/>
          <w:szCs w:val="26"/>
          <w:lang w:eastAsia="ru-RU"/>
        </w:rPr>
        <w:t>41 733,4</w:t>
      </w:r>
      <w:r w:rsidRPr="003D5A11">
        <w:rPr>
          <w:bCs/>
          <w:sz w:val="26"/>
          <w:szCs w:val="26"/>
          <w:shd w:val="clear" w:color="auto" w:fill="FFFFFF"/>
        </w:rPr>
        <w:t xml:space="preserve"> тыс. рублей; в 2021 году – </w:t>
      </w:r>
      <w:r w:rsidR="00664A76" w:rsidRPr="00664A76">
        <w:rPr>
          <w:sz w:val="26"/>
          <w:szCs w:val="26"/>
          <w:lang w:eastAsia="ru-RU"/>
        </w:rPr>
        <w:t>1 694,5</w:t>
      </w:r>
      <w:r w:rsidRPr="003D5A11">
        <w:rPr>
          <w:bCs/>
          <w:sz w:val="26"/>
          <w:szCs w:val="26"/>
          <w:shd w:val="clear" w:color="auto" w:fill="FFFFFF"/>
        </w:rPr>
        <w:t xml:space="preserve"> тыс. рублей.</w:t>
      </w:r>
    </w:p>
    <w:p w:rsidR="0092339B" w:rsidRPr="003D5A11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 xml:space="preserve">Изменения объемов бюджетных ассигнований на 2019 год по сравнению с 2018 годом по </w:t>
      </w:r>
      <w:r w:rsidRPr="003D5A11">
        <w:rPr>
          <w:sz w:val="26"/>
          <w:szCs w:val="26"/>
        </w:rPr>
        <w:t xml:space="preserve">разделу «Общегосударственные вопросы» </w:t>
      </w:r>
      <w:r w:rsidRPr="003D5A11">
        <w:rPr>
          <w:sz w:val="26"/>
          <w:szCs w:val="26"/>
          <w:lang w:eastAsia="ru-RU"/>
        </w:rPr>
        <w:t>обусловлены следую</w:t>
      </w:r>
      <w:r w:rsidRPr="003D5A11">
        <w:rPr>
          <w:sz w:val="26"/>
          <w:szCs w:val="26"/>
          <w:lang w:eastAsia="ru-RU"/>
        </w:rPr>
        <w:softHyphen/>
        <w:t>щими причинами:</w:t>
      </w:r>
    </w:p>
    <w:p w:rsidR="0092339B" w:rsidRPr="009317D9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уменьшение по подразделам «Функционирование высшего должностного лица субъекта Российской Федерации и муниципального образования</w:t>
      </w:r>
      <w:r w:rsidRPr="003D5A11">
        <w:rPr>
          <w:sz w:val="26"/>
          <w:szCs w:val="26"/>
        </w:rPr>
        <w:t>», «Функцио</w:t>
      </w:r>
      <w:r w:rsidRPr="003D5A11">
        <w:rPr>
          <w:sz w:val="26"/>
          <w:szCs w:val="26"/>
        </w:rPr>
        <w:softHyphen/>
        <w:t xml:space="preserve">нирование законодательных (представительных) органов государственной власти и </w:t>
      </w:r>
      <w:r w:rsidRPr="003D5A11">
        <w:rPr>
          <w:sz w:val="26"/>
          <w:szCs w:val="26"/>
        </w:rPr>
        <w:lastRenderedPageBreak/>
        <w:t>представительных органов муниципальных образований», уменьшение по подраз</w:t>
      </w:r>
      <w:r w:rsidRPr="003D5A11">
        <w:rPr>
          <w:sz w:val="26"/>
          <w:szCs w:val="26"/>
        </w:rPr>
        <w:softHyphen/>
        <w:t>делу «Функционирование Правительства Российской Федерации, высших испол</w:t>
      </w:r>
      <w:r w:rsidRPr="003D5A11">
        <w:rPr>
          <w:sz w:val="26"/>
          <w:szCs w:val="26"/>
        </w:rPr>
        <w:softHyphen/>
        <w:t>нительных органов государственной власти субъектов Российской Федерации, местных администраций</w:t>
      </w:r>
      <w:r w:rsidRPr="009317D9">
        <w:rPr>
          <w:sz w:val="26"/>
          <w:szCs w:val="26"/>
        </w:rPr>
        <w:t>»</w:t>
      </w:r>
      <w:r w:rsidRPr="009317D9">
        <w:rPr>
          <w:sz w:val="26"/>
          <w:szCs w:val="26"/>
          <w:lang w:eastAsia="ru-RU"/>
        </w:rPr>
        <w:t xml:space="preserve"> </w:t>
      </w:r>
      <w:r w:rsidR="009E4429" w:rsidRPr="009317D9">
        <w:rPr>
          <w:sz w:val="26"/>
          <w:szCs w:val="26"/>
        </w:rPr>
        <w:t>в связи с организационно-штатными изменениями;</w:t>
      </w:r>
    </w:p>
    <w:p w:rsidR="0092339B" w:rsidRPr="009317D9" w:rsidRDefault="0092339B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317D9">
        <w:rPr>
          <w:sz w:val="26"/>
          <w:szCs w:val="26"/>
          <w:lang w:eastAsia="ru-RU"/>
        </w:rPr>
        <w:t xml:space="preserve">уменьшение по подразделу «Судебная система» в связи </w:t>
      </w:r>
      <w:r w:rsidRPr="009317D9">
        <w:rPr>
          <w:sz w:val="26"/>
          <w:szCs w:val="26"/>
        </w:rPr>
        <w:t>с уменьшением объ</w:t>
      </w:r>
      <w:r w:rsidRPr="009317D9">
        <w:rPr>
          <w:sz w:val="26"/>
          <w:szCs w:val="26"/>
        </w:rPr>
        <w:softHyphen/>
        <w:t>ема с</w:t>
      </w:r>
      <w:r w:rsidRPr="009317D9">
        <w:rPr>
          <w:sz w:val="26"/>
          <w:szCs w:val="26"/>
          <w:lang w:eastAsia="ru-RU"/>
        </w:rPr>
        <w:t xml:space="preserve">убвенции на составление (изменение и дополнение) списков кандидатов в присяжные заседатели федеральных судов общей юрисдикции в </w:t>
      </w:r>
      <w:r w:rsidR="001F093F" w:rsidRPr="009317D9">
        <w:rPr>
          <w:sz w:val="26"/>
          <w:szCs w:val="26"/>
          <w:lang w:eastAsia="ru-RU"/>
        </w:rPr>
        <w:t>Российской Фед</w:t>
      </w:r>
      <w:r w:rsidR="001F093F" w:rsidRPr="009317D9">
        <w:rPr>
          <w:sz w:val="26"/>
          <w:szCs w:val="26"/>
          <w:lang w:eastAsia="ru-RU"/>
        </w:rPr>
        <w:t>е</w:t>
      </w:r>
      <w:r w:rsidR="001F093F" w:rsidRPr="009317D9">
        <w:rPr>
          <w:sz w:val="26"/>
          <w:szCs w:val="26"/>
          <w:lang w:eastAsia="ru-RU"/>
        </w:rPr>
        <w:t>рации</w:t>
      </w:r>
      <w:r w:rsidRPr="009317D9">
        <w:rPr>
          <w:sz w:val="26"/>
          <w:szCs w:val="26"/>
          <w:lang w:eastAsia="ru-RU"/>
        </w:rPr>
        <w:t xml:space="preserve"> </w:t>
      </w:r>
      <w:r w:rsidRPr="009317D9">
        <w:rPr>
          <w:sz w:val="26"/>
          <w:szCs w:val="26"/>
        </w:rPr>
        <w:t>(</w:t>
      </w:r>
      <w:proofErr w:type="gramStart"/>
      <w:r w:rsidRPr="009317D9">
        <w:rPr>
          <w:sz w:val="26"/>
          <w:szCs w:val="26"/>
        </w:rPr>
        <w:t>согласно про</w:t>
      </w:r>
      <w:r w:rsidRPr="009317D9">
        <w:rPr>
          <w:sz w:val="26"/>
          <w:szCs w:val="26"/>
        </w:rPr>
        <w:softHyphen/>
        <w:t>екта</w:t>
      </w:r>
      <w:proofErr w:type="gramEnd"/>
      <w:r w:rsidRPr="009317D9">
        <w:rPr>
          <w:sz w:val="26"/>
          <w:szCs w:val="26"/>
        </w:rPr>
        <w:t xml:space="preserve"> областного закона об областном бюджете);</w:t>
      </w:r>
    </w:p>
    <w:p w:rsidR="0092339B" w:rsidRPr="009317D9" w:rsidRDefault="0092339B" w:rsidP="003D5A11">
      <w:pPr>
        <w:widowControl w:val="0"/>
        <w:numPr>
          <w:ilvl w:val="8"/>
          <w:numId w:val="2"/>
        </w:numPr>
        <w:tabs>
          <w:tab w:val="num" w:pos="709"/>
        </w:tabs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9317D9">
        <w:rPr>
          <w:sz w:val="26"/>
          <w:szCs w:val="26"/>
          <w:lang w:eastAsia="ru-RU"/>
        </w:rPr>
        <w:t>увеличение по подразделу «Обеспечение деятельности финансовых, налого</w:t>
      </w:r>
      <w:r w:rsidRPr="009317D9">
        <w:rPr>
          <w:sz w:val="26"/>
          <w:szCs w:val="26"/>
          <w:lang w:eastAsia="ru-RU"/>
        </w:rPr>
        <w:softHyphen/>
        <w:t xml:space="preserve">вых и таможенных органов и органов финансового (финансово-бюджетного) надзора» в связи </w:t>
      </w:r>
      <w:r w:rsidRPr="009317D9">
        <w:rPr>
          <w:sz w:val="26"/>
          <w:szCs w:val="26"/>
        </w:rPr>
        <w:t>с централизацией бюджетного (бухгалтерского) учета и отчетно</w:t>
      </w:r>
      <w:r w:rsidRPr="009317D9">
        <w:rPr>
          <w:sz w:val="26"/>
          <w:szCs w:val="26"/>
        </w:rPr>
        <w:softHyphen/>
        <w:t>сти муниципальных учреждений города и передачей</w:t>
      </w:r>
      <w:r w:rsidR="001801FC" w:rsidRPr="009317D9">
        <w:rPr>
          <w:sz w:val="26"/>
          <w:szCs w:val="26"/>
        </w:rPr>
        <w:t xml:space="preserve"> </w:t>
      </w:r>
      <w:r w:rsidR="00810865" w:rsidRPr="009317D9">
        <w:rPr>
          <w:sz w:val="26"/>
          <w:szCs w:val="26"/>
        </w:rPr>
        <w:t>вышеуказанных</w:t>
      </w:r>
      <w:r w:rsidRPr="009317D9">
        <w:rPr>
          <w:sz w:val="26"/>
          <w:szCs w:val="26"/>
        </w:rPr>
        <w:t xml:space="preserve"> функций </w:t>
      </w:r>
      <w:r w:rsidR="00B64B6C" w:rsidRPr="009317D9">
        <w:rPr>
          <w:sz w:val="26"/>
          <w:szCs w:val="26"/>
        </w:rPr>
        <w:t>МКУ</w:t>
      </w:r>
      <w:r w:rsidRPr="009317D9">
        <w:rPr>
          <w:sz w:val="26"/>
          <w:szCs w:val="26"/>
        </w:rPr>
        <w:t xml:space="preserve"> «Ф</w:t>
      </w:r>
      <w:r w:rsidR="00B64B6C" w:rsidRPr="009317D9">
        <w:rPr>
          <w:sz w:val="26"/>
          <w:szCs w:val="26"/>
        </w:rPr>
        <w:t>БЦ</w:t>
      </w:r>
      <w:r w:rsidRPr="009317D9">
        <w:rPr>
          <w:sz w:val="26"/>
          <w:szCs w:val="26"/>
        </w:rPr>
        <w:t>»</w:t>
      </w:r>
      <w:r w:rsidR="009E4429" w:rsidRPr="009317D9">
        <w:rPr>
          <w:sz w:val="26"/>
          <w:szCs w:val="26"/>
        </w:rPr>
        <w:t xml:space="preserve"> (а также данные изменения затронут уточнение по всем разделам бюджетной классификации в связи с централизацией функций)</w:t>
      </w:r>
      <w:r w:rsidRPr="009317D9">
        <w:rPr>
          <w:sz w:val="26"/>
          <w:szCs w:val="26"/>
        </w:rPr>
        <w:t>, а также</w:t>
      </w:r>
      <w:r w:rsidR="001801FC" w:rsidRPr="009317D9">
        <w:rPr>
          <w:sz w:val="26"/>
          <w:szCs w:val="26"/>
        </w:rPr>
        <w:t xml:space="preserve"> </w:t>
      </w:r>
      <w:r w:rsidRPr="009317D9">
        <w:rPr>
          <w:sz w:val="26"/>
          <w:szCs w:val="26"/>
        </w:rPr>
        <w:t>увелич</w:t>
      </w:r>
      <w:r w:rsidRPr="009317D9">
        <w:rPr>
          <w:sz w:val="26"/>
          <w:szCs w:val="26"/>
        </w:rPr>
        <w:t>е</w:t>
      </w:r>
      <w:r w:rsidRPr="009317D9">
        <w:rPr>
          <w:sz w:val="26"/>
          <w:szCs w:val="26"/>
        </w:rPr>
        <w:t xml:space="preserve">нием фонда оплаты труда по </w:t>
      </w:r>
      <w:r w:rsidR="00B64B6C" w:rsidRPr="009317D9">
        <w:rPr>
          <w:sz w:val="26"/>
          <w:szCs w:val="26"/>
        </w:rPr>
        <w:t>МКУ «ФБЦ»</w:t>
      </w:r>
      <w:r w:rsidRPr="009317D9">
        <w:rPr>
          <w:sz w:val="26"/>
          <w:szCs w:val="26"/>
        </w:rPr>
        <w:t xml:space="preserve"> на 4</w:t>
      </w:r>
      <w:proofErr w:type="gramEnd"/>
      <w:r w:rsidRPr="009317D9">
        <w:rPr>
          <w:sz w:val="26"/>
          <w:szCs w:val="26"/>
        </w:rPr>
        <w:t xml:space="preserve"> процента </w:t>
      </w:r>
      <w:proofErr w:type="gramStart"/>
      <w:r w:rsidRPr="009317D9">
        <w:rPr>
          <w:sz w:val="26"/>
          <w:szCs w:val="26"/>
        </w:rPr>
        <w:t>за счет субсидии из о</w:t>
      </w:r>
      <w:r w:rsidRPr="009317D9">
        <w:rPr>
          <w:sz w:val="26"/>
          <w:szCs w:val="26"/>
        </w:rPr>
        <w:t>б</w:t>
      </w:r>
      <w:r w:rsidRPr="009317D9">
        <w:rPr>
          <w:sz w:val="26"/>
          <w:szCs w:val="26"/>
        </w:rPr>
        <w:t>ластного бюджета на выравнивание обеспеченности муниципальных образований по реализации расходных обязательств в части</w:t>
      </w:r>
      <w:proofErr w:type="gramEnd"/>
      <w:r w:rsidRPr="009317D9">
        <w:rPr>
          <w:sz w:val="26"/>
          <w:szCs w:val="26"/>
        </w:rPr>
        <w:t xml:space="preserve"> обеспечения выплаты заработной платы работникам муниципальных учреждений</w:t>
      </w:r>
      <w:r w:rsidRPr="009317D9">
        <w:rPr>
          <w:sz w:val="26"/>
          <w:szCs w:val="26"/>
          <w:lang w:eastAsia="ru-RU"/>
        </w:rPr>
        <w:t>;</w:t>
      </w:r>
    </w:p>
    <w:p w:rsidR="0092339B" w:rsidRPr="003D5A11" w:rsidRDefault="0092339B" w:rsidP="003D5A11">
      <w:pPr>
        <w:widowControl w:val="0"/>
        <w:tabs>
          <w:tab w:val="num" w:pos="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lang w:eastAsia="ru-RU"/>
        </w:rPr>
        <w:t>увеличение по подразделу «Резервные фонды» в 2019-2020 г</w:t>
      </w:r>
      <w:r w:rsidR="00F673C2">
        <w:rPr>
          <w:sz w:val="26"/>
          <w:szCs w:val="26"/>
          <w:lang w:eastAsia="ru-RU"/>
        </w:rPr>
        <w:t>одах с целью финансового обеспе</w:t>
      </w:r>
      <w:r w:rsidRPr="003D5A11">
        <w:rPr>
          <w:sz w:val="26"/>
          <w:szCs w:val="26"/>
          <w:lang w:eastAsia="ru-RU"/>
        </w:rPr>
        <w:t>чения непредвиденных расходов по решению вопросов мес</w:t>
      </w:r>
      <w:r w:rsidRPr="003D5A11">
        <w:rPr>
          <w:sz w:val="26"/>
          <w:szCs w:val="26"/>
          <w:lang w:eastAsia="ru-RU"/>
        </w:rPr>
        <w:t>т</w:t>
      </w:r>
      <w:r w:rsidRPr="003D5A11">
        <w:rPr>
          <w:sz w:val="26"/>
          <w:szCs w:val="26"/>
          <w:lang w:eastAsia="ru-RU"/>
        </w:rPr>
        <w:t>ного значения, не предусмотренных в городском бюджете на текущий финансовый год и плановый период;</w:t>
      </w:r>
    </w:p>
    <w:p w:rsidR="009E4429" w:rsidRPr="009317D9" w:rsidRDefault="0092339B" w:rsidP="009E4429">
      <w:pPr>
        <w:widowControl w:val="0"/>
        <w:tabs>
          <w:tab w:val="num" w:pos="0"/>
        </w:tabs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  <w:lang w:eastAsia="ru-RU"/>
        </w:rPr>
        <w:t>увеличение по подразделу «Другие общегосударственные вопросы» об</w:t>
      </w:r>
      <w:r w:rsidRPr="003D5A11">
        <w:rPr>
          <w:sz w:val="26"/>
          <w:szCs w:val="26"/>
          <w:lang w:eastAsia="ru-RU"/>
        </w:rPr>
        <w:t>у</w:t>
      </w:r>
      <w:r w:rsidRPr="003D5A11">
        <w:rPr>
          <w:sz w:val="26"/>
          <w:szCs w:val="26"/>
          <w:lang w:eastAsia="ru-RU"/>
        </w:rPr>
        <w:t xml:space="preserve">словлено </w:t>
      </w:r>
      <w:r w:rsidRPr="003D5A11">
        <w:rPr>
          <w:bCs/>
          <w:sz w:val="26"/>
          <w:szCs w:val="26"/>
          <w:lang w:eastAsia="ru-RU"/>
        </w:rPr>
        <w:t xml:space="preserve">выделением дополнительных средств за счет субсидии из областного бюджета </w:t>
      </w:r>
      <w:r w:rsidRPr="003D5A11">
        <w:rPr>
          <w:sz w:val="26"/>
          <w:szCs w:val="26"/>
        </w:rPr>
        <w:t>на выравнивание обеспеченности муниципальных образований по реал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зации расходных обязательств в части обеспечения выплаты заработной платы р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ботникам муниципальных учреждений для</w:t>
      </w:r>
      <w:r w:rsidRPr="003D5A11">
        <w:rPr>
          <w:iCs/>
          <w:sz w:val="26"/>
          <w:szCs w:val="26"/>
          <w:lang w:eastAsia="ru-RU"/>
        </w:rPr>
        <w:t xml:space="preserve"> реализации </w:t>
      </w:r>
      <w:r w:rsidRPr="003D5A11">
        <w:rPr>
          <w:iCs/>
          <w:sz w:val="26"/>
          <w:szCs w:val="26"/>
        </w:rPr>
        <w:t>«дорожной карты» по и</w:t>
      </w:r>
      <w:r w:rsidRPr="003D5A11">
        <w:rPr>
          <w:iCs/>
          <w:sz w:val="26"/>
          <w:szCs w:val="26"/>
        </w:rPr>
        <w:t>с</w:t>
      </w:r>
      <w:r w:rsidRPr="003D5A11">
        <w:rPr>
          <w:iCs/>
          <w:sz w:val="26"/>
          <w:szCs w:val="26"/>
        </w:rPr>
        <w:t xml:space="preserve">полнению Указов Президента </w:t>
      </w:r>
      <w:r w:rsidR="001F093F">
        <w:rPr>
          <w:iCs/>
          <w:sz w:val="26"/>
          <w:szCs w:val="26"/>
        </w:rPr>
        <w:t>Российской Федерации</w:t>
      </w:r>
      <w:r w:rsidRPr="003D5A11">
        <w:rPr>
          <w:iCs/>
          <w:sz w:val="26"/>
          <w:szCs w:val="26"/>
        </w:rPr>
        <w:t xml:space="preserve"> в части повышения зарабо</w:t>
      </w:r>
      <w:r w:rsidRPr="003D5A11">
        <w:rPr>
          <w:iCs/>
          <w:sz w:val="26"/>
          <w:szCs w:val="26"/>
        </w:rPr>
        <w:t>т</w:t>
      </w:r>
      <w:r w:rsidRPr="003D5A11">
        <w:rPr>
          <w:iCs/>
          <w:sz w:val="26"/>
          <w:szCs w:val="26"/>
        </w:rPr>
        <w:t xml:space="preserve">ной платы работникам </w:t>
      </w:r>
      <w:r w:rsidRPr="003D5A11">
        <w:rPr>
          <w:iCs/>
          <w:sz w:val="26"/>
          <w:szCs w:val="26"/>
          <w:lang w:eastAsia="ru-RU"/>
        </w:rPr>
        <w:t>муниципального казенного архивного учреждения «Череп</w:t>
      </w:r>
      <w:r w:rsidRPr="003D5A11">
        <w:rPr>
          <w:iCs/>
          <w:sz w:val="26"/>
          <w:szCs w:val="26"/>
          <w:lang w:eastAsia="ru-RU"/>
        </w:rPr>
        <w:t>о</w:t>
      </w:r>
      <w:r w:rsidRPr="003D5A11">
        <w:rPr>
          <w:iCs/>
          <w:sz w:val="26"/>
          <w:szCs w:val="26"/>
          <w:lang w:eastAsia="ru-RU"/>
        </w:rPr>
        <w:t xml:space="preserve">вецкий центр </w:t>
      </w:r>
      <w:r w:rsidRPr="009317D9">
        <w:rPr>
          <w:iCs/>
          <w:sz w:val="26"/>
          <w:szCs w:val="26"/>
          <w:lang w:eastAsia="ru-RU"/>
        </w:rPr>
        <w:t>хранения документации», а также</w:t>
      </w:r>
      <w:proofErr w:type="gramEnd"/>
      <w:r w:rsidRPr="009317D9">
        <w:rPr>
          <w:iCs/>
          <w:sz w:val="26"/>
          <w:szCs w:val="26"/>
          <w:lang w:eastAsia="ru-RU"/>
        </w:rPr>
        <w:t xml:space="preserve"> увеличением на 4 процента </w:t>
      </w:r>
      <w:r w:rsidRPr="009317D9">
        <w:rPr>
          <w:iCs/>
          <w:sz w:val="26"/>
          <w:szCs w:val="26"/>
        </w:rPr>
        <w:t>фонда оплаты труда по муници</w:t>
      </w:r>
      <w:r w:rsidRPr="009317D9">
        <w:rPr>
          <w:iCs/>
          <w:sz w:val="26"/>
          <w:szCs w:val="26"/>
        </w:rPr>
        <w:softHyphen/>
        <w:t xml:space="preserve">пальному казенному учреждению «Центр комплексного обслуживания». </w:t>
      </w:r>
      <w:r w:rsidR="009E4429" w:rsidRPr="009317D9">
        <w:rPr>
          <w:iCs/>
          <w:sz w:val="26"/>
          <w:szCs w:val="26"/>
        </w:rPr>
        <w:t xml:space="preserve">Также на рост расходов по данному подразделу оказало влияние выделение </w:t>
      </w:r>
      <w:r w:rsidR="009E4429" w:rsidRPr="009317D9">
        <w:rPr>
          <w:sz w:val="26"/>
          <w:szCs w:val="26"/>
          <w:shd w:val="clear" w:color="auto" w:fill="FFFFFF"/>
        </w:rPr>
        <w:t xml:space="preserve">в 2019 году средств </w:t>
      </w:r>
      <w:proofErr w:type="gramStart"/>
      <w:r w:rsidR="009E4429" w:rsidRPr="009317D9">
        <w:rPr>
          <w:sz w:val="26"/>
          <w:szCs w:val="26"/>
          <w:shd w:val="clear" w:color="auto" w:fill="FFFFFF"/>
        </w:rPr>
        <w:t>на</w:t>
      </w:r>
      <w:proofErr w:type="gramEnd"/>
      <w:r w:rsidR="009E4429" w:rsidRPr="009317D9">
        <w:rPr>
          <w:sz w:val="26"/>
          <w:szCs w:val="26"/>
          <w:shd w:val="clear" w:color="auto" w:fill="FFFFFF"/>
        </w:rPr>
        <w:t>:</w:t>
      </w:r>
    </w:p>
    <w:p w:rsidR="009E4429" w:rsidRPr="009317D9" w:rsidRDefault="009E4429" w:rsidP="009E4429">
      <w:pPr>
        <w:widowControl w:val="0"/>
        <w:tabs>
          <w:tab w:val="num" w:pos="0"/>
        </w:tabs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9317D9">
        <w:rPr>
          <w:sz w:val="26"/>
          <w:szCs w:val="26"/>
          <w:shd w:val="clear" w:color="auto" w:fill="FFFFFF"/>
        </w:rPr>
        <w:t>- выплату возмещения в результате проведения мероприятий по изъятию з</w:t>
      </w:r>
      <w:r w:rsidRPr="009317D9">
        <w:rPr>
          <w:sz w:val="26"/>
          <w:szCs w:val="26"/>
          <w:shd w:val="clear" w:color="auto" w:fill="FFFFFF"/>
        </w:rPr>
        <w:t>е</w:t>
      </w:r>
      <w:r w:rsidRPr="009317D9">
        <w:rPr>
          <w:sz w:val="26"/>
          <w:szCs w:val="26"/>
          <w:shd w:val="clear" w:color="auto" w:fill="FFFFFF"/>
        </w:rPr>
        <w:t>мельных участков под расселяемыми аварийными жилыми домами, расположе</w:t>
      </w:r>
      <w:r w:rsidRPr="009317D9">
        <w:rPr>
          <w:sz w:val="26"/>
          <w:szCs w:val="26"/>
          <w:shd w:val="clear" w:color="auto" w:fill="FFFFFF"/>
        </w:rPr>
        <w:t>н</w:t>
      </w:r>
      <w:r w:rsidRPr="009317D9">
        <w:rPr>
          <w:sz w:val="26"/>
          <w:szCs w:val="26"/>
          <w:shd w:val="clear" w:color="auto" w:fill="FFFFFF"/>
        </w:rPr>
        <w:t xml:space="preserve">ными по адресам: ул. </w:t>
      </w:r>
      <w:proofErr w:type="gramStart"/>
      <w:r w:rsidRPr="009317D9">
        <w:rPr>
          <w:sz w:val="26"/>
          <w:szCs w:val="26"/>
          <w:shd w:val="clear" w:color="auto" w:fill="FFFFFF"/>
        </w:rPr>
        <w:t>Молодежная</w:t>
      </w:r>
      <w:proofErr w:type="gramEnd"/>
      <w:r w:rsidRPr="009317D9">
        <w:rPr>
          <w:sz w:val="26"/>
          <w:szCs w:val="26"/>
          <w:shd w:val="clear" w:color="auto" w:fill="FFFFFF"/>
        </w:rPr>
        <w:t xml:space="preserve">, 11, 13, ул. </w:t>
      </w:r>
      <w:proofErr w:type="spellStart"/>
      <w:r w:rsidRPr="009317D9">
        <w:rPr>
          <w:sz w:val="26"/>
          <w:szCs w:val="26"/>
          <w:shd w:val="clear" w:color="auto" w:fill="FFFFFF"/>
        </w:rPr>
        <w:t>Р.Люксембург</w:t>
      </w:r>
      <w:proofErr w:type="spellEnd"/>
      <w:r w:rsidRPr="009317D9">
        <w:rPr>
          <w:sz w:val="26"/>
          <w:szCs w:val="26"/>
          <w:shd w:val="clear" w:color="auto" w:fill="FFFFFF"/>
        </w:rPr>
        <w:t>, д.2а.</w:t>
      </w:r>
    </w:p>
    <w:p w:rsidR="009E4429" w:rsidRPr="009317D9" w:rsidRDefault="009E4429" w:rsidP="009E4429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 xml:space="preserve">- реализацию мероприятий «Расходы на изготовление технических планов, в целях постановки на кадастровый учет объектов, в отношении которых необходимо установление зон с особыми условиями использования территории» для дальнейшего осуществления полномочий </w:t>
      </w:r>
      <w:proofErr w:type="gramStart"/>
      <w:r w:rsidRPr="009317D9">
        <w:rPr>
          <w:sz w:val="26"/>
          <w:szCs w:val="26"/>
        </w:rPr>
        <w:t>согласно требований</w:t>
      </w:r>
      <w:proofErr w:type="gramEnd"/>
      <w:r w:rsidRPr="009317D9">
        <w:rPr>
          <w:sz w:val="26"/>
          <w:szCs w:val="26"/>
        </w:rPr>
        <w:t xml:space="preserve"> действующего законодательства;</w:t>
      </w:r>
    </w:p>
    <w:p w:rsidR="009E4429" w:rsidRPr="009317D9" w:rsidRDefault="009E4429" w:rsidP="009E4429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>- демонтаж 7 объектов с целью освобождения земельных участков и их продажей, с получением доходов в городской бюджет в 2019 году.</w:t>
      </w:r>
    </w:p>
    <w:p w:rsidR="009E4429" w:rsidRPr="009317D9" w:rsidRDefault="009E4429" w:rsidP="009E4429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>В 2020 году выделена субсидия на организацию проведения комплексных кадастровых работ.</w:t>
      </w:r>
    </w:p>
    <w:p w:rsidR="00397F5E" w:rsidRPr="009317D9" w:rsidRDefault="00397F5E" w:rsidP="003D5A11">
      <w:pPr>
        <w:widowControl w:val="0"/>
        <w:tabs>
          <w:tab w:val="left" w:pos="317"/>
          <w:tab w:val="left" w:pos="1134"/>
        </w:tabs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713B" w:rsidRDefault="006D713B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</w:p>
    <w:p w:rsidR="006D713B" w:rsidRDefault="006D713B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</w:p>
    <w:p w:rsidR="00955B44" w:rsidRPr="003D5A11" w:rsidRDefault="00955B44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lastRenderedPageBreak/>
        <w:t xml:space="preserve">РАЗДЕЛ </w:t>
      </w:r>
      <w:r w:rsidR="00F77A89" w:rsidRPr="003D5A11">
        <w:rPr>
          <w:b/>
          <w:sz w:val="26"/>
          <w:szCs w:val="26"/>
          <w:shd w:val="clear" w:color="auto" w:fill="FFFFFF"/>
        </w:rPr>
        <w:t>«</w:t>
      </w:r>
      <w:r w:rsidRPr="003D5A11">
        <w:rPr>
          <w:b/>
          <w:sz w:val="26"/>
          <w:szCs w:val="26"/>
          <w:shd w:val="clear" w:color="auto" w:fill="FFFFFF"/>
        </w:rPr>
        <w:t>НАЦИОНАЛЬНАЯ БЕЗОПАСНОСТЬ</w:t>
      </w:r>
    </w:p>
    <w:p w:rsidR="00955B44" w:rsidRPr="003D5A11" w:rsidRDefault="00955B44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t>И ПРАВООХРАНИТЕЛЬНАЯ ДЕЯТЕЛЬНОСТЬ</w:t>
      </w:r>
      <w:r w:rsidR="00F77A89" w:rsidRPr="003D5A11">
        <w:rPr>
          <w:b/>
          <w:sz w:val="26"/>
          <w:szCs w:val="26"/>
          <w:shd w:val="clear" w:color="auto" w:fill="FFFFFF"/>
        </w:rPr>
        <w:t>»</w:t>
      </w:r>
    </w:p>
    <w:p w:rsidR="00955B44" w:rsidRPr="003D5A11" w:rsidRDefault="00955B44" w:rsidP="003D5A11">
      <w:pPr>
        <w:widowControl w:val="0"/>
        <w:suppressAutoHyphens w:val="0"/>
        <w:jc w:val="center"/>
        <w:rPr>
          <w:sz w:val="26"/>
          <w:szCs w:val="26"/>
          <w:highlight w:val="yellow"/>
          <w:shd w:val="clear" w:color="auto" w:fill="FFFFFF"/>
        </w:rPr>
      </w:pP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Расходные обязательства, бюджетные </w:t>
      </w:r>
      <w:proofErr w:type="gramStart"/>
      <w:r w:rsidRPr="003D5A11">
        <w:rPr>
          <w:sz w:val="26"/>
          <w:szCs w:val="26"/>
          <w:shd w:val="clear" w:color="auto" w:fill="FFFFFF"/>
        </w:rPr>
        <w:t>ассигнования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на исполнение которых предусмотрены по разделу «Национальная безопасность и правоохранительная д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ятельность», обусловлены следующими законами Российской Федерации и мун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ципальными правовыми актами:</w:t>
      </w: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Федеральным законом от 21.12.1994 № 68-ФЗ «О защите населения и терр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торий от чрезвычайных ситуаций природного и техногенного характера»;</w:t>
      </w: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Федеральным законом от 12.02.1998 № 28-ФЗ «О гражданской обороне»;</w:t>
      </w: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решением Череповецкой городской Думы от 25.12.2012 № 269 «Об утве</w:t>
      </w:r>
      <w:r w:rsidRPr="003D5A11">
        <w:rPr>
          <w:sz w:val="26"/>
          <w:szCs w:val="26"/>
          <w:shd w:val="clear" w:color="auto" w:fill="FFFFFF"/>
        </w:rPr>
        <w:t>р</w:t>
      </w:r>
      <w:r w:rsidRPr="003D5A11">
        <w:rPr>
          <w:sz w:val="26"/>
          <w:szCs w:val="26"/>
          <w:shd w:val="clear" w:color="auto" w:fill="FFFFFF"/>
        </w:rPr>
        <w:t>ждении Положения о системе оплаты труда работников муниципального казенного учреждения «Центр по защите населения и территорий от чрезвычайных ситу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ций»;</w:t>
      </w: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решением Череповецкой городской Думы от 28.01.2014 № 5 «Об утвержд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нии Положения о системе оплаты труда работников муниципального бюджетного учреждения «Спасательная служба»;</w:t>
      </w: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постановлением мэрии города от 25.11.2013 № 5609 «О реорганизации м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>ниципального казенного учреждения «Центр по защите населения и территорий от чрезвычайных ситуаций»;</w:t>
      </w: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а также иными муниципальными правовыми актами.</w:t>
      </w:r>
    </w:p>
    <w:p w:rsidR="0092339B" w:rsidRPr="003D5A11" w:rsidRDefault="0092339B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В проекте городского бюджета на 2019 год и плановый период 2020 и 2021 годов по разделу «</w:t>
      </w:r>
      <w:r w:rsidRPr="003D5A11">
        <w:rPr>
          <w:sz w:val="26"/>
          <w:szCs w:val="26"/>
        </w:rPr>
        <w:t>Национальная безопасность и правоохранительная деятел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ность»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</w:rPr>
        <w:t>предусмотрены бюджетные ассигнования:</w:t>
      </w:r>
      <w:r w:rsidRPr="003D5A11">
        <w:rPr>
          <w:sz w:val="26"/>
          <w:szCs w:val="26"/>
          <w:shd w:val="clear" w:color="auto" w:fill="FFFFFF"/>
        </w:rPr>
        <w:t xml:space="preserve"> в 2019 году – </w:t>
      </w:r>
      <w:r w:rsidRPr="003D5A11">
        <w:rPr>
          <w:bCs/>
          <w:sz w:val="26"/>
          <w:szCs w:val="26"/>
          <w:shd w:val="clear" w:color="auto" w:fill="FFFFFF"/>
        </w:rPr>
        <w:t>59 376,7</w:t>
      </w:r>
      <w:r w:rsidRPr="003D5A11">
        <w:rPr>
          <w:sz w:val="26"/>
          <w:szCs w:val="26"/>
          <w:shd w:val="clear" w:color="auto" w:fill="FFFFFF"/>
        </w:rPr>
        <w:t xml:space="preserve"> тыс. ру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>лей; в 2020 году – 59 014,4</w:t>
      </w:r>
      <w:r w:rsidRPr="003D5A11">
        <w:rPr>
          <w:bCs/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 xml:space="preserve">тыс. рублей; в 2021 году – </w:t>
      </w:r>
      <w:r w:rsidRPr="003D5A11">
        <w:rPr>
          <w:bCs/>
          <w:sz w:val="26"/>
          <w:szCs w:val="26"/>
          <w:shd w:val="clear" w:color="auto" w:fill="FFFFFF"/>
        </w:rPr>
        <w:t xml:space="preserve">59 134,0 </w:t>
      </w:r>
      <w:r w:rsidRPr="003D5A11">
        <w:rPr>
          <w:sz w:val="26"/>
          <w:szCs w:val="26"/>
          <w:shd w:val="clear" w:color="auto" w:fill="FFFFFF"/>
        </w:rPr>
        <w:t>тыс. рублей.</w:t>
      </w:r>
    </w:p>
    <w:p w:rsidR="0092339B" w:rsidRPr="003D5A11" w:rsidRDefault="0092339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Бюджетные ассигнования на исполнение расходных обязательств по разделу «Национальная безопасность и правоохранительная деятельность» характеризую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ся следующими данными:</w:t>
      </w:r>
    </w:p>
    <w:p w:rsidR="0092339B" w:rsidRPr="003D5A11" w:rsidRDefault="0092339B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92339B" w:rsidRPr="003D5A11" w:rsidRDefault="0092339B" w:rsidP="003D5A11">
      <w:pPr>
        <w:widowControl w:val="0"/>
        <w:suppressAutoHyphens w:val="0"/>
        <w:ind w:left="7079" w:firstLine="709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134"/>
        <w:gridCol w:w="1152"/>
      </w:tblGrid>
      <w:tr w:rsidR="0092339B" w:rsidRPr="003D5A11" w:rsidTr="0092339B">
        <w:trPr>
          <w:cantSplit/>
          <w:trHeight w:val="416"/>
          <w:tblHeader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b w:val="0"/>
                <w:bCs w:val="0"/>
                <w:shd w:val="clear" w:color="auto" w:fill="FFFFFF"/>
              </w:rPr>
              <w:t>на</w:t>
            </w:r>
            <w:proofErr w:type="gramEnd"/>
          </w:p>
          <w:p w:rsidR="0092339B" w:rsidRPr="003D5A11" w:rsidRDefault="0092339B" w:rsidP="003D5A11">
            <w:pPr>
              <w:pStyle w:val="af"/>
              <w:widowControl w:val="0"/>
              <w:suppressAutoHyphens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2018 год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Проект городского бюджета</w:t>
            </w:r>
          </w:p>
        </w:tc>
      </w:tr>
      <w:tr w:rsidR="0092339B" w:rsidRPr="003D5A11" w:rsidTr="0092339B">
        <w:trPr>
          <w:cantSplit/>
          <w:trHeight w:val="345"/>
          <w:tblHeader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2020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2021 год</w:t>
            </w:r>
          </w:p>
        </w:tc>
      </w:tr>
      <w:tr w:rsidR="0092339B" w:rsidRPr="003D5A11" w:rsidTr="0092339B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jc w:val="both"/>
              <w:rPr>
                <w:shd w:val="clear" w:color="auto" w:fill="FFFFFF"/>
              </w:rPr>
            </w:pPr>
            <w:r w:rsidRPr="003D5A11">
              <w:t>Защита населения и территории от чрезв</w:t>
            </w:r>
            <w:r w:rsidRPr="003D5A11">
              <w:t>ы</w:t>
            </w:r>
            <w:r w:rsidRPr="003D5A11">
              <w:t>чайных ситуаций природного и техногенн</w:t>
            </w:r>
            <w:r w:rsidRPr="003D5A11">
              <w:t>о</w:t>
            </w:r>
            <w:r w:rsidRPr="003D5A11">
              <w:t>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57 873,5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59 376,7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59 014,4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59 134,0</w:t>
            </w:r>
          </w:p>
        </w:tc>
      </w:tr>
      <w:tr w:rsidR="0092339B" w:rsidRPr="003D5A11" w:rsidTr="0092339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Итого по разделу «</w:t>
            </w:r>
            <w:r w:rsidRPr="003D5A11">
              <w:t>Национальная безопа</w:t>
            </w:r>
            <w:r w:rsidRPr="003D5A11">
              <w:t>с</w:t>
            </w:r>
            <w:r w:rsidRPr="003D5A11">
              <w:t>ность и правоохранительная деятельность</w:t>
            </w:r>
            <w:r w:rsidRPr="003D5A11">
              <w:rPr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57 873,5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59 376,7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59 014,4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9B" w:rsidRPr="003D5A11" w:rsidRDefault="0092339B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59 134,0</w:t>
            </w:r>
          </w:p>
        </w:tc>
      </w:tr>
    </w:tbl>
    <w:p w:rsidR="0092339B" w:rsidRPr="003D5A11" w:rsidRDefault="0092339B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92339B" w:rsidRPr="003D5A11" w:rsidRDefault="0092339B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По данному разделу применяется программно-целевой метод планирования бюджетных расходов в рамках реализации муниципальных программ</w:t>
      </w:r>
      <w:r w:rsidRPr="003D5A11">
        <w:rPr>
          <w:bCs/>
          <w:sz w:val="26"/>
          <w:szCs w:val="26"/>
          <w:shd w:val="clear" w:color="auto" w:fill="FFFFFF"/>
        </w:rPr>
        <w:t xml:space="preserve">: </w:t>
      </w:r>
    </w:p>
    <w:p w:rsidR="0092339B" w:rsidRPr="003D5A11" w:rsidRDefault="0092339B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«Развитие системы комплексной безопасности жизнедеятельности населения города» на 2014-2022 годы</w:t>
      </w:r>
      <w:r w:rsidRPr="003D5A11">
        <w:rPr>
          <w:bCs/>
          <w:sz w:val="26"/>
          <w:szCs w:val="26"/>
          <w:shd w:val="clear" w:color="auto" w:fill="FFFFFF"/>
        </w:rPr>
        <w:t>: в 2019 году – 49 135,6 тыс. рублей; в 2020 году – 48 735,4 тыс. рублей; в 2021 году – 48 815,3 тыс. рублей.</w:t>
      </w:r>
    </w:p>
    <w:p w:rsidR="0092339B" w:rsidRPr="003D5A11" w:rsidRDefault="0092339B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«Обеспечение законности, правопорядка и общественной безопасности в г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роде Череповце» на 2014-2021 годы</w:t>
      </w:r>
      <w:r w:rsidRPr="003D5A11">
        <w:rPr>
          <w:bCs/>
          <w:sz w:val="26"/>
          <w:szCs w:val="26"/>
          <w:shd w:val="clear" w:color="auto" w:fill="FFFFFF"/>
        </w:rPr>
        <w:t>: в 2019 году – 10 241,1 тыс. рублей; в 2020 г</w:t>
      </w:r>
      <w:r w:rsidRPr="003D5A11">
        <w:rPr>
          <w:bCs/>
          <w:sz w:val="26"/>
          <w:szCs w:val="26"/>
          <w:shd w:val="clear" w:color="auto" w:fill="FFFFFF"/>
        </w:rPr>
        <w:t>о</w:t>
      </w:r>
      <w:r w:rsidRPr="003D5A11">
        <w:rPr>
          <w:bCs/>
          <w:sz w:val="26"/>
          <w:szCs w:val="26"/>
          <w:shd w:val="clear" w:color="auto" w:fill="FFFFFF"/>
        </w:rPr>
        <w:t>ду – 10 279,0 тыс. рублей; в 2021 году – 10 318,7 тыс. рублей.</w:t>
      </w:r>
    </w:p>
    <w:p w:rsidR="00810865" w:rsidRPr="009317D9" w:rsidRDefault="0092339B" w:rsidP="00810865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  <w:shd w:val="clear" w:color="auto" w:fill="FFFFFF"/>
        </w:rPr>
        <w:t xml:space="preserve">Рост бюджетных назначений в 2019-2021 годах по сравнению с 2018 годом в основном связан с увеличением фонда </w:t>
      </w:r>
      <w:r w:rsidRPr="009317D9">
        <w:rPr>
          <w:sz w:val="26"/>
          <w:szCs w:val="26"/>
          <w:shd w:val="clear" w:color="auto" w:fill="FFFFFF"/>
        </w:rPr>
        <w:t xml:space="preserve">оплаты </w:t>
      </w:r>
      <w:r w:rsidR="00810865" w:rsidRPr="009317D9">
        <w:rPr>
          <w:sz w:val="26"/>
          <w:szCs w:val="26"/>
          <w:shd w:val="clear" w:color="auto" w:fill="FFFFFF"/>
        </w:rPr>
        <w:t xml:space="preserve">труда муниципального </w:t>
      </w:r>
      <w:r w:rsidRPr="009317D9">
        <w:rPr>
          <w:sz w:val="26"/>
          <w:szCs w:val="26"/>
          <w:shd w:val="clear" w:color="auto" w:fill="FFFFFF"/>
        </w:rPr>
        <w:t xml:space="preserve">казенного </w:t>
      </w:r>
      <w:r w:rsidRPr="009317D9">
        <w:rPr>
          <w:sz w:val="26"/>
          <w:szCs w:val="26"/>
          <w:shd w:val="clear" w:color="auto" w:fill="FFFFFF"/>
        </w:rPr>
        <w:lastRenderedPageBreak/>
        <w:t xml:space="preserve">учреждения «Центр по защите населения и территорий от чрезвычайных ситуаций» </w:t>
      </w:r>
      <w:r w:rsidRPr="009317D9">
        <w:rPr>
          <w:sz w:val="26"/>
          <w:szCs w:val="26"/>
        </w:rPr>
        <w:t>на 4 процента, а также объема субсидии на финансовое обеспечение муниципал</w:t>
      </w:r>
      <w:r w:rsidRPr="009317D9">
        <w:rPr>
          <w:sz w:val="26"/>
          <w:szCs w:val="26"/>
        </w:rPr>
        <w:t>ь</w:t>
      </w:r>
      <w:r w:rsidRPr="009317D9">
        <w:rPr>
          <w:sz w:val="26"/>
          <w:szCs w:val="26"/>
        </w:rPr>
        <w:t xml:space="preserve">ного задания на оказание муниципальных услуг (выполнение работ) в части затрат на оплату труда работников </w:t>
      </w:r>
      <w:r w:rsidRPr="009317D9">
        <w:rPr>
          <w:sz w:val="26"/>
          <w:szCs w:val="26"/>
          <w:shd w:val="clear" w:color="auto" w:fill="FFFFFF"/>
        </w:rPr>
        <w:t>муниципального бюджетного учреждения «Спасател</w:t>
      </w:r>
      <w:r w:rsidRPr="009317D9">
        <w:rPr>
          <w:sz w:val="26"/>
          <w:szCs w:val="26"/>
          <w:shd w:val="clear" w:color="auto" w:fill="FFFFFF"/>
        </w:rPr>
        <w:t>ь</w:t>
      </w:r>
      <w:r w:rsidRPr="009317D9">
        <w:rPr>
          <w:sz w:val="26"/>
          <w:szCs w:val="26"/>
          <w:shd w:val="clear" w:color="auto" w:fill="FFFFFF"/>
        </w:rPr>
        <w:t>ная</w:t>
      </w:r>
      <w:proofErr w:type="gramEnd"/>
      <w:r w:rsidRPr="009317D9">
        <w:rPr>
          <w:sz w:val="26"/>
          <w:szCs w:val="26"/>
          <w:shd w:val="clear" w:color="auto" w:fill="FFFFFF"/>
        </w:rPr>
        <w:t xml:space="preserve"> служба» </w:t>
      </w:r>
      <w:r w:rsidRPr="009317D9">
        <w:rPr>
          <w:sz w:val="26"/>
          <w:szCs w:val="26"/>
        </w:rPr>
        <w:t>за счет субсидии из областного бюджета на выравнивание обеспече</w:t>
      </w:r>
      <w:r w:rsidRPr="009317D9">
        <w:rPr>
          <w:sz w:val="26"/>
          <w:szCs w:val="26"/>
        </w:rPr>
        <w:t>н</w:t>
      </w:r>
      <w:r w:rsidRPr="009317D9">
        <w:rPr>
          <w:sz w:val="26"/>
          <w:szCs w:val="26"/>
        </w:rPr>
        <w:t>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</w:r>
      <w:r w:rsidR="00810865" w:rsidRPr="009317D9">
        <w:rPr>
          <w:sz w:val="26"/>
          <w:szCs w:val="26"/>
        </w:rPr>
        <w:t>.</w:t>
      </w:r>
    </w:p>
    <w:p w:rsidR="00810865" w:rsidRPr="009317D9" w:rsidRDefault="00810865" w:rsidP="00810865">
      <w:pPr>
        <w:widowControl w:val="0"/>
        <w:suppressAutoHyphens w:val="0"/>
        <w:ind w:firstLine="709"/>
        <w:jc w:val="both"/>
        <w:rPr>
          <w:bCs/>
          <w:shd w:val="clear" w:color="auto" w:fill="FFFFFF"/>
        </w:rPr>
      </w:pPr>
      <w:r w:rsidRPr="009317D9">
        <w:rPr>
          <w:sz w:val="26"/>
          <w:szCs w:val="26"/>
        </w:rPr>
        <w:t xml:space="preserve">В тоже время уменьшены расходы по муниципальным учреждениям в связи с передачей функций по ведению бухгалтерского (бюджетного) учета и отчетности в МКУ «ФБЦ». </w:t>
      </w:r>
    </w:p>
    <w:p w:rsidR="0092339B" w:rsidRPr="003D5A11" w:rsidRDefault="0092339B" w:rsidP="003D5A11">
      <w:pPr>
        <w:widowControl w:val="0"/>
        <w:suppressAutoHyphens w:val="0"/>
        <w:ind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p w:rsidR="00C13D2C" w:rsidRPr="003D5A11" w:rsidRDefault="00C13D2C" w:rsidP="003D5A11">
      <w:pPr>
        <w:widowControl w:val="0"/>
        <w:suppressAutoHyphens w:val="0"/>
        <w:ind w:firstLine="709"/>
        <w:jc w:val="both"/>
        <w:rPr>
          <w:bCs/>
          <w:highlight w:val="yellow"/>
          <w:shd w:val="clear" w:color="auto" w:fill="FFFFFF"/>
        </w:rPr>
      </w:pPr>
    </w:p>
    <w:p w:rsidR="00955B44" w:rsidRPr="003D5A11" w:rsidRDefault="00955B44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t xml:space="preserve">РАЗДЕЛ </w:t>
      </w:r>
      <w:r w:rsidR="00F77A89" w:rsidRPr="003D5A11">
        <w:rPr>
          <w:b/>
          <w:sz w:val="26"/>
          <w:szCs w:val="26"/>
          <w:shd w:val="clear" w:color="auto" w:fill="FFFFFF"/>
        </w:rPr>
        <w:t>«</w:t>
      </w:r>
      <w:r w:rsidRPr="003D5A11">
        <w:rPr>
          <w:b/>
          <w:sz w:val="26"/>
          <w:szCs w:val="26"/>
          <w:shd w:val="clear" w:color="auto" w:fill="FFFFFF"/>
        </w:rPr>
        <w:t>НАЦИОНАЛЬНАЯ ЭКОНОМИКА</w:t>
      </w:r>
      <w:r w:rsidR="00F77A89" w:rsidRPr="003D5A11">
        <w:rPr>
          <w:b/>
          <w:sz w:val="26"/>
          <w:szCs w:val="26"/>
          <w:shd w:val="clear" w:color="auto" w:fill="FFFFFF"/>
        </w:rPr>
        <w:t>»</w:t>
      </w:r>
    </w:p>
    <w:p w:rsidR="00580C0E" w:rsidRPr="003D5A11" w:rsidRDefault="00580C0E" w:rsidP="003D5A11">
      <w:pPr>
        <w:widowControl w:val="0"/>
        <w:suppressAutoHyphens w:val="0"/>
        <w:jc w:val="center"/>
        <w:rPr>
          <w:sz w:val="26"/>
          <w:szCs w:val="26"/>
          <w:highlight w:val="yellow"/>
          <w:shd w:val="clear" w:color="auto" w:fill="FFFFFF"/>
        </w:rPr>
      </w:pPr>
    </w:p>
    <w:p w:rsidR="00521AB3" w:rsidRPr="003D5A11" w:rsidRDefault="00521AB3" w:rsidP="003D5A11">
      <w:pPr>
        <w:pStyle w:val="af1"/>
        <w:widowControl w:val="0"/>
        <w:suppressAutoHyphens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Расходные обязательства</w:t>
      </w:r>
      <w:r w:rsidR="007815DC">
        <w:rPr>
          <w:sz w:val="26"/>
          <w:szCs w:val="26"/>
          <w:shd w:val="clear" w:color="auto" w:fill="FFFFFF"/>
        </w:rPr>
        <w:t xml:space="preserve"> города, бюджетные </w:t>
      </w:r>
      <w:proofErr w:type="gramStart"/>
      <w:r w:rsidR="007815DC">
        <w:rPr>
          <w:sz w:val="26"/>
          <w:szCs w:val="26"/>
          <w:shd w:val="clear" w:color="auto" w:fill="FFFFFF"/>
        </w:rPr>
        <w:t>ассигнования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на исполнение которых предусмотрены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Национальная экономика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, обусловлены сл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дующими законами Российской Федерации и муниципальными правовыми актами: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Федеральным законом от 08.11.2007 № 257-ФЗ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дельные законодательные акты Российской Федерации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521AB3" w:rsidRPr="003D5A11" w:rsidRDefault="00521AB3" w:rsidP="003D5A11">
      <w:pPr>
        <w:pStyle w:val="aff1"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законом Вологодской области от 17.12.2007 № 1720-ОЗ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 наделении орг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нов местного самоуправления отдельными государственными полномочиями по организации и осуществлению деятельности по опеке и попечительству и по соц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521AB3" w:rsidRPr="00E60E3A" w:rsidRDefault="00521AB3" w:rsidP="003D5A11">
      <w:pPr>
        <w:pStyle w:val="aff1"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решением Череповецкой городской Думы от 29.10.2013 № 184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 муниц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 xml:space="preserve">пальном </w:t>
      </w:r>
      <w:r w:rsidRPr="00E60E3A">
        <w:rPr>
          <w:sz w:val="26"/>
          <w:szCs w:val="26"/>
        </w:rPr>
        <w:t>дорожном фонде города Череповца</w:t>
      </w:r>
      <w:r w:rsidR="00F77A89" w:rsidRPr="00E60E3A">
        <w:rPr>
          <w:sz w:val="26"/>
          <w:szCs w:val="26"/>
        </w:rPr>
        <w:t>»</w:t>
      </w:r>
      <w:r w:rsidRPr="00E60E3A">
        <w:rPr>
          <w:sz w:val="26"/>
          <w:szCs w:val="26"/>
        </w:rPr>
        <w:t>;</w:t>
      </w:r>
    </w:p>
    <w:p w:rsidR="00521AB3" w:rsidRPr="003D5A11" w:rsidRDefault="00521AB3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25.12.2012 № 272 </w:t>
      </w:r>
      <w:r w:rsidR="00E60E3A" w:rsidRPr="00E60E3A">
        <w:rPr>
          <w:sz w:val="26"/>
          <w:szCs w:val="26"/>
        </w:rPr>
        <w:t>«Об утверждении Положения о системе оплаты труда работников муниципального казенного учреждения «Спецавтотранс»</w:t>
      </w:r>
      <w:r w:rsidR="00E60E3A" w:rsidRPr="003D5A11">
        <w:rPr>
          <w:sz w:val="26"/>
          <w:szCs w:val="26"/>
        </w:rPr>
        <w:t>;</w:t>
      </w:r>
    </w:p>
    <w:p w:rsidR="00521AB3" w:rsidRPr="003D5A11" w:rsidRDefault="00521AB3" w:rsidP="003D5A11">
      <w:pPr>
        <w:pStyle w:val="aff1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23.04.2013 №</w:t>
      </w:r>
      <w:r w:rsidR="00E60E3A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60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Об утвержд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Правил работы общественных кладбищ и их содержания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521AB3" w:rsidRPr="00E60E3A" w:rsidRDefault="00521AB3" w:rsidP="003D5A11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E60E3A">
        <w:rPr>
          <w:sz w:val="26"/>
          <w:szCs w:val="26"/>
        </w:rPr>
        <w:t xml:space="preserve">решением Череповецкой городской Думы от 06.05.2015 № 74 </w:t>
      </w:r>
      <w:r w:rsidR="00F77A89" w:rsidRPr="00E60E3A">
        <w:rPr>
          <w:sz w:val="26"/>
          <w:szCs w:val="26"/>
        </w:rPr>
        <w:t>«</w:t>
      </w:r>
      <w:r w:rsidRPr="00E60E3A">
        <w:rPr>
          <w:sz w:val="26"/>
          <w:szCs w:val="26"/>
        </w:rPr>
        <w:t xml:space="preserve">О </w:t>
      </w:r>
      <w:proofErr w:type="gramStart"/>
      <w:r w:rsidRPr="00E60E3A">
        <w:rPr>
          <w:sz w:val="26"/>
          <w:szCs w:val="26"/>
        </w:rPr>
        <w:t>Положении</w:t>
      </w:r>
      <w:proofErr w:type="gramEnd"/>
      <w:r w:rsidRPr="00E60E3A">
        <w:rPr>
          <w:sz w:val="26"/>
          <w:szCs w:val="26"/>
        </w:rPr>
        <w:t xml:space="preserve"> о комитете по управлению имуществом города Череповца</w:t>
      </w:r>
      <w:r w:rsidR="00F77A89" w:rsidRPr="00E60E3A">
        <w:rPr>
          <w:sz w:val="26"/>
          <w:szCs w:val="26"/>
        </w:rPr>
        <w:t>»</w:t>
      </w:r>
      <w:r w:rsidRPr="00E60E3A">
        <w:rPr>
          <w:sz w:val="26"/>
          <w:szCs w:val="26"/>
        </w:rPr>
        <w:t>;</w:t>
      </w:r>
    </w:p>
    <w:p w:rsidR="00521AB3" w:rsidRPr="00E60E3A" w:rsidRDefault="00521AB3" w:rsidP="003D5A11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E60E3A">
        <w:rPr>
          <w:sz w:val="26"/>
          <w:szCs w:val="26"/>
        </w:rPr>
        <w:t xml:space="preserve">решением Череповецкой городской Думы от 01.12.2009 № 144 </w:t>
      </w:r>
      <w:r w:rsidR="00F77A89" w:rsidRPr="00E60E3A">
        <w:rPr>
          <w:sz w:val="26"/>
          <w:szCs w:val="26"/>
        </w:rPr>
        <w:t>«</w:t>
      </w:r>
      <w:r w:rsidRPr="00E60E3A">
        <w:rPr>
          <w:sz w:val="26"/>
          <w:szCs w:val="26"/>
        </w:rPr>
        <w:t xml:space="preserve">О </w:t>
      </w:r>
      <w:proofErr w:type="gramStart"/>
      <w:r w:rsidRPr="00E60E3A">
        <w:rPr>
          <w:sz w:val="26"/>
          <w:szCs w:val="26"/>
        </w:rPr>
        <w:t>Полож</w:t>
      </w:r>
      <w:r w:rsidRPr="00E60E3A">
        <w:rPr>
          <w:sz w:val="26"/>
          <w:szCs w:val="26"/>
        </w:rPr>
        <w:t>е</w:t>
      </w:r>
      <w:r w:rsidRPr="00E60E3A">
        <w:rPr>
          <w:sz w:val="26"/>
          <w:szCs w:val="26"/>
        </w:rPr>
        <w:t>нии</w:t>
      </w:r>
      <w:proofErr w:type="gramEnd"/>
      <w:r w:rsidRPr="00E60E3A">
        <w:rPr>
          <w:sz w:val="26"/>
          <w:szCs w:val="26"/>
        </w:rPr>
        <w:t xml:space="preserve"> об управлении архитектуры и градостроительства мэрии города Череповца</w:t>
      </w:r>
      <w:r w:rsidR="00F77A89" w:rsidRPr="00E60E3A">
        <w:rPr>
          <w:sz w:val="26"/>
          <w:szCs w:val="26"/>
        </w:rPr>
        <w:t>»</w:t>
      </w:r>
      <w:r w:rsidRPr="00E60E3A">
        <w:rPr>
          <w:sz w:val="26"/>
          <w:szCs w:val="26"/>
        </w:rPr>
        <w:t>;</w:t>
      </w:r>
    </w:p>
    <w:p w:rsidR="00521AB3" w:rsidRPr="003D5A11" w:rsidRDefault="00521AB3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E60E3A">
        <w:rPr>
          <w:sz w:val="26"/>
          <w:szCs w:val="26"/>
        </w:rPr>
        <w:t>решением Череповецкой городской Думы</w:t>
      </w:r>
      <w:r w:rsidRPr="003D5A11">
        <w:rPr>
          <w:sz w:val="26"/>
          <w:szCs w:val="26"/>
          <w:shd w:val="clear" w:color="auto" w:fill="FFFFFF"/>
        </w:rPr>
        <w:t xml:space="preserve"> от 04.03.2008 № 40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 xml:space="preserve">О </w:t>
      </w:r>
      <w:proofErr w:type="gramStart"/>
      <w:r w:rsidRPr="003D5A11">
        <w:rPr>
          <w:sz w:val="26"/>
          <w:szCs w:val="26"/>
          <w:shd w:val="clear" w:color="auto" w:fill="FFFFFF"/>
        </w:rPr>
        <w:t>Положении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об оплате труда муниципальных служащих органов городского самоуправления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E60E3A" w:rsidRDefault="00521AB3" w:rsidP="00E60E3A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E60E3A">
        <w:rPr>
          <w:sz w:val="26"/>
          <w:szCs w:val="26"/>
        </w:rPr>
        <w:t xml:space="preserve">решением Череповецкой городской Думы от 28.06.2011 № 117 </w:t>
      </w:r>
      <w:r w:rsidR="00F77A89" w:rsidRPr="00E60E3A">
        <w:rPr>
          <w:sz w:val="26"/>
          <w:szCs w:val="26"/>
        </w:rPr>
        <w:t>«</w:t>
      </w:r>
      <w:r w:rsidRPr="00E60E3A">
        <w:rPr>
          <w:sz w:val="26"/>
          <w:szCs w:val="26"/>
        </w:rPr>
        <w:t>Об утве</w:t>
      </w:r>
      <w:r w:rsidRPr="00E60E3A">
        <w:rPr>
          <w:sz w:val="26"/>
          <w:szCs w:val="26"/>
        </w:rPr>
        <w:t>р</w:t>
      </w:r>
      <w:r w:rsidRPr="00E60E3A">
        <w:rPr>
          <w:sz w:val="26"/>
          <w:szCs w:val="26"/>
        </w:rPr>
        <w:t xml:space="preserve">ждении Положения о системе оплаты труда работников муниципального казенного учреждения </w:t>
      </w:r>
      <w:r w:rsidR="00F77A89" w:rsidRPr="00E60E3A">
        <w:rPr>
          <w:sz w:val="26"/>
          <w:szCs w:val="26"/>
        </w:rPr>
        <w:t>«</w:t>
      </w:r>
      <w:r w:rsidRPr="00E60E3A">
        <w:rPr>
          <w:sz w:val="26"/>
          <w:szCs w:val="26"/>
        </w:rPr>
        <w:t>Управление капитального строительства и ремонтов</w:t>
      </w:r>
      <w:r w:rsidR="00F77A89" w:rsidRPr="00E60E3A">
        <w:rPr>
          <w:sz w:val="26"/>
          <w:szCs w:val="26"/>
        </w:rPr>
        <w:t>»</w:t>
      </w:r>
      <w:r w:rsidRPr="00E60E3A">
        <w:rPr>
          <w:sz w:val="26"/>
          <w:szCs w:val="26"/>
        </w:rPr>
        <w:t>;</w:t>
      </w:r>
    </w:p>
    <w:p w:rsidR="00521AB3" w:rsidRPr="00E60E3A" w:rsidRDefault="00521AB3" w:rsidP="00E60E3A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E60E3A">
        <w:rPr>
          <w:sz w:val="26"/>
          <w:szCs w:val="26"/>
        </w:rPr>
        <w:t xml:space="preserve">решением Череповецкой городской Думы от 04.04.2016 № 51 </w:t>
      </w:r>
      <w:r w:rsidR="00E60E3A" w:rsidRPr="00E60E3A">
        <w:rPr>
          <w:sz w:val="26"/>
          <w:szCs w:val="26"/>
        </w:rPr>
        <w:t>«Об утвержд</w:t>
      </w:r>
      <w:r w:rsidR="00E60E3A" w:rsidRPr="00E60E3A">
        <w:rPr>
          <w:sz w:val="26"/>
          <w:szCs w:val="26"/>
        </w:rPr>
        <w:t>е</w:t>
      </w:r>
      <w:r w:rsidR="00E60E3A" w:rsidRPr="00E60E3A">
        <w:rPr>
          <w:sz w:val="26"/>
          <w:szCs w:val="26"/>
        </w:rPr>
        <w:t xml:space="preserve">нии Положения о системе оплаты труда работников муниципального бюджетного учреждения </w:t>
      </w:r>
      <w:r w:rsidR="00E60E3A">
        <w:rPr>
          <w:sz w:val="26"/>
          <w:szCs w:val="26"/>
        </w:rPr>
        <w:t>«</w:t>
      </w:r>
      <w:r w:rsidR="00E60E3A" w:rsidRPr="00E60E3A">
        <w:rPr>
          <w:sz w:val="26"/>
          <w:szCs w:val="26"/>
        </w:rPr>
        <w:t>Центр муниципальных информационных ресурсов и технологий»;</w:t>
      </w:r>
    </w:p>
    <w:p w:rsidR="00521AB3" w:rsidRDefault="00521AB3" w:rsidP="00E60E3A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25.06.2013 № 121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 наделении полномочиями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EC7F2F" w:rsidRPr="00E60E3A" w:rsidRDefault="00EC7F2F" w:rsidP="00E60E3A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BC3961">
        <w:rPr>
          <w:bCs/>
          <w:sz w:val="26"/>
          <w:szCs w:val="26"/>
        </w:rPr>
        <w:t>решением Череповецкой городской Думы от 30.03.2010 № 60 «Об организ</w:t>
      </w:r>
      <w:r w:rsidRPr="00BC3961">
        <w:rPr>
          <w:bCs/>
          <w:sz w:val="26"/>
          <w:szCs w:val="26"/>
        </w:rPr>
        <w:t>а</w:t>
      </w:r>
      <w:r w:rsidRPr="00BC3961">
        <w:rPr>
          <w:bCs/>
          <w:sz w:val="26"/>
          <w:szCs w:val="26"/>
        </w:rPr>
        <w:lastRenderedPageBreak/>
        <w:t>ции и финансировании временного трудоустройства несовершеннолетних»;</w:t>
      </w:r>
    </w:p>
    <w:p w:rsidR="00521AB3" w:rsidRPr="003D5A11" w:rsidRDefault="00521AB3" w:rsidP="003D5A11">
      <w:pPr>
        <w:pStyle w:val="aff1"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27.09.2012 № 5104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 создании муниц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 xml:space="preserve">пального казенного учреждения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Спецавтотранс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; </w:t>
      </w:r>
    </w:p>
    <w:p w:rsidR="00521AB3" w:rsidRPr="003D5A11" w:rsidRDefault="00521AB3" w:rsidP="003D5A11">
      <w:pPr>
        <w:pStyle w:val="aff4"/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постановлением мэрии города от 30.12.2011 № 5913 </w:t>
      </w:r>
      <w:r w:rsidR="00F77A89"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Об утверждении П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ложения о порядке осуществления бюджетных инвестиций в форме капитальных вложений, организации капитальных ремонтов объектов муниципальной собстве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ности города Череповца, финансируемых за счет средств городского бюджета</w:t>
      </w:r>
      <w:r w:rsidR="00F77A89" w:rsidRPr="003D5A1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D5A1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21.06.2011 № 2591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 создании муниц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 xml:space="preserve">пального казенного учреждения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Управление капитального строительства и р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монтов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мэра города от 19.02.2001 № 622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 создании муниципал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 xml:space="preserve">ного учреждения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Центр муниципальных информационных ресурсов и технол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гий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31.05.2016 № 2267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Об утверждении П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рядка и условий установления и применения окладов (должностных окладов), к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эффициентов, стимулирующих, компенсационных и иных выплат, порядка исчи</w:t>
      </w:r>
      <w:r w:rsidRPr="003D5A11">
        <w:rPr>
          <w:sz w:val="26"/>
          <w:szCs w:val="26"/>
          <w:shd w:val="clear" w:color="auto" w:fill="FFFFFF"/>
        </w:rPr>
        <w:t>с</w:t>
      </w:r>
      <w:r w:rsidRPr="003D5A11">
        <w:rPr>
          <w:sz w:val="26"/>
          <w:szCs w:val="26"/>
          <w:shd w:val="clear" w:color="auto" w:fill="FFFFFF"/>
        </w:rPr>
        <w:t>ления средней заработной платы работников учреждения для определения размера должностного оклада руководителя, порядка формирования фонда оплаты труда руководителя, заместителей руководителя, главного бухгалтера и работников м</w:t>
      </w:r>
      <w:r w:rsidRPr="003D5A11">
        <w:rPr>
          <w:sz w:val="26"/>
          <w:szCs w:val="26"/>
          <w:shd w:val="clear" w:color="auto" w:fill="FFFFFF"/>
        </w:rPr>
        <w:t>у</w:t>
      </w:r>
      <w:r w:rsidRPr="003D5A11">
        <w:rPr>
          <w:sz w:val="26"/>
          <w:szCs w:val="26"/>
          <w:shd w:val="clear" w:color="auto" w:fill="FFFFFF"/>
        </w:rPr>
        <w:t xml:space="preserve">ниципального бюджетного учреждения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Центр муниципальных информационных ресурсов и технологий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  <w:proofErr w:type="gramEnd"/>
    </w:p>
    <w:p w:rsidR="00521AB3" w:rsidRPr="003D5A11" w:rsidRDefault="00521AB3" w:rsidP="003D5A11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20.07.2016 № 3213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 xml:space="preserve">Об утверждении </w:t>
      </w:r>
      <w:proofErr w:type="gramStart"/>
      <w:r w:rsidRPr="003D5A11">
        <w:rPr>
          <w:sz w:val="26"/>
          <w:szCs w:val="26"/>
          <w:shd w:val="clear" w:color="auto" w:fill="FFFFFF"/>
        </w:rPr>
        <w:t>П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рядка формирования фонда оплаты труда мэрии города</w:t>
      </w:r>
      <w:proofErr w:type="gramEnd"/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pStyle w:val="aff1"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распоряжением мэрии города от 15.04.2016 № 328-р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Об осуществлении расходов на оплату работ (услуг), выполняемых в целях благоустройства террит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рий общего пользования города Череповца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pStyle w:val="af1"/>
        <w:widowControl w:val="0"/>
        <w:numPr>
          <w:ilvl w:val="0"/>
          <w:numId w:val="2"/>
        </w:numPr>
        <w:suppressAutoHyphens w:val="0"/>
        <w:ind w:left="0"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а также иными муниципальными правовыми актами.</w:t>
      </w:r>
    </w:p>
    <w:p w:rsidR="00521AB3" w:rsidRPr="003D5A11" w:rsidRDefault="00521AB3" w:rsidP="003D5A11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В проекте городского бюджета на 2019 год и плановый период 2020 и 2021 годов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Национальная экономика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предусмотрены бюджетные ассигн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 xml:space="preserve">вания: в 2019 году – </w:t>
      </w:r>
      <w:r w:rsidR="00F64E2A" w:rsidRPr="00F64E2A">
        <w:rPr>
          <w:sz w:val="26"/>
          <w:szCs w:val="26"/>
          <w:shd w:val="clear" w:color="auto" w:fill="FFFFFF"/>
        </w:rPr>
        <w:t>1 371 608,1</w:t>
      </w:r>
      <w:r w:rsidRPr="00F64E2A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>тыс. рублей; в 2020 году – 1 614 158,8 тыс. рублей; в 2021 году – 1 323 350,4 тыс. рублей.</w:t>
      </w:r>
    </w:p>
    <w:p w:rsidR="00521AB3" w:rsidRPr="00F64E2A" w:rsidRDefault="00521AB3" w:rsidP="003D5A11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F64E2A">
        <w:rPr>
          <w:sz w:val="26"/>
          <w:szCs w:val="26"/>
          <w:shd w:val="clear" w:color="auto" w:fill="FFFFFF"/>
        </w:rPr>
        <w:t xml:space="preserve">Бюджетные ассигнования на исполнение расходных обязательств по разделу </w:t>
      </w:r>
      <w:r w:rsidR="00F77A89" w:rsidRPr="00F64E2A">
        <w:rPr>
          <w:sz w:val="26"/>
          <w:szCs w:val="26"/>
          <w:shd w:val="clear" w:color="auto" w:fill="FFFFFF"/>
        </w:rPr>
        <w:t>«</w:t>
      </w:r>
      <w:r w:rsidRPr="00F64E2A">
        <w:rPr>
          <w:sz w:val="26"/>
          <w:szCs w:val="26"/>
          <w:shd w:val="clear" w:color="auto" w:fill="FFFFFF"/>
        </w:rPr>
        <w:t>Национальная экономика</w:t>
      </w:r>
      <w:r w:rsidR="00F77A89" w:rsidRPr="00F64E2A">
        <w:rPr>
          <w:sz w:val="26"/>
          <w:szCs w:val="26"/>
          <w:shd w:val="clear" w:color="auto" w:fill="FFFFFF"/>
        </w:rPr>
        <w:t>»</w:t>
      </w:r>
      <w:r w:rsidRPr="00F64E2A">
        <w:rPr>
          <w:sz w:val="26"/>
          <w:szCs w:val="26"/>
          <w:shd w:val="clear" w:color="auto" w:fill="FFFFFF"/>
        </w:rPr>
        <w:t xml:space="preserve"> характеризуются следующими данными:</w:t>
      </w:r>
    </w:p>
    <w:p w:rsidR="00116904" w:rsidRPr="003D5A11" w:rsidRDefault="00116904" w:rsidP="003D5A11">
      <w:pPr>
        <w:widowControl w:val="0"/>
        <w:numPr>
          <w:ilvl w:val="0"/>
          <w:numId w:val="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right"/>
      </w:pPr>
      <w:r w:rsidRPr="003D5A11"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417"/>
        <w:gridCol w:w="1418"/>
      </w:tblGrid>
      <w:tr w:rsidR="00521AB3" w:rsidRPr="003D5A11" w:rsidTr="00521AB3">
        <w:trPr>
          <w:trHeight w:val="359"/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 xml:space="preserve">План </w:t>
            </w:r>
            <w:proofErr w:type="gramStart"/>
            <w:r w:rsidRPr="003D5A11">
              <w:t>на</w:t>
            </w:r>
            <w:proofErr w:type="gramEnd"/>
          </w:p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2018 год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521AB3" w:rsidRPr="003D5A11" w:rsidTr="00521AB3">
        <w:trPr>
          <w:trHeight w:val="176"/>
          <w:tblHeader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center"/>
            </w:pPr>
            <w:r w:rsidRPr="003D5A11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center"/>
            </w:pPr>
            <w:r w:rsidRPr="003D5A11">
              <w:t>2021 год</w:t>
            </w:r>
          </w:p>
        </w:tc>
      </w:tr>
      <w:tr w:rsidR="00521AB3" w:rsidRPr="003D5A11" w:rsidTr="00521AB3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1 976,8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2 003,7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right"/>
            </w:pPr>
            <w:r w:rsidRPr="003D5A11">
              <w:t>2 003,7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right"/>
            </w:pPr>
            <w:r w:rsidRPr="003D5A11">
              <w:t>2 003,7</w:t>
            </w:r>
          </w:p>
        </w:tc>
      </w:tr>
      <w:tr w:rsidR="00521AB3" w:rsidRPr="003D5A11" w:rsidTr="00521AB3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87 141,6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38 896,9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40 555,4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42 213,9</w:t>
            </w:r>
          </w:p>
        </w:tc>
      </w:tr>
      <w:tr w:rsidR="00521AB3" w:rsidRPr="003D5A11" w:rsidTr="00521AB3">
        <w:trPr>
          <w:trHeight w:val="33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Дорожное хозяйство (дорожные фонды)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835 792,2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990 283,2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right"/>
            </w:pPr>
            <w:r w:rsidRPr="003D5A11">
              <w:t>1 280 563,3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right"/>
            </w:pPr>
            <w:r w:rsidRPr="003D5A11">
              <w:t>952 410,8</w:t>
            </w:r>
          </w:p>
        </w:tc>
      </w:tr>
      <w:tr w:rsidR="00521AB3" w:rsidRPr="003D5A11" w:rsidTr="00521AB3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54 886,5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85137E" w:rsidP="0085137E">
            <w:pPr>
              <w:widowControl w:val="0"/>
              <w:suppressAutoHyphens w:val="0"/>
              <w:snapToGrid w:val="0"/>
              <w:jc w:val="right"/>
            </w:pPr>
            <w:r>
              <w:t>60</w:t>
            </w:r>
            <w:r w:rsidR="00521AB3" w:rsidRPr="003D5A11">
              <w:t> </w:t>
            </w:r>
            <w:r>
              <w:t>4</w:t>
            </w:r>
            <w:r w:rsidR="00521AB3" w:rsidRPr="003D5A11">
              <w:t>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52 844,4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52 852,0</w:t>
            </w:r>
          </w:p>
        </w:tc>
      </w:tr>
      <w:tr w:rsidR="00521AB3" w:rsidRPr="003D5A11" w:rsidTr="00521AB3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Другие вопросы в области нац</w:t>
            </w:r>
            <w:r w:rsidRPr="003D5A11">
              <w:t>и</w:t>
            </w:r>
            <w:r w:rsidRPr="003D5A11">
              <w:t>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293 265,0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279 982,5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238 192,0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273 870,0</w:t>
            </w:r>
          </w:p>
        </w:tc>
      </w:tr>
      <w:tr w:rsidR="00521AB3" w:rsidRPr="003D5A11" w:rsidTr="00521AB3">
        <w:trPr>
          <w:trHeight w:val="3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 xml:space="preserve">ИТОГО по разделу </w:t>
            </w:r>
            <w:r w:rsidR="00F77A89" w:rsidRPr="003D5A11">
              <w:t>«</w:t>
            </w:r>
            <w:r w:rsidRPr="003D5A11">
              <w:t>Национал</w:t>
            </w:r>
            <w:r w:rsidRPr="003D5A11">
              <w:t>ь</w:t>
            </w:r>
            <w:r w:rsidRPr="003D5A11">
              <w:t>ная экономика</w:t>
            </w:r>
            <w:r w:rsidR="00F77A89" w:rsidRPr="003D5A11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tabs>
                <w:tab w:val="left" w:pos="5455"/>
              </w:tabs>
              <w:suppressAutoHyphens w:val="0"/>
              <w:snapToGrid w:val="0"/>
              <w:jc w:val="right"/>
            </w:pPr>
            <w:r w:rsidRPr="003D5A11">
              <w:t>1 273 062,1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9045CB">
            <w:pPr>
              <w:widowControl w:val="0"/>
              <w:suppressAutoHyphens w:val="0"/>
              <w:snapToGrid w:val="0"/>
              <w:jc w:val="right"/>
            </w:pPr>
            <w:r w:rsidRPr="003D5A11">
              <w:t>1 </w:t>
            </w:r>
            <w:r w:rsidR="009045CB">
              <w:t>371</w:t>
            </w:r>
            <w:r w:rsidRPr="003D5A11">
              <w:t> </w:t>
            </w:r>
            <w:r w:rsidR="009045CB">
              <w:t>6</w:t>
            </w:r>
            <w:r w:rsidRPr="003D5A11">
              <w:t>08,1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 xml:space="preserve"> 1 614 158,8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1 323 350,4</w:t>
            </w:r>
          </w:p>
        </w:tc>
      </w:tr>
    </w:tbl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По данному разделу применяется программно-целевой метод планирования </w:t>
      </w:r>
      <w:r w:rsidRPr="003D5A11">
        <w:rPr>
          <w:sz w:val="26"/>
          <w:szCs w:val="26"/>
        </w:rPr>
        <w:lastRenderedPageBreak/>
        <w:t>бюджетных расходов в рамках реализации муниципальных программ</w:t>
      </w:r>
      <w:r w:rsidRPr="003D5A11">
        <w:rPr>
          <w:bCs/>
          <w:sz w:val="26"/>
          <w:szCs w:val="26"/>
          <w:shd w:val="clear" w:color="auto" w:fill="FFFFFF"/>
        </w:rPr>
        <w:t>:</w:t>
      </w:r>
    </w:p>
    <w:p w:rsidR="00521AB3" w:rsidRPr="003D5A11" w:rsidRDefault="00F77A89" w:rsidP="003D5A11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Повышение инвестиционной привлекательности города Череповца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 на 2015-2022 годы: в 2019-2021 годах – 9 433,0 тыс. рублей ежегодно; 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Поддержка и развитие малого и среднего предпринимательства в городе Череповце на 2013-2022 годы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>: в 2019 году – 20 921,3 тыс. рублей, в 2020 году – 34 810,3 тыс. рублей, в 2021 году – 35 401,3 тыс. рублей, в том числе за счет средств городского бюджета – 4 438,3 тыс. рублей, ежегодно;</w:t>
      </w:r>
    </w:p>
    <w:p w:rsidR="00521AB3" w:rsidRPr="00CF14F9" w:rsidRDefault="00F77A89" w:rsidP="003D5A11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CF14F9">
        <w:rPr>
          <w:sz w:val="26"/>
          <w:szCs w:val="26"/>
          <w:shd w:val="clear" w:color="auto" w:fill="FFFFFF"/>
        </w:rPr>
        <w:t>Развитие молодежной политики</w:t>
      </w:r>
      <w:r w:rsidRPr="00CF14F9">
        <w:rPr>
          <w:sz w:val="26"/>
          <w:szCs w:val="26"/>
          <w:shd w:val="clear" w:color="auto" w:fill="FFFFFF"/>
        </w:rPr>
        <w:t>»</w:t>
      </w:r>
      <w:r w:rsidR="00521AB3" w:rsidRPr="00CF14F9">
        <w:rPr>
          <w:sz w:val="26"/>
          <w:szCs w:val="26"/>
          <w:shd w:val="clear" w:color="auto" w:fill="FFFFFF"/>
        </w:rPr>
        <w:t xml:space="preserve"> на 2013-2021 годы: в 2019-2021 годах – 2 003,7 тыс. рублей ежегодно;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CF14F9">
        <w:rPr>
          <w:bCs/>
          <w:sz w:val="26"/>
          <w:szCs w:val="26"/>
          <w:shd w:val="clear" w:color="auto" w:fill="FFFFFF"/>
        </w:rPr>
        <w:t>«</w:t>
      </w:r>
      <w:r w:rsidR="00521AB3" w:rsidRPr="00CF14F9">
        <w:rPr>
          <w:bCs/>
          <w:sz w:val="26"/>
          <w:szCs w:val="26"/>
          <w:shd w:val="clear" w:color="auto" w:fill="FFFFFF"/>
        </w:rPr>
        <w:t>iCity-Современные информационные технологии г. Череповца</w:t>
      </w:r>
      <w:r w:rsidRPr="00CF14F9">
        <w:rPr>
          <w:bCs/>
          <w:sz w:val="26"/>
          <w:szCs w:val="26"/>
          <w:shd w:val="clear" w:color="auto" w:fill="FFFFFF"/>
        </w:rPr>
        <w:t>»</w:t>
      </w:r>
      <w:r w:rsidR="00521AB3" w:rsidRPr="00CF14F9">
        <w:rPr>
          <w:bCs/>
          <w:sz w:val="26"/>
          <w:szCs w:val="26"/>
          <w:shd w:val="clear" w:color="auto" w:fill="FFFFFF"/>
        </w:rPr>
        <w:t xml:space="preserve"> на 2014-2024 годы: в 2019 году – </w:t>
      </w:r>
      <w:r w:rsidR="009045CB" w:rsidRPr="00CF14F9">
        <w:rPr>
          <w:bCs/>
          <w:sz w:val="26"/>
          <w:szCs w:val="26"/>
          <w:shd w:val="clear" w:color="auto" w:fill="FFFFFF"/>
        </w:rPr>
        <w:t>51 578,2</w:t>
      </w:r>
      <w:r w:rsidR="00521AB3" w:rsidRPr="00CF14F9">
        <w:rPr>
          <w:bCs/>
          <w:sz w:val="26"/>
          <w:szCs w:val="26"/>
          <w:shd w:val="clear" w:color="auto" w:fill="FFFFFF"/>
        </w:rPr>
        <w:t xml:space="preserve"> тыс. рублей; в 2020 году – 44 714,8 тыс. рублей; </w:t>
      </w:r>
      <w:proofErr w:type="gramStart"/>
      <w:r w:rsidR="00521AB3" w:rsidRPr="00CF14F9">
        <w:rPr>
          <w:bCs/>
          <w:sz w:val="26"/>
          <w:szCs w:val="26"/>
          <w:shd w:val="clear" w:color="auto" w:fill="FFFFFF"/>
        </w:rPr>
        <w:t>в 2021 году – 44 736,4 тыс. рублей, из них в 2019-2021 годах – 139,2 тыс. рублей</w:t>
      </w:r>
      <w:r w:rsidR="00521AB3" w:rsidRPr="00CF14F9">
        <w:rPr>
          <w:sz w:val="26"/>
          <w:szCs w:val="26"/>
        </w:rPr>
        <w:t xml:space="preserve"> еж</w:t>
      </w:r>
      <w:r w:rsidR="00521AB3" w:rsidRPr="00CF14F9">
        <w:rPr>
          <w:sz w:val="26"/>
          <w:szCs w:val="26"/>
        </w:rPr>
        <w:t>е</w:t>
      </w:r>
      <w:r w:rsidR="00521AB3" w:rsidRPr="00CF14F9">
        <w:rPr>
          <w:sz w:val="26"/>
          <w:szCs w:val="26"/>
        </w:rPr>
        <w:t>годно в виде субвенции из областного бюджета на обеспечение технической по</w:t>
      </w:r>
      <w:r w:rsidR="00521AB3" w:rsidRPr="00CF14F9">
        <w:rPr>
          <w:sz w:val="26"/>
          <w:szCs w:val="26"/>
        </w:rPr>
        <w:t>д</w:t>
      </w:r>
      <w:r w:rsidR="00521AB3" w:rsidRPr="00CF14F9">
        <w:rPr>
          <w:sz w:val="26"/>
          <w:szCs w:val="26"/>
        </w:rPr>
        <w:t>держкой и программным обеспечением подразделений мэрии, осуществляющих отдельные государственные полномочия в соответствии с законом области от 17 декабря 2007 года № 1720-ОЗ</w:t>
      </w:r>
      <w:r w:rsidR="00521AB3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«</w:t>
      </w:r>
      <w:r w:rsidR="00521AB3" w:rsidRPr="003D5A11">
        <w:rPr>
          <w:sz w:val="26"/>
          <w:szCs w:val="26"/>
        </w:rPr>
        <w:t>О наделении органов местного самоуправления о</w:t>
      </w:r>
      <w:r w:rsidR="00521AB3" w:rsidRPr="003D5A11">
        <w:rPr>
          <w:sz w:val="26"/>
          <w:szCs w:val="26"/>
        </w:rPr>
        <w:t>т</w:t>
      </w:r>
      <w:r w:rsidR="00521AB3" w:rsidRPr="003D5A11">
        <w:rPr>
          <w:sz w:val="26"/>
          <w:szCs w:val="26"/>
        </w:rPr>
        <w:t>дельными государственными полномочиями по организации и осуществлению де</w:t>
      </w:r>
      <w:r w:rsidR="00521AB3" w:rsidRPr="003D5A11">
        <w:rPr>
          <w:sz w:val="26"/>
          <w:szCs w:val="26"/>
        </w:rPr>
        <w:t>я</w:t>
      </w:r>
      <w:r w:rsidR="00521AB3" w:rsidRPr="003D5A11">
        <w:rPr>
          <w:sz w:val="26"/>
          <w:szCs w:val="26"/>
        </w:rPr>
        <w:t>тельности по</w:t>
      </w:r>
      <w:proofErr w:type="gramEnd"/>
      <w:r w:rsidR="00521AB3" w:rsidRPr="003D5A11">
        <w:rPr>
          <w:sz w:val="26"/>
          <w:szCs w:val="26"/>
        </w:rPr>
        <w:t xml:space="preserve"> опеке и попечительству и по социальной поддержке детей-сирот и д</w:t>
      </w:r>
      <w:r w:rsidR="00521AB3" w:rsidRPr="003D5A11">
        <w:rPr>
          <w:sz w:val="26"/>
          <w:szCs w:val="26"/>
        </w:rPr>
        <w:t>е</w:t>
      </w:r>
      <w:r w:rsidR="00521AB3" w:rsidRPr="003D5A11">
        <w:rPr>
          <w:sz w:val="26"/>
          <w:szCs w:val="26"/>
        </w:rPr>
        <w:t>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  <w:r w:rsidRPr="003D5A11">
        <w:rPr>
          <w:sz w:val="26"/>
          <w:szCs w:val="26"/>
        </w:rPr>
        <w:t>»</w:t>
      </w:r>
      <w:r w:rsidR="00521AB3" w:rsidRPr="003D5A11">
        <w:rPr>
          <w:sz w:val="26"/>
          <w:szCs w:val="26"/>
        </w:rPr>
        <w:t>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Реализация градостроительной политики города Череповца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 на 2014-2022 годы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: в 2019 году – 24 142,2 тыс. рублей; в 2020 году </w:t>
      </w:r>
      <w:r w:rsidR="00521AB3" w:rsidRPr="003D5A11">
        <w:rPr>
          <w:bCs/>
          <w:sz w:val="26"/>
          <w:szCs w:val="26"/>
          <w:shd w:val="clear" w:color="auto" w:fill="FFFFFF"/>
        </w:rPr>
        <w:t xml:space="preserve">– </w:t>
      </w:r>
      <w:r w:rsidR="00521AB3" w:rsidRPr="003D5A11">
        <w:rPr>
          <w:sz w:val="26"/>
          <w:szCs w:val="26"/>
          <w:shd w:val="clear" w:color="auto" w:fill="FFFFFF"/>
        </w:rPr>
        <w:t xml:space="preserve">25 142,2 тыс. рублей; в 2021 году – 22 642,2 тыс. рублей, в том числе на функционирование управления архитектуры и градостроительства мэрии города в 2019-2021 годах </w:t>
      </w:r>
      <w:r w:rsidR="00521AB3" w:rsidRPr="003D5A11">
        <w:rPr>
          <w:bCs/>
          <w:sz w:val="26"/>
          <w:szCs w:val="26"/>
          <w:shd w:val="clear" w:color="auto" w:fill="FFFFFF"/>
        </w:rPr>
        <w:t>–</w:t>
      </w:r>
      <w:r w:rsidR="00521AB3" w:rsidRPr="003D5A11">
        <w:rPr>
          <w:sz w:val="26"/>
          <w:szCs w:val="26"/>
          <w:shd w:val="clear" w:color="auto" w:fill="FFFFFF"/>
        </w:rPr>
        <w:t xml:space="preserve"> 22 642,2 тыс. рублей ежегодно;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Развитие жилищно-коммунального хозяйства города Череповца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 на 2014-2021 годы: в 2019 году – 726 769,5 тыс. рублей; в 2020 году –751 667,3 тыс. рублей; в 2021 году – 598 671,2 тыс. рублей;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Развитие городского общественного транспорта на 2014-2022 годы: в 2019 году – 38 896,9 тыс. рублей; в 2020 году – 40 555,4 тыс. рублей; в 2021 году – 42 213,9 тыс. рублей;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9F244A">
        <w:rPr>
          <w:spacing w:val="-2"/>
          <w:sz w:val="26"/>
          <w:szCs w:val="26"/>
          <w:shd w:val="clear" w:color="auto" w:fill="FFFFFF"/>
        </w:rPr>
        <w:t>«</w:t>
      </w:r>
      <w:r w:rsidR="00521AB3" w:rsidRPr="009F244A">
        <w:rPr>
          <w:spacing w:val="-2"/>
          <w:sz w:val="26"/>
          <w:szCs w:val="26"/>
          <w:shd w:val="clear" w:color="auto" w:fill="FFFFFF"/>
        </w:rPr>
        <w:t>Развитие земельно-имущественного комплекса города Череповца</w:t>
      </w:r>
      <w:r w:rsidRPr="009F244A">
        <w:rPr>
          <w:spacing w:val="-2"/>
          <w:sz w:val="26"/>
          <w:szCs w:val="26"/>
          <w:shd w:val="clear" w:color="auto" w:fill="FFFFFF"/>
        </w:rPr>
        <w:t>»</w:t>
      </w:r>
      <w:r w:rsidR="00521AB3" w:rsidRPr="009F244A">
        <w:rPr>
          <w:spacing w:val="-2"/>
          <w:sz w:val="26"/>
          <w:szCs w:val="26"/>
          <w:shd w:val="clear" w:color="auto" w:fill="FFFFFF"/>
        </w:rPr>
        <w:t xml:space="preserve"> на 2014-2022 годы: в 2019-2021 годах – 32 678,8 тыс. рублей ежегодно, в том числе на фун</w:t>
      </w:r>
      <w:r w:rsidR="00521AB3" w:rsidRPr="009F244A">
        <w:rPr>
          <w:spacing w:val="-2"/>
          <w:sz w:val="26"/>
          <w:szCs w:val="26"/>
          <w:shd w:val="clear" w:color="auto" w:fill="FFFFFF"/>
        </w:rPr>
        <w:t>к</w:t>
      </w:r>
      <w:r w:rsidR="00521AB3" w:rsidRPr="009F244A">
        <w:rPr>
          <w:spacing w:val="-2"/>
          <w:sz w:val="26"/>
          <w:szCs w:val="26"/>
          <w:shd w:val="clear" w:color="auto" w:fill="FFFFFF"/>
        </w:rPr>
        <w:t>ционирование комитета по управлению имуществом города в 2019-2021 годах – 25 934,9</w:t>
      </w:r>
      <w:r w:rsidR="00521AB3" w:rsidRPr="003D5A11">
        <w:rPr>
          <w:sz w:val="26"/>
          <w:szCs w:val="26"/>
          <w:shd w:val="clear" w:color="auto" w:fill="FFFFFF"/>
        </w:rPr>
        <w:t xml:space="preserve"> тыс. рублей ежегодно; выполнение кадастровых, топографо-геодезических и картографических работ (субсидия на иные цели </w:t>
      </w:r>
      <w:r w:rsidR="00360317" w:rsidRPr="00360317">
        <w:rPr>
          <w:sz w:val="26"/>
          <w:szCs w:val="26"/>
          <w:shd w:val="clear" w:color="auto" w:fill="FFFFFF"/>
        </w:rPr>
        <w:t>муниципально</w:t>
      </w:r>
      <w:r w:rsidR="00360317">
        <w:rPr>
          <w:sz w:val="26"/>
          <w:szCs w:val="26"/>
          <w:shd w:val="clear" w:color="auto" w:fill="FFFFFF"/>
        </w:rPr>
        <w:t>го</w:t>
      </w:r>
      <w:r w:rsidR="00360317" w:rsidRPr="00360317">
        <w:rPr>
          <w:sz w:val="26"/>
          <w:szCs w:val="26"/>
          <w:shd w:val="clear" w:color="auto" w:fill="FFFFFF"/>
        </w:rPr>
        <w:t xml:space="preserve"> бюджетно</w:t>
      </w:r>
      <w:r w:rsidR="00360317">
        <w:rPr>
          <w:sz w:val="26"/>
          <w:szCs w:val="26"/>
          <w:shd w:val="clear" w:color="auto" w:fill="FFFFFF"/>
        </w:rPr>
        <w:t>го</w:t>
      </w:r>
      <w:r w:rsidR="00360317" w:rsidRPr="00360317">
        <w:rPr>
          <w:sz w:val="26"/>
          <w:szCs w:val="26"/>
          <w:shd w:val="clear" w:color="auto" w:fill="FFFFFF"/>
        </w:rPr>
        <w:t xml:space="preserve"> учреждени</w:t>
      </w:r>
      <w:r w:rsidR="00360317">
        <w:rPr>
          <w:sz w:val="26"/>
          <w:szCs w:val="26"/>
          <w:shd w:val="clear" w:color="auto" w:fill="FFFFFF"/>
        </w:rPr>
        <w:t>я «</w:t>
      </w:r>
      <w:r w:rsidR="00360317" w:rsidRPr="00360317">
        <w:rPr>
          <w:sz w:val="26"/>
          <w:szCs w:val="26"/>
          <w:shd w:val="clear" w:color="auto" w:fill="FFFFFF"/>
        </w:rPr>
        <w:t>Центр муниципальных информационных ресурсов и технологий</w:t>
      </w:r>
      <w:r w:rsidR="00360317">
        <w:rPr>
          <w:sz w:val="26"/>
          <w:szCs w:val="26"/>
          <w:shd w:val="clear" w:color="auto" w:fill="FFFFFF"/>
        </w:rPr>
        <w:t xml:space="preserve">» (далее – </w:t>
      </w:r>
      <w:r w:rsidR="00521AB3" w:rsidRPr="003D5A11">
        <w:rPr>
          <w:sz w:val="26"/>
          <w:szCs w:val="26"/>
          <w:shd w:val="clear" w:color="auto" w:fill="FFFFFF"/>
        </w:rPr>
        <w:t xml:space="preserve">МБУ </w:t>
      </w: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ЦМИРиТ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>) в 2019-2021 годах – 6 437,6 тыс. рублей ежегодно за счет средств городского бюджета и в 2019-2021 годах 213,9 тыс. рублей ежегодно за счет средств областного бюджета;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</w:rPr>
        <w:t>«</w:t>
      </w:r>
      <w:r w:rsidR="00521AB3" w:rsidRPr="003D5A11">
        <w:rPr>
          <w:sz w:val="26"/>
          <w:szCs w:val="26"/>
        </w:rPr>
        <w:t>Развитие системы комплексной безопасности жизнедеятельности населения города</w:t>
      </w:r>
      <w:r w:rsidRPr="003D5A11">
        <w:rPr>
          <w:sz w:val="26"/>
          <w:szCs w:val="26"/>
        </w:rPr>
        <w:t>»</w:t>
      </w:r>
      <w:r w:rsidR="00521AB3" w:rsidRPr="003D5A11">
        <w:rPr>
          <w:sz w:val="26"/>
          <w:szCs w:val="26"/>
        </w:rPr>
        <w:t xml:space="preserve"> на 2014-2022 годы:</w:t>
      </w:r>
      <w:r w:rsidR="00521AB3" w:rsidRPr="003D5A11">
        <w:rPr>
          <w:bCs/>
          <w:sz w:val="26"/>
          <w:szCs w:val="26"/>
          <w:shd w:val="clear" w:color="auto" w:fill="FFFFFF"/>
        </w:rPr>
        <w:t xml:space="preserve"> в 2019 году – 1 405,4 тыс. рублей, в 2020 году – 1 478,1 тыс. рублей, в 2021 году – 1 464,1 тыс. рублей, в том числе за счет субсидии из о</w:t>
      </w:r>
      <w:r w:rsidR="00521AB3" w:rsidRPr="003D5A11">
        <w:rPr>
          <w:bCs/>
          <w:sz w:val="26"/>
          <w:szCs w:val="26"/>
          <w:shd w:val="clear" w:color="auto" w:fill="FFFFFF"/>
        </w:rPr>
        <w:t>б</w:t>
      </w:r>
      <w:r w:rsidR="00521AB3" w:rsidRPr="003D5A11">
        <w:rPr>
          <w:bCs/>
          <w:sz w:val="26"/>
          <w:szCs w:val="26"/>
          <w:shd w:val="clear" w:color="auto" w:fill="FFFFFF"/>
        </w:rPr>
        <w:t xml:space="preserve">ластного бюджета на внедрение и (или) эксплуатацию аппаратно-программного комплекса </w:t>
      </w:r>
      <w:r w:rsidRPr="003D5A11">
        <w:rPr>
          <w:bCs/>
          <w:sz w:val="26"/>
          <w:szCs w:val="26"/>
          <w:shd w:val="clear" w:color="auto" w:fill="FFFFFF"/>
        </w:rPr>
        <w:t>«</w:t>
      </w:r>
      <w:r w:rsidR="00521AB3" w:rsidRPr="003D5A11">
        <w:rPr>
          <w:bCs/>
          <w:sz w:val="26"/>
          <w:szCs w:val="26"/>
          <w:shd w:val="clear" w:color="auto" w:fill="FFFFFF"/>
        </w:rPr>
        <w:t>Безопасный город</w:t>
      </w:r>
      <w:r w:rsidRPr="003D5A11">
        <w:rPr>
          <w:bCs/>
          <w:sz w:val="26"/>
          <w:szCs w:val="26"/>
          <w:shd w:val="clear" w:color="auto" w:fill="FFFFFF"/>
        </w:rPr>
        <w:t>»</w:t>
      </w:r>
      <w:r w:rsidR="00521AB3" w:rsidRPr="003D5A11">
        <w:rPr>
          <w:bCs/>
          <w:sz w:val="26"/>
          <w:szCs w:val="26"/>
          <w:shd w:val="clear" w:color="auto" w:fill="FFFFFF"/>
        </w:rPr>
        <w:t xml:space="preserve"> в 2019 году – 1 263,0 тыс. рублей, 2020 году – 1 478,1</w:t>
      </w:r>
      <w:proofErr w:type="gramEnd"/>
      <w:r w:rsidR="00521AB3" w:rsidRPr="003D5A11">
        <w:rPr>
          <w:bCs/>
          <w:sz w:val="26"/>
          <w:szCs w:val="26"/>
          <w:shd w:val="clear" w:color="auto" w:fill="FFFFFF"/>
        </w:rPr>
        <w:t xml:space="preserve"> тыс. рублей, 2021 году – 1 464,1 тыс. рублей, софинансирование субсидии за счет средств городского бюджета в 2019 году – 142,4 тыс. рублей;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lastRenderedPageBreak/>
        <w:t>«</w:t>
      </w:r>
      <w:r w:rsidR="00521AB3" w:rsidRPr="003D5A11">
        <w:rPr>
          <w:bCs/>
          <w:sz w:val="26"/>
          <w:szCs w:val="26"/>
          <w:shd w:val="clear" w:color="auto" w:fill="FFFFFF"/>
        </w:rPr>
        <w:t>Совершенствование муниципального управления в городе Череповце</w:t>
      </w:r>
      <w:r w:rsidRPr="003D5A11">
        <w:rPr>
          <w:bCs/>
          <w:sz w:val="26"/>
          <w:szCs w:val="26"/>
          <w:shd w:val="clear" w:color="auto" w:fill="FFFFFF"/>
        </w:rPr>
        <w:t>»</w:t>
      </w:r>
      <w:r w:rsidR="00521AB3" w:rsidRPr="003D5A11">
        <w:rPr>
          <w:bCs/>
          <w:sz w:val="26"/>
          <w:szCs w:val="26"/>
          <w:shd w:val="clear" w:color="auto" w:fill="FFFFFF"/>
        </w:rPr>
        <w:t xml:space="preserve"> на 2014-2021 годы: в 2019 году – 806,7 тыс. рублей;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«</w:t>
      </w:r>
      <w:r w:rsidR="00521AB3" w:rsidRPr="003D5A11">
        <w:rPr>
          <w:sz w:val="26"/>
          <w:szCs w:val="26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Pr="003D5A11">
        <w:rPr>
          <w:sz w:val="26"/>
          <w:szCs w:val="26"/>
        </w:rPr>
        <w:t>»</w:t>
      </w:r>
      <w:r w:rsidR="00521AB3" w:rsidRPr="003D5A11">
        <w:rPr>
          <w:sz w:val="26"/>
          <w:szCs w:val="26"/>
        </w:rPr>
        <w:t xml:space="preserve"> на 2014-2021 годы</w:t>
      </w:r>
      <w:r w:rsidR="00521AB3" w:rsidRPr="003D5A11">
        <w:rPr>
          <w:sz w:val="26"/>
          <w:szCs w:val="26"/>
          <w:shd w:val="clear" w:color="auto" w:fill="FFFFFF"/>
        </w:rPr>
        <w:t>: в 2019 году – 462 972,4 тыс. рублей; в 2020 году – 671 675,2 тыс. рублей; в 2021 году – 534 105,8 тыс. рублей.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В 2019 году по муниципальной программе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Осуществление бюджетных и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 xml:space="preserve">вестиций в </w:t>
      </w:r>
      <w:proofErr w:type="gramStart"/>
      <w:r w:rsidRPr="003D5A11">
        <w:rPr>
          <w:sz w:val="26"/>
          <w:szCs w:val="26"/>
        </w:rPr>
        <w:t>социальную</w:t>
      </w:r>
      <w:proofErr w:type="gramEnd"/>
      <w:r w:rsidRPr="003D5A11">
        <w:rPr>
          <w:sz w:val="26"/>
          <w:szCs w:val="26"/>
        </w:rPr>
        <w:t>, коммунальную, транспортную инфраструктуры и кап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тальный ремонт объектов муниципальной собственности города Череповца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2014-2021 годы</w:t>
      </w:r>
      <w:r w:rsidRPr="003D5A11">
        <w:rPr>
          <w:sz w:val="26"/>
          <w:szCs w:val="26"/>
          <w:shd w:val="clear" w:color="auto" w:fill="FFFFFF"/>
        </w:rPr>
        <w:t xml:space="preserve"> включены бюджетные ассигнования на: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  <w:shd w:val="clear" w:color="auto" w:fill="FFFFFF"/>
        </w:rPr>
        <w:t>- реконструкцию улицы Маяковского (от пр.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</w:t>
      </w:r>
      <w:proofErr w:type="gramStart"/>
      <w:r w:rsidRPr="003D5A11">
        <w:rPr>
          <w:sz w:val="26"/>
          <w:szCs w:val="26"/>
          <w:shd w:val="clear" w:color="auto" w:fill="FFFFFF"/>
        </w:rPr>
        <w:t xml:space="preserve">Победы до ул. Сталеваров) в сумме 143 910,0 тыс. рублей; </w:t>
      </w:r>
      <w:proofErr w:type="gramEnd"/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реконструкцию улицы Краснодонцев на участке от ул. Олимпийской до ул. Каштановой в сумме 1 000,0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строительство Северной объездной дороги в сумме 46 000,0 тыс. рублей</w:t>
      </w:r>
      <w:r w:rsidR="00246705">
        <w:rPr>
          <w:sz w:val="26"/>
          <w:szCs w:val="26"/>
          <w:shd w:val="clear" w:color="auto" w:fill="FFFFFF"/>
        </w:rPr>
        <w:t xml:space="preserve"> (за счет </w:t>
      </w:r>
      <w:r w:rsidR="00246705" w:rsidRPr="00391BC7">
        <w:rPr>
          <w:sz w:val="26"/>
          <w:szCs w:val="26"/>
        </w:rPr>
        <w:t>безвозмездных поступлений от юридических лиц (добровольных пожертвов</w:t>
      </w:r>
      <w:r w:rsidR="00246705" w:rsidRPr="00391BC7">
        <w:rPr>
          <w:sz w:val="26"/>
          <w:szCs w:val="26"/>
        </w:rPr>
        <w:t>а</w:t>
      </w:r>
      <w:r w:rsidR="00246705" w:rsidRPr="00391BC7">
        <w:rPr>
          <w:sz w:val="26"/>
          <w:szCs w:val="26"/>
        </w:rPr>
        <w:t>ний)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строительство дополнительной полосы движения по улице Бардина на участке от ул. Металлургов до ул. Мира в сумме 10 541,0 тыс. рублей; 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реконструкцию ул. К. </w:t>
      </w:r>
      <w:proofErr w:type="gramStart"/>
      <w:r w:rsidRPr="003D5A11">
        <w:rPr>
          <w:sz w:val="26"/>
          <w:szCs w:val="26"/>
          <w:shd w:val="clear" w:color="auto" w:fill="FFFFFF"/>
        </w:rPr>
        <w:t>Либкнехта</w:t>
      </w:r>
      <w:r w:rsidR="00C9796C">
        <w:rPr>
          <w:sz w:val="26"/>
          <w:szCs w:val="26"/>
          <w:shd w:val="clear" w:color="auto" w:fill="FFFFFF"/>
        </w:rPr>
        <w:t>-</w:t>
      </w:r>
      <w:r w:rsidRPr="003D5A11">
        <w:rPr>
          <w:sz w:val="26"/>
          <w:szCs w:val="26"/>
          <w:shd w:val="clear" w:color="auto" w:fill="FFFFFF"/>
        </w:rPr>
        <w:t>Советски</w:t>
      </w:r>
      <w:r w:rsidR="00C9796C">
        <w:rPr>
          <w:sz w:val="26"/>
          <w:szCs w:val="26"/>
          <w:shd w:val="clear" w:color="auto" w:fill="FFFFFF"/>
        </w:rPr>
        <w:t>й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пр</w:t>
      </w:r>
      <w:r w:rsidR="00C9796C">
        <w:rPr>
          <w:sz w:val="26"/>
          <w:szCs w:val="26"/>
          <w:shd w:val="clear" w:color="auto" w:fill="FFFFFF"/>
        </w:rPr>
        <w:t xml:space="preserve">. </w:t>
      </w:r>
      <w:r w:rsidRPr="003D5A11">
        <w:rPr>
          <w:sz w:val="26"/>
          <w:szCs w:val="26"/>
          <w:shd w:val="clear" w:color="auto" w:fill="FFFFFF"/>
        </w:rPr>
        <w:t>в сумме 6 500,0 тыс. ру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>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реконструкцию перекрестка пр. Луначарского-пр. Победы в сумме 2 500,0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строительство внутриквартальных проездов в 112 и 144 мкр. в сумме 40 519,0 тыс. рублей;</w:t>
      </w:r>
    </w:p>
    <w:p w:rsidR="00521AB3" w:rsidRPr="003D5A11" w:rsidRDefault="00B64B6C" w:rsidP="003D5A1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</w:rPr>
        <w:t>- разработку проектно-</w:t>
      </w:r>
      <w:r w:rsidR="00521AB3" w:rsidRPr="003D5A11">
        <w:rPr>
          <w:sz w:val="26"/>
          <w:szCs w:val="26"/>
        </w:rPr>
        <w:t xml:space="preserve">сметной документации на объект </w:t>
      </w:r>
      <w:r w:rsidR="00F77A89" w:rsidRPr="003D5A11">
        <w:rPr>
          <w:sz w:val="26"/>
          <w:szCs w:val="26"/>
        </w:rPr>
        <w:t>«</w:t>
      </w:r>
      <w:r w:rsidR="00521AB3" w:rsidRPr="003D5A11">
        <w:rPr>
          <w:sz w:val="26"/>
          <w:szCs w:val="26"/>
          <w:shd w:val="clear" w:color="auto" w:fill="FFFFFF"/>
        </w:rPr>
        <w:t>Инженерная и транспортная инфраструктура в створе ул. М.Горького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</w:rPr>
        <w:t xml:space="preserve"> в сумме 9 756,0 тыс. ру</w:t>
      </w:r>
      <w:r w:rsidR="00521AB3" w:rsidRPr="003D5A11">
        <w:rPr>
          <w:sz w:val="26"/>
          <w:szCs w:val="26"/>
        </w:rPr>
        <w:t>б</w:t>
      </w:r>
      <w:r w:rsidR="00521AB3" w:rsidRPr="003D5A11">
        <w:rPr>
          <w:sz w:val="26"/>
          <w:szCs w:val="26"/>
        </w:rPr>
        <w:t xml:space="preserve">лей </w:t>
      </w:r>
      <w:r w:rsidR="00521AB3" w:rsidRPr="003D5A11">
        <w:rPr>
          <w:sz w:val="26"/>
          <w:szCs w:val="26"/>
          <w:lang w:eastAsia="ru-RU"/>
        </w:rPr>
        <w:t>за счет средств областного бюджета</w:t>
      </w:r>
      <w:r w:rsidR="00233079">
        <w:rPr>
          <w:sz w:val="26"/>
          <w:szCs w:val="26"/>
          <w:lang w:eastAsia="ru-RU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строительство светофорного объекта на перекрестке ул. Олимпийская-ул. Беляева в сумме 159,4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окончательную оплату за выполненные ремонтные работы на мостовом п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реходе в створе ул. Архангельской через р. Ягорбу (Северный мост) в сумме 6 278,3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- разработку проектно-сметной документации на путепровод в створе ул. Архангельской над железной доро</w:t>
      </w:r>
      <w:r w:rsidR="00487DD0">
        <w:rPr>
          <w:sz w:val="26"/>
          <w:szCs w:val="26"/>
        </w:rPr>
        <w:t>гой в сумме 6 159,0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на берегоукрепление р. Ягорбы на участках от Курсантского бульвара до автомобильного моста и около Историко-э</w:t>
      </w:r>
      <w:r w:rsidR="00616B1A"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 xml:space="preserve">нографического музея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Усадьба Гал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ских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рамках развития туристского кластера в сумме 136 559,0 тыс. рублей; 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функционирование муниципального казенного учреждения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Управление капитального строительства и ремонтов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: в 2019 году – 53 </w:t>
      </w:r>
      <w:r w:rsidR="00DD4E3A" w:rsidRPr="003D5A11">
        <w:rPr>
          <w:sz w:val="26"/>
          <w:szCs w:val="26"/>
          <w:shd w:val="clear" w:color="auto" w:fill="FFFFFF"/>
        </w:rPr>
        <w:t>090,7 тыс. рублей, в 2020 году –</w:t>
      </w:r>
      <w:r w:rsidRPr="003D5A11">
        <w:rPr>
          <w:sz w:val="26"/>
          <w:szCs w:val="26"/>
          <w:shd w:val="clear" w:color="auto" w:fill="FFFFFF"/>
        </w:rPr>
        <w:t xml:space="preserve"> 53 138,8 тыс. рублей, в 2021 году – 53 193,3 тыс. рублей.</w:t>
      </w:r>
    </w:p>
    <w:p w:rsidR="00007E5E" w:rsidRPr="003D5A11" w:rsidRDefault="00007E5E" w:rsidP="00007E5E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2020</w:t>
      </w:r>
      <w:r w:rsidRPr="003D5A11">
        <w:rPr>
          <w:sz w:val="26"/>
          <w:szCs w:val="26"/>
          <w:shd w:val="clear" w:color="auto" w:fill="FFFFFF"/>
        </w:rPr>
        <w:t xml:space="preserve"> году по </w:t>
      </w:r>
      <w:r>
        <w:rPr>
          <w:sz w:val="26"/>
          <w:szCs w:val="26"/>
          <w:shd w:val="clear" w:color="auto" w:fill="FFFFFF"/>
        </w:rPr>
        <w:t xml:space="preserve">данной </w:t>
      </w:r>
      <w:r w:rsidRPr="003D5A11">
        <w:rPr>
          <w:sz w:val="26"/>
          <w:szCs w:val="26"/>
          <w:shd w:val="clear" w:color="auto" w:fill="FFFFFF"/>
        </w:rPr>
        <w:t xml:space="preserve">муниципальной программе </w:t>
      </w:r>
      <w:r>
        <w:rPr>
          <w:sz w:val="26"/>
          <w:szCs w:val="26"/>
          <w:shd w:val="clear" w:color="auto" w:fill="FFFFFF"/>
        </w:rPr>
        <w:t>на</w:t>
      </w:r>
      <w:r w:rsidRPr="003D5A11">
        <w:rPr>
          <w:sz w:val="26"/>
          <w:szCs w:val="26"/>
          <w:shd w:val="clear" w:color="auto" w:fill="FFFFFF"/>
        </w:rPr>
        <w:t xml:space="preserve"> строительство Севе</w:t>
      </w:r>
      <w:r w:rsidRPr="003D5A11">
        <w:rPr>
          <w:sz w:val="26"/>
          <w:szCs w:val="26"/>
          <w:shd w:val="clear" w:color="auto" w:fill="FFFFFF"/>
        </w:rPr>
        <w:t>р</w:t>
      </w:r>
      <w:r w:rsidRPr="003D5A11">
        <w:rPr>
          <w:sz w:val="26"/>
          <w:szCs w:val="26"/>
          <w:shd w:val="clear" w:color="auto" w:fill="FFFFFF"/>
        </w:rPr>
        <w:t>ной объездной дороги</w:t>
      </w:r>
      <w:r>
        <w:rPr>
          <w:sz w:val="26"/>
          <w:szCs w:val="26"/>
          <w:shd w:val="clear" w:color="auto" w:fill="FFFFFF"/>
        </w:rPr>
        <w:t xml:space="preserve"> предусмотрены средства</w:t>
      </w:r>
      <w:r w:rsidRPr="003D5A1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за счет </w:t>
      </w:r>
      <w:r w:rsidRPr="00391BC7">
        <w:rPr>
          <w:sz w:val="26"/>
          <w:szCs w:val="26"/>
        </w:rPr>
        <w:t>безвозмездных поступлений от юридических лиц (добровольных пожертвований)</w:t>
      </w:r>
      <w:r>
        <w:rPr>
          <w:sz w:val="26"/>
          <w:szCs w:val="26"/>
        </w:rPr>
        <w:t xml:space="preserve"> </w:t>
      </w:r>
      <w:r w:rsidRPr="003D5A11">
        <w:rPr>
          <w:sz w:val="26"/>
          <w:szCs w:val="26"/>
          <w:shd w:val="clear" w:color="auto" w:fill="FFFFFF"/>
        </w:rPr>
        <w:t xml:space="preserve">в сумме </w:t>
      </w:r>
      <w:r>
        <w:rPr>
          <w:sz w:val="26"/>
          <w:szCs w:val="26"/>
          <w:shd w:val="clear" w:color="auto" w:fill="FFFFFF"/>
        </w:rPr>
        <w:t>288</w:t>
      </w:r>
      <w:r w:rsidRPr="003D5A11"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700</w:t>
      </w:r>
      <w:r w:rsidRPr="003D5A11">
        <w:rPr>
          <w:sz w:val="26"/>
          <w:szCs w:val="26"/>
          <w:shd w:val="clear" w:color="auto" w:fill="FFFFFF"/>
        </w:rPr>
        <w:t>,0 тыс. ру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>лей</w:t>
      </w:r>
      <w:r>
        <w:rPr>
          <w:sz w:val="26"/>
          <w:szCs w:val="26"/>
          <w:shd w:val="clear" w:color="auto" w:fill="FFFFFF"/>
        </w:rPr>
        <w:t>.</w:t>
      </w:r>
    </w:p>
    <w:p w:rsidR="00521AB3" w:rsidRPr="003D5A11" w:rsidRDefault="00521AB3" w:rsidP="003D5A11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По подразделу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Транспорт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уменьшение бюджетных ассигнований обусло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>лено завершением оплаты услуг финансовой аренды (лизинга) специализирова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 xml:space="preserve">ной техники для содержания и ремонта улично-дорожной сети города в связи с </w:t>
      </w:r>
      <w:r w:rsidRPr="003D5A11">
        <w:rPr>
          <w:sz w:val="26"/>
          <w:szCs w:val="26"/>
        </w:rPr>
        <w:lastRenderedPageBreak/>
        <w:t>окончанием срока действия контракта в 2018 году.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pacing w:val="-6"/>
          <w:sz w:val="26"/>
          <w:szCs w:val="26"/>
          <w:shd w:val="clear" w:color="auto" w:fill="FFFFFF"/>
        </w:rPr>
        <w:t xml:space="preserve">По подразделу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Дорожное хозяйство (дорожные фонды)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увеличение бю</w:t>
      </w:r>
      <w:r w:rsidRPr="003D5A11">
        <w:rPr>
          <w:sz w:val="26"/>
          <w:szCs w:val="26"/>
          <w:shd w:val="clear" w:color="auto" w:fill="FFFFFF"/>
        </w:rPr>
        <w:t>д</w:t>
      </w:r>
      <w:r w:rsidRPr="003D5A11">
        <w:rPr>
          <w:sz w:val="26"/>
          <w:szCs w:val="26"/>
          <w:shd w:val="clear" w:color="auto" w:fill="FFFFFF"/>
        </w:rPr>
        <w:t>жетных ассигнований обусловлено</w:t>
      </w:r>
      <w:r w:rsidRPr="003D5A11">
        <w:rPr>
          <w:sz w:val="26"/>
          <w:szCs w:val="26"/>
        </w:rPr>
        <w:t xml:space="preserve"> следующими основными причинами:</w:t>
      </w:r>
    </w:p>
    <w:p w:rsidR="00F359BB" w:rsidRPr="00D846B8" w:rsidRDefault="00521AB3" w:rsidP="00F359BB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</w:rPr>
      </w:pPr>
      <w:r w:rsidRPr="00D846B8">
        <w:rPr>
          <w:sz w:val="26"/>
          <w:szCs w:val="26"/>
        </w:rPr>
        <w:t xml:space="preserve">- </w:t>
      </w:r>
      <w:r w:rsidR="00F359BB" w:rsidRPr="00D846B8">
        <w:rPr>
          <w:sz w:val="26"/>
          <w:szCs w:val="26"/>
        </w:rPr>
        <w:t xml:space="preserve">увеличением бюджетных ассигнований на текущее содержание </w:t>
      </w:r>
      <w:r w:rsidR="00397A17" w:rsidRPr="00D846B8">
        <w:rPr>
          <w:sz w:val="26"/>
          <w:szCs w:val="26"/>
        </w:rPr>
        <w:t>улично</w:t>
      </w:r>
      <w:r w:rsidR="00853FC3" w:rsidRPr="00D846B8">
        <w:rPr>
          <w:sz w:val="26"/>
          <w:szCs w:val="26"/>
        </w:rPr>
        <w:t>-</w:t>
      </w:r>
      <w:r w:rsidR="00397A17" w:rsidRPr="00D846B8">
        <w:rPr>
          <w:sz w:val="26"/>
          <w:szCs w:val="26"/>
        </w:rPr>
        <w:t>дорожной сети</w:t>
      </w:r>
      <w:r w:rsidR="00F359BB" w:rsidRPr="00D846B8">
        <w:rPr>
          <w:sz w:val="26"/>
          <w:szCs w:val="26"/>
        </w:rPr>
        <w:t xml:space="preserve"> для обеспечения качественного выполнения работ </w:t>
      </w:r>
      <w:r w:rsidR="00D846B8" w:rsidRPr="00D846B8">
        <w:rPr>
          <w:sz w:val="26"/>
          <w:szCs w:val="26"/>
        </w:rPr>
        <w:t>и</w:t>
      </w:r>
      <w:r w:rsidR="00F359BB" w:rsidRPr="00D846B8">
        <w:rPr>
          <w:sz w:val="26"/>
          <w:szCs w:val="26"/>
        </w:rPr>
        <w:t xml:space="preserve"> распределен</w:t>
      </w:r>
      <w:r w:rsidR="00F359BB" w:rsidRPr="00D846B8">
        <w:rPr>
          <w:sz w:val="26"/>
          <w:szCs w:val="26"/>
        </w:rPr>
        <w:t>и</w:t>
      </w:r>
      <w:r w:rsidR="00F359BB" w:rsidRPr="00D846B8">
        <w:rPr>
          <w:sz w:val="26"/>
          <w:szCs w:val="26"/>
        </w:rPr>
        <w:t>ем средств по муниципальному контракту на 1 полугодие 2019 года в большем объеме, в сравнении с 2018 годом</w:t>
      </w:r>
      <w:r w:rsidR="00D846B8" w:rsidRPr="00D846B8">
        <w:rPr>
          <w:sz w:val="26"/>
          <w:szCs w:val="26"/>
        </w:rPr>
        <w:t xml:space="preserve"> для</w:t>
      </w:r>
      <w:r w:rsidR="00F359BB" w:rsidRPr="00D846B8">
        <w:rPr>
          <w:sz w:val="26"/>
          <w:szCs w:val="26"/>
        </w:rPr>
        <w:t xml:space="preserve"> осуществлени</w:t>
      </w:r>
      <w:r w:rsidR="00D846B8" w:rsidRPr="00D846B8">
        <w:rPr>
          <w:sz w:val="26"/>
          <w:szCs w:val="26"/>
        </w:rPr>
        <w:t>я</w:t>
      </w:r>
      <w:r w:rsidR="00F359BB" w:rsidRPr="00D846B8">
        <w:rPr>
          <w:sz w:val="26"/>
          <w:szCs w:val="26"/>
        </w:rPr>
        <w:t xml:space="preserve"> расчетов по зимней уборке;</w:t>
      </w:r>
    </w:p>
    <w:p w:rsidR="00F359BB" w:rsidRPr="00D846B8" w:rsidRDefault="00F359BB" w:rsidP="00F359BB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D846B8">
        <w:rPr>
          <w:sz w:val="26"/>
          <w:szCs w:val="26"/>
          <w:shd w:val="clear" w:color="auto" w:fill="FFFFFF"/>
        </w:rPr>
        <w:t>- уменьшением средств, выделяемых из Дорожного фонда области на ремонт улично-дорожной сети города, в связи с перенаправлением их на строительство д</w:t>
      </w:r>
      <w:r w:rsidRPr="00D846B8">
        <w:rPr>
          <w:sz w:val="26"/>
          <w:szCs w:val="26"/>
          <w:shd w:val="clear" w:color="auto" w:fill="FFFFFF"/>
        </w:rPr>
        <w:t>о</w:t>
      </w:r>
      <w:r w:rsidRPr="00D846B8">
        <w:rPr>
          <w:sz w:val="26"/>
          <w:szCs w:val="26"/>
          <w:shd w:val="clear" w:color="auto" w:fill="FFFFFF"/>
        </w:rPr>
        <w:t>рог, с включением в соответствующую программу, и завершением погашения кр</w:t>
      </w:r>
      <w:r w:rsidRPr="00D846B8">
        <w:rPr>
          <w:sz w:val="26"/>
          <w:szCs w:val="26"/>
          <w:shd w:val="clear" w:color="auto" w:fill="FFFFFF"/>
        </w:rPr>
        <w:t>е</w:t>
      </w:r>
      <w:r w:rsidRPr="00D846B8">
        <w:rPr>
          <w:sz w:val="26"/>
          <w:szCs w:val="26"/>
          <w:shd w:val="clear" w:color="auto" w:fill="FFFFFF"/>
        </w:rPr>
        <w:t>диторской задолженности по заключенным долгосрочным контрактам на ремонт улично-дорожной сети города;</w:t>
      </w:r>
    </w:p>
    <w:p w:rsidR="00521AB3" w:rsidRPr="00B65335" w:rsidRDefault="00521AB3" w:rsidP="00B65335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</w:rPr>
      </w:pPr>
      <w:r w:rsidRPr="00D846B8">
        <w:rPr>
          <w:sz w:val="26"/>
          <w:szCs w:val="26"/>
        </w:rPr>
        <w:t xml:space="preserve">- выделением средств из федерального бюджета городу Череповцу на </w:t>
      </w:r>
      <w:r w:rsidR="00CD1972" w:rsidRPr="00D846B8">
        <w:rPr>
          <w:sz w:val="26"/>
          <w:szCs w:val="26"/>
        </w:rPr>
        <w:t>реал</w:t>
      </w:r>
      <w:r w:rsidR="00CD1972" w:rsidRPr="00D846B8">
        <w:rPr>
          <w:sz w:val="26"/>
          <w:szCs w:val="26"/>
        </w:rPr>
        <w:t>и</w:t>
      </w:r>
      <w:r w:rsidR="00CD1972" w:rsidRPr="00D846B8">
        <w:rPr>
          <w:sz w:val="26"/>
          <w:szCs w:val="26"/>
        </w:rPr>
        <w:t>зацию мероприятий по повышению безопасности дорожного движения, привед</w:t>
      </w:r>
      <w:r w:rsidR="00CD1972" w:rsidRPr="00D846B8">
        <w:rPr>
          <w:sz w:val="26"/>
          <w:szCs w:val="26"/>
        </w:rPr>
        <w:t>е</w:t>
      </w:r>
      <w:r w:rsidR="00CD1972" w:rsidRPr="00D846B8">
        <w:rPr>
          <w:sz w:val="26"/>
          <w:szCs w:val="26"/>
        </w:rPr>
        <w:t>ние в нормативное транспортно-эксплуатационное состояние дорожной сети г</w:t>
      </w:r>
      <w:r w:rsidR="00CD1972" w:rsidRPr="00D846B8">
        <w:rPr>
          <w:sz w:val="26"/>
          <w:szCs w:val="26"/>
        </w:rPr>
        <w:t>о</w:t>
      </w:r>
      <w:r w:rsidR="00CD1972" w:rsidRPr="00D846B8">
        <w:rPr>
          <w:sz w:val="26"/>
          <w:szCs w:val="26"/>
        </w:rPr>
        <w:t xml:space="preserve">родских агломераций </w:t>
      </w:r>
      <w:r w:rsidR="000E2E54" w:rsidRPr="00D846B8">
        <w:rPr>
          <w:sz w:val="26"/>
          <w:szCs w:val="26"/>
        </w:rPr>
        <w:t>в рамках федерального</w:t>
      </w:r>
      <w:r w:rsidR="000E2E54" w:rsidRPr="00BB6702">
        <w:rPr>
          <w:sz w:val="26"/>
          <w:szCs w:val="26"/>
        </w:rPr>
        <w:t xml:space="preserve"> проект</w:t>
      </w:r>
      <w:r w:rsidR="000E2E54">
        <w:rPr>
          <w:sz w:val="26"/>
          <w:szCs w:val="26"/>
        </w:rPr>
        <w:t>а</w:t>
      </w:r>
      <w:r w:rsidR="000E2E54" w:rsidRPr="00BB6702">
        <w:rPr>
          <w:sz w:val="26"/>
          <w:szCs w:val="26"/>
        </w:rPr>
        <w:t xml:space="preserve"> «Дорожная сеть»</w:t>
      </w:r>
      <w:r w:rsidRPr="00B65335">
        <w:rPr>
          <w:sz w:val="26"/>
          <w:szCs w:val="26"/>
        </w:rPr>
        <w:t>;</w:t>
      </w:r>
    </w:p>
    <w:p w:rsidR="00521AB3" w:rsidRDefault="00521AB3" w:rsidP="00B65335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</w:rPr>
      </w:pPr>
      <w:r w:rsidRPr="003D5A11">
        <w:rPr>
          <w:sz w:val="26"/>
          <w:szCs w:val="26"/>
        </w:rPr>
        <w:t>- увеличением бюджетных ассигнований на установку дополнительных 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рожных знаков и нанесение дополнительной разметки;</w:t>
      </w:r>
    </w:p>
    <w:p w:rsidR="00B65335" w:rsidRPr="003D5A11" w:rsidRDefault="00B65335" w:rsidP="00B65335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</w:rPr>
      </w:pPr>
      <w:r w:rsidRPr="00B65335">
        <w:rPr>
          <w:sz w:val="26"/>
          <w:szCs w:val="26"/>
        </w:rPr>
        <w:t xml:space="preserve">- увеличением бюджетных ассигнований на </w:t>
      </w:r>
      <w:r w:rsidR="00E04AE6">
        <w:rPr>
          <w:sz w:val="26"/>
          <w:szCs w:val="26"/>
        </w:rPr>
        <w:t xml:space="preserve">повышение фонда оплаты труда </w:t>
      </w:r>
      <w:r w:rsidRPr="00B65335">
        <w:rPr>
          <w:sz w:val="26"/>
          <w:szCs w:val="26"/>
        </w:rPr>
        <w:t>МКУ «</w:t>
      </w:r>
      <w:proofErr w:type="spellStart"/>
      <w:r w:rsidRPr="00B65335">
        <w:rPr>
          <w:sz w:val="26"/>
          <w:szCs w:val="26"/>
        </w:rPr>
        <w:t>Спецавтотранс</w:t>
      </w:r>
      <w:proofErr w:type="spellEnd"/>
      <w:r w:rsidRPr="00B65335">
        <w:rPr>
          <w:sz w:val="26"/>
          <w:szCs w:val="26"/>
        </w:rPr>
        <w:t>» за счет субсидии из областного бюджета на выравнивание обеспеченности по реализации расходных обязательств в части обеспечения в</w:t>
      </w:r>
      <w:r w:rsidRPr="00B65335">
        <w:rPr>
          <w:sz w:val="26"/>
          <w:szCs w:val="26"/>
        </w:rPr>
        <w:t>ы</w:t>
      </w:r>
      <w:r w:rsidRPr="00B65335">
        <w:rPr>
          <w:sz w:val="26"/>
          <w:szCs w:val="26"/>
        </w:rPr>
        <w:t>платы заработной платы работникам</w:t>
      </w:r>
      <w:r>
        <w:rPr>
          <w:sz w:val="26"/>
          <w:szCs w:val="26"/>
        </w:rPr>
        <w:t>;</w:t>
      </w:r>
    </w:p>
    <w:p w:rsidR="00521AB3" w:rsidRPr="003D5A11" w:rsidRDefault="00521AB3" w:rsidP="00B65335">
      <w:pPr>
        <w:pStyle w:val="af1"/>
        <w:widowControl w:val="0"/>
        <w:suppressAutoHyphens w:val="0"/>
        <w:autoSpaceDE w:val="0"/>
        <w:ind w:firstLine="709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- увеличением </w:t>
      </w:r>
      <w:r w:rsidRPr="00B65335">
        <w:rPr>
          <w:sz w:val="26"/>
          <w:szCs w:val="26"/>
        </w:rPr>
        <w:t xml:space="preserve">бюджетных ассигнований на обслуживание и обследование мостовых сооружений через МКУ </w:t>
      </w:r>
      <w:r w:rsidR="00F77A89" w:rsidRPr="00B65335">
        <w:rPr>
          <w:sz w:val="26"/>
          <w:szCs w:val="26"/>
        </w:rPr>
        <w:t>«</w:t>
      </w:r>
      <w:r w:rsidRPr="00B65335">
        <w:rPr>
          <w:sz w:val="26"/>
          <w:szCs w:val="26"/>
        </w:rPr>
        <w:t>Спецавтотранс</w:t>
      </w:r>
      <w:r w:rsidR="00F77A89" w:rsidRPr="00B65335">
        <w:rPr>
          <w:sz w:val="26"/>
          <w:szCs w:val="26"/>
        </w:rPr>
        <w:t>»</w:t>
      </w:r>
      <w:r w:rsidRPr="00B65335">
        <w:rPr>
          <w:sz w:val="26"/>
          <w:szCs w:val="26"/>
        </w:rPr>
        <w:t xml:space="preserve"> в целях выполнения работ по обследованию опоры №2 (пилона) Октябрьского моста</w:t>
      </w:r>
      <w:r w:rsidRPr="003D5A11">
        <w:rPr>
          <w:sz w:val="26"/>
          <w:szCs w:val="26"/>
          <w:shd w:val="clear" w:color="auto" w:fill="FFFFFF"/>
        </w:rPr>
        <w:t>.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 подразделу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Связь и информатика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изменение </w:t>
      </w:r>
      <w:r w:rsidRPr="003D5A11">
        <w:rPr>
          <w:sz w:val="26"/>
          <w:szCs w:val="26"/>
        </w:rPr>
        <w:t>бюджетных ассигнований обусловлено</w:t>
      </w:r>
      <w:r w:rsidRPr="003D5A11">
        <w:rPr>
          <w:sz w:val="26"/>
          <w:szCs w:val="26"/>
          <w:shd w:val="clear" w:color="auto" w:fill="FFFFFF"/>
        </w:rPr>
        <w:t>:</w:t>
      </w:r>
    </w:p>
    <w:p w:rsidR="00521AB3" w:rsidRPr="009317D9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увеличением бюджетных ассигнований на финансовое обеспечение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пального задания на оказание муниципальных услуг (выполнение работ) в связи с выделением субсидии на выравнивание обеспеченности по реализации расходных обязательств в части обеспечения выплаты заработной платы работникам МБУ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ЦМИРиТ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, а также увеличением расходов на </w:t>
      </w:r>
      <w:r w:rsidRPr="009317D9">
        <w:rPr>
          <w:sz w:val="26"/>
          <w:szCs w:val="26"/>
        </w:rPr>
        <w:t>обслуживание компьютерной техн</w:t>
      </w:r>
      <w:r w:rsidRPr="009317D9">
        <w:rPr>
          <w:sz w:val="26"/>
          <w:szCs w:val="26"/>
        </w:rPr>
        <w:t>и</w:t>
      </w:r>
      <w:r w:rsidRPr="009317D9">
        <w:rPr>
          <w:sz w:val="26"/>
          <w:szCs w:val="26"/>
        </w:rPr>
        <w:t>ки, программного обеспечения, приобретение расходных материалов, в связи с цент</w:t>
      </w:r>
      <w:r w:rsidR="0029284D" w:rsidRPr="009317D9">
        <w:rPr>
          <w:sz w:val="26"/>
          <w:szCs w:val="26"/>
        </w:rPr>
        <w:t>рализацией бухгалтерской службы;</w:t>
      </w:r>
      <w:proofErr w:type="gramEnd"/>
    </w:p>
    <w:p w:rsidR="0029284D" w:rsidRPr="009317D9" w:rsidRDefault="0029284D" w:rsidP="0029284D">
      <w:pPr>
        <w:widowControl w:val="0"/>
        <w:suppressAutoHyphens w:val="0"/>
        <w:ind w:firstLine="709"/>
        <w:jc w:val="both"/>
        <w:rPr>
          <w:bCs/>
          <w:shd w:val="clear" w:color="auto" w:fill="FFFFFF"/>
        </w:rPr>
      </w:pPr>
      <w:r w:rsidRPr="009317D9">
        <w:rPr>
          <w:sz w:val="26"/>
          <w:szCs w:val="26"/>
        </w:rPr>
        <w:t xml:space="preserve">уменьшением расходов по МБУ «ЦМИРиТ» в связи с передачей функций по ведению бухгалтерского (бюджетного) учета и отчетности в МКУ «ФБЦ». </w:t>
      </w:r>
    </w:p>
    <w:p w:rsidR="00521AB3" w:rsidRPr="009317D9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9317D9">
        <w:rPr>
          <w:spacing w:val="-6"/>
          <w:sz w:val="26"/>
          <w:szCs w:val="26"/>
          <w:shd w:val="clear" w:color="auto" w:fill="FFFFFF"/>
        </w:rPr>
        <w:t xml:space="preserve">По подразделу </w:t>
      </w:r>
      <w:r w:rsidR="00F77A89" w:rsidRPr="009317D9">
        <w:rPr>
          <w:sz w:val="26"/>
          <w:szCs w:val="26"/>
          <w:shd w:val="clear" w:color="auto" w:fill="FFFFFF"/>
        </w:rPr>
        <w:t>«</w:t>
      </w:r>
      <w:r w:rsidRPr="009317D9">
        <w:rPr>
          <w:sz w:val="26"/>
          <w:szCs w:val="26"/>
          <w:shd w:val="clear" w:color="auto" w:fill="FFFFFF"/>
        </w:rPr>
        <w:t>Другие вопросы в области национальной экономики</w:t>
      </w:r>
      <w:r w:rsidR="00F77A89" w:rsidRPr="009317D9">
        <w:rPr>
          <w:sz w:val="26"/>
          <w:szCs w:val="26"/>
          <w:shd w:val="clear" w:color="auto" w:fill="FFFFFF"/>
        </w:rPr>
        <w:t>»</w:t>
      </w:r>
      <w:r w:rsidRPr="009317D9">
        <w:rPr>
          <w:sz w:val="26"/>
          <w:szCs w:val="26"/>
          <w:shd w:val="clear" w:color="auto" w:fill="FFFFFF"/>
        </w:rPr>
        <w:t xml:space="preserve"> изм</w:t>
      </w:r>
      <w:r w:rsidRPr="009317D9">
        <w:rPr>
          <w:sz w:val="26"/>
          <w:szCs w:val="26"/>
          <w:shd w:val="clear" w:color="auto" w:fill="FFFFFF"/>
        </w:rPr>
        <w:t>е</w:t>
      </w:r>
      <w:r w:rsidRPr="009317D9">
        <w:rPr>
          <w:sz w:val="26"/>
          <w:szCs w:val="26"/>
          <w:shd w:val="clear" w:color="auto" w:fill="FFFFFF"/>
        </w:rPr>
        <w:t xml:space="preserve">нение </w:t>
      </w:r>
      <w:r w:rsidRPr="009317D9">
        <w:rPr>
          <w:sz w:val="26"/>
          <w:szCs w:val="26"/>
        </w:rPr>
        <w:t>бюджетных ассигнований обусловлено</w:t>
      </w:r>
      <w:r w:rsidRPr="009317D9">
        <w:rPr>
          <w:sz w:val="26"/>
          <w:szCs w:val="26"/>
          <w:shd w:val="clear" w:color="auto" w:fill="FFFFFF"/>
        </w:rPr>
        <w:t>: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9317D9">
        <w:rPr>
          <w:sz w:val="26"/>
          <w:szCs w:val="26"/>
        </w:rPr>
        <w:t xml:space="preserve">увеличением бюджетных ассигнований </w:t>
      </w:r>
      <w:r w:rsidRPr="009317D9">
        <w:rPr>
          <w:sz w:val="26"/>
          <w:szCs w:val="26"/>
          <w:shd w:val="clear" w:color="auto" w:fill="FFFFFF"/>
        </w:rPr>
        <w:t>для выполнения проектных работ по внесению изменений в Генеральный план в рамках реализации мероприятий</w:t>
      </w:r>
      <w:r w:rsidRPr="003D5A11">
        <w:rPr>
          <w:sz w:val="26"/>
          <w:szCs w:val="26"/>
          <w:shd w:val="clear" w:color="auto" w:fill="FFFFFF"/>
        </w:rPr>
        <w:t xml:space="preserve"> мун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ципальных программ</w:t>
      </w:r>
      <w:r w:rsidRPr="003D5A11">
        <w:rPr>
          <w:sz w:val="26"/>
          <w:szCs w:val="26"/>
        </w:rPr>
        <w:t xml:space="preserve">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Реализация градостроительной политики города Череповца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на 2014-2022 годы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; 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увеличением субсидии на финансовую поддержку субъектов малого и сре</w:t>
      </w:r>
      <w:r w:rsidRPr="003D5A11">
        <w:rPr>
          <w:sz w:val="26"/>
          <w:szCs w:val="26"/>
          <w:shd w:val="clear" w:color="auto" w:fill="FFFFFF"/>
        </w:rPr>
        <w:t>д</w:t>
      </w:r>
      <w:r w:rsidRPr="003D5A11">
        <w:rPr>
          <w:sz w:val="26"/>
          <w:szCs w:val="26"/>
          <w:shd w:val="clear" w:color="auto" w:fill="FFFFFF"/>
        </w:rPr>
        <w:t xml:space="preserve">него предпринимательства в рамках муниципальной программы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Поддержка и ра</w:t>
      </w:r>
      <w:r w:rsidRPr="003D5A11">
        <w:rPr>
          <w:sz w:val="26"/>
          <w:szCs w:val="26"/>
          <w:shd w:val="clear" w:color="auto" w:fill="FFFFFF"/>
        </w:rPr>
        <w:t>з</w:t>
      </w:r>
      <w:r w:rsidRPr="003D5A11">
        <w:rPr>
          <w:sz w:val="26"/>
          <w:szCs w:val="26"/>
          <w:shd w:val="clear" w:color="auto" w:fill="FFFFFF"/>
        </w:rPr>
        <w:t>витие малого и среднего предпринимательства в городе Череповце на 2013-2022 годы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за счет средств вышестоящих бюджетов;</w:t>
      </w:r>
    </w:p>
    <w:p w:rsidR="0029284D" w:rsidRPr="009317D9" w:rsidRDefault="00521AB3" w:rsidP="0029284D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увеличением бюджетных ассигнований на </w:t>
      </w:r>
      <w:r w:rsidR="00E04AE6">
        <w:rPr>
          <w:sz w:val="26"/>
          <w:szCs w:val="26"/>
        </w:rPr>
        <w:t>увеличение фонда оплаты труда</w:t>
      </w:r>
      <w:r w:rsidRPr="003D5A11">
        <w:rPr>
          <w:sz w:val="26"/>
          <w:szCs w:val="26"/>
        </w:rPr>
        <w:t xml:space="preserve"> </w:t>
      </w:r>
      <w:r w:rsidR="00E04AE6">
        <w:rPr>
          <w:sz w:val="26"/>
          <w:szCs w:val="26"/>
          <w:shd w:val="clear" w:color="auto" w:fill="FFFFFF"/>
        </w:rPr>
        <w:t>МКУ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Управление капитального строительства и ремонтов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, </w:t>
      </w:r>
      <w:r w:rsidRPr="003D5A11">
        <w:rPr>
          <w:sz w:val="26"/>
          <w:szCs w:val="26"/>
        </w:rPr>
        <w:t xml:space="preserve">в связи с выделением </w:t>
      </w:r>
      <w:r w:rsidRPr="003D5A11">
        <w:rPr>
          <w:sz w:val="26"/>
          <w:szCs w:val="26"/>
        </w:rPr>
        <w:lastRenderedPageBreak/>
        <w:t xml:space="preserve">субсидии на выравнивание обеспеченности по реализации расходных обязательств в части обеспечения выплаты заработной платы работникам учреждения, а также увеличением тарифов на коммунальные услуги в 2019-2021 годах относительно уровня </w:t>
      </w:r>
      <w:r w:rsidRPr="009317D9">
        <w:rPr>
          <w:sz w:val="26"/>
          <w:szCs w:val="26"/>
        </w:rPr>
        <w:t>2018 года</w:t>
      </w:r>
      <w:r w:rsidR="0029284D" w:rsidRPr="009317D9">
        <w:rPr>
          <w:sz w:val="26"/>
          <w:szCs w:val="26"/>
        </w:rPr>
        <w:t>;</w:t>
      </w:r>
    </w:p>
    <w:p w:rsidR="0029284D" w:rsidRPr="009317D9" w:rsidRDefault="0029284D" w:rsidP="0029284D">
      <w:pPr>
        <w:widowControl w:val="0"/>
        <w:suppressAutoHyphens w:val="0"/>
        <w:ind w:firstLine="709"/>
        <w:jc w:val="both"/>
        <w:rPr>
          <w:bCs/>
          <w:shd w:val="clear" w:color="auto" w:fill="FFFFFF"/>
        </w:rPr>
      </w:pPr>
      <w:r w:rsidRPr="009317D9">
        <w:rPr>
          <w:sz w:val="26"/>
          <w:szCs w:val="26"/>
        </w:rPr>
        <w:t xml:space="preserve">уменьшением расходов по </w:t>
      </w:r>
      <w:r w:rsidR="00E04AE6">
        <w:rPr>
          <w:sz w:val="26"/>
          <w:szCs w:val="26"/>
          <w:shd w:val="clear" w:color="auto" w:fill="FFFFFF"/>
        </w:rPr>
        <w:t>МКУ</w:t>
      </w:r>
      <w:r w:rsidRPr="009317D9">
        <w:rPr>
          <w:sz w:val="26"/>
          <w:szCs w:val="26"/>
          <w:shd w:val="clear" w:color="auto" w:fill="FFFFFF"/>
        </w:rPr>
        <w:t xml:space="preserve"> «Управление капитального строительства и ремонтов»</w:t>
      </w:r>
      <w:r w:rsidRPr="009317D9">
        <w:rPr>
          <w:sz w:val="26"/>
          <w:szCs w:val="26"/>
        </w:rPr>
        <w:t xml:space="preserve"> в связи с передачей функций по ведению бухгалтерского (бюджетного) учета и отчетности в МКУ «ФБЦ». </w:t>
      </w:r>
    </w:p>
    <w:p w:rsidR="0046785C" w:rsidRPr="003D5A11" w:rsidRDefault="0046785C" w:rsidP="003D5A11">
      <w:pPr>
        <w:widowControl w:val="0"/>
        <w:suppressAutoHyphens w:val="0"/>
        <w:rPr>
          <w:highlight w:val="yellow"/>
        </w:rPr>
      </w:pPr>
    </w:p>
    <w:p w:rsidR="0046785C" w:rsidRPr="003D5A11" w:rsidRDefault="0046785C" w:rsidP="003D5A11">
      <w:pPr>
        <w:pStyle w:val="5"/>
        <w:widowControl w:val="0"/>
        <w:suppressAutoHyphens w:val="0"/>
        <w:spacing w:before="0" w:after="0"/>
        <w:ind w:left="0" w:firstLine="0"/>
        <w:jc w:val="center"/>
        <w:rPr>
          <w:i w:val="0"/>
          <w:iCs w:val="0"/>
          <w:szCs w:val="28"/>
          <w:shd w:val="clear" w:color="auto" w:fill="FFFFFF"/>
        </w:rPr>
      </w:pPr>
      <w:r w:rsidRPr="003D5A11">
        <w:rPr>
          <w:i w:val="0"/>
          <w:iCs w:val="0"/>
          <w:shd w:val="clear" w:color="auto" w:fill="FFFFFF"/>
        </w:rPr>
        <w:t xml:space="preserve">РАЗДЕЛ </w:t>
      </w:r>
      <w:r w:rsidR="00F77A89" w:rsidRPr="003D5A11">
        <w:rPr>
          <w:i w:val="0"/>
          <w:iCs w:val="0"/>
          <w:szCs w:val="28"/>
          <w:shd w:val="clear" w:color="auto" w:fill="FFFFFF"/>
        </w:rPr>
        <w:t>«</w:t>
      </w:r>
      <w:r w:rsidRPr="003D5A11">
        <w:rPr>
          <w:i w:val="0"/>
          <w:iCs w:val="0"/>
          <w:szCs w:val="28"/>
          <w:shd w:val="clear" w:color="auto" w:fill="FFFFFF"/>
        </w:rPr>
        <w:t>ЖИЛИЩНО-КОММУНАЛЬНОЕ ХОЗЯЙСТВО</w:t>
      </w:r>
      <w:r w:rsidR="00F77A89" w:rsidRPr="003D5A11">
        <w:rPr>
          <w:i w:val="0"/>
          <w:iCs w:val="0"/>
          <w:szCs w:val="28"/>
          <w:shd w:val="clear" w:color="auto" w:fill="FFFFFF"/>
        </w:rPr>
        <w:t>»</w:t>
      </w:r>
    </w:p>
    <w:p w:rsidR="0046785C" w:rsidRPr="003D5A11" w:rsidRDefault="0046785C" w:rsidP="003D5A11">
      <w:pPr>
        <w:widowControl w:val="0"/>
        <w:suppressAutoHyphens w:val="0"/>
        <w:ind w:firstLine="720"/>
        <w:jc w:val="both"/>
        <w:rPr>
          <w:highlight w:val="yellow"/>
          <w:shd w:val="clear" w:color="auto" w:fill="FFFF00"/>
        </w:rPr>
      </w:pP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Расходные обязательства, бюджетные </w:t>
      </w:r>
      <w:proofErr w:type="gramStart"/>
      <w:r w:rsidRPr="003D5A11">
        <w:rPr>
          <w:sz w:val="26"/>
          <w:szCs w:val="26"/>
          <w:shd w:val="clear" w:color="auto" w:fill="FFFFFF"/>
        </w:rPr>
        <w:t>ассигнования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на исполнение которых предусмотрены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Жилищно-коммунальное хозяйство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, обусловлены следующими муниципальными правовыми актами: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законом Вологодской области от 15.12.2017 № 4260-ОЗ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 наделении орг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нов местного самоуправления отдельными государственными полномочиями по лицензионному контролю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; 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решением Череповецкой городской Думы от 04.03.2008 № 40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 xml:space="preserve">О </w:t>
      </w:r>
      <w:proofErr w:type="gramStart"/>
      <w:r w:rsidRPr="003D5A11">
        <w:rPr>
          <w:sz w:val="26"/>
          <w:szCs w:val="26"/>
          <w:shd w:val="clear" w:color="auto" w:fill="FFFFFF"/>
        </w:rPr>
        <w:t>Положении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об оплате труда муниципальных служащих органов городского самоуправления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b/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решением Череповецкой городской Думы от 05.04.2017 № 175</w:t>
      </w:r>
      <w:r w:rsidRPr="003D5A11">
        <w:rPr>
          <w:sz w:val="26"/>
          <w:szCs w:val="26"/>
        </w:rPr>
        <w:t xml:space="preserve">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</w:t>
      </w:r>
      <w:proofErr w:type="gramStart"/>
      <w:r w:rsidRPr="003D5A11">
        <w:rPr>
          <w:sz w:val="26"/>
          <w:szCs w:val="26"/>
        </w:rPr>
        <w:t>Полож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</w:t>
      </w:r>
      <w:proofErr w:type="gramEnd"/>
      <w:r w:rsidRPr="003D5A11">
        <w:rPr>
          <w:sz w:val="26"/>
          <w:szCs w:val="26"/>
        </w:rPr>
        <w:t xml:space="preserve"> о департаменте жилищно-коммунального хозяйства мэрии города Череповца</w:t>
      </w:r>
      <w:r w:rsidR="00F77A89" w:rsidRPr="003D5A11">
        <w:rPr>
          <w:b/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20.07.2016 № 3213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 xml:space="preserve">Об утверждении </w:t>
      </w:r>
      <w:proofErr w:type="gramStart"/>
      <w:r w:rsidRPr="003D5A11">
        <w:rPr>
          <w:sz w:val="26"/>
          <w:szCs w:val="26"/>
          <w:shd w:val="clear" w:color="auto" w:fill="FFFFFF"/>
        </w:rPr>
        <w:t>П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рядка формирования фонда оплаты труда мэрии города</w:t>
      </w:r>
      <w:proofErr w:type="gramEnd"/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</w:rPr>
        <w:t>постановлением мэра города от 12</w:t>
      </w:r>
      <w:r w:rsidRPr="003D5A11">
        <w:rPr>
          <w:sz w:val="26"/>
          <w:szCs w:val="26"/>
          <w:lang w:eastAsia="ru-RU"/>
        </w:rPr>
        <w:t xml:space="preserve">.12.2008 № 4421 </w:t>
      </w:r>
      <w:r w:rsidR="00F77A89" w:rsidRPr="003D5A11">
        <w:rPr>
          <w:sz w:val="26"/>
          <w:szCs w:val="26"/>
          <w:lang w:eastAsia="ru-RU"/>
        </w:rPr>
        <w:t>«</w:t>
      </w:r>
      <w:r w:rsidRPr="003D5A11">
        <w:rPr>
          <w:sz w:val="26"/>
          <w:szCs w:val="26"/>
          <w:lang w:eastAsia="ru-RU"/>
        </w:rPr>
        <w:t>Об утверждении пол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t>жения о порядке долевого финансирования капитального ремонта многокварти</w:t>
      </w:r>
      <w:r w:rsidRPr="003D5A11">
        <w:rPr>
          <w:sz w:val="26"/>
          <w:szCs w:val="26"/>
          <w:lang w:eastAsia="ru-RU"/>
        </w:rPr>
        <w:t>р</w:t>
      </w:r>
      <w:r w:rsidRPr="003D5A11">
        <w:rPr>
          <w:sz w:val="26"/>
          <w:szCs w:val="26"/>
          <w:lang w:eastAsia="ru-RU"/>
        </w:rPr>
        <w:t>ных домов, осуществляемого за счет средств собственников</w:t>
      </w:r>
      <w:r w:rsidR="00F77A89" w:rsidRPr="003D5A11">
        <w:rPr>
          <w:sz w:val="26"/>
          <w:szCs w:val="26"/>
          <w:lang w:eastAsia="ru-RU"/>
        </w:rPr>
        <w:t>»</w:t>
      </w:r>
      <w:r w:rsidRPr="003D5A11">
        <w:rPr>
          <w:sz w:val="26"/>
          <w:szCs w:val="26"/>
          <w:lang w:eastAsia="ru-RU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</w:rPr>
        <w:t xml:space="preserve">постановлением мэрии города от </w:t>
      </w:r>
      <w:r w:rsidRPr="003D5A11">
        <w:rPr>
          <w:sz w:val="26"/>
          <w:szCs w:val="26"/>
          <w:lang w:eastAsia="ru-RU"/>
        </w:rPr>
        <w:t xml:space="preserve">18.04.2013 № 1695 </w:t>
      </w:r>
      <w:r w:rsidR="00F77A89" w:rsidRPr="003D5A11">
        <w:rPr>
          <w:sz w:val="26"/>
          <w:szCs w:val="26"/>
          <w:lang w:eastAsia="ru-RU"/>
        </w:rPr>
        <w:t>«</w:t>
      </w:r>
      <w:r w:rsidRPr="003D5A11">
        <w:rPr>
          <w:sz w:val="26"/>
          <w:szCs w:val="26"/>
          <w:lang w:eastAsia="ru-RU"/>
        </w:rPr>
        <w:t>О порядке осуществл</w:t>
      </w:r>
      <w:r w:rsidRPr="003D5A11">
        <w:rPr>
          <w:sz w:val="26"/>
          <w:szCs w:val="26"/>
          <w:lang w:eastAsia="ru-RU"/>
        </w:rPr>
        <w:t>е</w:t>
      </w:r>
      <w:r w:rsidRPr="003D5A11">
        <w:rPr>
          <w:sz w:val="26"/>
          <w:szCs w:val="26"/>
          <w:lang w:eastAsia="ru-RU"/>
        </w:rPr>
        <w:t xml:space="preserve">ния </w:t>
      </w:r>
      <w:proofErr w:type="gramStart"/>
      <w:r w:rsidRPr="003D5A11">
        <w:rPr>
          <w:sz w:val="26"/>
          <w:szCs w:val="26"/>
          <w:lang w:eastAsia="ru-RU"/>
        </w:rPr>
        <w:t>контроля за</w:t>
      </w:r>
      <w:proofErr w:type="gramEnd"/>
      <w:r w:rsidRPr="003D5A11">
        <w:rPr>
          <w:sz w:val="26"/>
          <w:szCs w:val="26"/>
          <w:lang w:eastAsia="ru-RU"/>
        </w:rPr>
        <w:t xml:space="preserve"> незаселенными жилыми помещениями муниципального жилищн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t>го фонда</w:t>
      </w:r>
      <w:r w:rsidR="00F77A89" w:rsidRPr="003D5A11">
        <w:rPr>
          <w:sz w:val="26"/>
          <w:szCs w:val="26"/>
          <w:lang w:eastAsia="ru-RU"/>
        </w:rPr>
        <w:t>»</w:t>
      </w:r>
      <w:r w:rsidRPr="003D5A11">
        <w:rPr>
          <w:sz w:val="26"/>
          <w:szCs w:val="26"/>
          <w:lang w:eastAsia="ru-RU"/>
        </w:rPr>
        <w:t>;</w:t>
      </w:r>
    </w:p>
    <w:p w:rsidR="00521AB3" w:rsidRPr="003D5A11" w:rsidRDefault="00521AB3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5A11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 xml:space="preserve">05.02.2015 № 581 </w:t>
      </w:r>
      <w:r w:rsidR="00F77A89" w:rsidRPr="003D5A1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E60E3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ол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жения о порядке осуществления взносов на капитальный ремонт общего имущ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ства в многоквартирных жилых домах за счет средств городского бюджета</w:t>
      </w:r>
      <w:r w:rsidR="00F77A89" w:rsidRPr="003D5A1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21AB3" w:rsidRPr="003D5A11" w:rsidRDefault="00521AB3" w:rsidP="003D5A11">
      <w:pPr>
        <w:pStyle w:val="aff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5A11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31.07.2015 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 xml:space="preserve">№ 4230 </w:t>
      </w:r>
      <w:r w:rsidR="00F77A89" w:rsidRPr="003D5A1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E60E3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рядка предоставления субсидий из городского бюджета на возмещение затрат по обеспечению искусственного освещения общегородских территорий и регламент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руемого режима работы светофорных объектов</w:t>
      </w:r>
      <w:r w:rsidR="00F77A89" w:rsidRPr="003D5A1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D5A1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30.12.2011 № 5913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lang w:eastAsia="ru-RU"/>
        </w:rPr>
        <w:t>Об утверждении П</w:t>
      </w:r>
      <w:r w:rsidRPr="003D5A11">
        <w:rPr>
          <w:sz w:val="26"/>
          <w:szCs w:val="26"/>
          <w:lang w:eastAsia="ru-RU"/>
        </w:rPr>
        <w:t>о</w:t>
      </w:r>
      <w:r w:rsidRPr="003D5A11">
        <w:rPr>
          <w:sz w:val="26"/>
          <w:szCs w:val="26"/>
          <w:lang w:eastAsia="ru-RU"/>
        </w:rPr>
        <w:t>ложения о порядке осуществления бюджетных инвестиций в форме капитальных вложений, организации капитальных ремонтов объектов муниципальной собстве</w:t>
      </w:r>
      <w:r w:rsidRPr="003D5A11">
        <w:rPr>
          <w:sz w:val="26"/>
          <w:szCs w:val="26"/>
          <w:lang w:eastAsia="ru-RU"/>
        </w:rPr>
        <w:t>н</w:t>
      </w:r>
      <w:r w:rsidRPr="003D5A11">
        <w:rPr>
          <w:sz w:val="26"/>
          <w:szCs w:val="26"/>
          <w:lang w:eastAsia="ru-RU"/>
        </w:rPr>
        <w:t>ности города Череповца, финансируемых за счет средств городского бюджета</w:t>
      </w:r>
      <w:r w:rsidR="00F77A89" w:rsidRPr="003D5A11">
        <w:rPr>
          <w:sz w:val="26"/>
          <w:szCs w:val="26"/>
          <w:lang w:eastAsia="ru-RU"/>
        </w:rPr>
        <w:t>»</w:t>
      </w:r>
      <w:r w:rsidRPr="003D5A11">
        <w:rPr>
          <w:sz w:val="26"/>
          <w:szCs w:val="26"/>
          <w:lang w:eastAsia="ru-RU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lang w:eastAsia="ru-RU"/>
        </w:rPr>
        <w:t>постановлением мэрии города от 30</w:t>
      </w:r>
      <w:r w:rsidRPr="003D5A11">
        <w:rPr>
          <w:sz w:val="26"/>
          <w:szCs w:val="26"/>
        </w:rPr>
        <w:t xml:space="preserve">.03.2018 № 1337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проекте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Народный бюджет – ТОС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521AB3" w:rsidRPr="003D5A11" w:rsidRDefault="00521AB3" w:rsidP="00A73CC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распоряжением мэрии города от 15.04.2016 № 328-р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Об осуществлении расходов на оплату работ (услуг), выполняемых в целях благоустройства террит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рий общего пользования города Череповца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A73CC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а также иными нормативными правовыми актами области и муниципальн</w:t>
      </w:r>
      <w:r w:rsidRPr="003D5A11">
        <w:rPr>
          <w:sz w:val="26"/>
          <w:szCs w:val="26"/>
          <w:shd w:val="clear" w:color="auto" w:fill="FFFFFF"/>
        </w:rPr>
        <w:t>ы</w:t>
      </w:r>
      <w:r w:rsidRPr="003D5A11">
        <w:rPr>
          <w:sz w:val="26"/>
          <w:szCs w:val="26"/>
          <w:shd w:val="clear" w:color="auto" w:fill="FFFFFF"/>
        </w:rPr>
        <w:t>ми правовыми актами.</w:t>
      </w:r>
    </w:p>
    <w:p w:rsidR="00521AB3" w:rsidRPr="003D5A11" w:rsidRDefault="00521AB3" w:rsidP="00A73CC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>В проекте городского бюджета на 2019 год и плановый период 2020 и 2021 годов по разделу</w:t>
      </w:r>
      <w:r w:rsidRPr="003D5A11">
        <w:rPr>
          <w:sz w:val="26"/>
          <w:szCs w:val="26"/>
        </w:rPr>
        <w:t xml:space="preserve">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Жилищно-коммунальное хозяйство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предусмотрены бюджетные </w:t>
      </w:r>
      <w:r w:rsidRPr="003D5A11">
        <w:rPr>
          <w:sz w:val="26"/>
          <w:szCs w:val="26"/>
        </w:rPr>
        <w:lastRenderedPageBreak/>
        <w:t>ассигнования: в 2019 году –</w:t>
      </w:r>
      <w:r w:rsidR="00F673C2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271 164,3</w:t>
      </w:r>
      <w:r w:rsidRPr="003D5A11">
        <w:rPr>
          <w:sz w:val="26"/>
          <w:szCs w:val="26"/>
          <w:lang w:eastAsia="ru-RU"/>
        </w:rPr>
        <w:t xml:space="preserve"> </w:t>
      </w:r>
      <w:r w:rsidRPr="003D5A11">
        <w:rPr>
          <w:sz w:val="26"/>
          <w:szCs w:val="26"/>
        </w:rPr>
        <w:t>тыс. рублей; в 2020 году – 230 314,7 тыс. рублей; в 2021 году – 357 021,9 тыс. рублей.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Бюджетные ассигнования на исполнение расходных обязательств</w:t>
      </w:r>
      <w:r w:rsidRPr="003D5A11">
        <w:rPr>
          <w:sz w:val="26"/>
          <w:szCs w:val="26"/>
          <w:shd w:val="clear" w:color="auto" w:fill="FFFFFF"/>
        </w:rPr>
        <w:t xml:space="preserve">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Жилищно-коммунальное хозяйство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характеризуются следующими данными: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521AB3" w:rsidRPr="003D5A11" w:rsidRDefault="00521AB3" w:rsidP="003D5A11">
      <w:pPr>
        <w:widowControl w:val="0"/>
        <w:suppressAutoHyphens w:val="0"/>
        <w:ind w:firstLine="709"/>
        <w:jc w:val="right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тыс. рублей</w:t>
      </w: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3678"/>
        <w:gridCol w:w="1572"/>
        <w:gridCol w:w="1364"/>
        <w:gridCol w:w="1281"/>
        <w:gridCol w:w="1469"/>
      </w:tblGrid>
      <w:tr w:rsidR="00521AB3" w:rsidRPr="003D5A11" w:rsidTr="00521AB3">
        <w:trPr>
          <w:trHeight w:val="258"/>
          <w:tblHeader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Наименование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shd w:val="clear" w:color="auto" w:fill="FFFFFF"/>
              </w:rPr>
              <w:t>на</w:t>
            </w:r>
            <w:proofErr w:type="gramEnd"/>
          </w:p>
          <w:p w:rsidR="00521AB3" w:rsidRPr="003D5A11" w:rsidRDefault="00521AB3" w:rsidP="003D5A11">
            <w:pPr>
              <w:widowControl w:val="0"/>
              <w:suppressAutoHyphens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2018 год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Проект городского бюджета</w:t>
            </w:r>
          </w:p>
        </w:tc>
      </w:tr>
      <w:tr w:rsidR="00521AB3" w:rsidRPr="003D5A11" w:rsidTr="00521AB3">
        <w:trPr>
          <w:trHeight w:val="214"/>
          <w:tblHeader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2019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2020 год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2021 год</w:t>
            </w:r>
          </w:p>
        </w:tc>
      </w:tr>
      <w:tr w:rsidR="00521AB3" w:rsidRPr="003D5A11" w:rsidTr="00521AB3">
        <w:trPr>
          <w:trHeight w:val="267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Жилищное хозяйство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154 754,3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61 765,1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43 855,5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23 941,8</w:t>
            </w:r>
          </w:p>
        </w:tc>
      </w:tr>
      <w:tr w:rsidR="00521AB3" w:rsidRPr="003D5A11" w:rsidTr="00521AB3">
        <w:trPr>
          <w:trHeight w:val="261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Благоустройство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252 160,1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186 431,1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163 491,1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154 112,0</w:t>
            </w:r>
          </w:p>
        </w:tc>
      </w:tr>
      <w:tr w:rsidR="00521AB3" w:rsidRPr="003D5A11" w:rsidTr="00521AB3">
        <w:trPr>
          <w:trHeight w:val="549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Другие вопросы в области ж</w:t>
            </w:r>
            <w:r w:rsidRPr="003D5A11">
              <w:rPr>
                <w:shd w:val="clear" w:color="auto" w:fill="FFFFFF"/>
              </w:rPr>
              <w:t>и</w:t>
            </w:r>
            <w:r w:rsidRPr="003D5A11">
              <w:rPr>
                <w:shd w:val="clear" w:color="auto" w:fill="FFFFFF"/>
              </w:rPr>
              <w:t>лищно-коммунального хозяйства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21 625,3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22 968,1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22 968,1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178 968,1</w:t>
            </w:r>
          </w:p>
        </w:tc>
      </w:tr>
      <w:tr w:rsidR="00521AB3" w:rsidRPr="003D5A11" w:rsidTr="00521AB3">
        <w:trPr>
          <w:trHeight w:val="65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ИТОГО по разделу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Жилищно-коммунальное хозяйство</w:t>
            </w:r>
            <w:r w:rsidR="00F77A89" w:rsidRPr="003D5A11">
              <w:rPr>
                <w:shd w:val="clear" w:color="auto" w:fill="FFFFFF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428</w:t>
            </w:r>
            <w:r w:rsidR="00DD4E3A" w:rsidRPr="003D5A11">
              <w:t> </w:t>
            </w:r>
            <w:r w:rsidRPr="003D5A11">
              <w:rPr>
                <w:shd w:val="clear" w:color="auto" w:fill="FFFFFF"/>
              </w:rPr>
              <w:t>539,7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271 164,3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230 314,7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357 021,9</w:t>
            </w:r>
          </w:p>
        </w:tc>
      </w:tr>
    </w:tbl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По данному разделу применяется программно-целевой метод планирования бюджетных расходов в рамках реализации муниципальных программ</w:t>
      </w:r>
      <w:r w:rsidRPr="003D5A11">
        <w:rPr>
          <w:bCs/>
          <w:sz w:val="26"/>
          <w:szCs w:val="26"/>
          <w:shd w:val="clear" w:color="auto" w:fill="FFFFFF"/>
        </w:rPr>
        <w:t>: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Энергосбережение и повышение энергетической эффективности на терр</w:t>
      </w:r>
      <w:r w:rsidR="00521AB3" w:rsidRPr="003D5A11">
        <w:rPr>
          <w:sz w:val="26"/>
          <w:szCs w:val="26"/>
          <w:shd w:val="clear" w:color="auto" w:fill="FFFFFF"/>
        </w:rPr>
        <w:t>и</w:t>
      </w:r>
      <w:r w:rsidR="00521AB3" w:rsidRPr="003D5A11">
        <w:rPr>
          <w:sz w:val="26"/>
          <w:szCs w:val="26"/>
          <w:shd w:val="clear" w:color="auto" w:fill="FFFFFF"/>
        </w:rPr>
        <w:t xml:space="preserve">тории муниципального образования </w:t>
      </w: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Город Череповец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 на 2014-2021 годы: в 2019-2021 годах – 298,9 тыс. рублей ежегодно;</w:t>
      </w:r>
    </w:p>
    <w:p w:rsidR="00521AB3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Развитие жилищно-коммунального хозяйства города Череповца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 на 2014-2021 годы: в 2019 году – 217 052,9 тыс. рублей; в 2020 году – 201 068,3 тыс. ру</w:t>
      </w:r>
      <w:r w:rsidR="00521AB3" w:rsidRPr="003D5A11">
        <w:rPr>
          <w:sz w:val="26"/>
          <w:szCs w:val="26"/>
          <w:shd w:val="clear" w:color="auto" w:fill="FFFFFF"/>
        </w:rPr>
        <w:t>б</w:t>
      </w:r>
      <w:r w:rsidR="00521AB3" w:rsidRPr="003D5A11">
        <w:rPr>
          <w:sz w:val="26"/>
          <w:szCs w:val="26"/>
          <w:shd w:val="clear" w:color="auto" w:fill="FFFFFF"/>
        </w:rPr>
        <w:t>лей; в 2021 году – 354 656,4 тыс. рублей, в том числе на функционирование депа</w:t>
      </w:r>
      <w:r w:rsidR="00521AB3" w:rsidRPr="003D5A11">
        <w:rPr>
          <w:sz w:val="26"/>
          <w:szCs w:val="26"/>
          <w:shd w:val="clear" w:color="auto" w:fill="FFFFFF"/>
        </w:rPr>
        <w:t>р</w:t>
      </w:r>
      <w:r w:rsidR="00521AB3" w:rsidRPr="003D5A11">
        <w:rPr>
          <w:sz w:val="26"/>
          <w:szCs w:val="26"/>
          <w:shd w:val="clear" w:color="auto" w:fill="FFFFFF"/>
        </w:rPr>
        <w:t xml:space="preserve">тамента жилищно-коммунального хозяйства мэрии города в 2019-2021 годах </w:t>
      </w:r>
      <w:r w:rsidR="00521AB3" w:rsidRPr="003D5A11">
        <w:rPr>
          <w:bCs/>
          <w:sz w:val="26"/>
          <w:szCs w:val="26"/>
          <w:shd w:val="clear" w:color="auto" w:fill="FFFFFF"/>
        </w:rPr>
        <w:t>–</w:t>
      </w:r>
      <w:r w:rsidR="00521AB3" w:rsidRPr="003D5A11">
        <w:rPr>
          <w:sz w:val="26"/>
          <w:szCs w:val="26"/>
          <w:shd w:val="clear" w:color="auto" w:fill="FFFFFF"/>
        </w:rPr>
        <w:t xml:space="preserve"> 22 485,8 тыс. рублей ежегодно;</w:t>
      </w:r>
    </w:p>
    <w:p w:rsidR="00521AB3" w:rsidRPr="003D5A11" w:rsidRDefault="00F77A8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«</w:t>
      </w:r>
      <w:r w:rsidR="00521AB3" w:rsidRPr="003D5A11">
        <w:rPr>
          <w:sz w:val="26"/>
          <w:szCs w:val="26"/>
        </w:rPr>
        <w:t>Развитие культуры и туризма в городе Череповце</w:t>
      </w:r>
      <w:r w:rsidRPr="003D5A11">
        <w:rPr>
          <w:sz w:val="26"/>
          <w:szCs w:val="26"/>
        </w:rPr>
        <w:t>»</w:t>
      </w:r>
      <w:r w:rsidR="00521AB3" w:rsidRPr="003D5A11">
        <w:rPr>
          <w:sz w:val="26"/>
          <w:szCs w:val="26"/>
        </w:rPr>
        <w:t xml:space="preserve"> на 2016-2022 годы</w:t>
      </w:r>
      <w:r w:rsidR="00521AB3" w:rsidRPr="003D5A11">
        <w:rPr>
          <w:sz w:val="26"/>
          <w:szCs w:val="26"/>
          <w:shd w:val="clear" w:color="auto" w:fill="FFFFFF"/>
        </w:rPr>
        <w:t>: в 2019-2021 годах – 84,2 тыс. рублей ежегодно;</w:t>
      </w:r>
    </w:p>
    <w:p w:rsidR="00521AB3" w:rsidRPr="003D5A11" w:rsidRDefault="00F77A8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 xml:space="preserve">Формирование современной городской среды муниципального образования </w:t>
      </w: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Город Череповец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 на 2018-2022 годы: в 2019-2020 годах – 26 931,1 тыс. рублей ежегодно;</w:t>
      </w:r>
    </w:p>
    <w:p w:rsidR="00521AB3" w:rsidRPr="003D5A11" w:rsidRDefault="00F77A89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521AB3" w:rsidRPr="003D5A11">
        <w:rPr>
          <w:sz w:val="26"/>
          <w:szCs w:val="26"/>
          <w:shd w:val="clear" w:color="auto" w:fill="FFFFFF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Pr="003D5A11">
        <w:rPr>
          <w:sz w:val="26"/>
          <w:szCs w:val="26"/>
          <w:shd w:val="clear" w:color="auto" w:fill="FFFFFF"/>
        </w:rPr>
        <w:t>»</w:t>
      </w:r>
      <w:r w:rsidR="00521AB3" w:rsidRPr="003D5A11">
        <w:rPr>
          <w:sz w:val="26"/>
          <w:szCs w:val="26"/>
          <w:shd w:val="clear" w:color="auto" w:fill="FFFFFF"/>
        </w:rPr>
        <w:t xml:space="preserve"> на 2014-2021 годы</w:t>
      </w:r>
      <w:r w:rsidR="00521AB3" w:rsidRPr="003D5A11">
        <w:rPr>
          <w:bCs/>
          <w:sz w:val="26"/>
          <w:szCs w:val="26"/>
          <w:shd w:val="clear" w:color="auto" w:fill="FFFFFF"/>
        </w:rPr>
        <w:t>: в 2019 году – 26 314,9 тыс. рублей, в 2020 году – 1 449,9 тыс. рублей, в 2021 году – 1 500,1 тыс. рублей.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  <w:lang w:eastAsia="ru-RU"/>
        </w:rPr>
        <w:t>Кроме того, по данному разделу отражены расходы, не включенные в мун</w:t>
      </w:r>
      <w:r w:rsidRPr="003D5A11">
        <w:rPr>
          <w:sz w:val="26"/>
          <w:szCs w:val="26"/>
          <w:lang w:eastAsia="ru-RU"/>
        </w:rPr>
        <w:t>и</w:t>
      </w:r>
      <w:r w:rsidRPr="003D5A11">
        <w:rPr>
          <w:sz w:val="26"/>
          <w:szCs w:val="26"/>
          <w:lang w:eastAsia="ru-RU"/>
        </w:rPr>
        <w:t xml:space="preserve">ципальные программы города Череповца </w:t>
      </w:r>
      <w:r w:rsidRPr="003D5A11">
        <w:rPr>
          <w:bCs/>
          <w:sz w:val="26"/>
          <w:szCs w:val="26"/>
          <w:shd w:val="clear" w:color="auto" w:fill="FFFFFF"/>
        </w:rPr>
        <w:t>в 2019-2021 годах в сумме 482,3 тыс. ру</w:t>
      </w:r>
      <w:r w:rsidRPr="003D5A11">
        <w:rPr>
          <w:bCs/>
          <w:sz w:val="26"/>
          <w:szCs w:val="26"/>
          <w:shd w:val="clear" w:color="auto" w:fill="FFFFFF"/>
        </w:rPr>
        <w:t>б</w:t>
      </w:r>
      <w:r w:rsidRPr="003D5A11">
        <w:rPr>
          <w:bCs/>
          <w:sz w:val="26"/>
          <w:szCs w:val="26"/>
          <w:shd w:val="clear" w:color="auto" w:fill="FFFFFF"/>
        </w:rPr>
        <w:t xml:space="preserve">лей ежегодно, в т.ч., для исполнения судебного решения </w:t>
      </w:r>
      <w:r w:rsidR="00F673C2">
        <w:rPr>
          <w:bCs/>
          <w:sz w:val="26"/>
          <w:szCs w:val="26"/>
          <w:shd w:val="clear" w:color="auto" w:fill="FFFFFF"/>
        </w:rPr>
        <w:t>–</w:t>
      </w:r>
      <w:r w:rsidRPr="003D5A11">
        <w:rPr>
          <w:bCs/>
          <w:sz w:val="26"/>
          <w:szCs w:val="26"/>
          <w:shd w:val="clear" w:color="auto" w:fill="FFFFFF"/>
        </w:rPr>
        <w:t xml:space="preserve"> 20,5 тыс. рублей еж</w:t>
      </w:r>
      <w:r w:rsidRPr="003D5A11">
        <w:rPr>
          <w:bCs/>
          <w:sz w:val="26"/>
          <w:szCs w:val="26"/>
          <w:shd w:val="clear" w:color="auto" w:fill="FFFFFF"/>
        </w:rPr>
        <w:t>е</w:t>
      </w:r>
      <w:r w:rsidRPr="003D5A11">
        <w:rPr>
          <w:bCs/>
          <w:sz w:val="26"/>
          <w:szCs w:val="26"/>
          <w:shd w:val="clear" w:color="auto" w:fill="FFFFFF"/>
        </w:rPr>
        <w:t>годно, и на осуществление отдельных государственных полномочий в соотве</w:t>
      </w:r>
      <w:r w:rsidRPr="003D5A11">
        <w:rPr>
          <w:bCs/>
          <w:sz w:val="26"/>
          <w:szCs w:val="26"/>
          <w:shd w:val="clear" w:color="auto" w:fill="FFFFFF"/>
        </w:rPr>
        <w:t>т</w:t>
      </w:r>
      <w:r w:rsidRPr="003D5A11">
        <w:rPr>
          <w:bCs/>
          <w:sz w:val="26"/>
          <w:szCs w:val="26"/>
          <w:shd w:val="clear" w:color="auto" w:fill="FFFFFF"/>
        </w:rPr>
        <w:t xml:space="preserve">ствии с законом области </w:t>
      </w:r>
      <w:r w:rsidR="00F77A89" w:rsidRPr="003D5A11">
        <w:rPr>
          <w:bCs/>
          <w:sz w:val="26"/>
          <w:szCs w:val="26"/>
          <w:shd w:val="clear" w:color="auto" w:fill="FFFFFF"/>
        </w:rPr>
        <w:t>«</w:t>
      </w:r>
      <w:r w:rsidRPr="003D5A11">
        <w:rPr>
          <w:bCs/>
          <w:sz w:val="26"/>
          <w:szCs w:val="26"/>
          <w:shd w:val="clear" w:color="auto" w:fill="FFFFFF"/>
        </w:rPr>
        <w:t>О наделении органов местного самоуправления отдел</w:t>
      </w:r>
      <w:r w:rsidRPr="003D5A11">
        <w:rPr>
          <w:bCs/>
          <w:sz w:val="26"/>
          <w:szCs w:val="26"/>
          <w:shd w:val="clear" w:color="auto" w:fill="FFFFFF"/>
        </w:rPr>
        <w:t>ь</w:t>
      </w:r>
      <w:r w:rsidRPr="003D5A11">
        <w:rPr>
          <w:bCs/>
          <w:sz w:val="26"/>
          <w:szCs w:val="26"/>
          <w:shd w:val="clear" w:color="auto" w:fill="FFFFFF"/>
        </w:rPr>
        <w:t>ными государственными полномочиями по лицензионному контролю</w:t>
      </w:r>
      <w:r w:rsidR="00F77A89" w:rsidRPr="003D5A11">
        <w:rPr>
          <w:bCs/>
          <w:sz w:val="26"/>
          <w:szCs w:val="26"/>
          <w:shd w:val="clear" w:color="auto" w:fill="FFFFFF"/>
        </w:rPr>
        <w:t>»</w:t>
      </w:r>
      <w:r w:rsidRPr="003D5A11">
        <w:rPr>
          <w:bCs/>
          <w:sz w:val="26"/>
          <w:szCs w:val="26"/>
          <w:shd w:val="clear" w:color="auto" w:fill="FFFFFF"/>
        </w:rPr>
        <w:t xml:space="preserve"> за счет средств областного</w:t>
      </w:r>
      <w:proofErr w:type="gramEnd"/>
      <w:r w:rsidRPr="003D5A11">
        <w:rPr>
          <w:bCs/>
          <w:sz w:val="26"/>
          <w:szCs w:val="26"/>
          <w:shd w:val="clear" w:color="auto" w:fill="FFFFFF"/>
        </w:rPr>
        <w:t xml:space="preserve"> бюджета – 461,8 тыс. рублей ежегодно.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2019 году на осуществление бюджетных инвестиций в объекты капитал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ного строительства предусмотрены расходы на подготовительные работы на стро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тельство кладбища № 5 в сумме 3 000,0 тыс. рублей, а также на снос объектов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ниципальной собственности в рамках капитального ремонта объектов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пальной собственности в сумме 1 314,9 тыс. рублей.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рамках проекта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Народный бюджет – ТОС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предусмотрены бюджетные ассигнования на 2019 год в сумме 22 000,0 тыс. рублей по следующим объектам: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lastRenderedPageBreak/>
        <w:t>- строительство сетей наружного освещения в 103, 104 мкр. в сумме 2 000,0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благоустройство сквера на территории между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НОШ № 43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</w:t>
      </w:r>
      <w:proofErr w:type="gramStart"/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тябрьский</w:t>
      </w:r>
      <w:proofErr w:type="gramEnd"/>
      <w:r w:rsidRPr="003D5A11">
        <w:rPr>
          <w:sz w:val="26"/>
          <w:szCs w:val="26"/>
        </w:rPr>
        <w:t xml:space="preserve"> пр., 67) и хоккейной площадкой по ул. Монтклер в сумме 1 500,0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хоккейной коробки на территории сквера вдоль ул. Годов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кова в сумме 1 500,0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- строительство тротуара по ул. Олимпийской от ул. К.Белова к домам №№ 46, 46а, 46б по ул. К.Белова с наружным освещением на территории в районе МУП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Санаторий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Адонис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К. Белова, 48) в сумме 800,0 тыс. рублей;</w:t>
      </w:r>
      <w:proofErr w:type="gramEnd"/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благоустройство территории у дома № 190 по пр. Победы в сумме 1 700,0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строительство сетей наружного освещения на территории от дома № 43 по ул. К.Беляева до МАДОУ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Д/с № 109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Краснодонцев, 90) в сумме 2 000,0 тыс. рублей; 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детской игровой площадки на территории Макаринской 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щи в сумме 1</w:t>
      </w:r>
      <w:r w:rsidR="00DD4E3A" w:rsidRPr="003D5A11">
        <w:t> </w:t>
      </w:r>
      <w:r w:rsidRPr="003D5A11">
        <w:rPr>
          <w:sz w:val="26"/>
          <w:szCs w:val="26"/>
        </w:rPr>
        <w:t>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спортивной площадки в сквере им. Н.В. Гоголя в сумме 1 500,0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благоустройство территории за МБУ </w:t>
      </w:r>
      <w:proofErr w:type="gramStart"/>
      <w:r w:rsidRPr="003D5A11">
        <w:rPr>
          <w:sz w:val="26"/>
          <w:szCs w:val="26"/>
        </w:rPr>
        <w:t>ДО</w:t>
      </w:r>
      <w:proofErr w:type="gramEnd"/>
      <w:r w:rsidRPr="003D5A11">
        <w:rPr>
          <w:sz w:val="26"/>
          <w:szCs w:val="26"/>
        </w:rPr>
        <w:t xml:space="preserve"> </w:t>
      </w:r>
      <w:r w:rsidR="00F77A89" w:rsidRPr="003D5A11">
        <w:rPr>
          <w:sz w:val="26"/>
          <w:szCs w:val="26"/>
        </w:rPr>
        <w:t>«</w:t>
      </w:r>
      <w:proofErr w:type="gramStart"/>
      <w:r w:rsidRPr="003D5A11">
        <w:rPr>
          <w:sz w:val="26"/>
          <w:szCs w:val="26"/>
        </w:rPr>
        <w:t>Детская</w:t>
      </w:r>
      <w:proofErr w:type="gramEnd"/>
      <w:r w:rsidRPr="003D5A11">
        <w:rPr>
          <w:sz w:val="26"/>
          <w:szCs w:val="26"/>
        </w:rPr>
        <w:t xml:space="preserve"> школа искусств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Вологодская, 3) в сумме 1 500,0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строительство сетей наружного освещения на </w:t>
      </w:r>
      <w:r w:rsidR="00B50E58" w:rsidRPr="003D5A11">
        <w:rPr>
          <w:sz w:val="26"/>
          <w:szCs w:val="26"/>
        </w:rPr>
        <w:t xml:space="preserve">территории вдоль детских садов </w:t>
      </w:r>
      <w:r w:rsidRPr="003D5A11">
        <w:rPr>
          <w:sz w:val="26"/>
          <w:szCs w:val="26"/>
        </w:rPr>
        <w:t xml:space="preserve">по пр. </w:t>
      </w:r>
      <w:proofErr w:type="gramStart"/>
      <w:r w:rsidRPr="003D5A11">
        <w:rPr>
          <w:sz w:val="26"/>
          <w:szCs w:val="26"/>
        </w:rPr>
        <w:t>Строителей (пр.</w:t>
      </w:r>
      <w:proofErr w:type="gramEnd"/>
      <w:r w:rsidRPr="003D5A11">
        <w:rPr>
          <w:sz w:val="26"/>
          <w:szCs w:val="26"/>
        </w:rPr>
        <w:t xml:space="preserve"> </w:t>
      </w:r>
      <w:proofErr w:type="gramStart"/>
      <w:r w:rsidRPr="003D5A11">
        <w:rPr>
          <w:sz w:val="26"/>
          <w:szCs w:val="26"/>
        </w:rPr>
        <w:t>Строителей 29, 23, 17) в сумме 1 000,0 тыс. рублей;</w:t>
      </w:r>
      <w:proofErr w:type="gramEnd"/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строительство спортивной площадки на территории у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СОШ № 18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Чкалова, 20а) в сумме 1 000,0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благоустройство территории во дворе домов №№ 33, 33а по ул. Набере</w:t>
      </w:r>
      <w:r w:rsidRPr="003D5A11">
        <w:rPr>
          <w:sz w:val="26"/>
          <w:szCs w:val="26"/>
        </w:rPr>
        <w:t>ж</w:t>
      </w:r>
      <w:r w:rsidRPr="003D5A11">
        <w:rPr>
          <w:sz w:val="26"/>
          <w:szCs w:val="26"/>
        </w:rPr>
        <w:t>ной в сумме 2</w:t>
      </w:r>
      <w:r w:rsidR="00DD4E3A" w:rsidRPr="003D5A11">
        <w:t> </w:t>
      </w:r>
      <w:r w:rsidRPr="003D5A11">
        <w:rPr>
          <w:sz w:val="26"/>
          <w:szCs w:val="26"/>
        </w:rPr>
        <w:t>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благоустройство территории между зданием спичечной фабрики (ул. М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ченкова, 17) и жилым домом № 1а по ул. Молодежной в сумме 800,0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тротуара вдоль психоневрологического интерната (ул. Вет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ранов, 12) напротив МБОУ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Центр образования № 29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(ул. Моченкова, 10) в сумме 1 700,0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детского игрового комплекса во дворе домов №№131а,131б,131в по ул. Ленина и дома №32а по ул. Ломоносова в сумме 1 500,0 тыс. рублей.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2020 и 2021 годах предусмотрены расходы на строительство сетей нару</w:t>
      </w:r>
      <w:r w:rsidRPr="003D5A11">
        <w:rPr>
          <w:sz w:val="26"/>
          <w:szCs w:val="26"/>
        </w:rPr>
        <w:t>ж</w:t>
      </w:r>
      <w:r w:rsidRPr="003D5A11">
        <w:rPr>
          <w:sz w:val="26"/>
          <w:szCs w:val="26"/>
        </w:rPr>
        <w:t>ного освещения на неосвещенных участках улиц города в суммах 1 449,9 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 и 1 500,1 тыс. рублей соответственно.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Также, в рамках проекта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Народный бюджет – ТОС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по муниципальной программе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Развитие жилищно-коммунального хозяйства города Череповца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на 2014-2021 годы </w:t>
      </w:r>
      <w:r w:rsidRPr="003D5A11">
        <w:rPr>
          <w:sz w:val="26"/>
          <w:szCs w:val="26"/>
        </w:rPr>
        <w:t>предусмотрены на 2019 год бюджетные ассигнования на пред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ставление субсидий на в</w:t>
      </w:r>
      <w:r w:rsidRPr="003D5A11">
        <w:rPr>
          <w:sz w:val="26"/>
          <w:szCs w:val="26"/>
          <w:lang w:eastAsia="en-US"/>
        </w:rPr>
        <w:t>озмещение затрат по капитально</w:t>
      </w:r>
      <w:r w:rsidR="0010069C">
        <w:rPr>
          <w:sz w:val="26"/>
          <w:szCs w:val="26"/>
          <w:lang w:eastAsia="en-US"/>
        </w:rPr>
        <w:t>му</w:t>
      </w:r>
      <w:r w:rsidRPr="003D5A11">
        <w:rPr>
          <w:sz w:val="26"/>
          <w:szCs w:val="26"/>
          <w:lang w:eastAsia="en-US"/>
        </w:rPr>
        <w:t xml:space="preserve"> ремонт</w:t>
      </w:r>
      <w:r w:rsidR="0010069C">
        <w:rPr>
          <w:sz w:val="26"/>
          <w:szCs w:val="26"/>
          <w:lang w:eastAsia="en-US"/>
        </w:rPr>
        <w:t>у</w:t>
      </w:r>
      <w:r w:rsidRPr="003D5A11">
        <w:rPr>
          <w:sz w:val="26"/>
          <w:szCs w:val="26"/>
          <w:lang w:eastAsia="en-US"/>
        </w:rPr>
        <w:t xml:space="preserve"> жилищного фонда (включая установку элементов благоустройства)</w:t>
      </w:r>
      <w:r w:rsidRPr="003D5A11">
        <w:rPr>
          <w:sz w:val="26"/>
          <w:szCs w:val="26"/>
        </w:rPr>
        <w:t xml:space="preserve"> – 15 950,0 тыс. рублей, в том числе: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установку спортивно-игровой площадки между домами № 18б и № 32 по Шекснинскому проспекту в сумме 950,0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установку игрового комплекса на территории МКД по </w:t>
      </w:r>
      <w:proofErr w:type="gramStart"/>
      <w:r w:rsidRPr="003D5A11">
        <w:rPr>
          <w:sz w:val="26"/>
          <w:szCs w:val="26"/>
        </w:rPr>
        <w:t>Шекснинскому</w:t>
      </w:r>
      <w:proofErr w:type="gramEnd"/>
      <w:r w:rsidRPr="003D5A11">
        <w:rPr>
          <w:sz w:val="26"/>
          <w:szCs w:val="26"/>
        </w:rPr>
        <w:t xml:space="preserve"> пр., д. 27 в сумме 1</w:t>
      </w:r>
      <w:r w:rsidR="00DD4E3A" w:rsidRPr="003D5A11">
        <w:t> </w:t>
      </w:r>
      <w:r w:rsidRPr="003D5A11">
        <w:rPr>
          <w:sz w:val="26"/>
          <w:szCs w:val="26"/>
        </w:rPr>
        <w:t>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lastRenderedPageBreak/>
        <w:t>- установку спортивной игровой площадки за домом 17</w:t>
      </w:r>
      <w:proofErr w:type="gramStart"/>
      <w:r w:rsidRPr="003D5A11">
        <w:rPr>
          <w:sz w:val="26"/>
          <w:szCs w:val="26"/>
        </w:rPr>
        <w:t xml:space="preserve"> Б</w:t>
      </w:r>
      <w:proofErr w:type="gramEnd"/>
      <w:r w:rsidRPr="003D5A11">
        <w:rPr>
          <w:sz w:val="26"/>
          <w:szCs w:val="26"/>
        </w:rPr>
        <w:t xml:space="preserve"> по ул. Архангел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ской в сумме 2</w:t>
      </w:r>
      <w:r w:rsidR="00DD4E3A" w:rsidRPr="003D5A11">
        <w:t> </w:t>
      </w:r>
      <w:r w:rsidRPr="003D5A11">
        <w:rPr>
          <w:sz w:val="26"/>
          <w:szCs w:val="26"/>
        </w:rPr>
        <w:t>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установку детской игровой площадки в районе Центральной детско-юношеской библиотеки № 8 (ул. Архангельская, д. 7) с благоустройством данной территории в сумме 1 000,0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строительство детских площадок: территория дома на ул. Тимохина, 7 и 7а, территория дома на ул. Архангельская, 21а в сумме 2 000,0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установку 2-х детских площадок в районе ул. Краснодонцев, 29 и ул. А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>хангельская, 108 в сумме 1 500,0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установку детской площадки во дворе домов: 50, 52, 54 по ул. Первома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>ская и детской площадки во дворе домов: 15, 21 по ул. Первомайская в сумме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2</w:t>
      </w:r>
      <w:r w:rsidR="00DD4E3A" w:rsidRPr="003D5A11">
        <w:t> </w:t>
      </w:r>
      <w:r w:rsidRPr="003D5A11">
        <w:rPr>
          <w:sz w:val="26"/>
          <w:szCs w:val="26"/>
        </w:rPr>
        <w:t>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установку детских площадок ул. Мамлеева, 5-7 и 15-17 и детской площадки по ул. Ломоносова 4-6 в сумме 1 000,0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</w:t>
      </w:r>
      <w:r w:rsidR="005B32BB">
        <w:rPr>
          <w:sz w:val="26"/>
          <w:szCs w:val="26"/>
        </w:rPr>
        <w:t>с</w:t>
      </w:r>
      <w:r w:rsidR="005B32BB" w:rsidRPr="005B32BB">
        <w:rPr>
          <w:sz w:val="26"/>
          <w:szCs w:val="26"/>
        </w:rPr>
        <w:t xml:space="preserve">троительство тренажерного комплекса на ул. </w:t>
      </w:r>
      <w:proofErr w:type="gramStart"/>
      <w:r w:rsidR="005B32BB" w:rsidRPr="005B32BB">
        <w:rPr>
          <w:sz w:val="26"/>
          <w:szCs w:val="26"/>
        </w:rPr>
        <w:t>Центральная</w:t>
      </w:r>
      <w:proofErr w:type="gramEnd"/>
      <w:r w:rsidR="005B32BB" w:rsidRPr="005B32BB">
        <w:rPr>
          <w:sz w:val="26"/>
          <w:szCs w:val="26"/>
        </w:rPr>
        <w:t>, 19</w:t>
      </w:r>
      <w:r w:rsidR="005B32BB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в сумме 1 500,0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установку детских площадок по ул. Набережной 51, 53 и во дворе пр. </w:t>
      </w:r>
      <w:proofErr w:type="gramStart"/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ветский</w:t>
      </w:r>
      <w:proofErr w:type="gramEnd"/>
      <w:r w:rsidRPr="003D5A11">
        <w:rPr>
          <w:sz w:val="26"/>
          <w:szCs w:val="26"/>
        </w:rPr>
        <w:t>, 98 в сумме 2</w:t>
      </w:r>
      <w:r w:rsidR="00DD4E3A" w:rsidRPr="003D5A11">
        <w:t> </w:t>
      </w:r>
      <w:r w:rsidRPr="003D5A11">
        <w:rPr>
          <w:sz w:val="26"/>
          <w:szCs w:val="26"/>
        </w:rPr>
        <w:t>000,0 тыс. рублей;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установку детской площадки во дворе дома № 25 по ул. Первомайской в сумме 500,0 тыс. рублей.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pacing w:val="-6"/>
          <w:sz w:val="26"/>
          <w:szCs w:val="26"/>
          <w:shd w:val="clear" w:color="auto" w:fill="FFFFFF"/>
        </w:rPr>
        <w:t xml:space="preserve">Уменьшение объемов бюджетных ассигнований </w:t>
      </w:r>
      <w:r w:rsidRPr="003D5A11">
        <w:rPr>
          <w:spacing w:val="-1"/>
          <w:sz w:val="26"/>
          <w:szCs w:val="26"/>
          <w:shd w:val="clear" w:color="auto" w:fill="FFFFFF"/>
        </w:rPr>
        <w:t>по п</w:t>
      </w:r>
      <w:r w:rsidRPr="003D5A11">
        <w:rPr>
          <w:sz w:val="26"/>
          <w:szCs w:val="26"/>
          <w:shd w:val="clear" w:color="auto" w:fill="FFFFFF"/>
        </w:rPr>
        <w:t xml:space="preserve">одразделу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Жилищное х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зяйство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  <w:shd w:val="clear" w:color="auto" w:fill="FFFFFF"/>
        </w:rPr>
        <w:t>обусловлено:</w:t>
      </w:r>
    </w:p>
    <w:p w:rsidR="00521AB3" w:rsidRPr="003D5A11" w:rsidRDefault="00521AB3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- </w:t>
      </w:r>
      <w:r w:rsidRPr="003D5A11">
        <w:rPr>
          <w:sz w:val="26"/>
          <w:szCs w:val="26"/>
        </w:rPr>
        <w:t>отсутствием данных по средствам вышестоящих бюджетов на благоустро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>ство дворовых территорий</w:t>
      </w:r>
      <w:r w:rsidRPr="003D5A11">
        <w:rPr>
          <w:sz w:val="26"/>
          <w:szCs w:val="26"/>
          <w:shd w:val="clear" w:color="auto" w:fill="FFFFFF"/>
        </w:rPr>
        <w:t xml:space="preserve"> в рамках </w:t>
      </w:r>
      <w:r w:rsidRPr="003D5A11">
        <w:rPr>
          <w:sz w:val="26"/>
          <w:szCs w:val="26"/>
        </w:rPr>
        <w:t xml:space="preserve">муниципальной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Формирование современной городской среды муниципального образования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Город Череповец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2018-2022 годы</w:t>
      </w:r>
      <w:r w:rsidRPr="003D5A11">
        <w:rPr>
          <w:sz w:val="26"/>
          <w:szCs w:val="26"/>
          <w:shd w:val="clear" w:color="auto" w:fill="FFFFFF"/>
        </w:rPr>
        <w:t xml:space="preserve"> (средства вышестоящих бюджетов будут включены в муниципал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>ную программу при их доведении</w:t>
      </w:r>
      <w:r w:rsidRPr="003D5A11">
        <w:rPr>
          <w:sz w:val="26"/>
          <w:szCs w:val="26"/>
        </w:rPr>
        <w:t>).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3D5A11">
        <w:rPr>
          <w:spacing w:val="-6"/>
          <w:sz w:val="26"/>
          <w:szCs w:val="26"/>
          <w:shd w:val="clear" w:color="auto" w:fill="FFFFFF"/>
        </w:rPr>
        <w:t xml:space="preserve">Изменение объемов бюджетных ассигнований по </w:t>
      </w:r>
      <w:r w:rsidRPr="003D5A11">
        <w:rPr>
          <w:sz w:val="26"/>
          <w:szCs w:val="26"/>
          <w:shd w:val="clear" w:color="auto" w:fill="FFFFFF"/>
        </w:rPr>
        <w:t xml:space="preserve">подразделу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Благоустро</w:t>
      </w:r>
      <w:r w:rsidRPr="003D5A11">
        <w:rPr>
          <w:sz w:val="26"/>
          <w:szCs w:val="26"/>
          <w:shd w:val="clear" w:color="auto" w:fill="FFFFFF"/>
        </w:rPr>
        <w:t>й</w:t>
      </w:r>
      <w:r w:rsidRPr="003D5A11">
        <w:rPr>
          <w:sz w:val="26"/>
          <w:szCs w:val="26"/>
          <w:shd w:val="clear" w:color="auto" w:fill="FFFFFF"/>
        </w:rPr>
        <w:t>ство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pacing w:val="-1"/>
          <w:sz w:val="26"/>
          <w:szCs w:val="26"/>
          <w:shd w:val="clear" w:color="auto" w:fill="FFFFFF"/>
        </w:rPr>
        <w:t xml:space="preserve"> обусловлено: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3D5A11">
        <w:rPr>
          <w:spacing w:val="-1"/>
          <w:sz w:val="26"/>
          <w:szCs w:val="26"/>
          <w:shd w:val="clear" w:color="auto" w:fill="FFFFFF"/>
        </w:rPr>
        <w:t>- окончанием строительства ритуального цента в 2018 году;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3D5A11">
        <w:rPr>
          <w:spacing w:val="-1"/>
          <w:sz w:val="26"/>
          <w:szCs w:val="26"/>
          <w:shd w:val="clear" w:color="auto" w:fill="FFFFFF"/>
        </w:rPr>
        <w:t>- завершением реконструкции кладбища № 1</w:t>
      </w:r>
      <w:r w:rsidR="00A73CC1">
        <w:rPr>
          <w:spacing w:val="-1"/>
          <w:sz w:val="26"/>
          <w:szCs w:val="26"/>
          <w:shd w:val="clear" w:color="auto" w:fill="FFFFFF"/>
        </w:rPr>
        <w:t xml:space="preserve"> </w:t>
      </w:r>
      <w:r w:rsidRPr="003D5A11">
        <w:rPr>
          <w:spacing w:val="-1"/>
          <w:sz w:val="26"/>
          <w:szCs w:val="26"/>
          <w:shd w:val="clear" w:color="auto" w:fill="FFFFFF"/>
        </w:rPr>
        <w:t>и приоритетного этапа работ по благоустройству Парка Победы в 2018 году;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- уменьшением объема бюджетных ассигнований на содержание хлорато</w:t>
      </w:r>
      <w:r w:rsidRPr="003D5A11">
        <w:rPr>
          <w:sz w:val="26"/>
          <w:szCs w:val="26"/>
          <w:shd w:val="clear" w:color="auto" w:fill="FFFFFF"/>
        </w:rPr>
        <w:t>р</w:t>
      </w:r>
      <w:r w:rsidRPr="003D5A11">
        <w:rPr>
          <w:sz w:val="26"/>
          <w:szCs w:val="26"/>
          <w:shd w:val="clear" w:color="auto" w:fill="FFFFFF"/>
        </w:rPr>
        <w:t xml:space="preserve">ных станций, осуществляемые МКУ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Спецавтотранс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, с учетом фактической п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требности в дезинфицирующих средствах;</w:t>
      </w:r>
    </w:p>
    <w:p w:rsidR="00095E3F" w:rsidRPr="009317D9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отсутствием данных по средствам вышестоящих бюджетов на благоустро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 xml:space="preserve">ство общественных территорий в рамках муниципальной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Формиров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ние современной городской среды муниципального образования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Город Череп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вец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2018-</w:t>
      </w:r>
      <w:r w:rsidRPr="009317D9">
        <w:rPr>
          <w:sz w:val="26"/>
          <w:szCs w:val="26"/>
        </w:rPr>
        <w:t xml:space="preserve">2022 годы </w:t>
      </w:r>
      <w:r w:rsidRPr="009317D9">
        <w:rPr>
          <w:sz w:val="26"/>
          <w:szCs w:val="26"/>
          <w:lang w:eastAsia="ru-RU"/>
        </w:rPr>
        <w:t>(</w:t>
      </w:r>
      <w:r w:rsidRPr="009317D9">
        <w:rPr>
          <w:sz w:val="26"/>
          <w:szCs w:val="26"/>
          <w:shd w:val="clear" w:color="auto" w:fill="FFFFFF"/>
        </w:rPr>
        <w:t>с</w:t>
      </w:r>
      <w:r w:rsidR="00095E3F" w:rsidRPr="009317D9">
        <w:rPr>
          <w:sz w:val="26"/>
          <w:szCs w:val="26"/>
          <w:shd w:val="clear" w:color="auto" w:fill="FFFFFF"/>
        </w:rPr>
        <w:t>редства вышестоящих бюджетов предполагается вкл</w:t>
      </w:r>
      <w:r w:rsidR="00095E3F" w:rsidRPr="009317D9">
        <w:rPr>
          <w:sz w:val="26"/>
          <w:szCs w:val="26"/>
          <w:shd w:val="clear" w:color="auto" w:fill="FFFFFF"/>
        </w:rPr>
        <w:t>ю</w:t>
      </w:r>
      <w:r w:rsidR="00095E3F" w:rsidRPr="009317D9">
        <w:rPr>
          <w:sz w:val="26"/>
          <w:szCs w:val="26"/>
          <w:shd w:val="clear" w:color="auto" w:fill="FFFFFF"/>
        </w:rPr>
        <w:t>чить в соответствии с доведенными областью данными при распределении асси</w:t>
      </w:r>
      <w:r w:rsidR="00095E3F" w:rsidRPr="009317D9">
        <w:rPr>
          <w:sz w:val="26"/>
          <w:szCs w:val="26"/>
          <w:shd w:val="clear" w:color="auto" w:fill="FFFFFF"/>
        </w:rPr>
        <w:t>г</w:t>
      </w:r>
      <w:r w:rsidR="00095E3F" w:rsidRPr="009317D9">
        <w:rPr>
          <w:sz w:val="26"/>
          <w:szCs w:val="26"/>
          <w:shd w:val="clear" w:color="auto" w:fill="FFFFFF"/>
        </w:rPr>
        <w:t xml:space="preserve">нований по программе «Формирование </w:t>
      </w:r>
      <w:r w:rsidR="00061BD9" w:rsidRPr="009317D9">
        <w:rPr>
          <w:sz w:val="26"/>
          <w:szCs w:val="26"/>
        </w:rPr>
        <w:t>современной</w:t>
      </w:r>
      <w:r w:rsidR="00095E3F" w:rsidRPr="009317D9">
        <w:rPr>
          <w:sz w:val="26"/>
          <w:szCs w:val="26"/>
          <w:shd w:val="clear" w:color="auto" w:fill="FFFFFF"/>
        </w:rPr>
        <w:t xml:space="preserve"> городской среды»</w:t>
      </w:r>
      <w:r w:rsidR="00095E3F" w:rsidRPr="009317D9">
        <w:rPr>
          <w:sz w:val="26"/>
          <w:szCs w:val="26"/>
          <w:lang w:eastAsia="ru-RU"/>
        </w:rPr>
        <w:t>)</w:t>
      </w:r>
      <w:r w:rsidR="00095E3F" w:rsidRPr="009317D9">
        <w:rPr>
          <w:sz w:val="26"/>
          <w:szCs w:val="26"/>
        </w:rPr>
        <w:t>;</w:t>
      </w:r>
      <w:proofErr w:type="gramEnd"/>
    </w:p>
    <w:p w:rsidR="009E4429" w:rsidRPr="009317D9" w:rsidRDefault="009E4429" w:rsidP="009E4429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>- увеличением бюджетных ассигнований на озеленение территорий общего пользования для выполнения работ по дополнительному озеленению территорий, установке дополнительных каркасных фигур, формовочной обрезке и приведению в надлежащее состояние исторической части города;</w:t>
      </w:r>
    </w:p>
    <w:p w:rsidR="00521AB3" w:rsidRPr="009317D9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9317D9">
        <w:rPr>
          <w:sz w:val="26"/>
          <w:szCs w:val="26"/>
          <w:shd w:val="clear" w:color="auto" w:fill="FFFFFF"/>
        </w:rPr>
        <w:t>- увеличением объема бюджетных ассигнований на оплату электроэнергии на сетях наружного освещения в связи с применением индексов инфляции.</w:t>
      </w:r>
    </w:p>
    <w:p w:rsidR="00521AB3" w:rsidRPr="009317D9" w:rsidRDefault="00521AB3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9317D9">
        <w:rPr>
          <w:sz w:val="26"/>
          <w:szCs w:val="26"/>
        </w:rPr>
        <w:t xml:space="preserve">По подразделу </w:t>
      </w:r>
      <w:r w:rsidR="00F77A89" w:rsidRPr="009317D9">
        <w:rPr>
          <w:sz w:val="26"/>
          <w:szCs w:val="26"/>
        </w:rPr>
        <w:t>«</w:t>
      </w:r>
      <w:r w:rsidRPr="009317D9">
        <w:rPr>
          <w:sz w:val="26"/>
          <w:szCs w:val="26"/>
          <w:shd w:val="clear" w:color="auto" w:fill="FFFFFF"/>
        </w:rPr>
        <w:t>Другие вопросы в области жилищно-коммунального хозя</w:t>
      </w:r>
      <w:r w:rsidRPr="009317D9">
        <w:rPr>
          <w:sz w:val="26"/>
          <w:szCs w:val="26"/>
          <w:shd w:val="clear" w:color="auto" w:fill="FFFFFF"/>
        </w:rPr>
        <w:t>й</w:t>
      </w:r>
      <w:r w:rsidRPr="009317D9">
        <w:rPr>
          <w:sz w:val="26"/>
          <w:szCs w:val="26"/>
          <w:shd w:val="clear" w:color="auto" w:fill="FFFFFF"/>
        </w:rPr>
        <w:lastRenderedPageBreak/>
        <w:t>ств</w:t>
      </w:r>
      <w:r w:rsidR="00E05245" w:rsidRPr="009317D9">
        <w:rPr>
          <w:sz w:val="26"/>
          <w:szCs w:val="26"/>
          <w:shd w:val="clear" w:color="auto" w:fill="FFFFFF"/>
        </w:rPr>
        <w:t>а</w:t>
      </w:r>
      <w:r w:rsidR="00F77A89" w:rsidRPr="009317D9">
        <w:rPr>
          <w:sz w:val="26"/>
          <w:szCs w:val="26"/>
          <w:shd w:val="clear" w:color="auto" w:fill="FFFFFF"/>
        </w:rPr>
        <w:t>»</w:t>
      </w:r>
      <w:r w:rsidRPr="009317D9">
        <w:rPr>
          <w:sz w:val="26"/>
          <w:szCs w:val="26"/>
          <w:shd w:val="clear" w:color="auto" w:fill="FFFFFF"/>
        </w:rPr>
        <w:t xml:space="preserve"> изменение бюджетных ассигнований обусловлено:</w:t>
      </w:r>
    </w:p>
    <w:p w:rsidR="00521AB3" w:rsidRPr="009317D9" w:rsidRDefault="00521AB3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>увеличением штатной численности муниципальных служащих департамента жилищно-коммунального хозяйства;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  <w:shd w:val="clear" w:color="auto" w:fill="FFFFFF"/>
        </w:rPr>
        <w:t xml:space="preserve">отражением </w:t>
      </w:r>
      <w:r w:rsidR="003D5A11" w:rsidRPr="009317D9">
        <w:rPr>
          <w:sz w:val="26"/>
          <w:szCs w:val="26"/>
          <w:shd w:val="clear" w:color="auto" w:fill="FFFFFF"/>
        </w:rPr>
        <w:t>в</w:t>
      </w:r>
      <w:r w:rsidR="003D5A11" w:rsidRPr="009317D9">
        <w:rPr>
          <w:sz w:val="26"/>
          <w:szCs w:val="26"/>
        </w:rPr>
        <w:t xml:space="preserve"> 2021 году </w:t>
      </w:r>
      <w:r w:rsidRPr="009317D9">
        <w:rPr>
          <w:sz w:val="26"/>
          <w:szCs w:val="26"/>
          <w:shd w:val="clear" w:color="auto" w:fill="FFFFFF"/>
        </w:rPr>
        <w:t>ассигнований на возможное исполнение муниц</w:t>
      </w:r>
      <w:r w:rsidRPr="009317D9">
        <w:rPr>
          <w:sz w:val="26"/>
          <w:szCs w:val="26"/>
          <w:shd w:val="clear" w:color="auto" w:fill="FFFFFF"/>
        </w:rPr>
        <w:t>и</w:t>
      </w:r>
      <w:r w:rsidRPr="009317D9">
        <w:rPr>
          <w:sz w:val="26"/>
          <w:szCs w:val="26"/>
          <w:shd w:val="clear" w:color="auto" w:fill="FFFFFF"/>
        </w:rPr>
        <w:t xml:space="preserve">пальной гарантии, выданной ЧМП </w:t>
      </w:r>
      <w:r w:rsidR="00F77A89" w:rsidRPr="009317D9">
        <w:rPr>
          <w:sz w:val="26"/>
          <w:szCs w:val="26"/>
          <w:shd w:val="clear" w:color="auto" w:fill="FFFFFF"/>
        </w:rPr>
        <w:t>«</w:t>
      </w:r>
      <w:r w:rsidRPr="009317D9">
        <w:rPr>
          <w:sz w:val="26"/>
          <w:szCs w:val="26"/>
          <w:shd w:val="clear" w:color="auto" w:fill="FFFFFF"/>
        </w:rPr>
        <w:t>Спецавтотранс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в пользу АО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АЛЬФА-БАНК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в обеспечение надлежащего исполнения обязательств по </w:t>
      </w:r>
      <w:r w:rsidRPr="003D5A11">
        <w:rPr>
          <w:sz w:val="26"/>
          <w:szCs w:val="26"/>
        </w:rPr>
        <w:t>контракту – кредитному договору в соответствии с Бюджетным кодексом Российской Федерации.</w:t>
      </w:r>
    </w:p>
    <w:p w:rsidR="00DF2ED1" w:rsidRPr="003D5A11" w:rsidRDefault="00DF2ED1" w:rsidP="003D5A11">
      <w:pPr>
        <w:widowControl w:val="0"/>
        <w:suppressAutoHyphens w:val="0"/>
        <w:jc w:val="center"/>
        <w:rPr>
          <w:sz w:val="26"/>
          <w:szCs w:val="26"/>
          <w:highlight w:val="yellow"/>
          <w:shd w:val="clear" w:color="auto" w:fill="FFFFFF"/>
        </w:rPr>
      </w:pPr>
    </w:p>
    <w:p w:rsidR="00E0612D" w:rsidRPr="003D5A11" w:rsidRDefault="00E0612D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t xml:space="preserve">РАЗДЕЛ </w:t>
      </w:r>
      <w:r w:rsidR="00F77A89" w:rsidRPr="003D5A11">
        <w:rPr>
          <w:b/>
          <w:sz w:val="26"/>
          <w:szCs w:val="26"/>
          <w:shd w:val="clear" w:color="auto" w:fill="FFFFFF"/>
        </w:rPr>
        <w:t>«</w:t>
      </w:r>
      <w:r w:rsidRPr="003D5A11">
        <w:rPr>
          <w:b/>
          <w:sz w:val="26"/>
          <w:szCs w:val="26"/>
          <w:shd w:val="clear" w:color="auto" w:fill="FFFFFF"/>
        </w:rPr>
        <w:t>ОХРАНА ОКРУЖАЮЩЕЙ СРЕДЫ</w:t>
      </w:r>
      <w:r w:rsidR="00F77A89" w:rsidRPr="003D5A11">
        <w:rPr>
          <w:b/>
          <w:sz w:val="26"/>
          <w:szCs w:val="26"/>
          <w:shd w:val="clear" w:color="auto" w:fill="FFFFFF"/>
        </w:rPr>
        <w:t>»</w:t>
      </w:r>
    </w:p>
    <w:p w:rsidR="00E0612D" w:rsidRPr="003D5A11" w:rsidRDefault="00E0612D" w:rsidP="003D5A11">
      <w:pPr>
        <w:widowControl w:val="0"/>
        <w:suppressAutoHyphens w:val="0"/>
        <w:ind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Расходные обязат</w:t>
      </w:r>
      <w:r w:rsidR="007815DC">
        <w:rPr>
          <w:sz w:val="26"/>
          <w:szCs w:val="26"/>
          <w:shd w:val="clear" w:color="auto" w:fill="FFFFFF"/>
        </w:rPr>
        <w:t xml:space="preserve">ельства, бюджетные </w:t>
      </w:r>
      <w:proofErr w:type="gramStart"/>
      <w:r w:rsidR="007815DC">
        <w:rPr>
          <w:sz w:val="26"/>
          <w:szCs w:val="26"/>
          <w:shd w:val="clear" w:color="auto" w:fill="FFFFFF"/>
        </w:rPr>
        <w:t>ассигнования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на исполнение которых предусмотрены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Охрана окружающей среды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, обусловлены следующ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ми законами Вологодской области и муниципальными правовыми актами: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законом Вологодской области от 28.06.2006 № 1465-ОЗ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 наделении орг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>нов местного самоуправления отдельными государственными полномочиями в сфере охраны окружающей среды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; 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решением Череповецкой городской Думы от 04.03.2008 № 40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 xml:space="preserve">О </w:t>
      </w:r>
      <w:proofErr w:type="gramStart"/>
      <w:r w:rsidRPr="003D5A11">
        <w:rPr>
          <w:sz w:val="26"/>
          <w:szCs w:val="26"/>
          <w:shd w:val="clear" w:color="auto" w:fill="FFFFFF"/>
        </w:rPr>
        <w:t>Положении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об оплате труда муниципальных служащих органов городского самоуправления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,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Череповецкой городской Думы от 08.08.2005 № 84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Об Уставе города Череповца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pStyle w:val="1"/>
        <w:keepNext w:val="0"/>
        <w:widowControl w:val="0"/>
        <w:suppressAutoHyphens w:val="0"/>
        <w:ind w:firstLine="709"/>
        <w:rPr>
          <w:b w:val="0"/>
          <w:sz w:val="26"/>
          <w:szCs w:val="26"/>
        </w:rPr>
      </w:pPr>
      <w:r w:rsidRPr="003D5A11">
        <w:rPr>
          <w:b w:val="0"/>
          <w:sz w:val="26"/>
          <w:szCs w:val="26"/>
        </w:rPr>
        <w:t xml:space="preserve">постановлением мэрии города от 22.01.2018 № 175 </w:t>
      </w:r>
      <w:r w:rsidR="00F77A89" w:rsidRPr="003D5A11">
        <w:rPr>
          <w:b w:val="0"/>
          <w:sz w:val="26"/>
          <w:szCs w:val="26"/>
        </w:rPr>
        <w:t>«</w:t>
      </w:r>
      <w:r w:rsidRPr="003D5A11">
        <w:rPr>
          <w:b w:val="0"/>
          <w:sz w:val="26"/>
          <w:szCs w:val="26"/>
        </w:rPr>
        <w:t>Об утверждении Пол</w:t>
      </w:r>
      <w:r w:rsidRPr="003D5A11">
        <w:rPr>
          <w:b w:val="0"/>
          <w:sz w:val="26"/>
          <w:szCs w:val="26"/>
        </w:rPr>
        <w:t>о</w:t>
      </w:r>
      <w:r w:rsidRPr="003D5A11">
        <w:rPr>
          <w:b w:val="0"/>
          <w:sz w:val="26"/>
          <w:szCs w:val="26"/>
        </w:rPr>
        <w:t>жения о комитете охраны окружающей среды мэрии города Череповца</w:t>
      </w:r>
      <w:r w:rsidR="00F77A89" w:rsidRPr="003D5A11">
        <w:rPr>
          <w:b w:val="0"/>
          <w:sz w:val="26"/>
          <w:szCs w:val="26"/>
        </w:rPr>
        <w:t>»</w:t>
      </w:r>
      <w:r w:rsidRPr="003D5A11">
        <w:rPr>
          <w:b w:val="0"/>
          <w:sz w:val="26"/>
          <w:szCs w:val="26"/>
        </w:rPr>
        <w:t>;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постановлением мэрии города от 20.07.2016 № 3213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 xml:space="preserve">Об утверждении </w:t>
      </w:r>
      <w:proofErr w:type="gramStart"/>
      <w:r w:rsidRPr="003D5A11">
        <w:rPr>
          <w:sz w:val="26"/>
          <w:szCs w:val="26"/>
          <w:shd w:val="clear" w:color="auto" w:fill="FFFFFF"/>
        </w:rPr>
        <w:t>П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рядка формирования фонда оплаты труда мэрии города</w:t>
      </w:r>
      <w:proofErr w:type="gramEnd"/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>;</w:t>
      </w:r>
    </w:p>
    <w:p w:rsidR="00521AB3" w:rsidRPr="003D5A11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а также иными нормативными правовыми актами области и муниципальн</w:t>
      </w:r>
      <w:r w:rsidRPr="003D5A11">
        <w:rPr>
          <w:sz w:val="26"/>
          <w:szCs w:val="26"/>
          <w:shd w:val="clear" w:color="auto" w:fill="FFFFFF"/>
        </w:rPr>
        <w:t>ы</w:t>
      </w:r>
      <w:r w:rsidRPr="003D5A11">
        <w:rPr>
          <w:sz w:val="26"/>
          <w:szCs w:val="26"/>
          <w:shd w:val="clear" w:color="auto" w:fill="FFFFFF"/>
        </w:rPr>
        <w:t>ми правовыми актами.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  <w:shd w:val="clear" w:color="auto" w:fill="FFFFFF"/>
        </w:rPr>
        <w:t xml:space="preserve">В проекте городского бюджета на 2019 год и плановый период 2020 и 2021 годов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Охрана окружающей среды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предусмотрены бюджетные асси</w:t>
      </w:r>
      <w:r w:rsidRPr="003D5A11">
        <w:rPr>
          <w:sz w:val="26"/>
          <w:szCs w:val="26"/>
          <w:shd w:val="clear" w:color="auto" w:fill="FFFFFF"/>
        </w:rPr>
        <w:t>г</w:t>
      </w:r>
      <w:r w:rsidRPr="003D5A11">
        <w:rPr>
          <w:sz w:val="26"/>
          <w:szCs w:val="26"/>
          <w:shd w:val="clear" w:color="auto" w:fill="FFFFFF"/>
        </w:rPr>
        <w:t>нования</w:t>
      </w:r>
      <w:r w:rsidRPr="003D5A11">
        <w:rPr>
          <w:sz w:val="26"/>
          <w:szCs w:val="26"/>
        </w:rPr>
        <w:t xml:space="preserve">: в 2019 году – </w:t>
      </w:r>
      <w:r w:rsidRPr="003D5A11">
        <w:rPr>
          <w:sz w:val="26"/>
          <w:szCs w:val="26"/>
          <w:lang w:eastAsia="ru-RU"/>
        </w:rPr>
        <w:t xml:space="preserve">8 360,9 </w:t>
      </w:r>
      <w:r w:rsidRPr="003D5A11">
        <w:rPr>
          <w:sz w:val="26"/>
          <w:szCs w:val="26"/>
        </w:rPr>
        <w:t>тыс. рублей; в 2020 году – 8 340,6 тыс. рублей; в 2021 году – 8 342,8 тыс. рублей.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Бюджетные ассигнования на исполнение расходных обязательств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Охрана окружающей среды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характеризуются следующими данными:</w:t>
      </w:r>
    </w:p>
    <w:p w:rsidR="00521AB3" w:rsidRPr="003D5A11" w:rsidRDefault="00521AB3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521AB3" w:rsidRPr="003D5A11" w:rsidRDefault="00521AB3" w:rsidP="003D5A11">
      <w:pPr>
        <w:widowControl w:val="0"/>
        <w:suppressAutoHyphens w:val="0"/>
        <w:ind w:firstLine="7797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</w:tblGrid>
      <w:tr w:rsidR="00521AB3" w:rsidRPr="003D5A11" w:rsidTr="00521AB3">
        <w:trPr>
          <w:trHeight w:val="436"/>
          <w:tblHeader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ind w:left="-250" w:firstLine="25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shd w:val="clear" w:color="auto" w:fill="FFFFFF"/>
              </w:rPr>
              <w:t>на</w:t>
            </w:r>
            <w:proofErr w:type="gramEnd"/>
          </w:p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2018 год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Проект городского бюджета</w:t>
            </w:r>
          </w:p>
        </w:tc>
      </w:tr>
      <w:tr w:rsidR="00521AB3" w:rsidRPr="003D5A11" w:rsidTr="00521AB3">
        <w:trPr>
          <w:trHeight w:val="354"/>
          <w:tblHeader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2021 год</w:t>
            </w:r>
          </w:p>
        </w:tc>
      </w:tr>
      <w:tr w:rsidR="00521AB3" w:rsidRPr="003D5A11" w:rsidTr="00A73CC1">
        <w:trPr>
          <w:trHeight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A73CC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Другие вопросы в области охраны окруж</w:t>
            </w:r>
            <w:r w:rsidRPr="003D5A11">
              <w:rPr>
                <w:shd w:val="clear" w:color="auto" w:fill="FFFFFF"/>
              </w:rPr>
              <w:t>а</w:t>
            </w:r>
            <w:r w:rsidRPr="003D5A11">
              <w:rPr>
                <w:shd w:val="clear" w:color="auto" w:fill="FFFFFF"/>
              </w:rPr>
              <w:t>ющей среды (субвенции из областного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1 701,8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1 701,8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1 701,8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1 701,8</w:t>
            </w:r>
          </w:p>
        </w:tc>
      </w:tr>
      <w:tr w:rsidR="00521AB3" w:rsidRPr="003D5A11" w:rsidTr="00A73CC1">
        <w:trPr>
          <w:trHeight w:val="6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A73CC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Другие вопросы в области охраны окруж</w:t>
            </w:r>
            <w:r w:rsidRPr="003D5A11">
              <w:rPr>
                <w:shd w:val="clear" w:color="auto" w:fill="FFFFFF"/>
              </w:rPr>
              <w:t>а</w:t>
            </w:r>
            <w:r w:rsidRPr="003D5A11">
              <w:rPr>
                <w:shd w:val="clear" w:color="auto" w:fill="FFFFFF"/>
              </w:rPr>
              <w:t>ющей среды (средства городского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5 349,4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6 659,1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6 638,8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6 641,0</w:t>
            </w:r>
          </w:p>
        </w:tc>
      </w:tr>
      <w:tr w:rsidR="00521AB3" w:rsidRPr="003D5A11" w:rsidTr="00A73CC1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A73CC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ИТОГО по разделу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Охрана окружающей среды</w:t>
            </w:r>
            <w:r w:rsidR="00F77A89" w:rsidRPr="003D5A11">
              <w:rPr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7 051,2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8 360,9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8 340,6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B3" w:rsidRPr="003D5A11" w:rsidRDefault="00521AB3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8 342,8</w:t>
            </w:r>
          </w:p>
        </w:tc>
      </w:tr>
    </w:tbl>
    <w:p w:rsidR="00521AB3" w:rsidRPr="003D5A11" w:rsidRDefault="00521AB3" w:rsidP="003D5A11">
      <w:pPr>
        <w:widowControl w:val="0"/>
        <w:suppressAutoHyphens w:val="0"/>
        <w:ind w:firstLine="709"/>
        <w:jc w:val="both"/>
      </w:pPr>
    </w:p>
    <w:p w:rsidR="00521AB3" w:rsidRPr="003D5A11" w:rsidRDefault="00521AB3" w:rsidP="00A73CC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5A11">
        <w:rPr>
          <w:sz w:val="26"/>
          <w:szCs w:val="26"/>
        </w:rPr>
        <w:t xml:space="preserve">По данному разделу применяется программно-целевой метод планирования бюджетных расходов в рамках реализации муниципальной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Охрана окружающей среды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2019-2024 годы</w:t>
      </w:r>
      <w:r w:rsidR="00A73CC1" w:rsidRPr="00A73CC1">
        <w:rPr>
          <w:sz w:val="26"/>
          <w:szCs w:val="26"/>
        </w:rPr>
        <w:t xml:space="preserve"> </w:t>
      </w:r>
      <w:r w:rsidR="00A73CC1" w:rsidRPr="003D5A11">
        <w:rPr>
          <w:sz w:val="26"/>
          <w:szCs w:val="26"/>
        </w:rPr>
        <w:t xml:space="preserve">в 2019 году – </w:t>
      </w:r>
      <w:r w:rsidR="00A73CC1" w:rsidRPr="003D5A11">
        <w:rPr>
          <w:sz w:val="26"/>
          <w:szCs w:val="26"/>
          <w:lang w:eastAsia="ru-RU"/>
        </w:rPr>
        <w:t xml:space="preserve">8 360,9 </w:t>
      </w:r>
      <w:r w:rsidR="00A73CC1" w:rsidRPr="003D5A11">
        <w:rPr>
          <w:sz w:val="26"/>
          <w:szCs w:val="26"/>
        </w:rPr>
        <w:t>тыс. рублей; в 2020 году – 8 340,6 тыс. рублей; в 2021 году – 8 34</w:t>
      </w:r>
      <w:r w:rsidR="00A73CC1">
        <w:rPr>
          <w:sz w:val="26"/>
          <w:szCs w:val="26"/>
        </w:rPr>
        <w:t>2,8 тыс. рублей</w:t>
      </w:r>
      <w:r w:rsidRPr="003D5A11">
        <w:rPr>
          <w:sz w:val="26"/>
          <w:szCs w:val="26"/>
        </w:rPr>
        <w:t>, в том числе на фун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lastRenderedPageBreak/>
        <w:t>ционирование комитета по охране окружающей среды мэрии города в 2019-2021 годах (включая расходы за счет субвенций из областного бюджета на осуществл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ние отдельных государственных полномочий) – 1 701,8 тыс. рублей ежегодно. </w:t>
      </w:r>
    </w:p>
    <w:p w:rsidR="00521AB3" w:rsidRPr="009317D9" w:rsidRDefault="00521AB3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Изменение расходов по данному разделу в 2019 году и плановом периоде 2020-2021 годов по сравнению </w:t>
      </w:r>
      <w:r w:rsidRPr="009317D9">
        <w:rPr>
          <w:sz w:val="26"/>
          <w:szCs w:val="26"/>
        </w:rPr>
        <w:t>с 2018 годом обусловлено:</w:t>
      </w:r>
    </w:p>
    <w:p w:rsidR="00521AB3" w:rsidRPr="009317D9" w:rsidRDefault="00521AB3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9317D9">
        <w:rPr>
          <w:sz w:val="26"/>
          <w:szCs w:val="26"/>
        </w:rPr>
        <w:t>- увеличением в связи с передачей на обслуживание комитету охраны окр</w:t>
      </w:r>
      <w:r w:rsidRPr="009317D9">
        <w:rPr>
          <w:sz w:val="26"/>
          <w:szCs w:val="26"/>
        </w:rPr>
        <w:t>у</w:t>
      </w:r>
      <w:r w:rsidRPr="009317D9">
        <w:rPr>
          <w:sz w:val="26"/>
          <w:szCs w:val="26"/>
        </w:rPr>
        <w:t xml:space="preserve">жающей среды комплекса средств автоматизации функционального блока </w:t>
      </w:r>
      <w:r w:rsidR="00F77A89" w:rsidRPr="009317D9">
        <w:rPr>
          <w:sz w:val="26"/>
          <w:szCs w:val="26"/>
        </w:rPr>
        <w:t>«</w:t>
      </w:r>
      <w:r w:rsidRPr="009317D9">
        <w:rPr>
          <w:sz w:val="26"/>
          <w:szCs w:val="26"/>
        </w:rPr>
        <w:t>Экол</w:t>
      </w:r>
      <w:r w:rsidRPr="009317D9">
        <w:rPr>
          <w:sz w:val="26"/>
          <w:szCs w:val="26"/>
        </w:rPr>
        <w:t>о</w:t>
      </w:r>
      <w:r w:rsidRPr="009317D9">
        <w:rPr>
          <w:sz w:val="26"/>
          <w:szCs w:val="26"/>
        </w:rPr>
        <w:t>гическая безопасность</w:t>
      </w:r>
      <w:r w:rsidR="00F77A89" w:rsidRPr="009317D9">
        <w:rPr>
          <w:sz w:val="26"/>
          <w:szCs w:val="26"/>
        </w:rPr>
        <w:t>»</w:t>
      </w:r>
      <w:r w:rsidRPr="009317D9">
        <w:rPr>
          <w:sz w:val="26"/>
          <w:szCs w:val="26"/>
        </w:rPr>
        <w:t>, смонтированного в рамках построения на территории г</w:t>
      </w:r>
      <w:r w:rsidRPr="009317D9">
        <w:rPr>
          <w:sz w:val="26"/>
          <w:szCs w:val="26"/>
        </w:rPr>
        <w:t>о</w:t>
      </w:r>
      <w:r w:rsidRPr="009317D9">
        <w:rPr>
          <w:sz w:val="26"/>
          <w:szCs w:val="26"/>
        </w:rPr>
        <w:t xml:space="preserve">рода Череповца аппаратно-программного комплекса </w:t>
      </w:r>
      <w:r w:rsidR="00F77A89" w:rsidRPr="009317D9">
        <w:rPr>
          <w:sz w:val="26"/>
          <w:szCs w:val="26"/>
        </w:rPr>
        <w:t>«</w:t>
      </w:r>
      <w:r w:rsidRPr="009317D9">
        <w:rPr>
          <w:sz w:val="26"/>
          <w:szCs w:val="26"/>
        </w:rPr>
        <w:t>Безопасный город</w:t>
      </w:r>
      <w:r w:rsidR="00F77A89" w:rsidRPr="009317D9">
        <w:rPr>
          <w:sz w:val="26"/>
          <w:szCs w:val="26"/>
        </w:rPr>
        <w:t>»</w:t>
      </w:r>
      <w:r w:rsidRPr="009317D9">
        <w:rPr>
          <w:sz w:val="26"/>
          <w:szCs w:val="26"/>
        </w:rPr>
        <w:t>;</w:t>
      </w:r>
    </w:p>
    <w:p w:rsidR="0029284D" w:rsidRPr="009317D9" w:rsidRDefault="0029284D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9317D9">
        <w:rPr>
          <w:sz w:val="26"/>
          <w:szCs w:val="26"/>
          <w:lang w:eastAsia="ru-RU"/>
        </w:rPr>
        <w:t>-</w:t>
      </w:r>
      <w:r w:rsidRPr="009317D9">
        <w:rPr>
          <w:sz w:val="26"/>
          <w:szCs w:val="26"/>
        </w:rPr>
        <w:t xml:space="preserve"> снижением ассигнований </w:t>
      </w:r>
      <w:r w:rsidRPr="009317D9">
        <w:rPr>
          <w:sz w:val="26"/>
          <w:szCs w:val="26"/>
          <w:lang w:eastAsia="ru-RU"/>
        </w:rPr>
        <w:t>на содержание комитета охраны окружающей среды в связи с проведением организационно-штатных мероприятий.</w:t>
      </w:r>
    </w:p>
    <w:p w:rsidR="00A47AA9" w:rsidRDefault="00A47AA9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</w:p>
    <w:p w:rsidR="000114B9" w:rsidRPr="003D5A11" w:rsidRDefault="000114B9" w:rsidP="003D5A11">
      <w:pPr>
        <w:widowControl w:val="0"/>
        <w:suppressAutoHyphens w:val="0"/>
        <w:jc w:val="center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t xml:space="preserve">РАЗДЕЛ </w:t>
      </w:r>
      <w:r w:rsidR="00F77A89" w:rsidRPr="003D5A11">
        <w:rPr>
          <w:b/>
          <w:sz w:val="26"/>
          <w:szCs w:val="26"/>
          <w:shd w:val="clear" w:color="auto" w:fill="FFFFFF"/>
        </w:rPr>
        <w:t>«</w:t>
      </w:r>
      <w:r w:rsidRPr="003D5A11">
        <w:rPr>
          <w:b/>
          <w:sz w:val="26"/>
          <w:szCs w:val="26"/>
          <w:shd w:val="clear" w:color="auto" w:fill="FFFFFF"/>
        </w:rPr>
        <w:t>ОБРАЗОВАНИЕ</w:t>
      </w:r>
      <w:r w:rsidR="00F77A89" w:rsidRPr="003D5A11">
        <w:rPr>
          <w:b/>
          <w:sz w:val="26"/>
          <w:szCs w:val="26"/>
          <w:shd w:val="clear" w:color="auto" w:fill="FFFFFF"/>
        </w:rPr>
        <w:t>»</w:t>
      </w:r>
    </w:p>
    <w:p w:rsidR="000114B9" w:rsidRPr="003D5A11" w:rsidRDefault="000114B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Расходные обязательства города, бюджетные </w:t>
      </w:r>
      <w:proofErr w:type="gramStart"/>
      <w:r w:rsidRPr="003D5A11">
        <w:rPr>
          <w:sz w:val="26"/>
          <w:szCs w:val="26"/>
          <w:shd w:val="clear" w:color="auto" w:fill="FFFFFF"/>
        </w:rPr>
        <w:t>ассигнования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на исполнение которых предусмотрены по разделу «Образование», обусловлены следующими з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 xml:space="preserve">конами Российской </w:t>
      </w:r>
      <w:r w:rsidR="007815DC">
        <w:rPr>
          <w:sz w:val="26"/>
          <w:szCs w:val="26"/>
          <w:shd w:val="clear" w:color="auto" w:fill="FFFFFF"/>
        </w:rPr>
        <w:t>Ф</w:t>
      </w:r>
      <w:r w:rsidRPr="003D5A11">
        <w:rPr>
          <w:sz w:val="26"/>
          <w:szCs w:val="26"/>
          <w:shd w:val="clear" w:color="auto" w:fill="FFFFFF"/>
        </w:rPr>
        <w:t>едерации, Вологодской области и муниципальными прав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>выми актами: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Федеральным законом от 29.12.2012 № 273-ФЗ «Об образовании в Росси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 xml:space="preserve">ской Федерации»; 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законом Вологодской области от 17.12.2007 № 1719-ОЗ «О наделении орг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нов местного самоуправления отдельными государственными полномочиями в сфере образования»;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26.01.2010 № 4 «О </w:t>
      </w:r>
      <w:proofErr w:type="gramStart"/>
      <w:r w:rsidRPr="003D5A11">
        <w:rPr>
          <w:sz w:val="26"/>
          <w:szCs w:val="26"/>
        </w:rPr>
        <w:t>Положении</w:t>
      </w:r>
      <w:proofErr w:type="gramEnd"/>
      <w:r w:rsidRPr="003D5A11">
        <w:rPr>
          <w:sz w:val="26"/>
          <w:szCs w:val="26"/>
        </w:rPr>
        <w:t xml:space="preserve"> об управлении образования мэрии города Череповца»; 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04.03.2008 № 40 «О </w:t>
      </w:r>
      <w:proofErr w:type="gramStart"/>
      <w:r w:rsidRPr="003D5A11">
        <w:rPr>
          <w:sz w:val="26"/>
          <w:szCs w:val="26"/>
        </w:rPr>
        <w:t>Положении</w:t>
      </w:r>
      <w:proofErr w:type="gramEnd"/>
      <w:r w:rsidRPr="003D5A11">
        <w:rPr>
          <w:sz w:val="26"/>
          <w:szCs w:val="26"/>
        </w:rPr>
        <w:t xml:space="preserve"> об оплате труда муниципальных служащих органов городского самоуправления»;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27.10.2009 № 129 «Об утве</w:t>
      </w:r>
      <w:r w:rsidRPr="003D5A11">
        <w:rPr>
          <w:sz w:val="26"/>
          <w:szCs w:val="26"/>
        </w:rPr>
        <w:t>р</w:t>
      </w:r>
      <w:r w:rsidRPr="003D5A11">
        <w:rPr>
          <w:sz w:val="26"/>
          <w:szCs w:val="26"/>
        </w:rPr>
        <w:t xml:space="preserve">ждении Положения о системе </w:t>
      </w:r>
      <w:proofErr w:type="gramStart"/>
      <w:r w:rsidRPr="003D5A11">
        <w:rPr>
          <w:sz w:val="26"/>
          <w:szCs w:val="26"/>
        </w:rPr>
        <w:t>оплаты труда работников муниципальных образов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тельных учреждений города</w:t>
      </w:r>
      <w:proofErr w:type="gramEnd"/>
      <w:r w:rsidRPr="003D5A11">
        <w:rPr>
          <w:sz w:val="26"/>
          <w:szCs w:val="26"/>
        </w:rPr>
        <w:t xml:space="preserve"> Череповца»;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29.05.2012 № 95 «</w:t>
      </w:r>
      <w:r w:rsidR="009C5D6B" w:rsidRPr="00B53A7D">
        <w:rPr>
          <w:sz w:val="26"/>
          <w:szCs w:val="26"/>
        </w:rPr>
        <w:t>Об утвержд</w:t>
      </w:r>
      <w:r w:rsidR="009C5D6B" w:rsidRPr="00B53A7D">
        <w:rPr>
          <w:sz w:val="26"/>
          <w:szCs w:val="26"/>
        </w:rPr>
        <w:t>е</w:t>
      </w:r>
      <w:r w:rsidR="009C5D6B" w:rsidRPr="00B53A7D">
        <w:rPr>
          <w:sz w:val="26"/>
          <w:szCs w:val="26"/>
        </w:rPr>
        <w:t xml:space="preserve">нии Положения о системе </w:t>
      </w:r>
      <w:proofErr w:type="gramStart"/>
      <w:r w:rsidR="009C5D6B" w:rsidRPr="00B53A7D">
        <w:rPr>
          <w:sz w:val="26"/>
          <w:szCs w:val="26"/>
        </w:rPr>
        <w:t>оплаты труда работников муниципальных дошкольных образовательных учреждений города</w:t>
      </w:r>
      <w:proofErr w:type="gramEnd"/>
      <w:r w:rsidR="009C5D6B" w:rsidRPr="00B53A7D">
        <w:rPr>
          <w:sz w:val="26"/>
          <w:szCs w:val="26"/>
        </w:rPr>
        <w:t xml:space="preserve"> Череповца и дошкольных групп муниципал</w:t>
      </w:r>
      <w:r w:rsidR="009C5D6B" w:rsidRPr="00B53A7D">
        <w:rPr>
          <w:sz w:val="26"/>
          <w:szCs w:val="26"/>
        </w:rPr>
        <w:t>ь</w:t>
      </w:r>
      <w:r w:rsidR="009C5D6B" w:rsidRPr="00B53A7D">
        <w:rPr>
          <w:sz w:val="26"/>
          <w:szCs w:val="26"/>
        </w:rPr>
        <w:t>ных общеобразовательных учреждений города Череповца, образованных в резул</w:t>
      </w:r>
      <w:r w:rsidR="009C5D6B" w:rsidRPr="00B53A7D">
        <w:rPr>
          <w:sz w:val="26"/>
          <w:szCs w:val="26"/>
        </w:rPr>
        <w:t>ь</w:t>
      </w:r>
      <w:r w:rsidR="009C5D6B" w:rsidRPr="00B53A7D">
        <w:rPr>
          <w:sz w:val="26"/>
          <w:szCs w:val="26"/>
        </w:rPr>
        <w:t>тате реорганизации</w:t>
      </w:r>
      <w:r w:rsidRPr="003D5A11">
        <w:rPr>
          <w:sz w:val="26"/>
          <w:szCs w:val="26"/>
        </w:rPr>
        <w:t>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tabs>
          <w:tab w:val="left" w:pos="648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26.04.2011 № 54 «Об утвержд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Положения о системе оплаты труда работников муниципального казенного учреждения «Череповецкий молодежный центр»;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tabs>
          <w:tab w:val="left" w:pos="648"/>
        </w:tabs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01.06.2015 № 98 «Об утвержд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Положения о системе оплаты труда работников централизованных бухгалт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рий по обслуживанию учреждений образования, культуры, физической культуры и спорта и муниципального казенного учреждения «Финансово-бухгалтерский центр»;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25.12.2012 № 260 «О дополн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тельных расходах городского бюджета на выполнение переданных отдельных го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ударственных полномочий в сфере образования»;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29.06.2010 № 128 «О провед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городского конкурса профессионального мастерства «Учитель года»;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lastRenderedPageBreak/>
        <w:t>постановлением Череповецкой городской Думы от 23.09.2003 № 120 «Об учреждении городских премий имени И.А. Милютина в области образования,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родских стипендий и премий одаренным детям»;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10.12.2013 № 232 «Об орган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зации и обеспечении методической помощи муниципальным общеобразовател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ным учреждениям»;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lang w:eastAsia="ru-RU"/>
        </w:rPr>
        <w:t>постановлением мэрии города от 30.12.2011 № 5913 «</w:t>
      </w:r>
      <w:r w:rsidRPr="003D5A11">
        <w:rPr>
          <w:sz w:val="26"/>
          <w:szCs w:val="26"/>
        </w:rPr>
        <w:t>Об утверждении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ложения о порядке осуществления бюджетных инвестиций в форме капитальных вложений, организации капитальных ремонтов объектов муниципальной собстве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ности города Череповца, финансируемых за счет средств городского бюджета»;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lang w:eastAsia="ru-RU"/>
        </w:rPr>
        <w:t>постановлением мэрии города от 30</w:t>
      </w:r>
      <w:r w:rsidRPr="003D5A11">
        <w:rPr>
          <w:sz w:val="26"/>
          <w:szCs w:val="26"/>
        </w:rPr>
        <w:t>.03.2018 № 1337 «О проекте «Народный бюджет – ТОС</w:t>
      </w:r>
      <w:r w:rsidRPr="003D5A11">
        <w:rPr>
          <w:sz w:val="26"/>
          <w:szCs w:val="26"/>
          <w:lang w:eastAsia="ru-RU"/>
        </w:rPr>
        <w:t>»;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а также иными нормативными правовыми актами области и муниципальн</w:t>
      </w:r>
      <w:r w:rsidRPr="003D5A11">
        <w:rPr>
          <w:sz w:val="26"/>
          <w:szCs w:val="26"/>
        </w:rPr>
        <w:t>ы</w:t>
      </w:r>
      <w:r w:rsidRPr="003D5A11">
        <w:rPr>
          <w:sz w:val="26"/>
          <w:szCs w:val="26"/>
        </w:rPr>
        <w:t>ми правовыми актами.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проекте городского бюджета на 2019 год и плановый период 2019 и 2020 годов по разделу «Образование» предусмотрены бюджетные ассигнования: в 2019 году – 4 826 609,1 тыс. рублей; в 2020 году – 4 106 911,6 тыс. рублей; в 2020 году – 4 119 555,6 тыс. рублей.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Бюджетные ассигнования на исполнение расходных обязательств по разделу «Образование» характеризуются следующими данными: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3D5A11" w:rsidRPr="003D5A11" w:rsidRDefault="003D5A11" w:rsidP="003D5A11">
      <w:pPr>
        <w:widowControl w:val="0"/>
        <w:suppressAutoHyphens w:val="0"/>
        <w:ind w:firstLine="709"/>
        <w:jc w:val="right"/>
      </w:pPr>
      <w:r w:rsidRPr="003D5A11">
        <w:t>тыс. рублей</w:t>
      </w: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2"/>
        <w:gridCol w:w="1418"/>
        <w:gridCol w:w="1420"/>
        <w:gridCol w:w="1419"/>
        <w:gridCol w:w="1421"/>
      </w:tblGrid>
      <w:tr w:rsidR="003D5A11" w:rsidRPr="003D5A11" w:rsidTr="003D5A11">
        <w:trPr>
          <w:trHeight w:val="190"/>
          <w:tblHeader/>
        </w:trPr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3D5A11">
              <w:rPr>
                <w:bCs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 xml:space="preserve">План </w:t>
            </w:r>
            <w:proofErr w:type="gramStart"/>
            <w:r w:rsidRPr="003D5A11">
              <w:t>на</w:t>
            </w:r>
            <w:proofErr w:type="gramEnd"/>
          </w:p>
          <w:p w:rsidR="003D5A11" w:rsidRPr="003D5A11" w:rsidRDefault="003D5A11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2018 год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Проект городского бюджета</w:t>
            </w:r>
          </w:p>
        </w:tc>
      </w:tr>
      <w:tr w:rsidR="003D5A11" w:rsidRPr="003D5A11" w:rsidTr="003D5A11">
        <w:trPr>
          <w:trHeight w:val="141"/>
          <w:tblHeader/>
        </w:trPr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2020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snapToGrid w:val="0"/>
              <w:jc w:val="center"/>
            </w:pPr>
            <w:r w:rsidRPr="003D5A11">
              <w:t>2021 год</w:t>
            </w:r>
          </w:p>
        </w:tc>
      </w:tr>
      <w:tr w:rsidR="003D5A11" w:rsidRPr="003D5A11" w:rsidTr="003D5A11">
        <w:trPr>
          <w:trHeight w:val="321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Дошкольное 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2 409 587,7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2 400 943,9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2 124 125,4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2 134 439,4</w:t>
            </w:r>
          </w:p>
        </w:tc>
      </w:tr>
      <w:tr w:rsidR="003D5A11" w:rsidRPr="003D5A11" w:rsidTr="003D5A11">
        <w:trPr>
          <w:trHeight w:val="30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Общее 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2 567 097,0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2 136 798,1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1 692 616,2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1 695 500,2</w:t>
            </w:r>
          </w:p>
        </w:tc>
      </w:tr>
      <w:tr w:rsidR="003D5A11" w:rsidRPr="003D5A11" w:rsidTr="003D5A11">
        <w:trPr>
          <w:trHeight w:val="30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Дополнительное 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419 267,4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238 630,5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240 074,6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239 414,9</w:t>
            </w:r>
          </w:p>
        </w:tc>
      </w:tr>
      <w:tr w:rsidR="003D5A11" w:rsidRPr="003D5A11" w:rsidTr="003D5A11">
        <w:trPr>
          <w:trHeight w:val="454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Профессиональная подготовка, переподготовка и повышение кв</w:t>
            </w:r>
            <w:r w:rsidRPr="003D5A11">
              <w:t>а</w:t>
            </w:r>
            <w:r w:rsidRPr="003D5A11">
              <w:t>лификации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4 313,2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915,7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738,2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732,2</w:t>
            </w:r>
          </w:p>
        </w:tc>
      </w:tr>
      <w:tr w:rsidR="003D5A11" w:rsidRPr="003D5A11" w:rsidTr="003D5A11">
        <w:trPr>
          <w:trHeight w:val="454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Молодежная политика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7 422,1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7 705,4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7 646,2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7 658,1</w:t>
            </w:r>
          </w:p>
        </w:tc>
      </w:tr>
      <w:tr w:rsidR="003D5A11" w:rsidRPr="003D5A11" w:rsidTr="003D5A11">
        <w:trPr>
          <w:trHeight w:val="454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Другие вопросы в области образ</w:t>
            </w:r>
            <w:r w:rsidRPr="003D5A11">
              <w:t>о</w:t>
            </w:r>
            <w:r w:rsidRPr="003D5A11">
              <w:t>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86 971,3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41 615,5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41 711,0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41 810,8</w:t>
            </w:r>
          </w:p>
        </w:tc>
      </w:tr>
      <w:tr w:rsidR="003D5A11" w:rsidRPr="003D5A11" w:rsidTr="003D5A11">
        <w:trPr>
          <w:trHeight w:val="311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tabs>
                <w:tab w:val="left" w:pos="4992"/>
              </w:tabs>
              <w:suppressAutoHyphens w:val="0"/>
              <w:snapToGrid w:val="0"/>
              <w:jc w:val="both"/>
            </w:pPr>
            <w:r w:rsidRPr="003D5A11">
              <w:t>ИТОГО по разделу «Образование»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5 494 658,7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4 826 609,1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4 106 911,6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11" w:rsidRPr="003D5A11" w:rsidRDefault="003D5A11" w:rsidP="003D5A11">
            <w:pPr>
              <w:widowControl w:val="0"/>
              <w:suppressAutoHyphens w:val="0"/>
              <w:jc w:val="right"/>
            </w:pPr>
            <w:r w:rsidRPr="003D5A11">
              <w:t>4 119 555,6</w:t>
            </w:r>
          </w:p>
        </w:tc>
      </w:tr>
    </w:tbl>
    <w:p w:rsidR="003D5A11" w:rsidRPr="003D5A11" w:rsidRDefault="003D5A11" w:rsidP="003D5A11">
      <w:pPr>
        <w:widowControl w:val="0"/>
        <w:tabs>
          <w:tab w:val="left" w:pos="1005"/>
        </w:tabs>
        <w:suppressAutoHyphens w:val="0"/>
        <w:jc w:val="both"/>
      </w:pPr>
    </w:p>
    <w:p w:rsidR="003D5A11" w:rsidRPr="003D5A11" w:rsidRDefault="003D5A11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Предусмотренные в проекте городского бюджета объемы бюджетных ассиг</w:t>
      </w:r>
      <w:r w:rsidRPr="003D5A11">
        <w:rPr>
          <w:sz w:val="26"/>
          <w:szCs w:val="26"/>
        </w:rPr>
        <w:softHyphen/>
        <w:t xml:space="preserve">нований по разделу «Образование» в 2019 году снизились относительно уровня 2018 года на 668 049,6 тыс. рублей, в 2020 году снизились относительно уровня 2019 года на 719 697,5 тыс. рублей, в 2021 году относительно уровня 2020 года увеличены </w:t>
      </w:r>
      <w:proofErr w:type="gramStart"/>
      <w:r w:rsidRPr="003D5A11">
        <w:rPr>
          <w:sz w:val="26"/>
          <w:szCs w:val="26"/>
        </w:rPr>
        <w:t>на</w:t>
      </w:r>
      <w:proofErr w:type="gramEnd"/>
      <w:r w:rsidRPr="003D5A11">
        <w:rPr>
          <w:sz w:val="26"/>
          <w:szCs w:val="26"/>
        </w:rPr>
        <w:t xml:space="preserve"> 12 644,0 тыс. рублей.</w:t>
      </w:r>
    </w:p>
    <w:p w:rsidR="003D5A11" w:rsidRPr="003D5A11" w:rsidRDefault="003D5A11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Уменьшение в 2019-2021 годах относительно уровня 2018 года расходов по разделу «Образование» обусловлено: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уменьшением расходов по подразделу «Дошкольное образование» об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словлено следующими причинами:</w:t>
      </w:r>
    </w:p>
    <w:p w:rsidR="003D5A11" w:rsidRPr="003D5A11" w:rsidRDefault="00F673C2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3D5A11" w:rsidRPr="003D5A11">
        <w:rPr>
          <w:sz w:val="26"/>
          <w:szCs w:val="26"/>
          <w:lang w:eastAsia="ru-RU"/>
        </w:rPr>
        <w:t>отсутствием</w:t>
      </w:r>
      <w:r w:rsidR="003D5A11" w:rsidRPr="003D5A11">
        <w:rPr>
          <w:sz w:val="26"/>
          <w:szCs w:val="26"/>
        </w:rPr>
        <w:t xml:space="preserve"> доведенных</w:t>
      </w:r>
      <w:r w:rsidR="001801FC">
        <w:rPr>
          <w:sz w:val="26"/>
          <w:szCs w:val="26"/>
        </w:rPr>
        <w:t xml:space="preserve"> </w:t>
      </w:r>
      <w:r w:rsidR="003D5A11" w:rsidRPr="003D5A11">
        <w:rPr>
          <w:sz w:val="26"/>
          <w:szCs w:val="26"/>
        </w:rPr>
        <w:t xml:space="preserve">данных по средствам федерального бюджета на 2019 год </w:t>
      </w:r>
      <w:r w:rsidR="003D5A11" w:rsidRPr="003D5A11">
        <w:rPr>
          <w:sz w:val="26"/>
          <w:szCs w:val="26"/>
          <w:lang w:eastAsia="ru-RU"/>
        </w:rPr>
        <w:t>на строительство 2-х детских садов в 112 и 144 мкр., которые будут вкл</w:t>
      </w:r>
      <w:r w:rsidR="003D5A11" w:rsidRPr="003D5A11">
        <w:rPr>
          <w:sz w:val="26"/>
          <w:szCs w:val="26"/>
          <w:lang w:eastAsia="ru-RU"/>
        </w:rPr>
        <w:t>ю</w:t>
      </w:r>
      <w:r w:rsidR="003D5A11" w:rsidRPr="003D5A11">
        <w:rPr>
          <w:sz w:val="26"/>
          <w:szCs w:val="26"/>
          <w:lang w:eastAsia="ru-RU"/>
        </w:rPr>
        <w:t>чены в проект городского бюджета при доведении;</w:t>
      </w:r>
    </w:p>
    <w:p w:rsidR="003D5A11" w:rsidRPr="003D5A11" w:rsidRDefault="00F673C2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3D5A11" w:rsidRPr="003D5A11">
        <w:rPr>
          <w:sz w:val="26"/>
          <w:szCs w:val="26"/>
          <w:lang w:eastAsia="ru-RU"/>
        </w:rPr>
        <w:t xml:space="preserve">окончательной оплатой доли областного бюджета по реконструкции зданий </w:t>
      </w:r>
      <w:r w:rsidR="003D5A11" w:rsidRPr="003D5A11">
        <w:rPr>
          <w:sz w:val="26"/>
          <w:szCs w:val="26"/>
          <w:lang w:eastAsia="ru-RU"/>
        </w:rPr>
        <w:lastRenderedPageBreak/>
        <w:t>под детские сады в 2018 году с обеспечением ее приближения с 2019 года;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снижением расходов по </w:t>
      </w:r>
      <w:r w:rsidR="005038C5" w:rsidRPr="003D5A11">
        <w:rPr>
          <w:sz w:val="26"/>
          <w:szCs w:val="26"/>
        </w:rPr>
        <w:t>подразделу</w:t>
      </w:r>
      <w:r w:rsidRPr="003D5A11">
        <w:rPr>
          <w:sz w:val="26"/>
          <w:szCs w:val="26"/>
        </w:rPr>
        <w:t xml:space="preserve"> «Общее образование»</w:t>
      </w:r>
      <w:r w:rsidRPr="003D5A11">
        <w:rPr>
          <w:iCs/>
          <w:sz w:val="26"/>
          <w:szCs w:val="26"/>
        </w:rPr>
        <w:t xml:space="preserve"> за счет средств </w:t>
      </w:r>
      <w:r w:rsidRPr="003D5A11">
        <w:rPr>
          <w:sz w:val="26"/>
          <w:szCs w:val="26"/>
        </w:rPr>
        <w:t>федерального и областного бюджетов на строительство объекта «Средняя общео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разовательная школа № 24 в 112 мкр.»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в связи с выполнением </w:t>
      </w:r>
      <w:r w:rsidRPr="003D5A11">
        <w:rPr>
          <w:sz w:val="26"/>
          <w:szCs w:val="26"/>
          <w:lang w:eastAsia="ru-RU"/>
        </w:rPr>
        <w:t>работ по строител</w:t>
      </w:r>
      <w:r w:rsidRPr="003D5A11">
        <w:rPr>
          <w:sz w:val="26"/>
          <w:szCs w:val="26"/>
          <w:lang w:eastAsia="ru-RU"/>
        </w:rPr>
        <w:t>ь</w:t>
      </w:r>
      <w:r w:rsidRPr="003D5A11">
        <w:rPr>
          <w:sz w:val="26"/>
          <w:szCs w:val="26"/>
          <w:lang w:eastAsia="ru-RU"/>
        </w:rPr>
        <w:t xml:space="preserve">ству школы в 112 мкр. за 2017-2018 </w:t>
      </w:r>
      <w:r w:rsidR="00F673C2">
        <w:rPr>
          <w:sz w:val="26"/>
          <w:szCs w:val="26"/>
          <w:lang w:eastAsia="ru-RU"/>
        </w:rPr>
        <w:t>годы</w:t>
      </w:r>
      <w:r w:rsidRPr="003D5A11">
        <w:rPr>
          <w:sz w:val="26"/>
          <w:szCs w:val="26"/>
          <w:lang w:eastAsia="ru-RU"/>
        </w:rPr>
        <w:t xml:space="preserve"> в объеме более 70% от общего объема</w:t>
      </w:r>
      <w:r w:rsidRPr="003D5A11">
        <w:rPr>
          <w:sz w:val="26"/>
          <w:szCs w:val="26"/>
        </w:rPr>
        <w:t>;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iCs/>
          <w:sz w:val="26"/>
          <w:szCs w:val="26"/>
        </w:rPr>
      </w:pPr>
      <w:proofErr w:type="gramStart"/>
      <w:r w:rsidRPr="003D5A11">
        <w:rPr>
          <w:sz w:val="26"/>
          <w:szCs w:val="26"/>
        </w:rPr>
        <w:t>- уменьшением расходов по подразделу «Дополнительное образование» в связи</w:t>
      </w:r>
      <w:r w:rsidR="00830648">
        <w:rPr>
          <w:sz w:val="26"/>
          <w:szCs w:val="26"/>
        </w:rPr>
        <w:t xml:space="preserve"> с</w:t>
      </w:r>
      <w:r w:rsidRPr="003D5A11">
        <w:rPr>
          <w:sz w:val="26"/>
          <w:szCs w:val="26"/>
        </w:rPr>
        <w:t xml:space="preserve"> переходом с 01.10.2018 и 01.01.2019 муниципальных учреждений дополн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тельного образования, подведомственных комитету по физической культуре и спорту</w:t>
      </w:r>
      <w:r w:rsidR="00F538F4">
        <w:rPr>
          <w:sz w:val="26"/>
          <w:szCs w:val="26"/>
        </w:rPr>
        <w:t xml:space="preserve"> мэрии</w:t>
      </w:r>
      <w:r w:rsidRPr="003D5A11">
        <w:rPr>
          <w:sz w:val="26"/>
          <w:szCs w:val="26"/>
        </w:rPr>
        <w:t xml:space="preserve">, на спортивную подготовку по олимпийским и неолимпийским видам спорта, согласно приказу комитета по </w:t>
      </w:r>
      <w:r w:rsidRPr="00830648">
        <w:rPr>
          <w:sz w:val="26"/>
          <w:szCs w:val="26"/>
        </w:rPr>
        <w:t>физической культуре и спорту мэрии от 20.04.2018 №10-01-10/2</w:t>
      </w:r>
      <w:r w:rsidR="0094126E" w:rsidRPr="00830648">
        <w:rPr>
          <w:sz w:val="26"/>
          <w:szCs w:val="26"/>
        </w:rPr>
        <w:t>1 (с изменениями от 10.10</w:t>
      </w:r>
      <w:r w:rsidR="00830648">
        <w:rPr>
          <w:sz w:val="26"/>
          <w:szCs w:val="26"/>
        </w:rPr>
        <w:t>.2018), в</w:t>
      </w:r>
      <w:r w:rsidRPr="00830648">
        <w:rPr>
          <w:sz w:val="26"/>
          <w:szCs w:val="26"/>
        </w:rPr>
        <w:t xml:space="preserve"> связи с </w:t>
      </w:r>
      <w:r w:rsidR="00830648">
        <w:rPr>
          <w:sz w:val="26"/>
          <w:szCs w:val="26"/>
        </w:rPr>
        <w:t>этим</w:t>
      </w:r>
      <w:r w:rsidRPr="00830648">
        <w:rPr>
          <w:sz w:val="26"/>
          <w:szCs w:val="26"/>
        </w:rPr>
        <w:t xml:space="preserve"> в 2019-2021 годах увеличены</w:t>
      </w:r>
      <w:proofErr w:type="gramEnd"/>
      <w:r w:rsidRPr="00830648">
        <w:rPr>
          <w:sz w:val="26"/>
          <w:szCs w:val="26"/>
        </w:rPr>
        <w:t xml:space="preserve"> бюджетн</w:t>
      </w:r>
      <w:r w:rsidR="0094126E" w:rsidRPr="00830648">
        <w:rPr>
          <w:sz w:val="26"/>
          <w:szCs w:val="26"/>
        </w:rPr>
        <w:t xml:space="preserve">ые ассигнования по </w:t>
      </w:r>
      <w:r w:rsidR="003B6941" w:rsidRPr="00830648">
        <w:rPr>
          <w:sz w:val="26"/>
          <w:szCs w:val="26"/>
        </w:rPr>
        <w:t>под</w:t>
      </w:r>
      <w:r w:rsidR="0094126E" w:rsidRPr="00830648">
        <w:rPr>
          <w:sz w:val="26"/>
          <w:szCs w:val="26"/>
        </w:rPr>
        <w:t>разделу 1103</w:t>
      </w:r>
      <w:r w:rsidR="00830648">
        <w:rPr>
          <w:sz w:val="26"/>
          <w:szCs w:val="26"/>
        </w:rPr>
        <w:t>;</w:t>
      </w:r>
      <w:r w:rsidR="0094126E" w:rsidRPr="00830648">
        <w:rPr>
          <w:sz w:val="26"/>
          <w:szCs w:val="26"/>
        </w:rPr>
        <w:t xml:space="preserve"> </w:t>
      </w:r>
      <w:r w:rsidRPr="00830648">
        <w:rPr>
          <w:sz w:val="26"/>
          <w:szCs w:val="26"/>
        </w:rPr>
        <w:t xml:space="preserve">а также </w:t>
      </w:r>
      <w:r w:rsidR="003F74D2">
        <w:rPr>
          <w:sz w:val="26"/>
          <w:szCs w:val="26"/>
        </w:rPr>
        <w:t xml:space="preserve">с </w:t>
      </w:r>
      <w:r w:rsidRPr="00830648">
        <w:rPr>
          <w:sz w:val="26"/>
          <w:szCs w:val="26"/>
        </w:rPr>
        <w:t>оконч</w:t>
      </w:r>
      <w:r w:rsidRPr="00830648">
        <w:rPr>
          <w:sz w:val="26"/>
          <w:szCs w:val="26"/>
        </w:rPr>
        <w:t>а</w:t>
      </w:r>
      <w:r w:rsidRPr="00830648">
        <w:rPr>
          <w:sz w:val="26"/>
          <w:szCs w:val="26"/>
        </w:rPr>
        <w:t>тельны</w:t>
      </w:r>
      <w:r w:rsidR="0094126E" w:rsidRPr="00830648">
        <w:rPr>
          <w:sz w:val="26"/>
          <w:szCs w:val="26"/>
        </w:rPr>
        <w:t>м</w:t>
      </w:r>
      <w:r w:rsidRPr="00830648">
        <w:rPr>
          <w:sz w:val="26"/>
          <w:szCs w:val="26"/>
        </w:rPr>
        <w:t xml:space="preserve"> </w:t>
      </w:r>
      <w:r w:rsidRPr="00830648">
        <w:rPr>
          <w:iCs/>
          <w:sz w:val="26"/>
          <w:szCs w:val="26"/>
        </w:rPr>
        <w:t>расчет</w:t>
      </w:r>
      <w:r w:rsidR="0094126E" w:rsidRPr="00830648">
        <w:rPr>
          <w:iCs/>
          <w:sz w:val="26"/>
          <w:szCs w:val="26"/>
        </w:rPr>
        <w:t>ом</w:t>
      </w:r>
      <w:r w:rsidRPr="00830648">
        <w:rPr>
          <w:iCs/>
          <w:sz w:val="26"/>
          <w:szCs w:val="26"/>
        </w:rPr>
        <w:t xml:space="preserve"> с подрядной организацией за </w:t>
      </w:r>
      <w:r w:rsidRPr="00830648">
        <w:rPr>
          <w:bCs/>
          <w:sz w:val="26"/>
          <w:szCs w:val="26"/>
          <w:shd w:val="clear" w:color="auto" w:fill="FFFFFF"/>
        </w:rPr>
        <w:t>выполненные в 2018 году работы по</w:t>
      </w:r>
      <w:r w:rsidRPr="00830648">
        <w:rPr>
          <w:sz w:val="26"/>
          <w:szCs w:val="26"/>
        </w:rPr>
        <w:t xml:space="preserve"> капитальному ремонту здания</w:t>
      </w:r>
      <w:r w:rsidRPr="00830648">
        <w:rPr>
          <w:iCs/>
          <w:sz w:val="26"/>
          <w:szCs w:val="26"/>
        </w:rPr>
        <w:t xml:space="preserve"> по адресу:</w:t>
      </w:r>
      <w:r w:rsidR="001801FC" w:rsidRPr="00830648">
        <w:rPr>
          <w:iCs/>
          <w:sz w:val="26"/>
          <w:szCs w:val="26"/>
        </w:rPr>
        <w:t xml:space="preserve"> </w:t>
      </w:r>
      <w:r w:rsidRPr="00830648">
        <w:rPr>
          <w:iCs/>
          <w:sz w:val="26"/>
          <w:szCs w:val="26"/>
        </w:rPr>
        <w:t>ул. Сталеваров, 24 под размещение детского технопарка;</w:t>
      </w:r>
    </w:p>
    <w:p w:rsidR="003D5A11" w:rsidRPr="005038C5" w:rsidRDefault="003D5A11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уменьшением расходов по </w:t>
      </w:r>
      <w:r w:rsidR="005038C5" w:rsidRPr="003D5A11">
        <w:rPr>
          <w:sz w:val="26"/>
          <w:szCs w:val="26"/>
        </w:rPr>
        <w:t>подразделу</w:t>
      </w:r>
      <w:r w:rsidRPr="003D5A11">
        <w:rPr>
          <w:sz w:val="26"/>
          <w:szCs w:val="26"/>
        </w:rPr>
        <w:t xml:space="preserve"> «Другие вопросы в области образ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вания» связано с централизацией бюджетного (бухгалтерского) учета и отчетности и проводимыми мероприятиями по передаче вышеуказанных функций от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пальных образовательных учреждений, муниципального казенного учреждения «Централизованная </w:t>
      </w:r>
      <w:r w:rsidRPr="009317D9">
        <w:rPr>
          <w:sz w:val="26"/>
          <w:szCs w:val="26"/>
        </w:rPr>
        <w:t>бухгалтерия по обслуживанию учреждений образования»</w:t>
      </w:r>
      <w:r w:rsidR="00A47AA9" w:rsidRPr="009317D9">
        <w:rPr>
          <w:sz w:val="26"/>
          <w:szCs w:val="26"/>
        </w:rPr>
        <w:t xml:space="preserve"> (с уточнением </w:t>
      </w:r>
      <w:r w:rsidR="00A47AA9" w:rsidRPr="005038C5">
        <w:rPr>
          <w:sz w:val="26"/>
          <w:szCs w:val="26"/>
        </w:rPr>
        <w:t xml:space="preserve">наименования до конца 2018 года) </w:t>
      </w:r>
      <w:r w:rsidRPr="005038C5">
        <w:rPr>
          <w:sz w:val="26"/>
          <w:szCs w:val="26"/>
        </w:rPr>
        <w:t xml:space="preserve">с 01.01.2019 в </w:t>
      </w:r>
      <w:r w:rsidR="001801FC" w:rsidRPr="005038C5">
        <w:rPr>
          <w:sz w:val="26"/>
          <w:szCs w:val="26"/>
        </w:rPr>
        <w:t>МКУ «ФБЦ»</w:t>
      </w:r>
      <w:r w:rsidRPr="005038C5">
        <w:rPr>
          <w:sz w:val="26"/>
          <w:szCs w:val="26"/>
        </w:rPr>
        <w:t xml:space="preserve">. В связи с этим, в 2019-2021 годах увеличены бюджетные ассигнования по </w:t>
      </w:r>
      <w:r w:rsidR="003B6941" w:rsidRPr="005038C5">
        <w:rPr>
          <w:sz w:val="26"/>
          <w:szCs w:val="26"/>
        </w:rPr>
        <w:t>под</w:t>
      </w:r>
      <w:r w:rsidRPr="005038C5">
        <w:rPr>
          <w:sz w:val="26"/>
          <w:szCs w:val="26"/>
        </w:rPr>
        <w:t>разделу 0106.</w:t>
      </w:r>
    </w:p>
    <w:p w:rsidR="005038C5" w:rsidRPr="005038C5" w:rsidRDefault="005038C5" w:rsidP="005038C5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5038C5">
        <w:rPr>
          <w:sz w:val="26"/>
          <w:szCs w:val="26"/>
        </w:rPr>
        <w:t>Несмотря на это, отмечается рост расходов в 2019-2021 годах по всем по</w:t>
      </w:r>
      <w:r w:rsidRPr="005038C5">
        <w:rPr>
          <w:sz w:val="26"/>
          <w:szCs w:val="26"/>
        </w:rPr>
        <w:t>д</w:t>
      </w:r>
      <w:r w:rsidRPr="005038C5">
        <w:rPr>
          <w:sz w:val="26"/>
          <w:szCs w:val="26"/>
        </w:rPr>
        <w:t>разделам в связи с увеличением объема субвенций на общеобразовательный пр</w:t>
      </w:r>
      <w:r w:rsidRPr="005038C5">
        <w:rPr>
          <w:sz w:val="26"/>
          <w:szCs w:val="26"/>
        </w:rPr>
        <w:t>о</w:t>
      </w:r>
      <w:r w:rsidRPr="005038C5">
        <w:rPr>
          <w:sz w:val="26"/>
          <w:szCs w:val="26"/>
        </w:rPr>
        <w:t>цесс и предоставлением субсидии из областного бюджета на выравнивание обесп</w:t>
      </w:r>
      <w:r w:rsidRPr="005038C5">
        <w:rPr>
          <w:sz w:val="26"/>
          <w:szCs w:val="26"/>
        </w:rPr>
        <w:t>е</w:t>
      </w:r>
      <w:r w:rsidRPr="005038C5">
        <w:rPr>
          <w:sz w:val="26"/>
          <w:szCs w:val="26"/>
        </w:rPr>
        <w:t>ченности по реализации расходных обязательств в части обеспечения выплаты з</w:t>
      </w:r>
      <w:r w:rsidRPr="005038C5">
        <w:rPr>
          <w:sz w:val="26"/>
          <w:szCs w:val="26"/>
        </w:rPr>
        <w:t>а</w:t>
      </w:r>
      <w:r w:rsidRPr="005038C5">
        <w:rPr>
          <w:sz w:val="26"/>
          <w:szCs w:val="26"/>
        </w:rPr>
        <w:t>работной платы работникам муниципальных учреждений, направляемых на в</w:t>
      </w:r>
      <w:r w:rsidRPr="005038C5">
        <w:rPr>
          <w:sz w:val="26"/>
          <w:szCs w:val="26"/>
        </w:rPr>
        <w:t>ы</w:t>
      </w:r>
      <w:r w:rsidRPr="005038C5">
        <w:rPr>
          <w:sz w:val="26"/>
          <w:szCs w:val="26"/>
        </w:rPr>
        <w:t>полнение Указов Президента Российской Федерации по повышению заработной платы отдельным категориям работников, доплату по доведению</w:t>
      </w:r>
      <w:proofErr w:type="gramEnd"/>
      <w:r w:rsidRPr="005038C5">
        <w:rPr>
          <w:sz w:val="26"/>
          <w:szCs w:val="26"/>
        </w:rPr>
        <w:t xml:space="preserve"> минимального </w:t>
      </w:r>
      <w:proofErr w:type="gramStart"/>
      <w:r w:rsidRPr="005038C5">
        <w:rPr>
          <w:sz w:val="26"/>
          <w:szCs w:val="26"/>
        </w:rPr>
        <w:t>размера оплаты труда</w:t>
      </w:r>
      <w:proofErr w:type="gramEnd"/>
      <w:r w:rsidRPr="005038C5">
        <w:rPr>
          <w:spacing w:val="-4"/>
          <w:sz w:val="26"/>
          <w:szCs w:val="26"/>
        </w:rPr>
        <w:t xml:space="preserve"> до 14</w:t>
      </w:r>
      <w:r w:rsidRPr="005038C5">
        <w:rPr>
          <w:spacing w:val="-4"/>
        </w:rPr>
        <w:t> </w:t>
      </w:r>
      <w:r w:rsidRPr="005038C5">
        <w:rPr>
          <w:spacing w:val="-4"/>
          <w:sz w:val="26"/>
          <w:szCs w:val="26"/>
        </w:rPr>
        <w:t>100 руб. с учетом районного коэффициента,</w:t>
      </w:r>
      <w:r w:rsidRPr="005038C5">
        <w:rPr>
          <w:sz w:val="26"/>
          <w:szCs w:val="26"/>
        </w:rPr>
        <w:t xml:space="preserve"> повышение заработной платы работникам муниципальных учреждений, не вошедших в выш</w:t>
      </w:r>
      <w:r w:rsidRPr="005038C5">
        <w:rPr>
          <w:sz w:val="26"/>
          <w:szCs w:val="26"/>
        </w:rPr>
        <w:t>е</w:t>
      </w:r>
      <w:r w:rsidRPr="005038C5">
        <w:rPr>
          <w:sz w:val="26"/>
          <w:szCs w:val="26"/>
        </w:rPr>
        <w:t>указанные категории персонала, на 4 процента, а также оплату коммунальных услуг с учетом прогнозируемого роста тарифов ЖКХ.</w:t>
      </w:r>
    </w:p>
    <w:p w:rsidR="003D5A11" w:rsidRPr="003D5A11" w:rsidRDefault="003D5A11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5038C5">
        <w:rPr>
          <w:sz w:val="26"/>
          <w:szCs w:val="26"/>
        </w:rPr>
        <w:t>По данному разделу применяется программно-целевой</w:t>
      </w:r>
      <w:r w:rsidRPr="003D5A11">
        <w:rPr>
          <w:sz w:val="26"/>
          <w:szCs w:val="26"/>
        </w:rPr>
        <w:t xml:space="preserve"> метод планирования бюджетных расходов в рамках реализации муниципальных программ</w:t>
      </w:r>
      <w:r w:rsidRPr="003D5A11">
        <w:rPr>
          <w:bCs/>
          <w:sz w:val="26"/>
          <w:szCs w:val="26"/>
          <w:shd w:val="clear" w:color="auto" w:fill="FFFFFF"/>
        </w:rPr>
        <w:t>: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 xml:space="preserve">«Развитие образования» на 2013-2022 годы: </w:t>
      </w:r>
      <w:r w:rsidRPr="003D5A11">
        <w:rPr>
          <w:sz w:val="26"/>
          <w:szCs w:val="26"/>
        </w:rPr>
        <w:t xml:space="preserve">в 2019 году – </w:t>
      </w:r>
      <w:r w:rsidRPr="003D5A11">
        <w:rPr>
          <w:sz w:val="26"/>
          <w:szCs w:val="26"/>
          <w:lang w:eastAsia="ru-RU"/>
        </w:rPr>
        <w:t>4 066 173,4</w:t>
      </w:r>
      <w:r w:rsidRPr="003D5A11">
        <w:rPr>
          <w:sz w:val="26"/>
          <w:szCs w:val="26"/>
        </w:rPr>
        <w:t xml:space="preserve"> тыс. рублей; в 2020 году – </w:t>
      </w:r>
      <w:r w:rsidRPr="003D5A11">
        <w:rPr>
          <w:sz w:val="26"/>
          <w:szCs w:val="26"/>
          <w:lang w:eastAsia="ru-RU"/>
        </w:rPr>
        <w:t>3 986 998,7</w:t>
      </w:r>
      <w:r w:rsidRPr="003D5A11">
        <w:rPr>
          <w:sz w:val="26"/>
          <w:szCs w:val="26"/>
        </w:rPr>
        <w:t xml:space="preserve"> тыс. рублей; в 2021 году – </w:t>
      </w:r>
      <w:r w:rsidRPr="003D5A11">
        <w:rPr>
          <w:sz w:val="26"/>
          <w:szCs w:val="26"/>
          <w:lang w:eastAsia="ru-RU"/>
        </w:rPr>
        <w:t xml:space="preserve">3 999 781,2 </w:t>
      </w:r>
      <w:r w:rsidRPr="003D5A11">
        <w:rPr>
          <w:sz w:val="26"/>
          <w:szCs w:val="26"/>
        </w:rPr>
        <w:t>тыс. ру</w:t>
      </w:r>
      <w:r w:rsidRPr="003D5A11">
        <w:rPr>
          <w:sz w:val="26"/>
          <w:szCs w:val="26"/>
        </w:rPr>
        <w:t>б</w:t>
      </w:r>
      <w:r w:rsidRPr="003D5A11">
        <w:rPr>
          <w:sz w:val="26"/>
          <w:szCs w:val="26"/>
        </w:rPr>
        <w:t>лей</w:t>
      </w:r>
      <w:r w:rsidRPr="003D5A11">
        <w:rPr>
          <w:sz w:val="26"/>
          <w:szCs w:val="26"/>
          <w:shd w:val="clear" w:color="auto" w:fill="FFFFFF"/>
        </w:rPr>
        <w:t>;</w:t>
      </w:r>
    </w:p>
    <w:p w:rsidR="003D5A11" w:rsidRPr="003D5A11" w:rsidRDefault="003D5A11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 xml:space="preserve">«Развитие культуры и туризма в городе Череповце» на 2016-2022 годы: в 2019 году – </w:t>
      </w:r>
      <w:r w:rsidRPr="003D5A11">
        <w:rPr>
          <w:sz w:val="26"/>
          <w:szCs w:val="26"/>
          <w:lang w:eastAsia="ru-RU"/>
        </w:rPr>
        <w:t xml:space="preserve">109 679,7 </w:t>
      </w:r>
      <w:r w:rsidRPr="003D5A11">
        <w:rPr>
          <w:bCs/>
          <w:sz w:val="26"/>
          <w:szCs w:val="26"/>
          <w:shd w:val="clear" w:color="auto" w:fill="FFFFFF"/>
        </w:rPr>
        <w:t xml:space="preserve">тыс. рублей; в 2020 году – </w:t>
      </w:r>
      <w:r w:rsidRPr="003D5A11">
        <w:rPr>
          <w:sz w:val="26"/>
          <w:szCs w:val="26"/>
          <w:lang w:eastAsia="ru-RU"/>
        </w:rPr>
        <w:t>109 785,0</w:t>
      </w:r>
      <w:r w:rsidRPr="003D5A11">
        <w:rPr>
          <w:bCs/>
          <w:sz w:val="26"/>
          <w:szCs w:val="26"/>
          <w:shd w:val="clear" w:color="auto" w:fill="FFFFFF"/>
        </w:rPr>
        <w:t xml:space="preserve"> тыс. рублей; в 202</w:t>
      </w:r>
      <w:r w:rsidR="00A73CC1">
        <w:rPr>
          <w:bCs/>
          <w:sz w:val="26"/>
          <w:szCs w:val="26"/>
          <w:shd w:val="clear" w:color="auto" w:fill="FFFFFF"/>
        </w:rPr>
        <w:t>1</w:t>
      </w:r>
      <w:r w:rsidRPr="003D5A11">
        <w:rPr>
          <w:bCs/>
          <w:sz w:val="26"/>
          <w:szCs w:val="26"/>
          <w:shd w:val="clear" w:color="auto" w:fill="FFFFFF"/>
        </w:rPr>
        <w:t xml:space="preserve"> году – </w:t>
      </w:r>
      <w:r w:rsidRPr="003D5A11">
        <w:rPr>
          <w:sz w:val="26"/>
          <w:szCs w:val="26"/>
          <w:lang w:eastAsia="ru-RU"/>
        </w:rPr>
        <w:t xml:space="preserve">109 894,7 </w:t>
      </w:r>
      <w:r w:rsidRPr="003D5A11">
        <w:rPr>
          <w:bCs/>
          <w:sz w:val="26"/>
          <w:szCs w:val="26"/>
          <w:shd w:val="clear" w:color="auto" w:fill="FFFFFF"/>
        </w:rPr>
        <w:t>тыс. рублей;</w:t>
      </w:r>
    </w:p>
    <w:p w:rsidR="003D5A11" w:rsidRPr="003D5A11" w:rsidRDefault="003D5A11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«Создание условий для развития физической культуры и спорта в городе Ч</w:t>
      </w:r>
      <w:r w:rsidRPr="003D5A11">
        <w:rPr>
          <w:bCs/>
          <w:sz w:val="26"/>
          <w:szCs w:val="26"/>
          <w:shd w:val="clear" w:color="auto" w:fill="FFFFFF"/>
        </w:rPr>
        <w:t>е</w:t>
      </w:r>
      <w:r w:rsidRPr="003D5A11">
        <w:rPr>
          <w:bCs/>
          <w:sz w:val="26"/>
          <w:szCs w:val="26"/>
          <w:shd w:val="clear" w:color="auto" w:fill="FFFFFF"/>
        </w:rPr>
        <w:t xml:space="preserve">реповце» на 2013-2022 годы: в 2019 году – </w:t>
      </w:r>
      <w:r w:rsidRPr="003D5A11">
        <w:rPr>
          <w:sz w:val="26"/>
          <w:szCs w:val="26"/>
          <w:lang w:eastAsia="ru-RU"/>
        </w:rPr>
        <w:t>50 059,3</w:t>
      </w:r>
      <w:r w:rsidR="00DE4B6E">
        <w:rPr>
          <w:sz w:val="26"/>
          <w:szCs w:val="26"/>
          <w:lang w:eastAsia="ru-RU"/>
        </w:rPr>
        <w:t xml:space="preserve"> </w:t>
      </w:r>
      <w:r w:rsidRPr="003D5A11">
        <w:rPr>
          <w:bCs/>
          <w:sz w:val="26"/>
          <w:szCs w:val="26"/>
          <w:shd w:val="clear" w:color="auto" w:fill="FFFFFF"/>
        </w:rPr>
        <w:t xml:space="preserve">тыс. рублей; в 2020 году – </w:t>
      </w:r>
      <w:r w:rsidRPr="003D5A11">
        <w:rPr>
          <w:sz w:val="26"/>
          <w:szCs w:val="26"/>
          <w:lang w:eastAsia="ru-RU"/>
        </w:rPr>
        <w:t>59,3</w:t>
      </w:r>
      <w:r w:rsidRPr="003D5A11">
        <w:rPr>
          <w:bCs/>
          <w:sz w:val="26"/>
          <w:szCs w:val="26"/>
          <w:shd w:val="clear" w:color="auto" w:fill="FFFFFF"/>
        </w:rPr>
        <w:t xml:space="preserve"> тыс. рублей; в 2021 году – </w:t>
      </w:r>
      <w:r w:rsidRPr="003D5A11">
        <w:rPr>
          <w:sz w:val="26"/>
          <w:szCs w:val="26"/>
          <w:lang w:eastAsia="ru-RU"/>
        </w:rPr>
        <w:t>59,3</w:t>
      </w:r>
      <w:r w:rsidRPr="003D5A11">
        <w:rPr>
          <w:bCs/>
          <w:sz w:val="26"/>
          <w:szCs w:val="26"/>
          <w:shd w:val="clear" w:color="auto" w:fill="FFFFFF"/>
        </w:rPr>
        <w:t xml:space="preserve"> тыс. рублей;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«Развитие архивного дела» на 2013-2021 годы: в 2019-2021 годах – 30,0 тыс. рублей ежегодно;</w:t>
      </w:r>
    </w:p>
    <w:p w:rsidR="003D5A11" w:rsidRPr="003D5A11" w:rsidRDefault="003D5A11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«Охрана окружающей среды» на 2019-2024 годы: в 2019 – 80,0 тыс. рублей;</w:t>
      </w:r>
    </w:p>
    <w:p w:rsidR="003D5A11" w:rsidRPr="003D5A11" w:rsidRDefault="003D5A11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3D5A11">
        <w:rPr>
          <w:bCs/>
          <w:sz w:val="26"/>
          <w:szCs w:val="26"/>
          <w:shd w:val="clear" w:color="auto" w:fill="FFFFFF"/>
        </w:rPr>
        <w:t xml:space="preserve">«Развитие молодежной политики» на 2013-2021 годы: в 2019 году – </w:t>
      </w:r>
      <w:r w:rsidRPr="003D5A11">
        <w:rPr>
          <w:sz w:val="26"/>
          <w:szCs w:val="26"/>
          <w:lang w:eastAsia="ru-RU"/>
        </w:rPr>
        <w:t>7 672,6</w:t>
      </w:r>
      <w:r w:rsidRPr="003D5A11">
        <w:rPr>
          <w:bCs/>
          <w:sz w:val="26"/>
          <w:szCs w:val="26"/>
          <w:shd w:val="clear" w:color="auto" w:fill="FFFFFF"/>
        </w:rPr>
        <w:t xml:space="preserve"> </w:t>
      </w:r>
      <w:r w:rsidRPr="003D5A11">
        <w:rPr>
          <w:bCs/>
          <w:sz w:val="26"/>
          <w:szCs w:val="26"/>
          <w:shd w:val="clear" w:color="auto" w:fill="FFFFFF"/>
        </w:rPr>
        <w:lastRenderedPageBreak/>
        <w:t xml:space="preserve">тыс. рублей; в 2020 году – </w:t>
      </w:r>
      <w:r w:rsidRPr="003D5A11">
        <w:rPr>
          <w:sz w:val="26"/>
          <w:szCs w:val="26"/>
          <w:lang w:eastAsia="ru-RU"/>
        </w:rPr>
        <w:t xml:space="preserve">7 684,0 </w:t>
      </w:r>
      <w:r w:rsidRPr="003D5A11">
        <w:rPr>
          <w:bCs/>
          <w:sz w:val="26"/>
          <w:szCs w:val="26"/>
          <w:shd w:val="clear" w:color="auto" w:fill="FFFFFF"/>
        </w:rPr>
        <w:t xml:space="preserve">тыс. рублей; в 2021 году – </w:t>
      </w:r>
      <w:r w:rsidRPr="003D5A11">
        <w:rPr>
          <w:sz w:val="26"/>
          <w:szCs w:val="26"/>
          <w:lang w:eastAsia="ru-RU"/>
        </w:rPr>
        <w:t xml:space="preserve">7 695,9 </w:t>
      </w:r>
      <w:r w:rsidRPr="003D5A11">
        <w:rPr>
          <w:bCs/>
          <w:sz w:val="26"/>
          <w:szCs w:val="26"/>
          <w:shd w:val="clear" w:color="auto" w:fill="FFFFFF"/>
        </w:rPr>
        <w:t>тыс. рублей;</w:t>
      </w:r>
      <w:proofErr w:type="gramEnd"/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«iCity-Современные информационные технологии г. Череповца» на 2014-2024 годы</w:t>
      </w:r>
      <w:r w:rsidRPr="003D5A11">
        <w:rPr>
          <w:bCs/>
          <w:sz w:val="26"/>
          <w:szCs w:val="26"/>
          <w:shd w:val="clear" w:color="auto" w:fill="FFFFFF"/>
        </w:rPr>
        <w:t xml:space="preserve">: в 2019 году – </w:t>
      </w:r>
      <w:r w:rsidRPr="003D5A11">
        <w:rPr>
          <w:sz w:val="26"/>
          <w:szCs w:val="26"/>
          <w:lang w:eastAsia="ru-RU"/>
        </w:rPr>
        <w:t>49,5</w:t>
      </w:r>
      <w:r w:rsidRPr="003D5A11">
        <w:rPr>
          <w:bCs/>
          <w:sz w:val="26"/>
          <w:szCs w:val="26"/>
          <w:shd w:val="clear" w:color="auto" w:fill="FFFFFF"/>
        </w:rPr>
        <w:t xml:space="preserve"> тыс. рублей; в 2020 году – </w:t>
      </w:r>
      <w:r w:rsidRPr="003D5A11">
        <w:rPr>
          <w:sz w:val="26"/>
          <w:szCs w:val="26"/>
          <w:lang w:eastAsia="ru-RU"/>
        </w:rPr>
        <w:t xml:space="preserve">15,5 </w:t>
      </w:r>
      <w:r w:rsidRPr="003D5A11">
        <w:rPr>
          <w:bCs/>
          <w:sz w:val="26"/>
          <w:szCs w:val="26"/>
          <w:shd w:val="clear" w:color="auto" w:fill="FFFFFF"/>
        </w:rPr>
        <w:t xml:space="preserve">тыс. рублей; в 2021 году – </w:t>
      </w:r>
      <w:r w:rsidRPr="003D5A11">
        <w:rPr>
          <w:sz w:val="26"/>
          <w:szCs w:val="26"/>
          <w:lang w:eastAsia="ru-RU"/>
        </w:rPr>
        <w:t xml:space="preserve">15,5 </w:t>
      </w:r>
      <w:r w:rsidRPr="003D5A11">
        <w:rPr>
          <w:bCs/>
          <w:sz w:val="26"/>
          <w:szCs w:val="26"/>
          <w:shd w:val="clear" w:color="auto" w:fill="FFFFFF"/>
        </w:rPr>
        <w:t>тыс. рублей;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«Развитие земельно-имущественного комплекса города Череповца» на 2014-2022 годы</w:t>
      </w:r>
      <w:r w:rsidRPr="003D5A11">
        <w:rPr>
          <w:bCs/>
          <w:sz w:val="26"/>
          <w:szCs w:val="26"/>
          <w:shd w:val="clear" w:color="auto" w:fill="FFFFFF"/>
        </w:rPr>
        <w:t>: в 2019 году – 71,0 тыс. рублей;</w:t>
      </w:r>
    </w:p>
    <w:p w:rsidR="003D5A11" w:rsidRPr="003D5A11" w:rsidRDefault="003D5A11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2014-2021 годы</w:t>
      </w:r>
      <w:r w:rsidRPr="003D5A11">
        <w:rPr>
          <w:bCs/>
          <w:sz w:val="26"/>
          <w:szCs w:val="26"/>
          <w:shd w:val="clear" w:color="auto" w:fill="FFFFFF"/>
        </w:rPr>
        <w:t xml:space="preserve">: в 2019 году – </w:t>
      </w:r>
      <w:r w:rsidRPr="003D5A11">
        <w:rPr>
          <w:bCs/>
          <w:sz w:val="26"/>
          <w:szCs w:val="26"/>
          <w:lang w:eastAsia="ru-RU"/>
        </w:rPr>
        <w:t xml:space="preserve">590 576,4 </w:t>
      </w:r>
      <w:r w:rsidRPr="003D5A11">
        <w:rPr>
          <w:bCs/>
          <w:sz w:val="26"/>
          <w:szCs w:val="26"/>
          <w:shd w:val="clear" w:color="auto" w:fill="FFFFFF"/>
        </w:rPr>
        <w:t xml:space="preserve">тыс. рублей; 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Pr="003D5A11">
        <w:rPr>
          <w:bCs/>
          <w:sz w:val="26"/>
          <w:szCs w:val="26"/>
          <w:shd w:val="clear" w:color="auto" w:fill="FFFFFF"/>
        </w:rPr>
        <w:t xml:space="preserve">Развитие системы комплексной безопасности жизнедеятельности населения города» на 2014-2022 годы: в 2019 году – </w:t>
      </w:r>
      <w:r w:rsidRPr="003D5A11">
        <w:rPr>
          <w:bCs/>
          <w:sz w:val="26"/>
          <w:szCs w:val="26"/>
          <w:lang w:eastAsia="ru-RU"/>
        </w:rPr>
        <w:t xml:space="preserve">1 651,2 </w:t>
      </w:r>
      <w:r w:rsidRPr="003D5A11">
        <w:rPr>
          <w:bCs/>
          <w:sz w:val="26"/>
          <w:szCs w:val="26"/>
          <w:shd w:val="clear" w:color="auto" w:fill="FFFFFF"/>
        </w:rPr>
        <w:t xml:space="preserve">тыс. рублей; в 2020 году – </w:t>
      </w:r>
      <w:r w:rsidRPr="003D5A11">
        <w:rPr>
          <w:bCs/>
          <w:sz w:val="26"/>
          <w:szCs w:val="26"/>
          <w:lang w:eastAsia="ru-RU"/>
        </w:rPr>
        <w:t xml:space="preserve">1 841,1 </w:t>
      </w:r>
      <w:r w:rsidRPr="003D5A11">
        <w:rPr>
          <w:bCs/>
          <w:sz w:val="26"/>
          <w:szCs w:val="26"/>
          <w:shd w:val="clear" w:color="auto" w:fill="FFFFFF"/>
        </w:rPr>
        <w:t xml:space="preserve">тыс. рублей; в 2021 году – </w:t>
      </w:r>
      <w:r w:rsidRPr="003D5A11">
        <w:rPr>
          <w:bCs/>
          <w:sz w:val="26"/>
          <w:szCs w:val="26"/>
          <w:lang w:eastAsia="ru-RU"/>
        </w:rPr>
        <w:t>1</w:t>
      </w:r>
      <w:r w:rsidR="00CF14F9">
        <w:rPr>
          <w:bCs/>
          <w:sz w:val="26"/>
          <w:szCs w:val="26"/>
          <w:lang w:eastAsia="ru-RU"/>
        </w:rPr>
        <w:t xml:space="preserve"> </w:t>
      </w:r>
      <w:r w:rsidRPr="003D5A11">
        <w:rPr>
          <w:bCs/>
          <w:sz w:val="26"/>
          <w:szCs w:val="26"/>
          <w:lang w:eastAsia="ru-RU"/>
        </w:rPr>
        <w:t xml:space="preserve">587,0 </w:t>
      </w:r>
      <w:r w:rsidRPr="003D5A11">
        <w:rPr>
          <w:bCs/>
          <w:sz w:val="26"/>
          <w:szCs w:val="26"/>
          <w:shd w:val="clear" w:color="auto" w:fill="FFFFFF"/>
        </w:rPr>
        <w:t>тыс. рублей;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«</w:t>
      </w:r>
      <w:r w:rsidRPr="003D5A11">
        <w:rPr>
          <w:bCs/>
          <w:sz w:val="26"/>
          <w:szCs w:val="26"/>
          <w:shd w:val="clear" w:color="auto" w:fill="FFFFFF"/>
        </w:rPr>
        <w:t>Совершенствование муниципального управления в городе Череповце» на 2014-2021 годы: в 2019-2021 годах – 178,8 тыс. рублей ежегодно;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«Содействие развитию институтов гражданского общества и информацио</w:t>
      </w:r>
      <w:r w:rsidRPr="003D5A11">
        <w:rPr>
          <w:bCs/>
          <w:sz w:val="26"/>
          <w:szCs w:val="26"/>
          <w:shd w:val="clear" w:color="auto" w:fill="FFFFFF"/>
        </w:rPr>
        <w:t>н</w:t>
      </w:r>
      <w:r w:rsidRPr="003D5A11">
        <w:rPr>
          <w:bCs/>
          <w:sz w:val="26"/>
          <w:szCs w:val="26"/>
          <w:shd w:val="clear" w:color="auto" w:fill="FFFFFF"/>
        </w:rPr>
        <w:t xml:space="preserve">ной открытости органов местного самоуправления в городе Череповце» на 2014-2022 годы: на 2019 году – 74,0 тыс. рублей, на 2020 год </w:t>
      </w:r>
      <w:r w:rsidR="00F673C2">
        <w:rPr>
          <w:bCs/>
          <w:sz w:val="26"/>
          <w:szCs w:val="26"/>
          <w:shd w:val="clear" w:color="auto" w:fill="FFFFFF"/>
        </w:rPr>
        <w:t xml:space="preserve">– </w:t>
      </w:r>
      <w:r w:rsidRPr="003D5A11">
        <w:rPr>
          <w:bCs/>
          <w:sz w:val="26"/>
          <w:szCs w:val="26"/>
          <w:shd w:val="clear" w:color="auto" w:fill="FFFFFF"/>
        </w:rPr>
        <w:t>6,0 тыс. рублей;</w:t>
      </w:r>
    </w:p>
    <w:p w:rsidR="003D5A11" w:rsidRPr="003D5A11" w:rsidRDefault="003D5A11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«Обеспечение законности, правопорядка и общественной безопасности в г</w:t>
      </w:r>
      <w:r w:rsidRPr="003D5A11">
        <w:rPr>
          <w:bCs/>
          <w:sz w:val="26"/>
          <w:szCs w:val="26"/>
          <w:shd w:val="clear" w:color="auto" w:fill="FFFFFF"/>
        </w:rPr>
        <w:t>о</w:t>
      </w:r>
      <w:r w:rsidRPr="003D5A11">
        <w:rPr>
          <w:bCs/>
          <w:sz w:val="26"/>
          <w:szCs w:val="26"/>
          <w:shd w:val="clear" w:color="auto" w:fill="FFFFFF"/>
        </w:rPr>
        <w:t>роде Череповце» на 2014-2021 годы: в 2019-2021 годах – 1,6 тыс. рублей ежегодно.</w:t>
      </w:r>
    </w:p>
    <w:p w:rsidR="003D5A11" w:rsidRPr="003D5A11" w:rsidRDefault="003D5A11" w:rsidP="003D5A11">
      <w:pPr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bCs/>
          <w:sz w:val="26"/>
          <w:szCs w:val="26"/>
          <w:shd w:val="clear" w:color="auto" w:fill="FFFFFF"/>
        </w:rPr>
        <w:t>По данному разделу предусмотрены в непрограммной части ассигнования на 2019-2021 годы по 311,6 тыс. рублей ежегодно.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2019 году предусмотрены бюджетные ассигнования на осуществление бюджетных инвестиций в следующие объекты капитального строительства: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реконструкцию зданий под детские сады </w:t>
      </w:r>
      <w:r w:rsidR="00F673C2">
        <w:rPr>
          <w:sz w:val="26"/>
          <w:szCs w:val="26"/>
        </w:rPr>
        <w:t>–</w:t>
      </w:r>
      <w:r w:rsidRPr="003D5A11">
        <w:rPr>
          <w:sz w:val="26"/>
          <w:szCs w:val="26"/>
        </w:rPr>
        <w:t xml:space="preserve"> 54 209,2 тыс. рублей;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продолжение строительства двух детских садов в 112 мкр., 144 мкр. –236 068,8 тыс. рублей;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продолжение строительства</w:t>
      </w:r>
      <w:r w:rsidRPr="003D5A11">
        <w:rPr>
          <w:sz w:val="26"/>
          <w:szCs w:val="26"/>
          <w:shd w:val="clear" w:color="auto" w:fill="FFFFFF"/>
        </w:rPr>
        <w:t xml:space="preserve"> общеобразовательной школы</w:t>
      </w:r>
      <w:r w:rsidRPr="003D5A11">
        <w:rPr>
          <w:sz w:val="26"/>
          <w:szCs w:val="26"/>
        </w:rPr>
        <w:t xml:space="preserve"> № 24 в 112 мкр. – 288 651,2 тыс.</w:t>
      </w:r>
      <w:r w:rsidR="00AB5EB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рублей;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подготовку </w:t>
      </w:r>
      <w:proofErr w:type="spellStart"/>
      <w:r w:rsidRPr="003D5A11">
        <w:rPr>
          <w:sz w:val="26"/>
          <w:szCs w:val="26"/>
        </w:rPr>
        <w:t>предпроектных</w:t>
      </w:r>
      <w:proofErr w:type="spellEnd"/>
      <w:r w:rsidRPr="003D5A11">
        <w:rPr>
          <w:sz w:val="26"/>
          <w:szCs w:val="26"/>
        </w:rPr>
        <w:t xml:space="preserve"> работ, для последующего привлечения средств вышестоящих бюджетов, на строительство детского сада в 105 мкр. и </w:t>
      </w:r>
      <w:r w:rsidRPr="003D5A11">
        <w:rPr>
          <w:sz w:val="26"/>
          <w:szCs w:val="26"/>
          <w:shd w:val="clear" w:color="auto" w:fill="FFFFFF"/>
        </w:rPr>
        <w:t>средней о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>щеобразовательной школы</w:t>
      </w:r>
      <w:r w:rsidRPr="003D5A11">
        <w:rPr>
          <w:sz w:val="26"/>
          <w:szCs w:val="26"/>
        </w:rPr>
        <w:t xml:space="preserve"> в 106 мкр. – 5 147,2 тыс. рублей;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- строительство пришкольных стадионов </w:t>
      </w:r>
      <w:r w:rsidR="00F673C2">
        <w:rPr>
          <w:sz w:val="26"/>
          <w:szCs w:val="26"/>
        </w:rPr>
        <w:t>–</w:t>
      </w:r>
      <w:r w:rsidRPr="003D5A11">
        <w:rPr>
          <w:sz w:val="26"/>
          <w:szCs w:val="26"/>
        </w:rPr>
        <w:t xml:space="preserve"> в сумме 50 000,0 тыс. рублей.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рамках проекта «Народный бюджет – ТОС» предусмотрены бюджетные ассигнования на 2019 год на осуществление бюджетных инвестиций </w:t>
      </w:r>
      <w:proofErr w:type="gramStart"/>
      <w:r w:rsidRPr="003D5A11">
        <w:rPr>
          <w:sz w:val="26"/>
          <w:szCs w:val="26"/>
        </w:rPr>
        <w:t>по</w:t>
      </w:r>
      <w:proofErr w:type="gramEnd"/>
      <w:r w:rsidRPr="003D5A11">
        <w:rPr>
          <w:sz w:val="26"/>
          <w:szCs w:val="26"/>
        </w:rPr>
        <w:t>: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строительству многофункциональной спортивной площадки на территории стадиона МБОУ «СОШ № 40» (ул. Любецкая, 19) в сумме 2 000,0 тыс. рублей;</w:t>
      </w:r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строительству спортивной площадка на территории МБОУ «СОШ № 24»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(ул. Краснодонцев, 68) в сумме 1 500,0 тыс. рублей;</w:t>
      </w:r>
      <w:proofErr w:type="gramEnd"/>
    </w:p>
    <w:p w:rsidR="003D5A11" w:rsidRP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- строительству сетей наружного освещения территории МБОУ «СОШ № 17» (ул. К. Беляева, 48) в сумме 1 500,0 тыс. рублей;</w:t>
      </w:r>
    </w:p>
    <w:p w:rsidR="003D5A11" w:rsidRDefault="003D5A11" w:rsidP="003D5A11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- строительству спортивной площадки на территории МБОУ «СОШ № 27» (пр.</w:t>
      </w:r>
      <w:proofErr w:type="gramEnd"/>
      <w:r w:rsidRPr="003D5A11">
        <w:rPr>
          <w:sz w:val="26"/>
          <w:szCs w:val="26"/>
        </w:rPr>
        <w:t xml:space="preserve"> </w:t>
      </w:r>
      <w:proofErr w:type="gramStart"/>
      <w:r w:rsidRPr="003D5A11">
        <w:rPr>
          <w:sz w:val="26"/>
          <w:szCs w:val="26"/>
        </w:rPr>
        <w:t>Победы, 147) в сумме 1 500,0 тыс. рублей.</w:t>
      </w:r>
      <w:proofErr w:type="gramEnd"/>
    </w:p>
    <w:p w:rsidR="002706F8" w:rsidRPr="003D5A11" w:rsidRDefault="002706F8" w:rsidP="003D5A11">
      <w:pPr>
        <w:widowControl w:val="0"/>
        <w:suppressAutoHyphens w:val="0"/>
        <w:ind w:firstLine="27"/>
        <w:jc w:val="center"/>
        <w:rPr>
          <w:sz w:val="26"/>
          <w:szCs w:val="26"/>
          <w:highlight w:val="yellow"/>
          <w:shd w:val="clear" w:color="auto" w:fill="FFFFFF"/>
        </w:rPr>
      </w:pPr>
    </w:p>
    <w:p w:rsidR="00E0612D" w:rsidRPr="003D5A11" w:rsidRDefault="00E0612D" w:rsidP="003D5A11">
      <w:pPr>
        <w:widowControl w:val="0"/>
        <w:suppressAutoHyphens w:val="0"/>
        <w:ind w:firstLine="27"/>
        <w:jc w:val="center"/>
        <w:rPr>
          <w:b/>
          <w:sz w:val="26"/>
          <w:szCs w:val="26"/>
          <w:shd w:val="clear" w:color="auto" w:fill="FFFFFF"/>
        </w:rPr>
      </w:pPr>
      <w:r w:rsidRPr="003D5A11">
        <w:rPr>
          <w:b/>
          <w:sz w:val="26"/>
          <w:szCs w:val="26"/>
          <w:shd w:val="clear" w:color="auto" w:fill="FFFFFF"/>
        </w:rPr>
        <w:t xml:space="preserve">РАЗДЕЛ </w:t>
      </w:r>
      <w:r w:rsidR="00F77A89" w:rsidRPr="003D5A11">
        <w:rPr>
          <w:b/>
          <w:sz w:val="26"/>
          <w:szCs w:val="26"/>
          <w:shd w:val="clear" w:color="auto" w:fill="FFFFFF"/>
        </w:rPr>
        <w:t>«</w:t>
      </w:r>
      <w:r w:rsidRPr="003D5A11">
        <w:rPr>
          <w:b/>
          <w:sz w:val="26"/>
          <w:szCs w:val="26"/>
          <w:shd w:val="clear" w:color="auto" w:fill="FFFFFF"/>
        </w:rPr>
        <w:t>КУЛЬТУРА, КИНЕМАТОГРАФИЯ</w:t>
      </w:r>
      <w:r w:rsidR="00F77A89" w:rsidRPr="003D5A11">
        <w:rPr>
          <w:b/>
          <w:sz w:val="26"/>
          <w:szCs w:val="26"/>
          <w:shd w:val="clear" w:color="auto" w:fill="FFFFFF"/>
        </w:rPr>
        <w:t>»</w:t>
      </w:r>
    </w:p>
    <w:p w:rsidR="00E0612D" w:rsidRPr="003D5A11" w:rsidRDefault="00E0612D" w:rsidP="003D5A11">
      <w:pPr>
        <w:widowControl w:val="0"/>
        <w:suppressAutoHyphens w:val="0"/>
        <w:ind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Расходные обязательства</w:t>
      </w:r>
      <w:r w:rsidR="007815DC">
        <w:rPr>
          <w:sz w:val="26"/>
          <w:szCs w:val="26"/>
          <w:shd w:val="clear" w:color="auto" w:fill="FFFFFF"/>
        </w:rPr>
        <w:t xml:space="preserve"> города, бюджетные </w:t>
      </w:r>
      <w:proofErr w:type="gramStart"/>
      <w:r w:rsidR="007815DC">
        <w:rPr>
          <w:sz w:val="26"/>
          <w:szCs w:val="26"/>
          <w:shd w:val="clear" w:color="auto" w:fill="FFFFFF"/>
        </w:rPr>
        <w:t>ассигнования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на исполнение которых предусмотрены 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Культура, кинематография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, обусловлены </w:t>
      </w:r>
      <w:r w:rsidRPr="003D5A11">
        <w:rPr>
          <w:sz w:val="26"/>
          <w:szCs w:val="26"/>
          <w:shd w:val="clear" w:color="auto" w:fill="FFFFFF"/>
        </w:rPr>
        <w:lastRenderedPageBreak/>
        <w:t>следующими законами Российской Федерации, Вологодской области и муниц</w:t>
      </w:r>
      <w:r w:rsidRPr="003D5A11">
        <w:rPr>
          <w:sz w:val="26"/>
          <w:szCs w:val="26"/>
          <w:shd w:val="clear" w:color="auto" w:fill="FFFFFF"/>
        </w:rPr>
        <w:t>и</w:t>
      </w:r>
      <w:r w:rsidRPr="003D5A11">
        <w:rPr>
          <w:sz w:val="26"/>
          <w:szCs w:val="26"/>
          <w:shd w:val="clear" w:color="auto" w:fill="FFFFFF"/>
        </w:rPr>
        <w:t>пальными правовыми актами: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Федеральным законом от 09.10.1992 № 3612-1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Основы законодательства Российской Федерации о культуре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BC3C59" w:rsidRPr="003D5A11" w:rsidRDefault="00BC3C5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</w:t>
      </w:r>
      <w:r w:rsidRPr="003D5A11">
        <w:rPr>
          <w:bCs/>
          <w:sz w:val="26"/>
          <w:szCs w:val="26"/>
        </w:rPr>
        <w:t xml:space="preserve">от 01.06.2018 № 93 </w:t>
      </w:r>
      <w:r w:rsidR="00F77A89" w:rsidRPr="003D5A11">
        <w:rPr>
          <w:bCs/>
          <w:sz w:val="26"/>
          <w:szCs w:val="26"/>
        </w:rPr>
        <w:t>«</w:t>
      </w:r>
      <w:r w:rsidRPr="003D5A11">
        <w:rPr>
          <w:bCs/>
          <w:sz w:val="26"/>
          <w:szCs w:val="26"/>
        </w:rPr>
        <w:t>Об утвержд</w:t>
      </w:r>
      <w:r w:rsidRPr="003D5A11">
        <w:rPr>
          <w:bCs/>
          <w:sz w:val="26"/>
          <w:szCs w:val="26"/>
        </w:rPr>
        <w:t>е</w:t>
      </w:r>
      <w:r w:rsidRPr="003D5A11">
        <w:rPr>
          <w:bCs/>
          <w:sz w:val="26"/>
          <w:szCs w:val="26"/>
        </w:rPr>
        <w:t>нии Положения об управлении по делам культуры мэрии города Череповца</w:t>
      </w:r>
      <w:r w:rsidR="00F77A89" w:rsidRPr="003D5A11">
        <w:rPr>
          <w:bCs/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04.03.2008 № 40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</w:t>
      </w:r>
      <w:proofErr w:type="gramStart"/>
      <w:r w:rsidRPr="003D5A11">
        <w:rPr>
          <w:sz w:val="26"/>
          <w:szCs w:val="26"/>
        </w:rPr>
        <w:t>Положении</w:t>
      </w:r>
      <w:proofErr w:type="gramEnd"/>
      <w:r w:rsidRPr="003D5A11">
        <w:rPr>
          <w:sz w:val="26"/>
          <w:szCs w:val="26"/>
        </w:rPr>
        <w:t xml:space="preserve"> об оплате труда муниципальных служащих органов городского самоуправления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09.03.2010 № 29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Об утверждении </w:t>
      </w:r>
      <w:r w:rsidR="005F78B4">
        <w:rPr>
          <w:sz w:val="26"/>
          <w:szCs w:val="26"/>
        </w:rPr>
        <w:t>П</w:t>
      </w:r>
      <w:r w:rsidRPr="003D5A11">
        <w:rPr>
          <w:sz w:val="26"/>
          <w:szCs w:val="26"/>
        </w:rPr>
        <w:t xml:space="preserve">оложения о системе </w:t>
      </w:r>
      <w:proofErr w:type="gramStart"/>
      <w:r w:rsidRPr="003D5A11">
        <w:rPr>
          <w:sz w:val="26"/>
          <w:szCs w:val="26"/>
        </w:rPr>
        <w:t>оплаты труда работников муниципальных учреждений кул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туры города</w:t>
      </w:r>
      <w:proofErr w:type="gramEnd"/>
      <w:r w:rsidRPr="003D5A11">
        <w:rPr>
          <w:sz w:val="26"/>
          <w:szCs w:val="26"/>
        </w:rPr>
        <w:t xml:space="preserve"> Череповца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01.06.2015 № 98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Об утвержд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Положения о системе оплаты труда работников централизованных бухгалт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рий по обслуживанию учреждений образования, культуры, физической культуры и спорта и муниципального казенного учреждения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Финансово-бухгалтерский центр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lang w:eastAsia="ru-RU"/>
        </w:rPr>
        <w:t xml:space="preserve">постановлением мэрии города от 30.12.2011 № 5913 </w:t>
      </w:r>
      <w:r w:rsidR="00F77A89" w:rsidRPr="003D5A11">
        <w:rPr>
          <w:sz w:val="26"/>
          <w:szCs w:val="26"/>
          <w:lang w:eastAsia="ru-RU"/>
        </w:rPr>
        <w:t>«</w:t>
      </w:r>
      <w:r w:rsidRPr="003D5A11">
        <w:rPr>
          <w:sz w:val="26"/>
          <w:szCs w:val="26"/>
        </w:rPr>
        <w:t>Об утверждении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ложения о порядке осуществления бюджетных инвестиций в форме капитальных вложений, организации капитальных ремонтов объектов муниципальной собстве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>ности города Череповца, финансируемых за счет средств городского бюджета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а </w:t>
      </w:r>
      <w:r w:rsidRPr="003D5A11">
        <w:rPr>
          <w:bCs/>
          <w:sz w:val="26"/>
          <w:szCs w:val="26"/>
          <w:shd w:val="clear" w:color="auto" w:fill="FFFFFF"/>
        </w:rPr>
        <w:t>также принятыми иными нормативными правовыми актами области и м</w:t>
      </w:r>
      <w:r w:rsidRPr="003D5A11">
        <w:rPr>
          <w:bCs/>
          <w:sz w:val="26"/>
          <w:szCs w:val="26"/>
          <w:shd w:val="clear" w:color="auto" w:fill="FFFFFF"/>
        </w:rPr>
        <w:t>у</w:t>
      </w:r>
      <w:r w:rsidRPr="003D5A11">
        <w:rPr>
          <w:bCs/>
          <w:sz w:val="26"/>
          <w:szCs w:val="26"/>
          <w:shd w:val="clear" w:color="auto" w:fill="FFFFFF"/>
        </w:rPr>
        <w:t>ниципальными правовыми актами.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 xml:space="preserve">В проекте городского бюджета на 2019 год и плановый период 2020 и 2021 годов по разделу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  <w:shd w:val="clear" w:color="auto" w:fill="FFFFFF"/>
        </w:rPr>
        <w:t>Культура, кинематография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предусмотрены бюджетные асси</w:t>
      </w:r>
      <w:r w:rsidRPr="003D5A11">
        <w:rPr>
          <w:sz w:val="26"/>
          <w:szCs w:val="26"/>
        </w:rPr>
        <w:t>г</w:t>
      </w:r>
      <w:r w:rsidRPr="003D5A11">
        <w:rPr>
          <w:sz w:val="26"/>
          <w:szCs w:val="26"/>
        </w:rPr>
        <w:t xml:space="preserve">нования: в 2019 году – </w:t>
      </w:r>
      <w:r w:rsidRPr="003D5A11">
        <w:rPr>
          <w:sz w:val="26"/>
          <w:szCs w:val="26"/>
          <w:lang w:eastAsia="ru-RU"/>
        </w:rPr>
        <w:t xml:space="preserve">432 866,1 </w:t>
      </w:r>
      <w:r w:rsidRPr="003D5A11">
        <w:rPr>
          <w:sz w:val="26"/>
          <w:szCs w:val="26"/>
        </w:rPr>
        <w:t>тыс. рублей; в 2020 году – 376 809,2 тыс. рублей; в 2021 году – 377 885,1 тыс. рублей.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Бюджетные ассигнования на исполнение расходных обязательств </w:t>
      </w:r>
      <w:r w:rsidRPr="003D5A11">
        <w:rPr>
          <w:sz w:val="26"/>
          <w:szCs w:val="26"/>
          <w:shd w:val="clear" w:color="auto" w:fill="FFFFFF"/>
        </w:rPr>
        <w:t xml:space="preserve">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Культура, кинематография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характеризуются следующими данными:</w:t>
      </w:r>
    </w:p>
    <w:p w:rsidR="00BC3C59" w:rsidRPr="003D5A11" w:rsidRDefault="00BC3C59" w:rsidP="003D5A11">
      <w:pPr>
        <w:widowControl w:val="0"/>
        <w:suppressAutoHyphens w:val="0"/>
        <w:ind w:firstLine="709"/>
        <w:jc w:val="right"/>
        <w:rPr>
          <w:highlight w:val="yellow"/>
        </w:rPr>
      </w:pPr>
    </w:p>
    <w:p w:rsidR="00BC3C59" w:rsidRPr="003D5A11" w:rsidRDefault="00BC3C59" w:rsidP="003D5A11">
      <w:pPr>
        <w:widowControl w:val="0"/>
        <w:suppressAutoHyphens w:val="0"/>
        <w:ind w:firstLine="709"/>
        <w:jc w:val="right"/>
      </w:pPr>
      <w:r w:rsidRPr="003D5A11">
        <w:t>тыс. рублей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276"/>
        <w:gridCol w:w="1417"/>
        <w:gridCol w:w="1276"/>
      </w:tblGrid>
      <w:tr w:rsidR="00BC3C59" w:rsidRPr="003D5A11" w:rsidTr="00BC3C59">
        <w:trPr>
          <w:tblHeader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  <w:rPr>
                <w:bCs/>
              </w:rPr>
            </w:pPr>
            <w:r w:rsidRPr="003D5A11">
              <w:rPr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  <w:r w:rsidRPr="003D5A11">
              <w:t xml:space="preserve">План </w:t>
            </w:r>
            <w:proofErr w:type="gramStart"/>
            <w:r w:rsidRPr="003D5A11">
              <w:t>на</w:t>
            </w:r>
            <w:proofErr w:type="gramEnd"/>
          </w:p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  <w:r w:rsidRPr="003D5A11">
              <w:t>2018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  <w:r w:rsidRPr="003D5A11">
              <w:t>Проект городского бюджета</w:t>
            </w:r>
          </w:p>
        </w:tc>
      </w:tr>
      <w:tr w:rsidR="00BC3C59" w:rsidRPr="003D5A11" w:rsidTr="00BC3C59">
        <w:trPr>
          <w:tblHeader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  <w:r w:rsidRPr="003D5A11"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  <w:r w:rsidRPr="003D5A11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center"/>
            </w:pPr>
            <w:r w:rsidRPr="003D5A11">
              <w:t>2021 год</w:t>
            </w:r>
          </w:p>
        </w:tc>
      </w:tr>
      <w:tr w:rsidR="00BC3C59" w:rsidRPr="003D5A11" w:rsidTr="00BC3C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both"/>
            </w:pPr>
            <w:r w:rsidRPr="003D5A11"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302 184,1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  <w:rPr>
                <w:highlight w:val="red"/>
              </w:rPr>
            </w:pPr>
            <w:r w:rsidRPr="003D5A11">
              <w:rPr>
                <w:sz w:val="26"/>
                <w:szCs w:val="26"/>
                <w:lang w:eastAsia="ru-RU"/>
              </w:rPr>
              <w:t>359 151,8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303 060,7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304 100,5</w:t>
            </w:r>
          </w:p>
        </w:tc>
      </w:tr>
      <w:tr w:rsidR="00BC3C59" w:rsidRPr="003D5A11" w:rsidTr="00BC3C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both"/>
            </w:pPr>
            <w:r w:rsidRPr="003D5A11">
              <w:t>Другие вопросы в области культ</w:t>
            </w:r>
            <w:r w:rsidRPr="003D5A11">
              <w:t>у</w:t>
            </w:r>
            <w:r w:rsidRPr="003D5A11">
              <w:t>ры, кинематографии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69 758,8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  <w:rPr>
                <w:highlight w:val="red"/>
              </w:rPr>
            </w:pPr>
            <w:r w:rsidRPr="003D5A11">
              <w:t>73 714,3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73 748,5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73 784,6</w:t>
            </w:r>
          </w:p>
        </w:tc>
      </w:tr>
      <w:tr w:rsidR="00BC3C59" w:rsidRPr="003D5A11" w:rsidTr="00BC3C59">
        <w:trPr>
          <w:trHeight w:val="5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snapToGrid w:val="0"/>
              <w:ind w:firstLine="20"/>
              <w:jc w:val="both"/>
              <w:rPr>
                <w:shd w:val="clear" w:color="auto" w:fill="FFFFFF"/>
              </w:rPr>
            </w:pPr>
            <w:r w:rsidRPr="003D5A11">
              <w:t xml:space="preserve">ИТОГО по разделу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Культура, к</w:t>
            </w:r>
            <w:r w:rsidRPr="003D5A11">
              <w:rPr>
                <w:shd w:val="clear" w:color="auto" w:fill="FFFFFF"/>
              </w:rPr>
              <w:t>и</w:t>
            </w:r>
            <w:r w:rsidRPr="003D5A11">
              <w:rPr>
                <w:shd w:val="clear" w:color="auto" w:fill="FFFFFF"/>
              </w:rPr>
              <w:t>нематография</w:t>
            </w:r>
            <w:r w:rsidR="00F77A89" w:rsidRPr="003D5A11">
              <w:rPr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371 942,9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  <w:rPr>
                <w:highlight w:val="red"/>
              </w:rPr>
            </w:pPr>
            <w:r w:rsidRPr="003D5A11">
              <w:rPr>
                <w:sz w:val="26"/>
                <w:szCs w:val="26"/>
                <w:lang w:eastAsia="ru-RU"/>
              </w:rPr>
              <w:t>432 866,1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376 809,2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59" w:rsidRPr="003D5A11" w:rsidRDefault="00BC3C59" w:rsidP="003D5A11">
            <w:pPr>
              <w:widowControl w:val="0"/>
              <w:suppressAutoHyphens w:val="0"/>
              <w:jc w:val="right"/>
            </w:pPr>
            <w:r w:rsidRPr="003D5A11">
              <w:t>377 885,1</w:t>
            </w:r>
          </w:p>
        </w:tc>
      </w:tr>
    </w:tbl>
    <w:p w:rsidR="00BC3C59" w:rsidRPr="003D5A11" w:rsidRDefault="00BC3C59" w:rsidP="003D5A11">
      <w:pPr>
        <w:widowControl w:val="0"/>
        <w:suppressAutoHyphens w:val="0"/>
        <w:autoSpaceDE w:val="0"/>
        <w:ind w:firstLine="709"/>
        <w:jc w:val="both"/>
        <w:rPr>
          <w:highlight w:val="yellow"/>
        </w:rPr>
      </w:pPr>
    </w:p>
    <w:p w:rsidR="00BC3C59" w:rsidRPr="003D5A11" w:rsidRDefault="00BC3C59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По данному разделу применяется программно-целевой метод планирования бюджетных расходов в рамках реализации муниципальных программ</w:t>
      </w:r>
      <w:r w:rsidRPr="003D5A11">
        <w:rPr>
          <w:bCs/>
          <w:sz w:val="26"/>
          <w:szCs w:val="26"/>
          <w:shd w:val="clear" w:color="auto" w:fill="FFFFFF"/>
        </w:rPr>
        <w:t>:</w:t>
      </w:r>
    </w:p>
    <w:p w:rsidR="00BC3C59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«</w:t>
      </w:r>
      <w:r w:rsidR="00BC3C59" w:rsidRPr="003D5A11">
        <w:rPr>
          <w:sz w:val="26"/>
          <w:szCs w:val="26"/>
        </w:rPr>
        <w:t>Развитие образования</w:t>
      </w:r>
      <w:r w:rsidRPr="003D5A11">
        <w:rPr>
          <w:sz w:val="26"/>
          <w:szCs w:val="26"/>
        </w:rPr>
        <w:t>»</w:t>
      </w:r>
      <w:r w:rsidR="00BC3C59" w:rsidRPr="003D5A11">
        <w:rPr>
          <w:sz w:val="26"/>
          <w:szCs w:val="26"/>
        </w:rPr>
        <w:t xml:space="preserve"> на 2013-2022 годы: </w:t>
      </w:r>
      <w:r w:rsidR="00BC3C59" w:rsidRPr="003D5A11">
        <w:rPr>
          <w:bCs/>
          <w:sz w:val="26"/>
          <w:szCs w:val="26"/>
          <w:shd w:val="clear" w:color="auto" w:fill="FFFFFF"/>
        </w:rPr>
        <w:t>в 2019 году – 209,6 тыс. рублей;</w:t>
      </w:r>
    </w:p>
    <w:p w:rsidR="00BC3C59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«</w:t>
      </w:r>
      <w:r w:rsidR="00BC3C59" w:rsidRPr="003D5A11">
        <w:rPr>
          <w:sz w:val="26"/>
          <w:szCs w:val="26"/>
          <w:shd w:val="clear" w:color="auto" w:fill="FFFFFF"/>
        </w:rPr>
        <w:t>Развитие культуры и туризма в городе Череповце</w:t>
      </w:r>
      <w:r w:rsidRPr="003D5A11">
        <w:rPr>
          <w:sz w:val="26"/>
          <w:szCs w:val="26"/>
          <w:shd w:val="clear" w:color="auto" w:fill="FFFFFF"/>
        </w:rPr>
        <w:t>»</w:t>
      </w:r>
      <w:r w:rsidR="00BC3C59" w:rsidRPr="003D5A11">
        <w:rPr>
          <w:sz w:val="26"/>
          <w:szCs w:val="26"/>
          <w:shd w:val="clear" w:color="auto" w:fill="FFFFFF"/>
        </w:rPr>
        <w:t xml:space="preserve"> на 2016-2022 годы</w:t>
      </w:r>
      <w:r w:rsidR="00BC3C59" w:rsidRPr="003D5A11">
        <w:rPr>
          <w:bCs/>
          <w:sz w:val="26"/>
          <w:szCs w:val="26"/>
          <w:shd w:val="clear" w:color="auto" w:fill="FFFFFF"/>
        </w:rPr>
        <w:t xml:space="preserve">: в 2019 году – </w:t>
      </w:r>
      <w:r w:rsidR="00BC3C59" w:rsidRPr="003D5A11">
        <w:rPr>
          <w:sz w:val="26"/>
          <w:szCs w:val="26"/>
          <w:lang w:eastAsia="ru-RU"/>
        </w:rPr>
        <w:t xml:space="preserve">375 729,0 </w:t>
      </w:r>
      <w:r w:rsidR="00BC3C59" w:rsidRPr="003D5A11">
        <w:rPr>
          <w:bCs/>
          <w:sz w:val="26"/>
          <w:szCs w:val="26"/>
          <w:shd w:val="clear" w:color="auto" w:fill="FFFFFF"/>
        </w:rPr>
        <w:t xml:space="preserve">тыс. рублей; в 2020 году – </w:t>
      </w:r>
      <w:r w:rsidR="00BC3C59" w:rsidRPr="003D5A11">
        <w:rPr>
          <w:sz w:val="26"/>
          <w:szCs w:val="26"/>
          <w:lang w:eastAsia="ru-RU"/>
        </w:rPr>
        <w:t>376 513,1</w:t>
      </w:r>
      <w:r w:rsidR="00BC3C59" w:rsidRPr="003D5A11">
        <w:rPr>
          <w:bCs/>
          <w:sz w:val="26"/>
          <w:szCs w:val="26"/>
          <w:shd w:val="clear" w:color="auto" w:fill="FFFFFF"/>
        </w:rPr>
        <w:t xml:space="preserve"> тыс. рублей; в 2021 году – </w:t>
      </w:r>
      <w:r w:rsidR="00BC3C59" w:rsidRPr="003D5A11">
        <w:rPr>
          <w:sz w:val="26"/>
          <w:szCs w:val="26"/>
          <w:lang w:eastAsia="ru-RU"/>
        </w:rPr>
        <w:t xml:space="preserve">377 334,9 </w:t>
      </w:r>
      <w:r w:rsidR="00BC3C59" w:rsidRPr="003D5A11">
        <w:rPr>
          <w:bCs/>
          <w:sz w:val="26"/>
          <w:szCs w:val="26"/>
          <w:shd w:val="clear" w:color="auto" w:fill="FFFFFF"/>
        </w:rPr>
        <w:t>тыс. рублей, из них</w:t>
      </w:r>
      <w:r w:rsidR="00BC3C59" w:rsidRPr="003D5A11">
        <w:rPr>
          <w:sz w:val="26"/>
          <w:szCs w:val="26"/>
        </w:rPr>
        <w:t xml:space="preserve"> на функционирование</w:t>
      </w:r>
      <w:r w:rsidR="00BC3C59" w:rsidRPr="003D5A11">
        <w:rPr>
          <w:sz w:val="26"/>
          <w:szCs w:val="26"/>
          <w:shd w:val="clear" w:color="auto" w:fill="FFFFFF"/>
        </w:rPr>
        <w:t xml:space="preserve"> управления по делам культ</w:t>
      </w:r>
      <w:r w:rsidR="00BC3C59" w:rsidRPr="003D5A11">
        <w:rPr>
          <w:sz w:val="26"/>
          <w:szCs w:val="26"/>
          <w:shd w:val="clear" w:color="auto" w:fill="FFFFFF"/>
        </w:rPr>
        <w:t>у</w:t>
      </w:r>
      <w:r w:rsidR="00BC3C59" w:rsidRPr="003D5A11">
        <w:rPr>
          <w:sz w:val="26"/>
          <w:szCs w:val="26"/>
          <w:shd w:val="clear" w:color="auto" w:fill="FFFFFF"/>
        </w:rPr>
        <w:t xml:space="preserve">ры мэрии города в 2019-2021 годах – </w:t>
      </w:r>
      <w:r w:rsidR="00BC3C59" w:rsidRPr="003D5A11">
        <w:rPr>
          <w:sz w:val="26"/>
          <w:szCs w:val="26"/>
          <w:lang w:eastAsia="ru-RU"/>
        </w:rPr>
        <w:t xml:space="preserve">5 139,1 </w:t>
      </w:r>
      <w:r w:rsidR="00BC3C59" w:rsidRPr="003D5A11">
        <w:rPr>
          <w:sz w:val="26"/>
          <w:szCs w:val="26"/>
          <w:shd w:val="clear" w:color="auto" w:fill="FFFFFF"/>
        </w:rPr>
        <w:t>тыс. рублей ежегодно;</w:t>
      </w:r>
    </w:p>
    <w:p w:rsidR="00BC3C59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«</w:t>
      </w:r>
      <w:r w:rsidR="00BC3C59" w:rsidRPr="003D5A11">
        <w:rPr>
          <w:sz w:val="26"/>
          <w:szCs w:val="26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Pr="003D5A11">
        <w:rPr>
          <w:sz w:val="26"/>
          <w:szCs w:val="26"/>
        </w:rPr>
        <w:t>»</w:t>
      </w:r>
      <w:r w:rsidR="00BC3C59" w:rsidRPr="003D5A11">
        <w:rPr>
          <w:sz w:val="26"/>
          <w:szCs w:val="26"/>
        </w:rPr>
        <w:t xml:space="preserve"> на 2014-2021</w:t>
      </w:r>
      <w:r w:rsidR="00CF14F9">
        <w:rPr>
          <w:sz w:val="26"/>
          <w:szCs w:val="26"/>
        </w:rPr>
        <w:t xml:space="preserve"> </w:t>
      </w:r>
      <w:r w:rsidR="00BC3C59" w:rsidRPr="003D5A11">
        <w:rPr>
          <w:sz w:val="26"/>
          <w:szCs w:val="26"/>
        </w:rPr>
        <w:t>годы</w:t>
      </w:r>
      <w:r w:rsidR="00BC3C59" w:rsidRPr="003D5A11">
        <w:rPr>
          <w:sz w:val="26"/>
          <w:szCs w:val="26"/>
          <w:shd w:val="clear" w:color="auto" w:fill="FFFFFF"/>
        </w:rPr>
        <w:t>: в 2019 году – 56 366,4 тыс. ру</w:t>
      </w:r>
      <w:r w:rsidRPr="003D5A11">
        <w:rPr>
          <w:sz w:val="26"/>
          <w:szCs w:val="26"/>
          <w:shd w:val="clear" w:color="auto" w:fill="FFFFFF"/>
        </w:rPr>
        <w:t>блей;</w:t>
      </w:r>
    </w:p>
    <w:p w:rsidR="00BC3C59" w:rsidRPr="003D5A11" w:rsidRDefault="00F77A89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lastRenderedPageBreak/>
        <w:t>«</w:t>
      </w:r>
      <w:r w:rsidR="00BC3C59" w:rsidRPr="003D5A11">
        <w:rPr>
          <w:sz w:val="26"/>
          <w:szCs w:val="26"/>
          <w:shd w:val="clear" w:color="auto" w:fill="FFFFFF"/>
        </w:rPr>
        <w:t>Развитие системы комплексной безопасности жизнедеятельности населения города</w:t>
      </w:r>
      <w:r w:rsidRPr="003D5A11">
        <w:rPr>
          <w:sz w:val="26"/>
          <w:szCs w:val="26"/>
          <w:shd w:val="clear" w:color="auto" w:fill="FFFFFF"/>
        </w:rPr>
        <w:t>»</w:t>
      </w:r>
      <w:r w:rsidR="00BC3C59" w:rsidRPr="003D5A11">
        <w:rPr>
          <w:sz w:val="26"/>
          <w:szCs w:val="26"/>
          <w:shd w:val="clear" w:color="auto" w:fill="FFFFFF"/>
        </w:rPr>
        <w:t xml:space="preserve"> на 2014-2022 годы</w:t>
      </w:r>
      <w:r w:rsidR="00BC3C59" w:rsidRPr="003D5A11">
        <w:rPr>
          <w:bCs/>
          <w:sz w:val="26"/>
          <w:szCs w:val="26"/>
          <w:shd w:val="clear" w:color="auto" w:fill="FFFFFF"/>
        </w:rPr>
        <w:t xml:space="preserve">: в 2019 году – </w:t>
      </w:r>
      <w:r w:rsidR="00BC3C59" w:rsidRPr="003D5A11">
        <w:rPr>
          <w:sz w:val="26"/>
          <w:szCs w:val="26"/>
          <w:lang w:eastAsia="ru-RU"/>
        </w:rPr>
        <w:t xml:space="preserve">400,0 </w:t>
      </w:r>
      <w:r w:rsidR="00BC3C59" w:rsidRPr="003D5A11">
        <w:rPr>
          <w:bCs/>
          <w:sz w:val="26"/>
          <w:szCs w:val="26"/>
          <w:shd w:val="clear" w:color="auto" w:fill="FFFFFF"/>
        </w:rPr>
        <w:t>тыс. рублей; в 2020 году – 135,0 тыс. рублей; в 2021 го</w:t>
      </w:r>
      <w:r w:rsidRPr="003D5A11">
        <w:rPr>
          <w:bCs/>
          <w:sz w:val="26"/>
          <w:szCs w:val="26"/>
          <w:shd w:val="clear" w:color="auto" w:fill="FFFFFF"/>
        </w:rPr>
        <w:t>ду – 389,1 тыс. рублей;</w:t>
      </w:r>
    </w:p>
    <w:p w:rsidR="00BC3C59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«</w:t>
      </w:r>
      <w:r w:rsidR="00BC3C59" w:rsidRPr="003D5A11">
        <w:rPr>
          <w:sz w:val="26"/>
          <w:szCs w:val="26"/>
        </w:rPr>
        <w:t>Обеспечение законности, правопорядка и общественной безопасности в г</w:t>
      </w:r>
      <w:r w:rsidR="00BC3C59" w:rsidRPr="003D5A11">
        <w:rPr>
          <w:sz w:val="26"/>
          <w:szCs w:val="26"/>
        </w:rPr>
        <w:t>о</w:t>
      </w:r>
      <w:r w:rsidR="00BC3C59" w:rsidRPr="003D5A11">
        <w:rPr>
          <w:sz w:val="26"/>
          <w:szCs w:val="26"/>
        </w:rPr>
        <w:t>роде Череповце</w:t>
      </w:r>
      <w:r w:rsidRPr="003D5A11">
        <w:rPr>
          <w:sz w:val="26"/>
          <w:szCs w:val="26"/>
        </w:rPr>
        <w:t>»</w:t>
      </w:r>
      <w:r w:rsidR="00BC3C59" w:rsidRPr="003D5A11">
        <w:rPr>
          <w:sz w:val="26"/>
          <w:szCs w:val="26"/>
        </w:rPr>
        <w:t xml:space="preserve"> на 2014-2021 годы</w:t>
      </w:r>
      <w:r w:rsidR="00BC3C59" w:rsidRPr="003D5A11">
        <w:rPr>
          <w:sz w:val="26"/>
          <w:szCs w:val="26"/>
          <w:shd w:val="clear" w:color="auto" w:fill="FFFFFF"/>
        </w:rPr>
        <w:t xml:space="preserve">: </w:t>
      </w:r>
      <w:r w:rsidR="00BC3C59" w:rsidRPr="003D5A11">
        <w:rPr>
          <w:bCs/>
          <w:sz w:val="26"/>
          <w:szCs w:val="26"/>
          <w:shd w:val="clear" w:color="auto" w:fill="FFFFFF"/>
        </w:rPr>
        <w:t xml:space="preserve">в 2019-2021 годах </w:t>
      </w:r>
      <w:r w:rsidR="00BC3C59" w:rsidRPr="003D5A11">
        <w:rPr>
          <w:sz w:val="26"/>
          <w:szCs w:val="26"/>
          <w:shd w:val="clear" w:color="auto" w:fill="FFFFFF"/>
        </w:rPr>
        <w:t>–</w:t>
      </w:r>
      <w:r w:rsidR="00BC3C59" w:rsidRPr="003D5A11">
        <w:rPr>
          <w:bCs/>
          <w:sz w:val="26"/>
          <w:szCs w:val="26"/>
          <w:shd w:val="clear" w:color="auto" w:fill="FFFFFF"/>
        </w:rPr>
        <w:t xml:space="preserve"> 161,1</w:t>
      </w:r>
      <w:r w:rsidR="00BC3C59" w:rsidRPr="003D5A11">
        <w:rPr>
          <w:sz w:val="26"/>
          <w:szCs w:val="26"/>
          <w:lang w:eastAsia="ru-RU"/>
        </w:rPr>
        <w:t xml:space="preserve"> </w:t>
      </w:r>
      <w:r w:rsidR="00BC3C59" w:rsidRPr="003D5A11">
        <w:rPr>
          <w:bCs/>
          <w:sz w:val="26"/>
          <w:szCs w:val="26"/>
          <w:shd w:val="clear" w:color="auto" w:fill="FFFFFF"/>
        </w:rPr>
        <w:t>тыс. рублей ежего</w:t>
      </w:r>
      <w:r w:rsidR="00BC3C59" w:rsidRPr="003D5A11">
        <w:rPr>
          <w:bCs/>
          <w:sz w:val="26"/>
          <w:szCs w:val="26"/>
          <w:shd w:val="clear" w:color="auto" w:fill="FFFFFF"/>
        </w:rPr>
        <w:t>д</w:t>
      </w:r>
      <w:r w:rsidR="00BC3C59" w:rsidRPr="003D5A11">
        <w:rPr>
          <w:bCs/>
          <w:sz w:val="26"/>
          <w:szCs w:val="26"/>
          <w:shd w:val="clear" w:color="auto" w:fill="FFFFFF"/>
        </w:rPr>
        <w:t>но</w:t>
      </w:r>
      <w:r w:rsidR="00BC3C59" w:rsidRPr="003D5A11">
        <w:rPr>
          <w:sz w:val="26"/>
          <w:szCs w:val="26"/>
          <w:shd w:val="clear" w:color="auto" w:fill="FFFFFF"/>
        </w:rPr>
        <w:t>.</w:t>
      </w:r>
    </w:p>
    <w:p w:rsidR="0029284D" w:rsidRPr="009317D9" w:rsidRDefault="0029284D" w:rsidP="0029284D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Увеличение бюджетных ассигнований по разделу </w:t>
      </w:r>
      <w:r w:rsidRPr="003D5A11">
        <w:rPr>
          <w:sz w:val="26"/>
          <w:szCs w:val="26"/>
          <w:shd w:val="clear" w:color="auto" w:fill="FFFFFF"/>
        </w:rPr>
        <w:t>«Культура, кинематогр</w:t>
      </w:r>
      <w:r w:rsidRPr="003D5A11">
        <w:rPr>
          <w:sz w:val="26"/>
          <w:szCs w:val="26"/>
          <w:shd w:val="clear" w:color="auto" w:fill="FFFFFF"/>
        </w:rPr>
        <w:t>а</w:t>
      </w:r>
      <w:r w:rsidRPr="003D5A11">
        <w:rPr>
          <w:sz w:val="26"/>
          <w:szCs w:val="26"/>
          <w:shd w:val="clear" w:color="auto" w:fill="FFFFFF"/>
        </w:rPr>
        <w:t xml:space="preserve">фия» в </w:t>
      </w:r>
      <w:r w:rsidRPr="003D5A11">
        <w:rPr>
          <w:sz w:val="26"/>
          <w:szCs w:val="26"/>
        </w:rPr>
        <w:t>2019-2021 годах связано с предоставлением субсидии из областного бюдж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та на </w:t>
      </w:r>
      <w:r w:rsidRPr="009317D9">
        <w:rPr>
          <w:sz w:val="26"/>
          <w:szCs w:val="26"/>
        </w:rPr>
        <w:t>выравнивание обеспеченности по реализации расходных обязательств в части обеспечения выплаты заработной платы работникам муниципальных учреждений, направляемой на выполнение Указов Президента Российской Федерации по пов</w:t>
      </w:r>
      <w:r w:rsidRPr="009317D9">
        <w:rPr>
          <w:sz w:val="26"/>
          <w:szCs w:val="26"/>
        </w:rPr>
        <w:t>ы</w:t>
      </w:r>
      <w:r w:rsidRPr="009317D9">
        <w:rPr>
          <w:sz w:val="26"/>
          <w:szCs w:val="26"/>
        </w:rPr>
        <w:t xml:space="preserve">шению заработной платы отдельным категориям работников, доплату по </w:t>
      </w:r>
      <w:r w:rsidRPr="009317D9">
        <w:rPr>
          <w:spacing w:val="-4"/>
          <w:sz w:val="26"/>
          <w:szCs w:val="26"/>
        </w:rPr>
        <w:t>довед</w:t>
      </w:r>
      <w:r w:rsidRPr="009317D9">
        <w:rPr>
          <w:spacing w:val="-4"/>
          <w:sz w:val="26"/>
          <w:szCs w:val="26"/>
        </w:rPr>
        <w:t>е</w:t>
      </w:r>
      <w:r w:rsidRPr="009317D9">
        <w:rPr>
          <w:spacing w:val="-4"/>
          <w:sz w:val="26"/>
          <w:szCs w:val="26"/>
        </w:rPr>
        <w:t xml:space="preserve">нию  </w:t>
      </w:r>
      <w:r w:rsidRPr="009317D9">
        <w:rPr>
          <w:sz w:val="26"/>
          <w:szCs w:val="26"/>
        </w:rPr>
        <w:t xml:space="preserve">минимального размера оплаты труда  </w:t>
      </w:r>
      <w:r w:rsidRPr="009317D9">
        <w:rPr>
          <w:spacing w:val="-4"/>
          <w:sz w:val="26"/>
          <w:szCs w:val="26"/>
        </w:rPr>
        <w:t>до 14</w:t>
      </w:r>
      <w:r w:rsidRPr="009317D9">
        <w:rPr>
          <w:spacing w:val="-4"/>
        </w:rPr>
        <w:t> </w:t>
      </w:r>
      <w:r w:rsidRPr="009317D9">
        <w:rPr>
          <w:spacing w:val="-4"/>
          <w:sz w:val="26"/>
          <w:szCs w:val="26"/>
        </w:rPr>
        <w:t>100 руб. с учетом</w:t>
      </w:r>
      <w:proofErr w:type="gramEnd"/>
      <w:r w:rsidRPr="009317D9">
        <w:rPr>
          <w:spacing w:val="-4"/>
          <w:sz w:val="26"/>
          <w:szCs w:val="26"/>
        </w:rPr>
        <w:t xml:space="preserve"> районного коэ</w:t>
      </w:r>
      <w:r w:rsidRPr="009317D9">
        <w:rPr>
          <w:spacing w:val="-4"/>
          <w:sz w:val="26"/>
          <w:szCs w:val="26"/>
        </w:rPr>
        <w:t>ф</w:t>
      </w:r>
      <w:r w:rsidRPr="009317D9">
        <w:rPr>
          <w:spacing w:val="-4"/>
          <w:sz w:val="26"/>
          <w:szCs w:val="26"/>
        </w:rPr>
        <w:t>фициента</w:t>
      </w:r>
      <w:r w:rsidRPr="009317D9">
        <w:rPr>
          <w:sz w:val="26"/>
          <w:szCs w:val="26"/>
        </w:rPr>
        <w:t>, повышение заработной платы работникам муниципальных учреждений, не вошедших в вышеуказанные категории персонала, на 4 процента, а также оплату коммунальных услуг с учетом прогнозируемого роста тарифов ЖКХ.</w:t>
      </w:r>
    </w:p>
    <w:p w:rsidR="00BC3C59" w:rsidRPr="007C65C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9317D9">
        <w:rPr>
          <w:sz w:val="26"/>
          <w:szCs w:val="26"/>
          <w:shd w:val="clear" w:color="auto" w:fill="FFFFFF"/>
        </w:rPr>
        <w:t xml:space="preserve">Также на рост бюджетных ассигнований в 2019 году повлияло выделение средств по муниципальной программе </w:t>
      </w:r>
      <w:r w:rsidR="00F77A89" w:rsidRPr="009317D9">
        <w:rPr>
          <w:sz w:val="26"/>
          <w:szCs w:val="26"/>
        </w:rPr>
        <w:t>«</w:t>
      </w:r>
      <w:r w:rsidRPr="009317D9">
        <w:rPr>
          <w:sz w:val="26"/>
          <w:szCs w:val="26"/>
        </w:rPr>
        <w:t xml:space="preserve">Осуществление бюджетных инвестиций в социальную, </w:t>
      </w:r>
      <w:r w:rsidRPr="009317D9">
        <w:rPr>
          <w:sz w:val="26"/>
          <w:szCs w:val="26"/>
          <w:shd w:val="clear" w:color="auto" w:fill="FFFFFF"/>
        </w:rPr>
        <w:t>коммунальную, транспортную инфраструктуры</w:t>
      </w:r>
      <w:r w:rsidRPr="00007E5E">
        <w:rPr>
          <w:sz w:val="26"/>
          <w:szCs w:val="26"/>
          <w:shd w:val="clear" w:color="auto" w:fill="FFFFFF"/>
        </w:rPr>
        <w:t xml:space="preserve"> и капитальный р</w:t>
      </w:r>
      <w:r w:rsidRPr="00007E5E">
        <w:rPr>
          <w:sz w:val="26"/>
          <w:szCs w:val="26"/>
          <w:shd w:val="clear" w:color="auto" w:fill="FFFFFF"/>
        </w:rPr>
        <w:t>е</w:t>
      </w:r>
      <w:r w:rsidRPr="00007E5E">
        <w:rPr>
          <w:sz w:val="26"/>
          <w:szCs w:val="26"/>
          <w:shd w:val="clear" w:color="auto" w:fill="FFFFFF"/>
        </w:rPr>
        <w:t>монт объектов муниципальной собственности города Череповца</w:t>
      </w:r>
      <w:r w:rsidR="00F77A89" w:rsidRPr="00007E5E">
        <w:rPr>
          <w:sz w:val="26"/>
          <w:szCs w:val="26"/>
          <w:shd w:val="clear" w:color="auto" w:fill="FFFFFF"/>
        </w:rPr>
        <w:t>»</w:t>
      </w:r>
      <w:r w:rsidRPr="00007E5E">
        <w:rPr>
          <w:sz w:val="26"/>
          <w:szCs w:val="26"/>
          <w:shd w:val="clear" w:color="auto" w:fill="FFFFFF"/>
        </w:rPr>
        <w:t xml:space="preserve"> на 2014-2021 г</w:t>
      </w:r>
      <w:r w:rsidRPr="00007E5E">
        <w:rPr>
          <w:sz w:val="26"/>
          <w:szCs w:val="26"/>
          <w:shd w:val="clear" w:color="auto" w:fill="FFFFFF"/>
        </w:rPr>
        <w:t>о</w:t>
      </w:r>
      <w:r w:rsidRPr="00007E5E">
        <w:rPr>
          <w:sz w:val="26"/>
          <w:szCs w:val="26"/>
          <w:shd w:val="clear" w:color="auto" w:fill="FFFFFF"/>
        </w:rPr>
        <w:t xml:space="preserve">ды на реконструкцию </w:t>
      </w:r>
      <w:r w:rsidRPr="007C65C1">
        <w:rPr>
          <w:sz w:val="26"/>
          <w:szCs w:val="26"/>
        </w:rPr>
        <w:t xml:space="preserve">МБУК </w:t>
      </w:r>
      <w:r w:rsidR="00F77A89" w:rsidRPr="007C65C1">
        <w:rPr>
          <w:sz w:val="26"/>
          <w:szCs w:val="26"/>
        </w:rPr>
        <w:t>«</w:t>
      </w:r>
      <w:r w:rsidRPr="007C65C1">
        <w:rPr>
          <w:sz w:val="26"/>
          <w:szCs w:val="26"/>
        </w:rPr>
        <w:t>Дворец химиков</w:t>
      </w:r>
      <w:r w:rsidR="00F77A89" w:rsidRPr="007C65C1">
        <w:rPr>
          <w:sz w:val="26"/>
          <w:szCs w:val="26"/>
        </w:rPr>
        <w:t>»</w:t>
      </w:r>
      <w:r w:rsidRPr="007C65C1">
        <w:rPr>
          <w:sz w:val="26"/>
          <w:szCs w:val="26"/>
        </w:rPr>
        <w:t xml:space="preserve"> и </w:t>
      </w:r>
      <w:r w:rsidR="007C65C1" w:rsidRPr="007C65C1">
        <w:rPr>
          <w:sz w:val="26"/>
          <w:szCs w:val="26"/>
        </w:rPr>
        <w:t>МБУК «</w:t>
      </w:r>
      <w:proofErr w:type="spellStart"/>
      <w:r w:rsidR="007C65C1" w:rsidRPr="007C65C1">
        <w:rPr>
          <w:sz w:val="26"/>
          <w:szCs w:val="26"/>
        </w:rPr>
        <w:t>ЧерМО</w:t>
      </w:r>
      <w:proofErr w:type="spellEnd"/>
      <w:r w:rsidR="007C65C1" w:rsidRPr="007C65C1">
        <w:rPr>
          <w:sz w:val="26"/>
          <w:szCs w:val="26"/>
        </w:rPr>
        <w:t xml:space="preserve">» структурное подразделение «Мемориальный дом-музей Верещагиных» (ул. </w:t>
      </w:r>
      <w:proofErr w:type="gramStart"/>
      <w:r w:rsidR="007C65C1" w:rsidRPr="007C65C1">
        <w:rPr>
          <w:sz w:val="26"/>
          <w:szCs w:val="26"/>
        </w:rPr>
        <w:t>Социалистическая</w:t>
      </w:r>
      <w:proofErr w:type="gramEnd"/>
      <w:r w:rsidR="007C65C1" w:rsidRPr="007C65C1">
        <w:rPr>
          <w:sz w:val="26"/>
          <w:szCs w:val="26"/>
        </w:rPr>
        <w:t>, 28)</w:t>
      </w:r>
      <w:r w:rsidRPr="007C65C1">
        <w:rPr>
          <w:sz w:val="26"/>
          <w:szCs w:val="26"/>
        </w:rPr>
        <w:t>.</w:t>
      </w:r>
    </w:p>
    <w:p w:rsidR="00BC3C59" w:rsidRPr="003D5A11" w:rsidRDefault="00BC3C59" w:rsidP="003D5A11">
      <w:pPr>
        <w:widowControl w:val="0"/>
        <w:suppressAutoHyphens w:val="0"/>
        <w:ind w:firstLine="708"/>
        <w:jc w:val="both"/>
        <w:rPr>
          <w:sz w:val="26"/>
          <w:szCs w:val="26"/>
        </w:rPr>
      </w:pPr>
      <w:proofErr w:type="gramStart"/>
      <w:r w:rsidRPr="00007E5E">
        <w:rPr>
          <w:sz w:val="26"/>
          <w:szCs w:val="26"/>
          <w:shd w:val="clear" w:color="auto" w:fill="FFFFFF"/>
        </w:rPr>
        <w:t xml:space="preserve">Несмотря на увеличение в 2019-2021 годах бюджетных ассигнований по </w:t>
      </w:r>
      <w:r w:rsidRPr="003D5A11">
        <w:rPr>
          <w:sz w:val="26"/>
          <w:szCs w:val="26"/>
        </w:rPr>
        <w:t xml:space="preserve">подразделам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Культура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,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Другие вопросы в области культуры, кинематографии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уменьшены расходы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по субсидии на финансовое обеспечение выполнения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пального задания по муниципальным учреждениям культуры и функционированию муниципального казенного учреждения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Централизованная бухгалтерия по обсл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живанию учреждений культуры</w:t>
      </w:r>
      <w:r w:rsidR="00F77A89" w:rsidRPr="009317D9">
        <w:rPr>
          <w:sz w:val="26"/>
          <w:szCs w:val="26"/>
        </w:rPr>
        <w:t>»</w:t>
      </w:r>
      <w:r w:rsidR="00A47AA9" w:rsidRPr="009317D9">
        <w:rPr>
          <w:sz w:val="26"/>
          <w:szCs w:val="26"/>
        </w:rPr>
        <w:t xml:space="preserve"> (с уточнением наименования до конца 2018 года)</w:t>
      </w:r>
      <w:r w:rsidR="00A47AA9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в связи с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централизацией бюджетного (бухгалтерского) учета и отчетности и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веденными</w:t>
      </w:r>
      <w:proofErr w:type="gramEnd"/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мероприятиями по передаче вышеуказанных функций с 01.11.2018 в </w:t>
      </w:r>
      <w:r w:rsidR="006717ED" w:rsidRPr="003D5A11">
        <w:rPr>
          <w:sz w:val="26"/>
          <w:szCs w:val="26"/>
        </w:rPr>
        <w:t>МКУ «ФБЦ»</w:t>
      </w:r>
      <w:r w:rsidRPr="003D5A11">
        <w:rPr>
          <w:sz w:val="26"/>
          <w:szCs w:val="26"/>
        </w:rPr>
        <w:t>.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В 2019 году по муниципальной программе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Осуществление бюджетных и</w:t>
      </w:r>
      <w:r w:rsidRPr="003D5A11">
        <w:rPr>
          <w:sz w:val="26"/>
          <w:szCs w:val="26"/>
        </w:rPr>
        <w:t>н</w:t>
      </w:r>
      <w:r w:rsidRPr="003D5A11">
        <w:rPr>
          <w:sz w:val="26"/>
          <w:szCs w:val="26"/>
        </w:rPr>
        <w:t xml:space="preserve">вестиций в </w:t>
      </w:r>
      <w:proofErr w:type="gramStart"/>
      <w:r w:rsidRPr="003D5A11">
        <w:rPr>
          <w:sz w:val="26"/>
          <w:szCs w:val="26"/>
        </w:rPr>
        <w:t>социальную</w:t>
      </w:r>
      <w:proofErr w:type="gramEnd"/>
      <w:r w:rsidRPr="003D5A11">
        <w:rPr>
          <w:sz w:val="26"/>
          <w:szCs w:val="26"/>
        </w:rPr>
        <w:t>, коммунальную, транспортную инфраструктуры и кап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тальный ремонт объектов муниципальной собственности города Череповца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2014-2021 </w:t>
      </w:r>
      <w:r w:rsidRPr="00007E5E">
        <w:rPr>
          <w:sz w:val="26"/>
          <w:szCs w:val="26"/>
          <w:shd w:val="clear" w:color="auto" w:fill="FFFFFF"/>
        </w:rPr>
        <w:t>годы</w:t>
      </w:r>
      <w:r w:rsidRPr="003D5A11">
        <w:rPr>
          <w:sz w:val="26"/>
          <w:szCs w:val="26"/>
          <w:shd w:val="clear" w:color="auto" w:fill="FFFFFF"/>
        </w:rPr>
        <w:t xml:space="preserve"> включены бюджетные ассигнования на:</w:t>
      </w:r>
    </w:p>
    <w:p w:rsidR="00007E5E" w:rsidRPr="00007E5E" w:rsidRDefault="00BC3C59" w:rsidP="00007E5E">
      <w:pPr>
        <w:widowControl w:val="0"/>
        <w:suppressAutoHyphens w:val="0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07E5E">
        <w:rPr>
          <w:sz w:val="26"/>
          <w:szCs w:val="26"/>
          <w:shd w:val="clear" w:color="auto" w:fill="FFFFFF"/>
        </w:rPr>
        <w:t xml:space="preserve">- реконструкцию МБУК </w:t>
      </w:r>
      <w:r w:rsidR="00F77A89" w:rsidRPr="00007E5E">
        <w:rPr>
          <w:sz w:val="26"/>
          <w:szCs w:val="26"/>
          <w:shd w:val="clear" w:color="auto" w:fill="FFFFFF"/>
        </w:rPr>
        <w:t>«</w:t>
      </w:r>
      <w:r w:rsidRPr="00007E5E">
        <w:rPr>
          <w:sz w:val="26"/>
          <w:szCs w:val="26"/>
          <w:shd w:val="clear" w:color="auto" w:fill="FFFFFF"/>
        </w:rPr>
        <w:t>Дворец химиков</w:t>
      </w:r>
      <w:r w:rsidR="00F77A89" w:rsidRPr="00007E5E">
        <w:rPr>
          <w:sz w:val="26"/>
          <w:szCs w:val="26"/>
          <w:shd w:val="clear" w:color="auto" w:fill="FFFFFF"/>
        </w:rPr>
        <w:t>»</w:t>
      </w:r>
      <w:r w:rsidRPr="00007E5E">
        <w:rPr>
          <w:sz w:val="26"/>
          <w:szCs w:val="26"/>
          <w:shd w:val="clear" w:color="auto" w:fill="FFFFFF"/>
        </w:rPr>
        <w:t xml:space="preserve"> (пр.</w:t>
      </w:r>
      <w:proofErr w:type="gramEnd"/>
      <w:r w:rsidRPr="00007E5E">
        <w:rPr>
          <w:sz w:val="26"/>
          <w:szCs w:val="26"/>
          <w:shd w:val="clear" w:color="auto" w:fill="FFFFFF"/>
        </w:rPr>
        <w:t xml:space="preserve"> </w:t>
      </w:r>
      <w:proofErr w:type="gramStart"/>
      <w:r w:rsidRPr="00007E5E">
        <w:rPr>
          <w:sz w:val="26"/>
          <w:szCs w:val="26"/>
          <w:shd w:val="clear" w:color="auto" w:fill="FFFFFF"/>
        </w:rPr>
        <w:t>Победы, 100) в сумме 19 000,0 тыс. рублей</w:t>
      </w:r>
      <w:r w:rsidR="00007E5E" w:rsidRPr="00007E5E">
        <w:rPr>
          <w:sz w:val="26"/>
          <w:szCs w:val="26"/>
          <w:shd w:val="clear" w:color="auto" w:fill="FFFFFF"/>
        </w:rPr>
        <w:t>, в том числе за счет безвозмездных поступлений от юридич</w:t>
      </w:r>
      <w:r w:rsidR="00007E5E" w:rsidRPr="00007E5E">
        <w:rPr>
          <w:sz w:val="26"/>
          <w:szCs w:val="26"/>
          <w:shd w:val="clear" w:color="auto" w:fill="FFFFFF"/>
        </w:rPr>
        <w:t>е</w:t>
      </w:r>
      <w:r w:rsidR="00007E5E" w:rsidRPr="00007E5E">
        <w:rPr>
          <w:sz w:val="26"/>
          <w:szCs w:val="26"/>
          <w:shd w:val="clear" w:color="auto" w:fill="FFFFFF"/>
        </w:rPr>
        <w:t>ских лиц (добровольных пожертвований) – 10 000,0 тыс. рублей;</w:t>
      </w:r>
      <w:proofErr w:type="gramEnd"/>
    </w:p>
    <w:p w:rsidR="00007E5E" w:rsidRPr="003D5A11" w:rsidRDefault="00BC3C59" w:rsidP="00007E5E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007E5E">
        <w:rPr>
          <w:sz w:val="26"/>
          <w:szCs w:val="26"/>
          <w:shd w:val="clear" w:color="auto" w:fill="FFFFFF"/>
        </w:rPr>
        <w:t xml:space="preserve">- реконструкцию </w:t>
      </w:r>
      <w:r w:rsidR="007C65C1" w:rsidRPr="007C65C1">
        <w:rPr>
          <w:sz w:val="26"/>
          <w:szCs w:val="26"/>
        </w:rPr>
        <w:t>МБУК «</w:t>
      </w:r>
      <w:proofErr w:type="spellStart"/>
      <w:r w:rsidR="007C65C1" w:rsidRPr="007C65C1">
        <w:rPr>
          <w:sz w:val="26"/>
          <w:szCs w:val="26"/>
        </w:rPr>
        <w:t>ЧерМО</w:t>
      </w:r>
      <w:proofErr w:type="spellEnd"/>
      <w:r w:rsidR="007C65C1" w:rsidRPr="007C65C1">
        <w:rPr>
          <w:sz w:val="26"/>
          <w:szCs w:val="26"/>
        </w:rPr>
        <w:t>» структурное подразделение «Мемориал</w:t>
      </w:r>
      <w:r w:rsidR="007C65C1" w:rsidRPr="007C65C1">
        <w:rPr>
          <w:sz w:val="26"/>
          <w:szCs w:val="26"/>
        </w:rPr>
        <w:t>ь</w:t>
      </w:r>
      <w:r w:rsidR="007C65C1" w:rsidRPr="007C65C1">
        <w:rPr>
          <w:sz w:val="26"/>
          <w:szCs w:val="26"/>
        </w:rPr>
        <w:t xml:space="preserve">ный дом-музей Верещагиных» (ул. </w:t>
      </w:r>
      <w:proofErr w:type="gramStart"/>
      <w:r w:rsidR="007C65C1" w:rsidRPr="007C65C1">
        <w:rPr>
          <w:sz w:val="26"/>
          <w:szCs w:val="26"/>
        </w:rPr>
        <w:t>Социалистическая</w:t>
      </w:r>
      <w:proofErr w:type="gramEnd"/>
      <w:r w:rsidR="007C65C1" w:rsidRPr="007C65C1">
        <w:rPr>
          <w:sz w:val="26"/>
          <w:szCs w:val="26"/>
        </w:rPr>
        <w:t>, 28)</w:t>
      </w:r>
      <w:r w:rsidRPr="00007E5E">
        <w:rPr>
          <w:sz w:val="26"/>
          <w:szCs w:val="26"/>
          <w:shd w:val="clear" w:color="auto" w:fill="FFFFFF"/>
        </w:rPr>
        <w:t xml:space="preserve"> в сумме 32 500,0 тыс. рублей</w:t>
      </w:r>
      <w:r w:rsidR="00007E5E" w:rsidRPr="00007E5E">
        <w:rPr>
          <w:sz w:val="26"/>
          <w:szCs w:val="26"/>
          <w:shd w:val="clear" w:color="auto" w:fill="FFFFFF"/>
        </w:rPr>
        <w:t xml:space="preserve"> (за счет безвозмездных поступлений от юридических лиц (добровольных пожертвований);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капитальный ремонт здания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Дом Высоцкого В.Д., 1860 год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(Советский пр., 19) в сумме 4 320,5 тыс. рублей;</w:t>
      </w:r>
    </w:p>
    <w:p w:rsidR="00BC3C59" w:rsidRPr="003D5A11" w:rsidRDefault="00BC3C5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капитальный ремонт здания </w:t>
      </w:r>
      <w:r w:rsidR="007C65C1">
        <w:rPr>
          <w:sz w:val="26"/>
          <w:szCs w:val="26"/>
          <w:shd w:val="clear" w:color="auto" w:fill="FFFFFF"/>
        </w:rPr>
        <w:t>«</w:t>
      </w:r>
      <w:r w:rsidR="007C65C1" w:rsidRPr="007C65C1">
        <w:rPr>
          <w:sz w:val="26"/>
          <w:szCs w:val="26"/>
          <w:shd w:val="clear" w:color="auto" w:fill="FFFFFF"/>
        </w:rPr>
        <w:t xml:space="preserve">Дом музыки и кино </w:t>
      </w:r>
      <w:r w:rsidR="007C65C1">
        <w:rPr>
          <w:sz w:val="26"/>
          <w:szCs w:val="26"/>
          <w:shd w:val="clear" w:color="auto" w:fill="FFFFFF"/>
        </w:rPr>
        <w:t>«</w:t>
      </w:r>
      <w:r w:rsidR="007C65C1" w:rsidRPr="007C65C1">
        <w:rPr>
          <w:sz w:val="26"/>
          <w:szCs w:val="26"/>
          <w:shd w:val="clear" w:color="auto" w:fill="FFFFFF"/>
        </w:rPr>
        <w:t>Комсомолец</w:t>
      </w:r>
      <w:r w:rsidR="007C65C1">
        <w:rPr>
          <w:sz w:val="26"/>
          <w:szCs w:val="26"/>
          <w:shd w:val="clear" w:color="auto" w:fill="FFFFFF"/>
        </w:rPr>
        <w:t>»</w:t>
      </w:r>
      <w:r w:rsidR="007C65C1" w:rsidRPr="007C65C1">
        <w:rPr>
          <w:sz w:val="26"/>
          <w:szCs w:val="26"/>
          <w:shd w:val="clear" w:color="auto" w:fill="FFFFFF"/>
        </w:rPr>
        <w:t xml:space="preserve"> (ул. М. Горького, 22а) (структурное подразделение МБУК </w:t>
      </w:r>
      <w:r w:rsidR="007C65C1">
        <w:rPr>
          <w:sz w:val="26"/>
          <w:szCs w:val="26"/>
          <w:shd w:val="clear" w:color="auto" w:fill="FFFFFF"/>
        </w:rPr>
        <w:t>«</w:t>
      </w:r>
      <w:r w:rsidR="007C65C1" w:rsidRPr="007C65C1">
        <w:rPr>
          <w:sz w:val="26"/>
          <w:szCs w:val="26"/>
          <w:shd w:val="clear" w:color="auto" w:fill="FFFFFF"/>
        </w:rPr>
        <w:t>ГКДЦ "Единение</w:t>
      </w:r>
      <w:r w:rsidR="007C65C1">
        <w:rPr>
          <w:sz w:val="26"/>
          <w:szCs w:val="26"/>
          <w:shd w:val="clear" w:color="auto" w:fill="FFFFFF"/>
        </w:rPr>
        <w:t>»</w:t>
      </w:r>
      <w:r w:rsidR="007C65C1" w:rsidRPr="007C65C1">
        <w:rPr>
          <w:sz w:val="26"/>
          <w:szCs w:val="26"/>
          <w:shd w:val="clear" w:color="auto" w:fill="FFFFFF"/>
        </w:rPr>
        <w:t>)</w:t>
      </w:r>
      <w:r w:rsidRPr="003D5A11">
        <w:rPr>
          <w:sz w:val="26"/>
          <w:szCs w:val="26"/>
          <w:shd w:val="clear" w:color="auto" w:fill="FFFFFF"/>
        </w:rPr>
        <w:t xml:space="preserve"> в сумме 545,9 тыс. рублей.</w:t>
      </w:r>
    </w:p>
    <w:p w:rsidR="00E0612D" w:rsidRPr="003D5A11" w:rsidRDefault="00E0612D" w:rsidP="003D5A11">
      <w:pPr>
        <w:widowControl w:val="0"/>
        <w:suppressAutoHyphens w:val="0"/>
        <w:rPr>
          <w:highlight w:val="yellow"/>
        </w:rPr>
      </w:pPr>
    </w:p>
    <w:p w:rsidR="00E0612D" w:rsidRPr="003D5A11" w:rsidRDefault="00E0612D" w:rsidP="003D5A11">
      <w:pPr>
        <w:widowControl w:val="0"/>
        <w:suppressAutoHyphens w:val="0"/>
        <w:jc w:val="center"/>
        <w:rPr>
          <w:b/>
          <w:sz w:val="26"/>
          <w:szCs w:val="26"/>
        </w:rPr>
      </w:pPr>
      <w:r w:rsidRPr="003D5A11">
        <w:rPr>
          <w:b/>
          <w:sz w:val="26"/>
          <w:szCs w:val="26"/>
        </w:rPr>
        <w:t xml:space="preserve">РАЗДЕЛ </w:t>
      </w:r>
      <w:r w:rsidR="00F77A89" w:rsidRPr="003D5A11">
        <w:rPr>
          <w:b/>
          <w:sz w:val="26"/>
          <w:szCs w:val="26"/>
        </w:rPr>
        <w:t>«</w:t>
      </w:r>
      <w:r w:rsidRPr="003D5A11">
        <w:rPr>
          <w:b/>
          <w:sz w:val="26"/>
          <w:szCs w:val="26"/>
        </w:rPr>
        <w:t>ЗДРАВООХРАНЕНИЕ</w:t>
      </w:r>
      <w:r w:rsidR="00F77A89" w:rsidRPr="003D5A11">
        <w:rPr>
          <w:b/>
          <w:sz w:val="26"/>
          <w:szCs w:val="26"/>
        </w:rPr>
        <w:t>»</w:t>
      </w:r>
    </w:p>
    <w:p w:rsidR="00E0612D" w:rsidRPr="003D5A11" w:rsidRDefault="00E0612D" w:rsidP="003D5A11">
      <w:pPr>
        <w:widowControl w:val="0"/>
        <w:suppressAutoHyphens w:val="0"/>
        <w:jc w:val="center"/>
        <w:rPr>
          <w:b/>
          <w:sz w:val="26"/>
          <w:szCs w:val="26"/>
          <w:highlight w:val="yellow"/>
        </w:rPr>
      </w:pPr>
    </w:p>
    <w:p w:rsidR="004246D4" w:rsidRPr="00104EA3" w:rsidRDefault="004246D4" w:rsidP="003D5A11">
      <w:pPr>
        <w:pStyle w:val="ConsPlusTitle"/>
        <w:suppressAutoHyphens w:val="0"/>
        <w:ind w:firstLine="709"/>
        <w:jc w:val="both"/>
        <w:rPr>
          <w:rFonts w:eastAsia="Times New Roman"/>
          <w:b w:val="0"/>
          <w:bCs w:val="0"/>
          <w:sz w:val="26"/>
          <w:szCs w:val="26"/>
          <w:lang w:eastAsia="ru-RU"/>
        </w:rPr>
      </w:pPr>
      <w:r w:rsidRPr="003D5A11">
        <w:rPr>
          <w:b w:val="0"/>
          <w:sz w:val="26"/>
          <w:szCs w:val="26"/>
          <w:shd w:val="clear" w:color="auto" w:fill="FFFFFF"/>
        </w:rPr>
        <w:t xml:space="preserve">Расходные обязательства, бюджетные </w:t>
      </w:r>
      <w:proofErr w:type="gramStart"/>
      <w:r w:rsidRPr="003D5A11">
        <w:rPr>
          <w:b w:val="0"/>
          <w:sz w:val="26"/>
          <w:szCs w:val="26"/>
          <w:shd w:val="clear" w:color="auto" w:fill="FFFFFF"/>
        </w:rPr>
        <w:t>ассигнования</w:t>
      </w:r>
      <w:proofErr w:type="gramEnd"/>
      <w:r w:rsidRPr="003D5A11">
        <w:rPr>
          <w:b w:val="0"/>
          <w:sz w:val="26"/>
          <w:szCs w:val="26"/>
          <w:shd w:val="clear" w:color="auto" w:fill="FFFFFF"/>
        </w:rPr>
        <w:t xml:space="preserve"> на исполнение которых </w:t>
      </w:r>
      <w:r w:rsidRPr="00104EA3">
        <w:rPr>
          <w:b w:val="0"/>
          <w:sz w:val="26"/>
          <w:szCs w:val="26"/>
          <w:shd w:val="clear" w:color="auto" w:fill="FFFFFF"/>
        </w:rPr>
        <w:t xml:space="preserve">предусмотрены 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 xml:space="preserve">по разделу </w:t>
      </w:r>
      <w:r w:rsidR="00F77A89" w:rsidRPr="00104EA3">
        <w:rPr>
          <w:rFonts w:eastAsia="Times New Roman"/>
          <w:b w:val="0"/>
          <w:bCs w:val="0"/>
          <w:sz w:val="26"/>
          <w:szCs w:val="26"/>
          <w:lang w:eastAsia="ru-RU"/>
        </w:rPr>
        <w:t>«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Здравоохранение</w:t>
      </w:r>
      <w:r w:rsidR="00F77A89" w:rsidRPr="00104EA3">
        <w:rPr>
          <w:rFonts w:eastAsia="Times New Roman"/>
          <w:b w:val="0"/>
          <w:bCs w:val="0"/>
          <w:sz w:val="26"/>
          <w:szCs w:val="26"/>
          <w:lang w:eastAsia="ru-RU"/>
        </w:rPr>
        <w:t>»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, обусловлены:</w:t>
      </w:r>
    </w:p>
    <w:p w:rsidR="004246D4" w:rsidRPr="00104EA3" w:rsidRDefault="004246D4" w:rsidP="005F78B4">
      <w:pPr>
        <w:pStyle w:val="ConsPlusTitle"/>
        <w:suppressAutoHyphens w:val="0"/>
        <w:ind w:firstLine="709"/>
        <w:jc w:val="both"/>
        <w:rPr>
          <w:rFonts w:eastAsia="Times New Roman"/>
          <w:b w:val="0"/>
          <w:bCs w:val="0"/>
          <w:sz w:val="26"/>
          <w:szCs w:val="26"/>
          <w:lang w:eastAsia="ru-RU"/>
        </w:rPr>
      </w:pPr>
      <w:r w:rsidRPr="00104EA3">
        <w:rPr>
          <w:b w:val="0"/>
          <w:sz w:val="26"/>
          <w:szCs w:val="26"/>
          <w:lang w:eastAsia="ru-RU"/>
        </w:rPr>
        <w:t>законом Вологодской области от 15.01.2013 №</w:t>
      </w:r>
      <w:r w:rsidR="005F78B4" w:rsidRPr="00104EA3">
        <w:rPr>
          <w:b w:val="0"/>
          <w:sz w:val="26"/>
          <w:szCs w:val="26"/>
          <w:lang w:eastAsia="ru-RU"/>
        </w:rPr>
        <w:t xml:space="preserve"> </w:t>
      </w:r>
      <w:r w:rsidRPr="00104EA3">
        <w:rPr>
          <w:b w:val="0"/>
          <w:sz w:val="26"/>
          <w:szCs w:val="26"/>
          <w:lang w:eastAsia="ru-RU"/>
        </w:rPr>
        <w:t xml:space="preserve">2966-ОЗ </w:t>
      </w:r>
      <w:r w:rsidR="00F77A89" w:rsidRPr="00104EA3">
        <w:rPr>
          <w:b w:val="0"/>
          <w:sz w:val="26"/>
          <w:szCs w:val="26"/>
          <w:lang w:eastAsia="ru-RU"/>
        </w:rPr>
        <w:t>«</w:t>
      </w:r>
      <w:r w:rsidRPr="00104EA3">
        <w:rPr>
          <w:b w:val="0"/>
          <w:sz w:val="26"/>
          <w:szCs w:val="26"/>
          <w:lang w:eastAsia="ru-RU"/>
        </w:rPr>
        <w:t>О наделении орг</w:t>
      </w:r>
      <w:r w:rsidRPr="00104EA3">
        <w:rPr>
          <w:b w:val="0"/>
          <w:sz w:val="26"/>
          <w:szCs w:val="26"/>
          <w:lang w:eastAsia="ru-RU"/>
        </w:rPr>
        <w:t>а</w:t>
      </w:r>
      <w:r w:rsidRPr="00104EA3">
        <w:rPr>
          <w:b w:val="0"/>
          <w:sz w:val="26"/>
          <w:szCs w:val="26"/>
          <w:lang w:eastAsia="ru-RU"/>
        </w:rPr>
        <w:t xml:space="preserve">нов местного самоуправления отдельными государственными полномочиями по отлову и 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содержанию безнадзорных животных</w:t>
      </w:r>
      <w:r w:rsidR="00F77A89" w:rsidRPr="00104EA3">
        <w:rPr>
          <w:rFonts w:eastAsia="Times New Roman"/>
          <w:b w:val="0"/>
          <w:bCs w:val="0"/>
          <w:sz w:val="26"/>
          <w:szCs w:val="26"/>
          <w:lang w:eastAsia="ru-RU"/>
        </w:rPr>
        <w:t>»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;</w:t>
      </w:r>
    </w:p>
    <w:p w:rsidR="004246D4" w:rsidRPr="00104EA3" w:rsidRDefault="004246D4" w:rsidP="005F78B4">
      <w:pPr>
        <w:pStyle w:val="ConsPlusTitle"/>
        <w:suppressAutoHyphens w:val="0"/>
        <w:ind w:firstLine="709"/>
        <w:jc w:val="both"/>
        <w:rPr>
          <w:rFonts w:eastAsia="Times New Roman"/>
          <w:b w:val="0"/>
          <w:bCs w:val="0"/>
          <w:sz w:val="26"/>
          <w:szCs w:val="26"/>
          <w:lang w:eastAsia="ru-RU"/>
        </w:rPr>
      </w:pP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постановлением Правительства Вологодской области от 01.07.2013 №</w:t>
      </w:r>
      <w:r w:rsidR="005F78B4" w:rsidRPr="00104EA3">
        <w:rPr>
          <w:rFonts w:eastAsia="Times New Roman"/>
          <w:b w:val="0"/>
          <w:bCs w:val="0"/>
          <w:sz w:val="26"/>
          <w:szCs w:val="26"/>
          <w:lang w:eastAsia="ru-RU"/>
        </w:rPr>
        <w:t xml:space="preserve"> 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 xml:space="preserve">666 </w:t>
      </w:r>
      <w:r w:rsidR="00F77A89" w:rsidRPr="00104EA3">
        <w:rPr>
          <w:rFonts w:eastAsia="Times New Roman"/>
          <w:b w:val="0"/>
          <w:bCs w:val="0"/>
          <w:sz w:val="26"/>
          <w:szCs w:val="26"/>
          <w:lang w:eastAsia="ru-RU"/>
        </w:rPr>
        <w:t>«</w:t>
      </w:r>
      <w:r w:rsidR="005F78B4" w:rsidRPr="00104EA3">
        <w:rPr>
          <w:rFonts w:eastAsia="Times New Roman"/>
          <w:b w:val="0"/>
          <w:bCs w:val="0"/>
          <w:sz w:val="26"/>
          <w:szCs w:val="26"/>
          <w:lang w:eastAsia="ru-RU"/>
        </w:rPr>
        <w:t>Об утверждении Порядка предоставления и расходования субвенций бюджетам муниципальных образований на осуществление отдельных государственных по</w:t>
      </w:r>
      <w:r w:rsidR="005F78B4" w:rsidRPr="00104EA3">
        <w:rPr>
          <w:rFonts w:eastAsia="Times New Roman"/>
          <w:b w:val="0"/>
          <w:bCs w:val="0"/>
          <w:sz w:val="26"/>
          <w:szCs w:val="26"/>
          <w:lang w:eastAsia="ru-RU"/>
        </w:rPr>
        <w:t>л</w:t>
      </w:r>
      <w:r w:rsidR="005F78B4" w:rsidRPr="00104EA3">
        <w:rPr>
          <w:rFonts w:eastAsia="Times New Roman"/>
          <w:b w:val="0"/>
          <w:bCs w:val="0"/>
          <w:sz w:val="26"/>
          <w:szCs w:val="26"/>
          <w:lang w:eastAsia="ru-RU"/>
        </w:rPr>
        <w:t>номочий в соответствии с законом области от 15 января 2013 года N 2966-ОЗ "О наделении органов местного самоуправления отдельными государственными по</w:t>
      </w:r>
      <w:r w:rsidR="005F78B4" w:rsidRPr="00104EA3">
        <w:rPr>
          <w:rFonts w:eastAsia="Times New Roman"/>
          <w:b w:val="0"/>
          <w:bCs w:val="0"/>
          <w:sz w:val="26"/>
          <w:szCs w:val="26"/>
          <w:lang w:eastAsia="ru-RU"/>
        </w:rPr>
        <w:t>л</w:t>
      </w:r>
      <w:r w:rsidR="005F78B4" w:rsidRPr="00104EA3">
        <w:rPr>
          <w:rFonts w:eastAsia="Times New Roman"/>
          <w:b w:val="0"/>
          <w:bCs w:val="0"/>
          <w:sz w:val="26"/>
          <w:szCs w:val="26"/>
          <w:lang w:eastAsia="ru-RU"/>
        </w:rPr>
        <w:t>номочиями по отлову и содержанию безнадзорных животных</w:t>
      </w:r>
      <w:r w:rsidR="00F77A89" w:rsidRPr="00104EA3">
        <w:rPr>
          <w:rFonts w:eastAsia="Times New Roman"/>
          <w:b w:val="0"/>
          <w:bCs w:val="0"/>
          <w:sz w:val="26"/>
          <w:szCs w:val="26"/>
          <w:lang w:eastAsia="ru-RU"/>
        </w:rPr>
        <w:t>»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.</w:t>
      </w:r>
    </w:p>
    <w:p w:rsidR="004246D4" w:rsidRPr="00104EA3" w:rsidRDefault="004246D4" w:rsidP="005F78B4">
      <w:pPr>
        <w:pStyle w:val="ConsPlusTitle"/>
        <w:suppressAutoHyphens w:val="0"/>
        <w:ind w:firstLine="709"/>
        <w:jc w:val="both"/>
        <w:rPr>
          <w:rFonts w:eastAsia="Times New Roman"/>
          <w:b w:val="0"/>
          <w:bCs w:val="0"/>
          <w:sz w:val="26"/>
          <w:szCs w:val="26"/>
          <w:lang w:eastAsia="ru-RU"/>
        </w:rPr>
      </w:pP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 xml:space="preserve">В проекте городского бюджета на 2019 год и плановый период 2020 и 2021 годов по разделу </w:t>
      </w:r>
      <w:r w:rsidR="00F77A89" w:rsidRPr="00104EA3">
        <w:rPr>
          <w:rFonts w:eastAsia="Times New Roman"/>
          <w:b w:val="0"/>
          <w:bCs w:val="0"/>
          <w:sz w:val="26"/>
          <w:szCs w:val="26"/>
          <w:lang w:eastAsia="ru-RU"/>
        </w:rPr>
        <w:t>«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Здравоохранение</w:t>
      </w:r>
      <w:r w:rsidR="00F77A89" w:rsidRPr="00104EA3">
        <w:rPr>
          <w:rFonts w:eastAsia="Times New Roman"/>
          <w:b w:val="0"/>
          <w:bCs w:val="0"/>
          <w:sz w:val="26"/>
          <w:szCs w:val="26"/>
          <w:lang w:eastAsia="ru-RU"/>
        </w:rPr>
        <w:t>»</w:t>
      </w: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 xml:space="preserve"> предусмотрены бюджетные ассигнования: в 2019 году – 1 249,1 тыс. рублей; в 2020 - 2021 годах – 1 155,8 тыс. рублей ежегодно</w:t>
      </w:r>
    </w:p>
    <w:p w:rsidR="004246D4" w:rsidRPr="00104EA3" w:rsidRDefault="004246D4" w:rsidP="005F78B4">
      <w:pPr>
        <w:pStyle w:val="ConsPlusTitle"/>
        <w:suppressAutoHyphens w:val="0"/>
        <w:ind w:firstLine="709"/>
        <w:jc w:val="both"/>
        <w:rPr>
          <w:b w:val="0"/>
          <w:sz w:val="26"/>
          <w:szCs w:val="26"/>
          <w:lang w:eastAsia="ru-RU"/>
        </w:rPr>
      </w:pPr>
      <w:r w:rsidRPr="00104EA3">
        <w:rPr>
          <w:rFonts w:eastAsia="Times New Roman"/>
          <w:b w:val="0"/>
          <w:bCs w:val="0"/>
          <w:sz w:val="26"/>
          <w:szCs w:val="26"/>
          <w:lang w:eastAsia="ru-RU"/>
        </w:rPr>
        <w:t>(за счет субвенций из областного бюджета на осуществление</w:t>
      </w:r>
      <w:r w:rsidRPr="00104EA3">
        <w:rPr>
          <w:b w:val="0"/>
          <w:sz w:val="26"/>
          <w:szCs w:val="26"/>
          <w:lang w:eastAsia="ru-RU"/>
        </w:rPr>
        <w:t xml:space="preserve"> отдельных го</w:t>
      </w:r>
      <w:r w:rsidRPr="00104EA3">
        <w:rPr>
          <w:b w:val="0"/>
          <w:sz w:val="26"/>
          <w:szCs w:val="26"/>
          <w:lang w:eastAsia="ru-RU"/>
        </w:rPr>
        <w:t>с</w:t>
      </w:r>
      <w:r w:rsidRPr="00104EA3">
        <w:rPr>
          <w:b w:val="0"/>
          <w:sz w:val="26"/>
          <w:szCs w:val="26"/>
          <w:lang w:eastAsia="ru-RU"/>
        </w:rPr>
        <w:t>ударственных полномочий).</w:t>
      </w:r>
    </w:p>
    <w:p w:rsidR="004246D4" w:rsidRPr="003D5A11" w:rsidRDefault="004246D4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 xml:space="preserve">Бюджетные ассигнования на исполнение расходных обязательств </w:t>
      </w:r>
      <w:r w:rsidRPr="003D5A11">
        <w:rPr>
          <w:sz w:val="26"/>
          <w:szCs w:val="26"/>
          <w:shd w:val="clear" w:color="auto" w:fill="FFFFFF"/>
        </w:rPr>
        <w:t xml:space="preserve">по разделу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Здравоохранение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характеризуются следующими данными:</w:t>
      </w:r>
    </w:p>
    <w:p w:rsidR="004246D4" w:rsidRPr="003D5A11" w:rsidRDefault="004246D4" w:rsidP="003D5A11">
      <w:pPr>
        <w:widowControl w:val="0"/>
        <w:suppressAutoHyphens w:val="0"/>
        <w:ind w:firstLine="709"/>
        <w:jc w:val="right"/>
        <w:rPr>
          <w:sz w:val="26"/>
          <w:szCs w:val="26"/>
          <w:shd w:val="clear" w:color="auto" w:fill="FFFFFF"/>
        </w:rPr>
      </w:pPr>
    </w:p>
    <w:p w:rsidR="004246D4" w:rsidRPr="003D5A11" w:rsidRDefault="004246D4" w:rsidP="003D5A11">
      <w:pPr>
        <w:widowControl w:val="0"/>
        <w:suppressAutoHyphens w:val="0"/>
        <w:ind w:firstLine="709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93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320"/>
        <w:gridCol w:w="1222"/>
        <w:gridCol w:w="1265"/>
        <w:gridCol w:w="1276"/>
      </w:tblGrid>
      <w:tr w:rsidR="004246D4" w:rsidRPr="003D5A11" w:rsidTr="004246D4">
        <w:trPr>
          <w:cantSplit/>
          <w:trHeight w:val="316"/>
          <w:tblHeader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b w:val="0"/>
                <w:bCs w:val="0"/>
                <w:shd w:val="clear" w:color="auto" w:fill="FFFFFF"/>
              </w:rPr>
              <w:t>на</w:t>
            </w:r>
            <w:proofErr w:type="gramEnd"/>
          </w:p>
          <w:p w:rsidR="004246D4" w:rsidRPr="003D5A11" w:rsidRDefault="004246D4" w:rsidP="003D5A11">
            <w:pPr>
              <w:pStyle w:val="af"/>
              <w:widowControl w:val="0"/>
              <w:suppressAutoHyphens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2018 год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Проект городского бюджета</w:t>
            </w:r>
          </w:p>
        </w:tc>
      </w:tr>
      <w:tr w:rsidR="004246D4" w:rsidRPr="003D5A11" w:rsidTr="004246D4">
        <w:trPr>
          <w:cantSplit/>
          <w:trHeight w:val="345"/>
          <w:tblHeader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2021 год</w:t>
            </w:r>
          </w:p>
        </w:tc>
      </w:tr>
      <w:tr w:rsidR="004246D4" w:rsidRPr="003D5A11" w:rsidTr="004246D4">
        <w:trPr>
          <w:trHeight w:val="5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1F5B9E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1F5B9E">
              <w:rPr>
                <w:shd w:val="clear" w:color="auto" w:fill="FFFFFF"/>
              </w:rPr>
              <w:t>Осуществление отдельных госуда</w:t>
            </w:r>
            <w:r w:rsidRPr="001F5B9E">
              <w:rPr>
                <w:shd w:val="clear" w:color="auto" w:fill="FFFFFF"/>
              </w:rPr>
              <w:t>р</w:t>
            </w:r>
            <w:r w:rsidRPr="001F5B9E">
              <w:rPr>
                <w:shd w:val="clear" w:color="auto" w:fill="FFFFFF"/>
              </w:rPr>
              <w:t>ственных полномочий в соответствии с законом области от 15 января 2013 года № 2966-ОЗ «О наделении органов местного самоуправления отдельными государственными полномочиями по отлову и содержанию безнадзорных животных»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1 155,8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1 249,1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1 155,8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1 155,8</w:t>
            </w:r>
          </w:p>
        </w:tc>
      </w:tr>
      <w:tr w:rsidR="004246D4" w:rsidRPr="003D5A11" w:rsidTr="004246D4">
        <w:trPr>
          <w:trHeight w:val="4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Итого по разделу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Здравоохранение</w:t>
            </w:r>
            <w:r w:rsidR="00F77A89" w:rsidRPr="003D5A11">
              <w:rPr>
                <w:shd w:val="clear" w:color="auto" w:fill="FFFFFF"/>
              </w:rPr>
              <w:t>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1 155,8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1 249,1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1 155,8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1 155,8</w:t>
            </w:r>
          </w:p>
        </w:tc>
      </w:tr>
    </w:tbl>
    <w:p w:rsidR="004246D4" w:rsidRPr="003D5A11" w:rsidRDefault="004246D4" w:rsidP="003D5A11">
      <w:pPr>
        <w:pStyle w:val="af"/>
        <w:widowControl w:val="0"/>
        <w:suppressAutoHyphens w:val="0"/>
        <w:ind w:firstLine="709"/>
        <w:jc w:val="both"/>
        <w:rPr>
          <w:b w:val="0"/>
          <w:bCs w:val="0"/>
          <w:iCs/>
          <w:sz w:val="26"/>
          <w:szCs w:val="26"/>
        </w:rPr>
      </w:pPr>
    </w:p>
    <w:p w:rsidR="004246D4" w:rsidRPr="003D5A11" w:rsidRDefault="004246D4" w:rsidP="003D5A11">
      <w:pPr>
        <w:pStyle w:val="af"/>
        <w:widowControl w:val="0"/>
        <w:suppressAutoHyphens w:val="0"/>
        <w:ind w:firstLine="709"/>
        <w:jc w:val="both"/>
        <w:rPr>
          <w:b w:val="0"/>
          <w:bCs w:val="0"/>
          <w:iCs/>
          <w:sz w:val="26"/>
          <w:szCs w:val="26"/>
        </w:rPr>
      </w:pPr>
      <w:r w:rsidRPr="003D5A11">
        <w:rPr>
          <w:b w:val="0"/>
          <w:bCs w:val="0"/>
          <w:iCs/>
          <w:sz w:val="26"/>
          <w:szCs w:val="26"/>
        </w:rPr>
        <w:t xml:space="preserve">По данному разделу применяется программно-целевой метод планирования бюджетных расходов в рамках реализации муниципальной программы </w:t>
      </w:r>
      <w:r w:rsidR="00F77A89" w:rsidRPr="003D5A11">
        <w:rPr>
          <w:b w:val="0"/>
          <w:bCs w:val="0"/>
          <w:iCs/>
          <w:sz w:val="26"/>
          <w:szCs w:val="26"/>
        </w:rPr>
        <w:t>«</w:t>
      </w:r>
      <w:r w:rsidRPr="003D5A11">
        <w:rPr>
          <w:b w:val="0"/>
          <w:bCs w:val="0"/>
          <w:iCs/>
          <w:sz w:val="26"/>
          <w:szCs w:val="26"/>
        </w:rPr>
        <w:t>Развитие жилищно-коммунального хозяйства города Череповца</w:t>
      </w:r>
      <w:r w:rsidR="00F77A89" w:rsidRPr="003D5A11">
        <w:rPr>
          <w:b w:val="0"/>
          <w:bCs w:val="0"/>
          <w:iCs/>
          <w:sz w:val="26"/>
          <w:szCs w:val="26"/>
        </w:rPr>
        <w:t>»</w:t>
      </w:r>
      <w:r w:rsidRPr="003D5A11">
        <w:rPr>
          <w:b w:val="0"/>
          <w:bCs w:val="0"/>
          <w:iCs/>
          <w:sz w:val="26"/>
          <w:szCs w:val="26"/>
        </w:rPr>
        <w:t xml:space="preserve"> на 2014-2021 годы.</w:t>
      </w:r>
    </w:p>
    <w:p w:rsidR="004246D4" w:rsidRPr="003D5A11" w:rsidRDefault="004246D4" w:rsidP="003D5A11">
      <w:pPr>
        <w:pStyle w:val="af"/>
        <w:widowControl w:val="0"/>
        <w:suppressAutoHyphens w:val="0"/>
        <w:ind w:firstLine="709"/>
        <w:jc w:val="both"/>
        <w:rPr>
          <w:b w:val="0"/>
          <w:bCs w:val="0"/>
          <w:iCs/>
          <w:sz w:val="26"/>
          <w:szCs w:val="26"/>
        </w:rPr>
      </w:pPr>
      <w:r w:rsidRPr="003D5A11">
        <w:rPr>
          <w:b w:val="0"/>
          <w:bCs w:val="0"/>
          <w:iCs/>
          <w:sz w:val="26"/>
          <w:szCs w:val="26"/>
        </w:rPr>
        <w:t xml:space="preserve">Увеличение бюджетных ассигнований в 2019 году связано с доведением </w:t>
      </w:r>
      <w:r w:rsidR="00CF14F9" w:rsidRPr="003D5A11">
        <w:rPr>
          <w:b w:val="0"/>
          <w:bCs w:val="0"/>
          <w:iCs/>
          <w:sz w:val="26"/>
          <w:szCs w:val="26"/>
        </w:rPr>
        <w:t>с</w:t>
      </w:r>
      <w:r w:rsidR="00CF14F9" w:rsidRPr="003D5A11">
        <w:rPr>
          <w:b w:val="0"/>
          <w:bCs w:val="0"/>
          <w:iCs/>
          <w:sz w:val="26"/>
          <w:szCs w:val="26"/>
        </w:rPr>
        <w:t>о</w:t>
      </w:r>
      <w:r w:rsidR="00CF14F9" w:rsidRPr="003D5A11">
        <w:rPr>
          <w:b w:val="0"/>
          <w:bCs w:val="0"/>
          <w:iCs/>
          <w:sz w:val="26"/>
          <w:szCs w:val="26"/>
        </w:rPr>
        <w:t>гласно проекту областного зако</w:t>
      </w:r>
      <w:r w:rsidR="00CF14F9">
        <w:rPr>
          <w:b w:val="0"/>
          <w:bCs w:val="0"/>
          <w:iCs/>
          <w:sz w:val="26"/>
          <w:szCs w:val="26"/>
        </w:rPr>
        <w:t>на об областном бюджете</w:t>
      </w:r>
      <w:r w:rsidR="00CF14F9" w:rsidRPr="003D5A11">
        <w:rPr>
          <w:b w:val="0"/>
          <w:bCs w:val="0"/>
          <w:iCs/>
          <w:sz w:val="26"/>
          <w:szCs w:val="26"/>
        </w:rPr>
        <w:t xml:space="preserve"> </w:t>
      </w:r>
      <w:r w:rsidRPr="003D5A11">
        <w:rPr>
          <w:b w:val="0"/>
          <w:bCs w:val="0"/>
          <w:iCs/>
          <w:sz w:val="26"/>
          <w:szCs w:val="26"/>
        </w:rPr>
        <w:t>сре</w:t>
      </w:r>
      <w:proofErr w:type="gramStart"/>
      <w:r w:rsidRPr="003D5A11">
        <w:rPr>
          <w:b w:val="0"/>
          <w:bCs w:val="0"/>
          <w:iCs/>
          <w:sz w:val="26"/>
          <w:szCs w:val="26"/>
        </w:rPr>
        <w:t xml:space="preserve">дств </w:t>
      </w:r>
      <w:r w:rsidR="00CF14F9">
        <w:rPr>
          <w:b w:val="0"/>
          <w:bCs w:val="0"/>
          <w:iCs/>
          <w:sz w:val="26"/>
          <w:szCs w:val="26"/>
        </w:rPr>
        <w:t>в б</w:t>
      </w:r>
      <w:proofErr w:type="gramEnd"/>
      <w:r w:rsidR="00CF14F9">
        <w:rPr>
          <w:b w:val="0"/>
          <w:bCs w:val="0"/>
          <w:iCs/>
          <w:sz w:val="26"/>
          <w:szCs w:val="26"/>
        </w:rPr>
        <w:t>ольшем объ</w:t>
      </w:r>
      <w:r w:rsidR="00CF14F9">
        <w:rPr>
          <w:b w:val="0"/>
          <w:bCs w:val="0"/>
          <w:iCs/>
          <w:sz w:val="26"/>
          <w:szCs w:val="26"/>
        </w:rPr>
        <w:t>е</w:t>
      </w:r>
      <w:r w:rsidR="00CF14F9">
        <w:rPr>
          <w:b w:val="0"/>
          <w:bCs w:val="0"/>
          <w:iCs/>
          <w:sz w:val="26"/>
          <w:szCs w:val="26"/>
        </w:rPr>
        <w:t>ме</w:t>
      </w:r>
      <w:r w:rsidRPr="003D5A11">
        <w:rPr>
          <w:b w:val="0"/>
          <w:bCs w:val="0"/>
          <w:iCs/>
          <w:sz w:val="26"/>
          <w:szCs w:val="26"/>
        </w:rPr>
        <w:t>.</w:t>
      </w:r>
    </w:p>
    <w:p w:rsidR="00E0612D" w:rsidRPr="003D5A11" w:rsidRDefault="00E0612D" w:rsidP="003D5A11">
      <w:pPr>
        <w:pStyle w:val="ConsPlusTitle"/>
        <w:suppressAutoHyphens w:val="0"/>
        <w:ind w:firstLine="709"/>
        <w:jc w:val="center"/>
        <w:rPr>
          <w:b w:val="0"/>
          <w:sz w:val="26"/>
          <w:szCs w:val="28"/>
          <w:highlight w:val="yellow"/>
          <w:shd w:val="clear" w:color="auto" w:fill="FFFFFF"/>
        </w:rPr>
      </w:pPr>
    </w:p>
    <w:p w:rsidR="006D0783" w:rsidRPr="003D5A11" w:rsidRDefault="006D0783" w:rsidP="003D5A11">
      <w:pPr>
        <w:pStyle w:val="ConsPlusTitle"/>
        <w:suppressAutoHyphens w:val="0"/>
        <w:ind w:firstLine="709"/>
        <w:jc w:val="center"/>
        <w:rPr>
          <w:sz w:val="26"/>
          <w:szCs w:val="28"/>
          <w:shd w:val="clear" w:color="auto" w:fill="FFFFFF"/>
        </w:rPr>
      </w:pPr>
      <w:r w:rsidRPr="003D5A11">
        <w:rPr>
          <w:sz w:val="26"/>
          <w:szCs w:val="28"/>
          <w:shd w:val="clear" w:color="auto" w:fill="FFFFFF"/>
        </w:rPr>
        <w:t xml:space="preserve">РАЗДЕЛ </w:t>
      </w:r>
      <w:r w:rsidR="00F77A89" w:rsidRPr="003D5A11">
        <w:rPr>
          <w:sz w:val="26"/>
          <w:szCs w:val="28"/>
          <w:shd w:val="clear" w:color="auto" w:fill="FFFFFF"/>
        </w:rPr>
        <w:t>«</w:t>
      </w:r>
      <w:r w:rsidRPr="003D5A11">
        <w:rPr>
          <w:sz w:val="26"/>
          <w:szCs w:val="28"/>
          <w:shd w:val="clear" w:color="auto" w:fill="FFFFFF"/>
        </w:rPr>
        <w:t>СОЦИАЛЬНАЯ ПОЛИТИКА</w:t>
      </w:r>
      <w:r w:rsidR="00F77A89" w:rsidRPr="003D5A11">
        <w:rPr>
          <w:sz w:val="26"/>
          <w:szCs w:val="28"/>
          <w:shd w:val="clear" w:color="auto" w:fill="FFFFFF"/>
        </w:rPr>
        <w:t>»</w:t>
      </w:r>
    </w:p>
    <w:p w:rsidR="006D0783" w:rsidRPr="003D5A11" w:rsidRDefault="006D0783" w:rsidP="003D5A11">
      <w:pPr>
        <w:pStyle w:val="ConsPlusTitle"/>
        <w:suppressAutoHyphens w:val="0"/>
        <w:ind w:firstLine="709"/>
        <w:jc w:val="center"/>
        <w:rPr>
          <w:b w:val="0"/>
          <w:sz w:val="26"/>
          <w:szCs w:val="28"/>
          <w:highlight w:val="yellow"/>
          <w:shd w:val="clear" w:color="auto" w:fill="FFFFFF"/>
        </w:rPr>
      </w:pP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Расходные обязательства</w:t>
      </w:r>
      <w:r w:rsidR="007815DC">
        <w:rPr>
          <w:sz w:val="26"/>
          <w:szCs w:val="26"/>
        </w:rPr>
        <w:t xml:space="preserve"> города, бюджетные </w:t>
      </w:r>
      <w:proofErr w:type="gramStart"/>
      <w:r w:rsidR="007815DC">
        <w:rPr>
          <w:sz w:val="26"/>
          <w:szCs w:val="26"/>
        </w:rPr>
        <w:t>ассигнования</w:t>
      </w:r>
      <w:proofErr w:type="gramEnd"/>
      <w:r w:rsidRPr="003D5A11">
        <w:rPr>
          <w:sz w:val="26"/>
          <w:szCs w:val="26"/>
        </w:rPr>
        <w:t xml:space="preserve"> на исполнение которых предусмотрены по разделу «Социальная политика», обусловлены сле</w:t>
      </w:r>
      <w:r w:rsidRPr="003D5A11">
        <w:rPr>
          <w:sz w:val="26"/>
          <w:szCs w:val="26"/>
        </w:rPr>
        <w:softHyphen/>
        <w:t>дующими законами Российской Федерации, Вологодской области и муниципаль</w:t>
      </w:r>
      <w:r w:rsidRPr="003D5A11">
        <w:rPr>
          <w:sz w:val="26"/>
          <w:szCs w:val="26"/>
        </w:rPr>
        <w:softHyphen/>
        <w:t>ными правовыми актами: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lastRenderedPageBreak/>
        <w:t>Федеральным законом от 12.01.1995 № 5-ФЗ «О ветеранах» и от 24.11.1995 № 181-</w:t>
      </w:r>
      <w:r w:rsidRPr="00830648">
        <w:rPr>
          <w:sz w:val="26"/>
          <w:szCs w:val="26"/>
        </w:rPr>
        <w:t>ФЗ «О социальной защите инвалидов в Российской Федерации»;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1941-1945 годов»;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законом Вологодской области от 17.12.2007 № 1720-ОЗ «О наделении орг</w:t>
      </w:r>
      <w:r w:rsidRPr="00830648">
        <w:rPr>
          <w:sz w:val="26"/>
          <w:szCs w:val="26"/>
        </w:rPr>
        <w:t>а</w:t>
      </w:r>
      <w:r w:rsidRPr="00830648">
        <w:rPr>
          <w:sz w:val="26"/>
          <w:szCs w:val="26"/>
        </w:rPr>
        <w:t>нов местного самоуправления отдельными государственными полномочиями по организации и осуществлению деятельности по опеке и попечительству и по соц</w:t>
      </w:r>
      <w:r w:rsidRPr="00830648">
        <w:rPr>
          <w:sz w:val="26"/>
          <w:szCs w:val="26"/>
        </w:rPr>
        <w:t>и</w:t>
      </w:r>
      <w:r w:rsidRPr="00830648">
        <w:rPr>
          <w:sz w:val="26"/>
          <w:szCs w:val="26"/>
        </w:rPr>
        <w:t>альной поддержке детей-сирот и детей, оставшихся без попечения родителей (за исключением детей, обучающихся в федеральных государственных образовател</w:t>
      </w:r>
      <w:r w:rsidRPr="00830648">
        <w:rPr>
          <w:sz w:val="26"/>
          <w:szCs w:val="26"/>
        </w:rPr>
        <w:t>ь</w:t>
      </w:r>
      <w:r w:rsidRPr="00830648">
        <w:rPr>
          <w:sz w:val="26"/>
          <w:szCs w:val="26"/>
        </w:rPr>
        <w:t>ных организациях), лиц из числа детей указанных категорий»;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законом Вологодской области от 03.06.2011 № 2524-ОЗ «О вознаграждении опекунам совершеннолетних недееспособных граждан»;</w:t>
      </w:r>
    </w:p>
    <w:p w:rsidR="00830648" w:rsidRPr="00830648" w:rsidRDefault="00830648" w:rsidP="00830648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законом Вологодской области от 17.12.2007 № 1719-ОЗ «О наделении орг</w:t>
      </w:r>
      <w:r w:rsidRPr="00830648">
        <w:rPr>
          <w:sz w:val="26"/>
          <w:szCs w:val="26"/>
        </w:rPr>
        <w:t>а</w:t>
      </w:r>
      <w:r w:rsidRPr="00830648">
        <w:rPr>
          <w:sz w:val="26"/>
          <w:szCs w:val="26"/>
        </w:rPr>
        <w:t>нов местного самоуправления отдельными государственными полномочиями в сфере образования»;</w:t>
      </w:r>
    </w:p>
    <w:p w:rsidR="00D128FC" w:rsidRPr="00830648" w:rsidRDefault="00D128F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законом Вологодской области от 17.07.2013№ 3140-ОЗ «О мерах социальной поддержки отдельных категорий граждан в целях реализации права на образов</w:t>
      </w:r>
      <w:r w:rsidRPr="00830648">
        <w:rPr>
          <w:sz w:val="26"/>
          <w:szCs w:val="26"/>
        </w:rPr>
        <w:t>а</w:t>
      </w:r>
      <w:r w:rsidRPr="00830648">
        <w:rPr>
          <w:sz w:val="26"/>
          <w:szCs w:val="26"/>
        </w:rPr>
        <w:t>ние»;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 xml:space="preserve">постановлением Череповецкой городской Думы от 27.09.2005 № 87 «О </w:t>
      </w:r>
      <w:proofErr w:type="gramStart"/>
      <w:r w:rsidRPr="00830648">
        <w:rPr>
          <w:sz w:val="26"/>
          <w:szCs w:val="26"/>
        </w:rPr>
        <w:t>По</w:t>
      </w:r>
      <w:r w:rsidRPr="00830648">
        <w:rPr>
          <w:sz w:val="26"/>
          <w:szCs w:val="26"/>
        </w:rPr>
        <w:softHyphen/>
        <w:t>ложении</w:t>
      </w:r>
      <w:proofErr w:type="gramEnd"/>
      <w:r w:rsidRPr="00830648">
        <w:rPr>
          <w:sz w:val="26"/>
          <w:szCs w:val="26"/>
        </w:rPr>
        <w:t xml:space="preserve"> о звании «Почетный гражданин города Череповца»;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 xml:space="preserve">постановлением Череповецкой городской Думы от 27.09.2005 № 88 «О </w:t>
      </w:r>
      <w:proofErr w:type="gramStart"/>
      <w:r w:rsidRPr="00830648">
        <w:rPr>
          <w:sz w:val="26"/>
          <w:szCs w:val="26"/>
        </w:rPr>
        <w:t>По</w:t>
      </w:r>
      <w:r w:rsidRPr="00830648">
        <w:rPr>
          <w:sz w:val="26"/>
          <w:szCs w:val="26"/>
        </w:rPr>
        <w:softHyphen/>
        <w:t>ложении</w:t>
      </w:r>
      <w:proofErr w:type="gramEnd"/>
      <w:r w:rsidRPr="00830648">
        <w:rPr>
          <w:sz w:val="26"/>
          <w:szCs w:val="26"/>
        </w:rPr>
        <w:t xml:space="preserve"> о Почетном знаке «За особые заслуги перед городом Череповцом»;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 городской Думы от 29.01.2008 № 9 «О гарантиях, предоставляемых гражданам на условиях договора пожизненного содержания с иждивением»;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</w:t>
      </w:r>
      <w:r w:rsidRPr="003D5A11">
        <w:rPr>
          <w:sz w:val="26"/>
          <w:szCs w:val="26"/>
        </w:rPr>
        <w:t xml:space="preserve"> городской Думы от 29.01.2008 № 10 «О дополни</w:t>
      </w:r>
      <w:r w:rsidRPr="003D5A11">
        <w:rPr>
          <w:sz w:val="26"/>
          <w:szCs w:val="26"/>
        </w:rPr>
        <w:softHyphen/>
        <w:t xml:space="preserve">тельной мере </w:t>
      </w:r>
      <w:r w:rsidRPr="00830648">
        <w:rPr>
          <w:sz w:val="26"/>
          <w:szCs w:val="26"/>
        </w:rPr>
        <w:t>социальной поддержки отдельным категориям граждан»;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 городской Думы от 29.05.2012 № 93 «О социальной помощи»;</w:t>
      </w:r>
    </w:p>
    <w:p w:rsidR="009C5D6B" w:rsidRPr="00830648" w:rsidRDefault="009C5D6B" w:rsidP="009C5D6B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 городской Думы от 29.05.2012 № 94 «О социальной помощи»;</w:t>
      </w:r>
    </w:p>
    <w:p w:rsidR="009C5D6B" w:rsidRPr="00830648" w:rsidRDefault="009C5D6B" w:rsidP="009C5D6B">
      <w:pPr>
        <w:pStyle w:val="aff1"/>
        <w:widowControl w:val="0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 городской Думы от 29.05.2012 № 97 «О мерах с</w:t>
      </w:r>
      <w:r w:rsidRPr="00830648">
        <w:rPr>
          <w:sz w:val="26"/>
          <w:szCs w:val="26"/>
        </w:rPr>
        <w:t>о</w:t>
      </w:r>
      <w:r w:rsidRPr="00830648">
        <w:rPr>
          <w:sz w:val="26"/>
          <w:szCs w:val="26"/>
        </w:rPr>
        <w:t>циальной поддержки»;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 городской Думы от 29.05.2012 № 98 «О мерах со</w:t>
      </w:r>
      <w:r w:rsidRPr="00830648">
        <w:rPr>
          <w:sz w:val="26"/>
          <w:szCs w:val="26"/>
        </w:rPr>
        <w:softHyphen/>
        <w:t>циальной помощи»;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 городской Думы от 23.04.2013 № 69 «О социальной поддержке»;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</w:t>
      </w:r>
      <w:r w:rsidRPr="003D5A11">
        <w:rPr>
          <w:sz w:val="26"/>
          <w:szCs w:val="26"/>
          <w:shd w:val="clear" w:color="auto" w:fill="FFFFFF"/>
        </w:rPr>
        <w:t>Череповецкой городской Думы от 24.05.2017 № 89 «О пенсии за выслугу лет лицам, замещавшим должности муниципальной службы в органах местного самоуправления в городе Череповце</w:t>
      </w:r>
      <w:r w:rsidRPr="003D5A11">
        <w:rPr>
          <w:sz w:val="26"/>
          <w:szCs w:val="26"/>
        </w:rPr>
        <w:t>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28.09.2010 № 162 «О </w:t>
      </w:r>
      <w:proofErr w:type="gramStart"/>
      <w:r w:rsidRPr="003D5A11">
        <w:rPr>
          <w:sz w:val="26"/>
          <w:szCs w:val="26"/>
        </w:rPr>
        <w:t>Положе</w:t>
      </w:r>
      <w:r w:rsidRPr="003D5A11">
        <w:rPr>
          <w:sz w:val="26"/>
          <w:szCs w:val="26"/>
        </w:rPr>
        <w:softHyphen/>
        <w:t>нии</w:t>
      </w:r>
      <w:proofErr w:type="gramEnd"/>
      <w:r w:rsidRPr="003D5A11">
        <w:rPr>
          <w:sz w:val="26"/>
          <w:szCs w:val="26"/>
        </w:rPr>
        <w:t xml:space="preserve"> о порядке обращения, назначения и выплаты доплаты к пенсиям лицам, яв</w:t>
      </w:r>
      <w:r w:rsidRPr="003D5A11">
        <w:rPr>
          <w:sz w:val="26"/>
          <w:szCs w:val="26"/>
        </w:rPr>
        <w:softHyphen/>
        <w:t>лявшимся выборными должностными лицами местного самоуправления в городе Череповце»;</w:t>
      </w:r>
    </w:p>
    <w:p w:rsidR="00237279" w:rsidRPr="00830648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</w:t>
      </w:r>
      <w:r w:rsidRPr="00830648">
        <w:rPr>
          <w:sz w:val="26"/>
          <w:szCs w:val="26"/>
        </w:rPr>
        <w:t>Череповецкой городской Думы от 29.10.2013 № 186 «Об установ</w:t>
      </w:r>
      <w:r w:rsidRPr="00830648">
        <w:rPr>
          <w:sz w:val="26"/>
          <w:szCs w:val="26"/>
        </w:rPr>
        <w:softHyphen/>
        <w:t>лении мер социальной помощи»;</w:t>
      </w:r>
    </w:p>
    <w:p w:rsidR="00307866" w:rsidRPr="00830648" w:rsidRDefault="00307866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решением Череповецкой городской Думы от 30.10.2012 № 203 «О мерах с</w:t>
      </w:r>
      <w:r w:rsidRPr="00830648">
        <w:rPr>
          <w:sz w:val="26"/>
          <w:szCs w:val="26"/>
        </w:rPr>
        <w:t>о</w:t>
      </w:r>
      <w:r w:rsidRPr="00830648">
        <w:rPr>
          <w:sz w:val="26"/>
          <w:szCs w:val="26"/>
        </w:rPr>
        <w:lastRenderedPageBreak/>
        <w:t>циальной поддержки работников муниципальных дошкольных образовательных учреждений и дошкольных групп муниципальных общеобразовательных учрежд</w:t>
      </w:r>
      <w:r w:rsidRPr="00830648">
        <w:rPr>
          <w:sz w:val="26"/>
          <w:szCs w:val="26"/>
        </w:rPr>
        <w:t>е</w:t>
      </w:r>
      <w:r w:rsidRPr="00830648">
        <w:rPr>
          <w:sz w:val="26"/>
          <w:szCs w:val="26"/>
        </w:rPr>
        <w:t>ний»;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830648">
        <w:rPr>
          <w:sz w:val="26"/>
          <w:szCs w:val="26"/>
        </w:rPr>
        <w:t>постановлением мэрии города от 27.10.2017 № 5226 «О предоставлении д</w:t>
      </w:r>
      <w:r w:rsidRPr="00830648">
        <w:rPr>
          <w:sz w:val="26"/>
          <w:szCs w:val="26"/>
        </w:rPr>
        <w:t>о</w:t>
      </w:r>
      <w:r w:rsidRPr="00830648">
        <w:rPr>
          <w:sz w:val="26"/>
          <w:szCs w:val="26"/>
        </w:rPr>
        <w:t>полнительной меры социальной</w:t>
      </w:r>
      <w:r w:rsidRPr="003D5A11">
        <w:rPr>
          <w:sz w:val="26"/>
          <w:szCs w:val="26"/>
        </w:rPr>
        <w:t xml:space="preserve"> поддержки отдельным категориям граждан»;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а также принятыми иными нормативными правовыми актами области и му</w:t>
      </w:r>
      <w:r w:rsidRPr="003D5A11">
        <w:rPr>
          <w:sz w:val="26"/>
          <w:szCs w:val="26"/>
        </w:rPr>
        <w:softHyphen/>
        <w:t>ниципальными правовыми актами.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  <w:shd w:val="clear" w:color="auto" w:fill="FFFFFF"/>
        </w:rPr>
        <w:t>В проекте городского бюджета на 2019 год и плановый период 2020 и 2021 годов по разделу</w:t>
      </w:r>
      <w:r w:rsidRPr="003D5A11">
        <w:rPr>
          <w:sz w:val="26"/>
          <w:szCs w:val="26"/>
        </w:rPr>
        <w:t xml:space="preserve"> «Социальная политика» предусмотрены бюджетные ассигнов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ния: на 2019 год – 332 115,4 тыс. рублей; на 2020 год –326 250,1 тыс. рублей; на 2021 год – 328 416,6 тыс. рублей.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Бюджетные ассигнования на исполнение расходных обязательств по разделу «Социальная политика» характеризуются следующими данными: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237279" w:rsidRPr="003D5A11" w:rsidRDefault="00237279" w:rsidP="003D5A11">
      <w:pPr>
        <w:pStyle w:val="ConsPlusTitle"/>
        <w:suppressAutoHyphens w:val="0"/>
        <w:ind w:firstLine="709"/>
        <w:jc w:val="right"/>
        <w:rPr>
          <w:b w:val="0"/>
        </w:rPr>
      </w:pPr>
      <w:r w:rsidRPr="003D5A11">
        <w:rPr>
          <w:b w:val="0"/>
        </w:rPr>
        <w:t>тыс. рублей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1413"/>
        <w:gridCol w:w="1276"/>
        <w:gridCol w:w="1278"/>
        <w:gridCol w:w="1275"/>
      </w:tblGrid>
      <w:tr w:rsidR="00237279" w:rsidRPr="003D5A11" w:rsidTr="00237279">
        <w:trPr>
          <w:trHeight w:val="207"/>
          <w:tblHeader/>
        </w:trPr>
        <w:tc>
          <w:tcPr>
            <w:tcW w:w="2199" w:type="pct"/>
            <w:vMerge w:val="restar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3D5A11">
              <w:rPr>
                <w:bCs/>
              </w:rPr>
              <w:t>Наименование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</w:rPr>
            </w:pPr>
            <w:r w:rsidRPr="003D5A11">
              <w:rPr>
                <w:bCs/>
                <w:iCs/>
              </w:rPr>
              <w:t>План</w:t>
            </w:r>
          </w:p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</w:rPr>
            </w:pPr>
            <w:r w:rsidRPr="003D5A11">
              <w:rPr>
                <w:bCs/>
                <w:iCs/>
              </w:rPr>
              <w:t>на 2018 год</w:t>
            </w:r>
          </w:p>
        </w:tc>
        <w:tc>
          <w:tcPr>
            <w:tcW w:w="2046" w:type="pct"/>
            <w:gridSpan w:val="3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center"/>
              <w:rPr>
                <w:bCs/>
                <w:iCs/>
              </w:rPr>
            </w:pPr>
            <w:r w:rsidRPr="003D5A11">
              <w:rPr>
                <w:bCs/>
                <w:iCs/>
              </w:rPr>
              <w:t>Проект городского бюджета</w:t>
            </w:r>
          </w:p>
        </w:tc>
      </w:tr>
      <w:tr w:rsidR="00237279" w:rsidRPr="003D5A11" w:rsidTr="00237279">
        <w:trPr>
          <w:trHeight w:val="267"/>
          <w:tblHeader/>
        </w:trPr>
        <w:tc>
          <w:tcPr>
            <w:tcW w:w="2199" w:type="pct"/>
            <w:vMerge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</w:rPr>
            </w:pPr>
            <w:r w:rsidRPr="003D5A11">
              <w:rPr>
                <w:bCs/>
                <w:iCs/>
              </w:rPr>
              <w:t>2019 год</w:t>
            </w:r>
          </w:p>
        </w:tc>
        <w:tc>
          <w:tcPr>
            <w:tcW w:w="683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center"/>
            </w:pPr>
            <w:r w:rsidRPr="003D5A11">
              <w:rPr>
                <w:bCs/>
                <w:iCs/>
              </w:rPr>
              <w:t>2020 год</w:t>
            </w:r>
          </w:p>
        </w:tc>
        <w:tc>
          <w:tcPr>
            <w:tcW w:w="681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center"/>
            </w:pPr>
            <w:r w:rsidRPr="003D5A11">
              <w:rPr>
                <w:bCs/>
                <w:iCs/>
              </w:rPr>
              <w:t>2021 год</w:t>
            </w:r>
          </w:p>
        </w:tc>
      </w:tr>
      <w:tr w:rsidR="00237279" w:rsidRPr="003D5A11" w:rsidTr="00237279">
        <w:tc>
          <w:tcPr>
            <w:tcW w:w="2199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both"/>
              <w:rPr>
                <w:bCs/>
                <w:iCs/>
              </w:rPr>
            </w:pPr>
            <w:r w:rsidRPr="003D5A11">
              <w:rPr>
                <w:bCs/>
                <w:iCs/>
              </w:rPr>
              <w:t>Пенсионное обеспечение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right"/>
            </w:pPr>
            <w:r w:rsidRPr="003D5A11">
              <w:t>20 022,3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15 442,4</w:t>
            </w:r>
          </w:p>
        </w:tc>
        <w:tc>
          <w:tcPr>
            <w:tcW w:w="683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15 442,4</w:t>
            </w:r>
          </w:p>
        </w:tc>
        <w:tc>
          <w:tcPr>
            <w:tcW w:w="681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15 442,4</w:t>
            </w:r>
          </w:p>
        </w:tc>
      </w:tr>
      <w:tr w:rsidR="00237279" w:rsidRPr="003D5A11" w:rsidTr="00237279">
        <w:trPr>
          <w:trHeight w:val="185"/>
        </w:trPr>
        <w:tc>
          <w:tcPr>
            <w:tcW w:w="2199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both"/>
              <w:rPr>
                <w:bCs/>
                <w:iCs/>
              </w:rPr>
            </w:pPr>
            <w:r w:rsidRPr="003D5A11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right"/>
            </w:pPr>
            <w:r w:rsidRPr="003D5A11">
              <w:t>94 842,5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188 370,3</w:t>
            </w:r>
          </w:p>
        </w:tc>
        <w:tc>
          <w:tcPr>
            <w:tcW w:w="683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 xml:space="preserve">182 297,2 </w:t>
            </w:r>
          </w:p>
        </w:tc>
        <w:tc>
          <w:tcPr>
            <w:tcW w:w="681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184 698,0</w:t>
            </w:r>
          </w:p>
        </w:tc>
      </w:tr>
      <w:tr w:rsidR="00237279" w:rsidRPr="003D5A11" w:rsidTr="00237279">
        <w:trPr>
          <w:trHeight w:val="161"/>
        </w:trPr>
        <w:tc>
          <w:tcPr>
            <w:tcW w:w="2199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both"/>
              <w:rPr>
                <w:bCs/>
                <w:iCs/>
              </w:rPr>
            </w:pPr>
            <w:r w:rsidRPr="003D5A11">
              <w:rPr>
                <w:bCs/>
                <w:iCs/>
              </w:rPr>
              <w:t>Охрана семьи и детства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right"/>
            </w:pPr>
            <w:r w:rsidRPr="003D5A11">
              <w:t>119 905,6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116 655,8</w:t>
            </w:r>
          </w:p>
        </w:tc>
        <w:tc>
          <w:tcPr>
            <w:tcW w:w="683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right"/>
            </w:pPr>
            <w:r w:rsidRPr="003D5A11">
              <w:t>116 655,8</w:t>
            </w:r>
          </w:p>
        </w:tc>
        <w:tc>
          <w:tcPr>
            <w:tcW w:w="681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jc w:val="right"/>
            </w:pPr>
            <w:r w:rsidRPr="003D5A11">
              <w:t>116 655,8</w:t>
            </w:r>
          </w:p>
        </w:tc>
      </w:tr>
      <w:tr w:rsidR="00237279" w:rsidRPr="003D5A11" w:rsidTr="00237279">
        <w:tc>
          <w:tcPr>
            <w:tcW w:w="2199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both"/>
              <w:rPr>
                <w:bCs/>
                <w:iCs/>
              </w:rPr>
            </w:pPr>
            <w:r w:rsidRPr="003D5A11">
              <w:rPr>
                <w:bCs/>
                <w:iCs/>
              </w:rPr>
              <w:t>Другие вопросы в области соци</w:t>
            </w:r>
            <w:r w:rsidRPr="003D5A11">
              <w:rPr>
                <w:bCs/>
                <w:iCs/>
              </w:rPr>
              <w:softHyphen/>
              <w:t>альной политики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20 503,0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11 646,9</w:t>
            </w:r>
          </w:p>
        </w:tc>
        <w:tc>
          <w:tcPr>
            <w:tcW w:w="683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11 854,7</w:t>
            </w:r>
          </w:p>
        </w:tc>
        <w:tc>
          <w:tcPr>
            <w:tcW w:w="681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11 602,4</w:t>
            </w:r>
          </w:p>
        </w:tc>
      </w:tr>
      <w:tr w:rsidR="00237279" w:rsidRPr="003D5A11" w:rsidTr="00237279">
        <w:trPr>
          <w:trHeight w:val="179"/>
        </w:trPr>
        <w:tc>
          <w:tcPr>
            <w:tcW w:w="2199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both"/>
            </w:pPr>
            <w:r w:rsidRPr="003D5A11">
              <w:rPr>
                <w:bCs/>
                <w:iCs/>
              </w:rPr>
              <w:t xml:space="preserve">Итого по разделу </w:t>
            </w:r>
            <w:r w:rsidRPr="003D5A11">
              <w:t>«Социальная пол</w:t>
            </w:r>
            <w:r w:rsidRPr="003D5A11">
              <w:t>и</w:t>
            </w:r>
            <w:r w:rsidRPr="003D5A11">
              <w:t>тика»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255 273,4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332 115,4</w:t>
            </w:r>
          </w:p>
        </w:tc>
        <w:tc>
          <w:tcPr>
            <w:tcW w:w="683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326 250,1</w:t>
            </w:r>
          </w:p>
        </w:tc>
        <w:tc>
          <w:tcPr>
            <w:tcW w:w="681" w:type="pct"/>
            <w:vAlign w:val="center"/>
          </w:tcPr>
          <w:p w:rsidR="00237279" w:rsidRPr="003D5A11" w:rsidRDefault="00237279" w:rsidP="003D5A11">
            <w:pPr>
              <w:widowControl w:val="0"/>
              <w:suppressAutoHyphens w:val="0"/>
              <w:snapToGrid w:val="0"/>
              <w:jc w:val="right"/>
            </w:pPr>
            <w:r w:rsidRPr="003D5A11">
              <w:t>328 416,6</w:t>
            </w:r>
          </w:p>
        </w:tc>
      </w:tr>
    </w:tbl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</w:pP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 данному разделу применяется программно-целевой метод планирования бюджетных расходов в рамках реализации муниципальных программ:</w:t>
      </w:r>
    </w:p>
    <w:p w:rsidR="00237279" w:rsidRPr="003D5A11" w:rsidRDefault="00237279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«Социальная поддержка граждан» на 2014-2022 годы: в 2019 году – 52 743,8 тыс. рублей; в 2020 году – 53 031,3 тыс. рублей; в 2021 году – 52 878,1 тыс. рублей;</w:t>
      </w:r>
      <w:proofErr w:type="gramEnd"/>
    </w:p>
    <w:p w:rsidR="00237279" w:rsidRPr="003D5A11" w:rsidRDefault="00237279" w:rsidP="003D5A11">
      <w:pPr>
        <w:pStyle w:val="1e"/>
        <w:widowControl w:val="0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A11">
        <w:rPr>
          <w:rFonts w:ascii="Times New Roman" w:hAnsi="Times New Roman"/>
          <w:sz w:val="26"/>
          <w:szCs w:val="26"/>
        </w:rPr>
        <w:t>«Обеспечение жильем отдельных категорий граждан» на 2014-2021 годы: в 2019 году – 117 156,8 тыс. рублей; в 2020 году – 110 273,2 тыс. рублей; в 2021 году – 112 592,9 тыс. рублей;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«Совершенствование муниципального управления в городе Череповце» на 2014-202</w:t>
      </w:r>
      <w:r w:rsidR="00496447">
        <w:rPr>
          <w:sz w:val="26"/>
          <w:szCs w:val="26"/>
        </w:rPr>
        <w:t>1</w:t>
      </w:r>
      <w:r w:rsidRPr="003D5A11">
        <w:rPr>
          <w:sz w:val="26"/>
          <w:szCs w:val="26"/>
        </w:rPr>
        <w:t xml:space="preserve"> годы: на 2019-2021 годы – 15 442,4 тыс. рублей ежегодно;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«Обеспечение законности, правопорядка и общественной безопасности в го</w:t>
      </w:r>
      <w:r w:rsidRPr="003D5A11">
        <w:rPr>
          <w:sz w:val="26"/>
          <w:szCs w:val="26"/>
        </w:rPr>
        <w:softHyphen/>
        <w:t>роде» на 2014-2021 годы: на 2019-2021 годы –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347,1 тыс. рублей ежегодно;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«Развитие образования» на 2013-2022 годы: в 2019 году – 146 425,3 тыс. ру</w:t>
      </w:r>
      <w:r w:rsidRPr="003D5A11">
        <w:rPr>
          <w:sz w:val="26"/>
          <w:szCs w:val="26"/>
        </w:rPr>
        <w:t>б</w:t>
      </w:r>
      <w:r w:rsidR="00F3140B">
        <w:rPr>
          <w:sz w:val="26"/>
          <w:szCs w:val="26"/>
        </w:rPr>
        <w:t>лей; в 2020</w:t>
      </w:r>
      <w:r w:rsidRPr="003D5A11">
        <w:rPr>
          <w:sz w:val="26"/>
          <w:szCs w:val="26"/>
        </w:rPr>
        <w:t>-2021 годах –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 xml:space="preserve">147 156,1 тыс. рублей ежегодно. </w:t>
      </w:r>
    </w:p>
    <w:p w:rsidR="00237279" w:rsidRPr="003D5A11" w:rsidRDefault="00237279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lightGray"/>
        </w:rPr>
      </w:pPr>
      <w:r w:rsidRPr="003D5A11">
        <w:rPr>
          <w:sz w:val="26"/>
          <w:szCs w:val="26"/>
          <w:lang w:eastAsia="ru-RU"/>
        </w:rPr>
        <w:t>Изменения объемов бюджетных ассигнований в 2019-2021 годах по сравн</w:t>
      </w:r>
      <w:r w:rsidRPr="003D5A11">
        <w:rPr>
          <w:sz w:val="26"/>
          <w:szCs w:val="26"/>
          <w:lang w:eastAsia="ru-RU"/>
        </w:rPr>
        <w:t>е</w:t>
      </w:r>
      <w:r w:rsidRPr="003D5A11">
        <w:rPr>
          <w:sz w:val="26"/>
          <w:szCs w:val="26"/>
          <w:lang w:eastAsia="ru-RU"/>
        </w:rPr>
        <w:t>нию с 2018 годом обусловлены следующими причинами:</w:t>
      </w:r>
    </w:p>
    <w:p w:rsidR="00237279" w:rsidRPr="003D5A11" w:rsidRDefault="00237279" w:rsidP="003D5A11">
      <w:pPr>
        <w:pStyle w:val="aff1"/>
        <w:widowControl w:val="0"/>
        <w:numPr>
          <w:ilvl w:val="0"/>
          <w:numId w:val="3"/>
        </w:numPr>
        <w:tabs>
          <w:tab w:val="left" w:pos="-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lightGray"/>
        </w:rPr>
      </w:pPr>
      <w:r w:rsidRPr="003D5A11">
        <w:rPr>
          <w:sz w:val="26"/>
          <w:szCs w:val="26"/>
        </w:rPr>
        <w:t>уменьшение бюджетных ассигнований по подразделу «Пенсионное обесп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чение» в связи с исключением разовых выплат ежемесячной пенсии за выслугу лет лицам, замещавшим должности муниципальной службы в органах городского с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моуправления города Череповца;</w:t>
      </w:r>
    </w:p>
    <w:p w:rsidR="00237279" w:rsidRPr="003D5A11" w:rsidRDefault="00237279" w:rsidP="003D5A11">
      <w:pPr>
        <w:pStyle w:val="aff1"/>
        <w:widowControl w:val="0"/>
        <w:numPr>
          <w:ilvl w:val="0"/>
          <w:numId w:val="3"/>
        </w:numPr>
        <w:suppressAutoHyphens w:val="0"/>
        <w:autoSpaceDE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</w:rPr>
        <w:t>увеличение бюджетных ассигнований по подразделу «Социальное обеспеч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ние населения»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связано с выделением бюджетных ассигнований из областного бюджета на осуществление отдельных государственных полномочий в соотве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ствии с законом области «О наделении органов местного самоуправления отдел</w:t>
      </w:r>
      <w:r w:rsidRPr="003D5A11">
        <w:rPr>
          <w:sz w:val="26"/>
          <w:szCs w:val="26"/>
        </w:rPr>
        <w:t>ь</w:t>
      </w:r>
      <w:r w:rsidRPr="003D5A11">
        <w:rPr>
          <w:sz w:val="26"/>
          <w:szCs w:val="26"/>
        </w:rPr>
        <w:t>ными государственными полномочиями по предоставлению единовременной 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lastRenderedPageBreak/>
        <w:t xml:space="preserve">нежной выплаты взамен предоставления земельного участка гражданам, имеющим трех и более детей»; </w:t>
      </w:r>
      <w:proofErr w:type="gramStart"/>
      <w:r w:rsidRPr="003D5A11">
        <w:rPr>
          <w:sz w:val="26"/>
          <w:szCs w:val="26"/>
        </w:rPr>
        <w:t>осуществление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  <w:shd w:val="clear" w:color="auto" w:fill="FFFFFF"/>
        </w:rPr>
        <w:t>полномочий по обеспечению жильем отдел</w:t>
      </w:r>
      <w:r w:rsidRPr="003D5A11">
        <w:rPr>
          <w:sz w:val="26"/>
          <w:szCs w:val="26"/>
          <w:shd w:val="clear" w:color="auto" w:fill="FFFFFF"/>
        </w:rPr>
        <w:t>ь</w:t>
      </w:r>
      <w:r w:rsidRPr="003D5A11">
        <w:rPr>
          <w:sz w:val="26"/>
          <w:szCs w:val="26"/>
          <w:shd w:val="clear" w:color="auto" w:fill="FFFFFF"/>
        </w:rPr>
        <w:t>ных категорий граждан, установленных Федеральными законами от 12 января 1995 года № 5-ФЗ «О ветеранах», в соответствии с Указом Президента Российской Ф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дерации от 7 мая 2008 № 714 «Об обеспечении жильем ветеранов Великой Отеч</w:t>
      </w:r>
      <w:r w:rsidRPr="003D5A11">
        <w:rPr>
          <w:sz w:val="26"/>
          <w:szCs w:val="26"/>
          <w:shd w:val="clear" w:color="auto" w:fill="FFFFFF"/>
        </w:rPr>
        <w:t>е</w:t>
      </w:r>
      <w:r w:rsidRPr="003D5A11">
        <w:rPr>
          <w:sz w:val="26"/>
          <w:szCs w:val="26"/>
          <w:shd w:val="clear" w:color="auto" w:fill="FFFFFF"/>
        </w:rPr>
        <w:t>ственной войны 1941-1945 годов» и от 24 ноября 1995 № 181-ФЗ «О социальной защите инвалидов в Российской Федерации»;</w:t>
      </w:r>
      <w:proofErr w:type="gramEnd"/>
      <w:r w:rsidRPr="003D5A11">
        <w:rPr>
          <w:sz w:val="26"/>
          <w:szCs w:val="26"/>
          <w:shd w:val="clear" w:color="auto" w:fill="FFFFFF"/>
        </w:rPr>
        <w:t xml:space="preserve"> на реализацию </w:t>
      </w:r>
      <w:r w:rsidRPr="003D5A11">
        <w:rPr>
          <w:sz w:val="26"/>
          <w:szCs w:val="26"/>
        </w:rPr>
        <w:t>подпрограммы «Обеспечение жильем молодых семей», а также выделением дополнительных средств из городского бюджета на единовременные социальные выплаты в связи с планируемым принятием 10 новых участников для приобретения жилья работн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кам бюджетных учреждений здравоохранения по ипотечному кредитованию и ув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личением количества получателей, имеющих право на получение пособия на озд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ровление;</w:t>
      </w:r>
    </w:p>
    <w:p w:rsidR="00237279" w:rsidRPr="003D5A11" w:rsidRDefault="00237279" w:rsidP="003D5A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уменьшение бюджетных ассигнований по подразделу </w:t>
      </w:r>
      <w:r w:rsidRPr="003D5A11">
        <w:rPr>
          <w:sz w:val="26"/>
          <w:szCs w:val="26"/>
          <w:shd w:val="clear" w:color="auto" w:fill="FFFFFF"/>
        </w:rPr>
        <w:t>«Другие вопросы в о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 xml:space="preserve">ласти социальной политики» </w:t>
      </w:r>
      <w:r w:rsidRPr="003D5A11">
        <w:rPr>
          <w:sz w:val="26"/>
          <w:szCs w:val="26"/>
        </w:rPr>
        <w:t>обусловлено отсутствием ассигнований за счет средств городского бюджета на укрепление материально-технической базы детских оздоровительных лагерей.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  <w:lang w:eastAsia="ru-RU"/>
        </w:rPr>
        <w:t xml:space="preserve">При этом </w:t>
      </w:r>
      <w:r w:rsidRPr="003D5A11">
        <w:rPr>
          <w:sz w:val="26"/>
          <w:szCs w:val="26"/>
        </w:rPr>
        <w:t>бюджетные ассигнования за счет межбюджетных трансфертов включены с возможностью дальнейшего уточнения с учетом проработки вопроса по видам</w:t>
      </w:r>
      <w:proofErr w:type="gramEnd"/>
      <w:r w:rsidRPr="003D5A11">
        <w:rPr>
          <w:sz w:val="26"/>
          <w:szCs w:val="26"/>
        </w:rPr>
        <w:t xml:space="preserve"> работ и уточнением при необходимости доли софинансирования.</w:t>
      </w:r>
    </w:p>
    <w:p w:rsidR="002706F8" w:rsidRPr="006D713B" w:rsidRDefault="002706F8" w:rsidP="003D5A11">
      <w:pPr>
        <w:widowControl w:val="0"/>
        <w:suppressAutoHyphens w:val="0"/>
        <w:autoSpaceDE w:val="0"/>
        <w:jc w:val="both"/>
        <w:rPr>
          <w:sz w:val="16"/>
          <w:szCs w:val="16"/>
          <w:highlight w:val="yellow"/>
          <w:shd w:val="clear" w:color="auto" w:fill="FFFF00"/>
        </w:rPr>
      </w:pPr>
    </w:p>
    <w:p w:rsidR="007C7DD9" w:rsidRPr="003D5A11" w:rsidRDefault="007C7DD9" w:rsidP="003D5A11">
      <w:pPr>
        <w:widowControl w:val="0"/>
        <w:suppressAutoHyphens w:val="0"/>
        <w:autoSpaceDE w:val="0"/>
        <w:ind w:firstLine="14"/>
        <w:jc w:val="center"/>
        <w:rPr>
          <w:b/>
          <w:iCs/>
          <w:sz w:val="26"/>
          <w:szCs w:val="28"/>
          <w:shd w:val="clear" w:color="auto" w:fill="FFFFFF"/>
        </w:rPr>
      </w:pPr>
      <w:r w:rsidRPr="003D5A11">
        <w:rPr>
          <w:b/>
          <w:iCs/>
          <w:sz w:val="26"/>
          <w:szCs w:val="28"/>
          <w:shd w:val="clear" w:color="auto" w:fill="FFFFFF"/>
        </w:rPr>
        <w:t xml:space="preserve">РАЗДЕЛ </w:t>
      </w:r>
      <w:r w:rsidR="00F77A89" w:rsidRPr="003D5A11">
        <w:rPr>
          <w:b/>
          <w:iCs/>
          <w:sz w:val="26"/>
          <w:szCs w:val="28"/>
          <w:shd w:val="clear" w:color="auto" w:fill="FFFFFF"/>
        </w:rPr>
        <w:t>«</w:t>
      </w:r>
      <w:r w:rsidRPr="003D5A11">
        <w:rPr>
          <w:b/>
          <w:iCs/>
          <w:sz w:val="26"/>
          <w:szCs w:val="28"/>
          <w:shd w:val="clear" w:color="auto" w:fill="FFFFFF"/>
        </w:rPr>
        <w:t>ФИЗИЧЕСКАЯ КУЛЬТУРА И СПОРТ</w:t>
      </w:r>
      <w:r w:rsidR="00F77A89" w:rsidRPr="003D5A11">
        <w:rPr>
          <w:b/>
          <w:iCs/>
          <w:sz w:val="26"/>
          <w:szCs w:val="28"/>
          <w:shd w:val="clear" w:color="auto" w:fill="FFFFFF"/>
        </w:rPr>
        <w:t>»</w:t>
      </w:r>
    </w:p>
    <w:p w:rsidR="007C7DD9" w:rsidRPr="006D713B" w:rsidRDefault="007C7DD9" w:rsidP="003D5A11">
      <w:pPr>
        <w:widowControl w:val="0"/>
        <w:suppressAutoHyphens w:val="0"/>
        <w:autoSpaceDE w:val="0"/>
        <w:ind w:firstLine="709"/>
        <w:jc w:val="both"/>
        <w:rPr>
          <w:iCs/>
          <w:sz w:val="16"/>
          <w:szCs w:val="16"/>
          <w:highlight w:val="yellow"/>
          <w:shd w:val="clear" w:color="auto" w:fill="FFFFFF"/>
        </w:rPr>
      </w:pP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Расходные обязательства</w:t>
      </w:r>
      <w:r w:rsidR="007815DC">
        <w:rPr>
          <w:sz w:val="26"/>
          <w:szCs w:val="26"/>
        </w:rPr>
        <w:t xml:space="preserve"> города, бюджетные </w:t>
      </w:r>
      <w:proofErr w:type="gramStart"/>
      <w:r w:rsidR="007815DC">
        <w:rPr>
          <w:sz w:val="26"/>
          <w:szCs w:val="26"/>
        </w:rPr>
        <w:t>ассигнования</w:t>
      </w:r>
      <w:proofErr w:type="gramEnd"/>
      <w:r w:rsidRPr="003D5A11">
        <w:rPr>
          <w:sz w:val="26"/>
          <w:szCs w:val="26"/>
        </w:rPr>
        <w:t xml:space="preserve"> на исполнение которых предусмотрены по разделу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Физическая культура и спорт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, обусловлены следующими законами Российской Федерации и муниципальными правовыми а</w:t>
      </w:r>
      <w:r w:rsidRPr="003D5A11">
        <w:rPr>
          <w:sz w:val="26"/>
          <w:szCs w:val="26"/>
        </w:rPr>
        <w:t>к</w:t>
      </w:r>
      <w:r w:rsidRPr="003D5A11">
        <w:rPr>
          <w:sz w:val="26"/>
          <w:szCs w:val="26"/>
        </w:rPr>
        <w:t>тами:</w:t>
      </w: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Федеральным законом от 04.12.2007 № 329-ФЗ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физической культуре и спорте в Российской </w:t>
      </w:r>
      <w:r w:rsidRPr="003D5A11">
        <w:rPr>
          <w:iCs/>
          <w:sz w:val="26"/>
          <w:szCs w:val="26"/>
        </w:rPr>
        <w:t>Федерации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bCs/>
          <w:sz w:val="26"/>
          <w:szCs w:val="26"/>
        </w:rPr>
        <w:t xml:space="preserve">решением Череповецкой городской Думы от 02.07.2018 № 126 </w:t>
      </w:r>
      <w:r w:rsidR="00F77A89" w:rsidRPr="003D5A11">
        <w:rPr>
          <w:bCs/>
          <w:sz w:val="26"/>
          <w:szCs w:val="26"/>
        </w:rPr>
        <w:t>«</w:t>
      </w:r>
      <w:r w:rsidRPr="003D5A11">
        <w:rPr>
          <w:bCs/>
          <w:sz w:val="26"/>
          <w:szCs w:val="26"/>
        </w:rPr>
        <w:t>Об утве</w:t>
      </w:r>
      <w:r w:rsidRPr="003D5A11">
        <w:rPr>
          <w:bCs/>
          <w:sz w:val="26"/>
          <w:szCs w:val="26"/>
        </w:rPr>
        <w:t>р</w:t>
      </w:r>
      <w:r w:rsidRPr="003D5A11">
        <w:rPr>
          <w:bCs/>
          <w:sz w:val="26"/>
          <w:szCs w:val="26"/>
        </w:rPr>
        <w:t>ждении Положения</w:t>
      </w:r>
      <w:r w:rsidRPr="003D5A11">
        <w:rPr>
          <w:sz w:val="23"/>
          <w:szCs w:val="23"/>
        </w:rPr>
        <w:t xml:space="preserve"> </w:t>
      </w:r>
      <w:r w:rsidRPr="003D5A11">
        <w:rPr>
          <w:sz w:val="26"/>
          <w:szCs w:val="26"/>
        </w:rPr>
        <w:t>об оплате труда работников муниципальных учреждений ф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зической культуры и спорта, осуществляющих программы спортивной подготовки в городе Череповце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29.09.2009 № 106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</w:t>
      </w:r>
      <w:proofErr w:type="gramStart"/>
      <w:r w:rsidRPr="003D5A11">
        <w:rPr>
          <w:sz w:val="26"/>
          <w:szCs w:val="26"/>
        </w:rPr>
        <w:t>Полож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</w:t>
      </w:r>
      <w:proofErr w:type="gramEnd"/>
      <w:r w:rsidRPr="003D5A11">
        <w:rPr>
          <w:sz w:val="26"/>
          <w:szCs w:val="26"/>
        </w:rPr>
        <w:t xml:space="preserve"> о комитете по физической культуре и спорту мэрии города Череповца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решением Череповецкой городской Думы от 04.03.2008 № 40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</w:t>
      </w:r>
      <w:proofErr w:type="gramStart"/>
      <w:r w:rsidRPr="003D5A11">
        <w:rPr>
          <w:sz w:val="26"/>
          <w:szCs w:val="26"/>
        </w:rPr>
        <w:t>Положении</w:t>
      </w:r>
      <w:proofErr w:type="gramEnd"/>
      <w:r w:rsidRPr="003D5A11">
        <w:rPr>
          <w:sz w:val="26"/>
          <w:szCs w:val="26"/>
        </w:rPr>
        <w:t xml:space="preserve"> об оплате труда муниципальных служащих органов городского самоуправления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а также принятыми иными нормативными правовыми актами области и му</w:t>
      </w:r>
      <w:r w:rsidRPr="003D5A11">
        <w:rPr>
          <w:sz w:val="26"/>
          <w:szCs w:val="26"/>
        </w:rPr>
        <w:softHyphen/>
        <w:t>ниципальными правовыми актами.</w:t>
      </w: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В проекте городского бюджета на 2019 год и плановый период 2020 и 2021 годов по разделу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Физическая культура и спорт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предусмотрены бюджетные 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 xml:space="preserve">сигнования: в 2019 году – </w:t>
      </w:r>
      <w:r w:rsidRPr="003D5A11">
        <w:t xml:space="preserve">435 622,8 </w:t>
      </w:r>
      <w:r w:rsidRPr="003D5A11">
        <w:rPr>
          <w:sz w:val="26"/>
          <w:szCs w:val="26"/>
          <w:shd w:val="clear" w:color="auto" w:fill="FFFFFF"/>
        </w:rPr>
        <w:t>т</w:t>
      </w:r>
      <w:r w:rsidRPr="003D5A11">
        <w:rPr>
          <w:sz w:val="26"/>
          <w:szCs w:val="26"/>
        </w:rPr>
        <w:t xml:space="preserve">ыс. рублей; в 2020 году – 314 934,3 </w:t>
      </w:r>
      <w:r w:rsidRPr="003D5A11">
        <w:rPr>
          <w:sz w:val="26"/>
          <w:szCs w:val="26"/>
          <w:shd w:val="clear" w:color="auto" w:fill="FFFFFF"/>
        </w:rPr>
        <w:t>тыс. ру</w:t>
      </w:r>
      <w:r w:rsidRPr="003D5A11">
        <w:rPr>
          <w:sz w:val="26"/>
          <w:szCs w:val="26"/>
          <w:shd w:val="clear" w:color="auto" w:fill="FFFFFF"/>
        </w:rPr>
        <w:t>б</w:t>
      </w:r>
      <w:r w:rsidRPr="003D5A11">
        <w:rPr>
          <w:sz w:val="26"/>
          <w:szCs w:val="26"/>
          <w:shd w:val="clear" w:color="auto" w:fill="FFFFFF"/>
        </w:rPr>
        <w:t xml:space="preserve">лей; </w:t>
      </w:r>
      <w:r w:rsidRPr="003D5A11">
        <w:rPr>
          <w:sz w:val="26"/>
          <w:szCs w:val="26"/>
        </w:rPr>
        <w:t>в 2021 году – 317 151,8</w:t>
      </w:r>
      <w:r w:rsidRPr="003D5A11">
        <w:rPr>
          <w:sz w:val="26"/>
          <w:szCs w:val="26"/>
          <w:shd w:val="clear" w:color="auto" w:fill="FFFFFF"/>
        </w:rPr>
        <w:t xml:space="preserve"> тыс. рублей.</w:t>
      </w:r>
      <w:r w:rsidRPr="003D5A11">
        <w:rPr>
          <w:sz w:val="26"/>
          <w:szCs w:val="26"/>
        </w:rPr>
        <w:t xml:space="preserve"> </w:t>
      </w: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Бюджетные ассигнования на исполнение расходных обязательств по разделу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Физическая культура и спорт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характеризуются следующими данными:</w:t>
      </w:r>
    </w:p>
    <w:p w:rsidR="00604D6C" w:rsidRPr="006D713B" w:rsidRDefault="00604D6C" w:rsidP="003D5A11">
      <w:pPr>
        <w:widowControl w:val="0"/>
        <w:suppressAutoHyphens w:val="0"/>
        <w:ind w:firstLine="709"/>
        <w:jc w:val="right"/>
        <w:rPr>
          <w:sz w:val="16"/>
          <w:szCs w:val="16"/>
          <w:shd w:val="clear" w:color="auto" w:fill="FFFFFF"/>
        </w:rPr>
      </w:pPr>
    </w:p>
    <w:p w:rsidR="00604D6C" w:rsidRPr="003D5A11" w:rsidRDefault="00604D6C" w:rsidP="003D5A11">
      <w:pPr>
        <w:widowControl w:val="0"/>
        <w:suppressAutoHyphens w:val="0"/>
        <w:ind w:firstLine="709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8"/>
        <w:gridCol w:w="1370"/>
        <w:gridCol w:w="1274"/>
        <w:gridCol w:w="1416"/>
        <w:gridCol w:w="1278"/>
      </w:tblGrid>
      <w:tr w:rsidR="00604D6C" w:rsidRPr="003D5A11" w:rsidTr="00F53488">
        <w:trPr>
          <w:trHeight w:val="241"/>
          <w:tblHeader/>
        </w:trPr>
        <w:tc>
          <w:tcPr>
            <w:tcW w:w="2147" w:type="pct"/>
            <w:vMerge w:val="restar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3D5A11">
              <w:rPr>
                <w:bCs/>
              </w:rPr>
              <w:t>Наименование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 w:rsidRPr="003D5A11">
              <w:rPr>
                <w:bCs/>
                <w:iCs/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bCs/>
                <w:iCs/>
                <w:shd w:val="clear" w:color="auto" w:fill="FFFFFF"/>
              </w:rPr>
              <w:t>на</w:t>
            </w:r>
            <w:proofErr w:type="gramEnd"/>
          </w:p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 w:rsidRPr="003D5A11">
              <w:rPr>
                <w:bCs/>
                <w:iCs/>
                <w:shd w:val="clear" w:color="auto" w:fill="FFFFFF"/>
              </w:rPr>
              <w:t>2018 год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center"/>
              <w:rPr>
                <w:bCs/>
                <w:iCs/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Проект городского </w:t>
            </w:r>
            <w:r w:rsidRPr="003D5A11">
              <w:t>бюджета</w:t>
            </w:r>
          </w:p>
        </w:tc>
      </w:tr>
      <w:tr w:rsidR="00604D6C" w:rsidRPr="003D5A11" w:rsidTr="00F53488">
        <w:trPr>
          <w:trHeight w:val="276"/>
          <w:tblHeader/>
        </w:trPr>
        <w:tc>
          <w:tcPr>
            <w:tcW w:w="2147" w:type="pct"/>
            <w:vMerge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  <w:shd w:val="clear" w:color="auto" w:fill="FFFFFF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center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2019 год</w:t>
            </w:r>
          </w:p>
        </w:tc>
        <w:tc>
          <w:tcPr>
            <w:tcW w:w="757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 w:rsidRPr="003D5A11">
              <w:rPr>
                <w:bCs/>
                <w:iCs/>
                <w:shd w:val="clear" w:color="auto" w:fill="FFFFFF"/>
              </w:rPr>
              <w:t>2020 год</w:t>
            </w:r>
          </w:p>
        </w:tc>
        <w:tc>
          <w:tcPr>
            <w:tcW w:w="682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 w:rsidRPr="003D5A11">
              <w:rPr>
                <w:bCs/>
                <w:iCs/>
                <w:shd w:val="clear" w:color="auto" w:fill="FFFFFF"/>
              </w:rPr>
              <w:t>2021 год</w:t>
            </w:r>
          </w:p>
        </w:tc>
      </w:tr>
      <w:tr w:rsidR="00604D6C" w:rsidRPr="003D5A11" w:rsidTr="00F53488">
        <w:trPr>
          <w:trHeight w:val="175"/>
        </w:trPr>
        <w:tc>
          <w:tcPr>
            <w:tcW w:w="2147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both"/>
              <w:rPr>
                <w:bCs/>
                <w:shd w:val="clear" w:color="auto" w:fill="FFFFFF"/>
              </w:rPr>
            </w:pPr>
            <w:r w:rsidRPr="003D5A11">
              <w:rPr>
                <w:bCs/>
                <w:shd w:val="clear" w:color="auto" w:fill="FFFFFF"/>
              </w:rPr>
              <w:t>Физическая культура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54 305,2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36 394,0</w:t>
            </w:r>
          </w:p>
        </w:tc>
        <w:tc>
          <w:tcPr>
            <w:tcW w:w="757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6 394,0</w:t>
            </w:r>
          </w:p>
        </w:tc>
        <w:tc>
          <w:tcPr>
            <w:tcW w:w="682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6 394,0</w:t>
            </w:r>
          </w:p>
        </w:tc>
      </w:tr>
      <w:tr w:rsidR="00604D6C" w:rsidRPr="003D5A11" w:rsidTr="00F53488">
        <w:trPr>
          <w:trHeight w:val="165"/>
        </w:trPr>
        <w:tc>
          <w:tcPr>
            <w:tcW w:w="2147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both"/>
              <w:rPr>
                <w:bCs/>
                <w:shd w:val="clear" w:color="auto" w:fill="FFFFFF"/>
              </w:rPr>
            </w:pPr>
            <w:r w:rsidRPr="003D5A11">
              <w:rPr>
                <w:bCs/>
                <w:shd w:val="clear" w:color="auto" w:fill="FFFFFF"/>
              </w:rPr>
              <w:lastRenderedPageBreak/>
              <w:t>Массовый спорт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1 800,0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72 500,0</w:t>
            </w:r>
          </w:p>
        </w:tc>
        <w:tc>
          <w:tcPr>
            <w:tcW w:w="757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-</w:t>
            </w:r>
          </w:p>
        </w:tc>
        <w:tc>
          <w:tcPr>
            <w:tcW w:w="682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-</w:t>
            </w:r>
          </w:p>
        </w:tc>
      </w:tr>
      <w:tr w:rsidR="00604D6C" w:rsidRPr="003D5A11" w:rsidTr="00F53488">
        <w:trPr>
          <w:trHeight w:val="272"/>
        </w:trPr>
        <w:tc>
          <w:tcPr>
            <w:tcW w:w="2147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both"/>
              <w:rPr>
                <w:bCs/>
                <w:shd w:val="clear" w:color="auto" w:fill="FFFFFF"/>
              </w:rPr>
            </w:pPr>
            <w:r w:rsidRPr="003D5A11">
              <w:rPr>
                <w:bCs/>
                <w:shd w:val="clear" w:color="auto" w:fill="FFFFFF"/>
              </w:rPr>
              <w:t>Спорт высших достижений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right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15 260,3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202 265,8</w:t>
            </w:r>
          </w:p>
        </w:tc>
        <w:tc>
          <w:tcPr>
            <w:tcW w:w="757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182 476,0</w:t>
            </w:r>
          </w:p>
        </w:tc>
        <w:tc>
          <w:tcPr>
            <w:tcW w:w="682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183 028,5</w:t>
            </w:r>
          </w:p>
        </w:tc>
      </w:tr>
      <w:tr w:rsidR="00604D6C" w:rsidRPr="003D5A11" w:rsidTr="00F53488">
        <w:trPr>
          <w:trHeight w:val="540"/>
        </w:trPr>
        <w:tc>
          <w:tcPr>
            <w:tcW w:w="2147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both"/>
              <w:rPr>
                <w:bCs/>
                <w:shd w:val="clear" w:color="auto" w:fill="FFFFFF"/>
              </w:rPr>
            </w:pPr>
            <w:r w:rsidRPr="003D5A11">
              <w:rPr>
                <w:bCs/>
                <w:shd w:val="clear" w:color="auto" w:fill="FFFFFF"/>
              </w:rPr>
              <w:t>Другие вопросы в области физиче</w:t>
            </w:r>
            <w:r w:rsidRPr="003D5A11">
              <w:rPr>
                <w:bCs/>
                <w:shd w:val="clear" w:color="auto" w:fill="FFFFFF"/>
              </w:rPr>
              <w:softHyphen/>
              <w:t>ской культуры и спорта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  <w:rPr>
                <w:shd w:val="clear" w:color="auto" w:fill="FFFFFF"/>
              </w:rPr>
            </w:pPr>
            <w:r w:rsidRPr="003D5A11">
              <w:t>135 906,4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124 463,0</w:t>
            </w:r>
          </w:p>
        </w:tc>
        <w:tc>
          <w:tcPr>
            <w:tcW w:w="757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126 064,3</w:t>
            </w:r>
          </w:p>
        </w:tc>
        <w:tc>
          <w:tcPr>
            <w:tcW w:w="682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127 729,3</w:t>
            </w:r>
          </w:p>
        </w:tc>
      </w:tr>
      <w:tr w:rsidR="00604D6C" w:rsidRPr="003D5A11" w:rsidTr="00F53488">
        <w:trPr>
          <w:trHeight w:val="178"/>
        </w:trPr>
        <w:tc>
          <w:tcPr>
            <w:tcW w:w="2147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Итого по разделу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Физическая куль</w:t>
            </w:r>
            <w:r w:rsidRPr="003D5A11">
              <w:rPr>
                <w:shd w:val="clear" w:color="auto" w:fill="FFFFFF"/>
              </w:rPr>
              <w:softHyphen/>
              <w:t>тура и спорт</w:t>
            </w:r>
            <w:r w:rsidR="00F77A89" w:rsidRPr="003D5A11">
              <w:rPr>
                <w:shd w:val="clear" w:color="auto" w:fill="FFFFFF"/>
              </w:rPr>
              <w:t>»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  <w:rPr>
                <w:shd w:val="clear" w:color="auto" w:fill="FFFFFF"/>
              </w:rPr>
            </w:pPr>
            <w:r w:rsidRPr="003D5A11">
              <w:t>207 271,9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435 622,8</w:t>
            </w:r>
          </w:p>
        </w:tc>
        <w:tc>
          <w:tcPr>
            <w:tcW w:w="757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314 934,3</w:t>
            </w:r>
          </w:p>
        </w:tc>
        <w:tc>
          <w:tcPr>
            <w:tcW w:w="682" w:type="pct"/>
            <w:vAlign w:val="center"/>
          </w:tcPr>
          <w:p w:rsidR="00604D6C" w:rsidRPr="003D5A11" w:rsidRDefault="00604D6C" w:rsidP="003D5A11">
            <w:pPr>
              <w:widowControl w:val="0"/>
              <w:suppressAutoHyphens w:val="0"/>
              <w:jc w:val="right"/>
            </w:pPr>
            <w:r w:rsidRPr="003D5A11">
              <w:t>317 151,8</w:t>
            </w:r>
          </w:p>
        </w:tc>
      </w:tr>
    </w:tbl>
    <w:p w:rsidR="00604D6C" w:rsidRPr="003D5A11" w:rsidRDefault="00604D6C" w:rsidP="003D5A11">
      <w:pPr>
        <w:widowControl w:val="0"/>
        <w:suppressAutoHyphens w:val="0"/>
        <w:ind w:firstLine="709"/>
        <w:jc w:val="both"/>
      </w:pPr>
    </w:p>
    <w:p w:rsidR="00604D6C" w:rsidRPr="003D5A11" w:rsidRDefault="00604D6C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 данному разделу применяется программно-целевой метод планирования бюджетных расходов в рамках реализации муниципальных программ:</w:t>
      </w:r>
    </w:p>
    <w:p w:rsidR="00604D6C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«</w:t>
      </w:r>
      <w:r w:rsidR="00604D6C" w:rsidRPr="003D5A11">
        <w:rPr>
          <w:sz w:val="26"/>
          <w:szCs w:val="26"/>
        </w:rPr>
        <w:t>Создание условий для развития физической культуры и спорта в городе Ч</w:t>
      </w:r>
      <w:r w:rsidR="00604D6C" w:rsidRPr="003D5A11">
        <w:rPr>
          <w:sz w:val="26"/>
          <w:szCs w:val="26"/>
        </w:rPr>
        <w:t>е</w:t>
      </w:r>
      <w:r w:rsidR="00604D6C" w:rsidRPr="003D5A11">
        <w:rPr>
          <w:sz w:val="26"/>
          <w:szCs w:val="26"/>
        </w:rPr>
        <w:t>реповце</w:t>
      </w:r>
      <w:r w:rsidRPr="003D5A11">
        <w:rPr>
          <w:sz w:val="26"/>
          <w:szCs w:val="26"/>
        </w:rPr>
        <w:t>»</w:t>
      </w:r>
      <w:r w:rsidR="00604D6C" w:rsidRPr="003D5A11">
        <w:rPr>
          <w:sz w:val="26"/>
          <w:szCs w:val="26"/>
        </w:rPr>
        <w:t xml:space="preserve"> на 2013-2022 годы: в 2019 году – 4</w:t>
      </w:r>
      <w:r w:rsidR="00E6655A">
        <w:rPr>
          <w:sz w:val="26"/>
          <w:szCs w:val="26"/>
        </w:rPr>
        <w:t>1</w:t>
      </w:r>
      <w:r w:rsidR="00604D6C" w:rsidRPr="003D5A11">
        <w:rPr>
          <w:sz w:val="26"/>
          <w:szCs w:val="26"/>
        </w:rPr>
        <w:t>7 3</w:t>
      </w:r>
      <w:r w:rsidR="00E6655A">
        <w:rPr>
          <w:sz w:val="26"/>
          <w:szCs w:val="26"/>
        </w:rPr>
        <w:t>0</w:t>
      </w:r>
      <w:r w:rsidR="00604D6C" w:rsidRPr="003D5A11">
        <w:rPr>
          <w:sz w:val="26"/>
          <w:szCs w:val="26"/>
        </w:rPr>
        <w:t>0,</w:t>
      </w:r>
      <w:r w:rsidR="00E6655A">
        <w:rPr>
          <w:sz w:val="26"/>
          <w:szCs w:val="26"/>
        </w:rPr>
        <w:t>7</w:t>
      </w:r>
      <w:r w:rsidR="00604D6C" w:rsidRPr="003D5A11">
        <w:rPr>
          <w:sz w:val="26"/>
          <w:szCs w:val="26"/>
        </w:rPr>
        <w:t xml:space="preserve"> </w:t>
      </w:r>
      <w:r w:rsidR="00604D6C" w:rsidRPr="003D5A11">
        <w:rPr>
          <w:sz w:val="26"/>
          <w:szCs w:val="26"/>
          <w:shd w:val="clear" w:color="auto" w:fill="FFFFFF"/>
        </w:rPr>
        <w:t>т</w:t>
      </w:r>
      <w:r w:rsidR="00604D6C" w:rsidRPr="003D5A11">
        <w:rPr>
          <w:sz w:val="26"/>
          <w:szCs w:val="26"/>
        </w:rPr>
        <w:t xml:space="preserve">ыс. рублей; в 2020 году – </w:t>
      </w:r>
      <w:r w:rsidR="00604D6C" w:rsidRPr="003D5A11">
        <w:rPr>
          <w:sz w:val="26"/>
          <w:szCs w:val="26"/>
          <w:lang w:eastAsia="ru-RU"/>
        </w:rPr>
        <w:t>314 93</w:t>
      </w:r>
      <w:r w:rsidR="00E6655A">
        <w:rPr>
          <w:sz w:val="26"/>
          <w:szCs w:val="26"/>
          <w:lang w:eastAsia="ru-RU"/>
        </w:rPr>
        <w:t>4</w:t>
      </w:r>
      <w:r w:rsidR="00604D6C" w:rsidRPr="003D5A11">
        <w:rPr>
          <w:sz w:val="26"/>
          <w:szCs w:val="26"/>
          <w:lang w:eastAsia="ru-RU"/>
        </w:rPr>
        <w:t>,</w:t>
      </w:r>
      <w:r w:rsidR="00E6655A">
        <w:rPr>
          <w:sz w:val="26"/>
          <w:szCs w:val="26"/>
          <w:lang w:eastAsia="ru-RU"/>
        </w:rPr>
        <w:t>3</w:t>
      </w:r>
      <w:r w:rsidR="00604D6C" w:rsidRPr="003D5A11">
        <w:rPr>
          <w:sz w:val="26"/>
          <w:szCs w:val="26"/>
          <w:lang w:eastAsia="ru-RU"/>
        </w:rPr>
        <w:t xml:space="preserve"> </w:t>
      </w:r>
      <w:r w:rsidR="00604D6C" w:rsidRPr="003D5A11">
        <w:rPr>
          <w:sz w:val="26"/>
          <w:szCs w:val="26"/>
          <w:shd w:val="clear" w:color="auto" w:fill="FFFFFF"/>
        </w:rPr>
        <w:t xml:space="preserve">тыс. рублей; </w:t>
      </w:r>
      <w:r w:rsidR="00604D6C" w:rsidRPr="003D5A11">
        <w:rPr>
          <w:sz w:val="26"/>
          <w:szCs w:val="26"/>
        </w:rPr>
        <w:t>в 2021 году – 317</w:t>
      </w:r>
      <w:r w:rsidR="00E6655A">
        <w:rPr>
          <w:sz w:val="26"/>
          <w:szCs w:val="26"/>
        </w:rPr>
        <w:t> </w:t>
      </w:r>
      <w:r w:rsidR="002F71D4">
        <w:rPr>
          <w:sz w:val="26"/>
          <w:szCs w:val="26"/>
        </w:rPr>
        <w:t>151</w:t>
      </w:r>
      <w:r w:rsidR="00E6655A">
        <w:rPr>
          <w:sz w:val="26"/>
          <w:szCs w:val="26"/>
        </w:rPr>
        <w:t>,8</w:t>
      </w:r>
      <w:r w:rsidR="00604D6C" w:rsidRPr="003D5A11">
        <w:rPr>
          <w:sz w:val="26"/>
          <w:szCs w:val="26"/>
        </w:rPr>
        <w:t xml:space="preserve"> </w:t>
      </w:r>
      <w:r w:rsidR="00604D6C" w:rsidRPr="003D5A11">
        <w:rPr>
          <w:sz w:val="26"/>
          <w:szCs w:val="26"/>
          <w:shd w:val="clear" w:color="auto" w:fill="FFFFFF"/>
        </w:rPr>
        <w:t xml:space="preserve">тыс. рублей, </w:t>
      </w:r>
      <w:r w:rsidR="00604D6C" w:rsidRPr="003D5A11">
        <w:rPr>
          <w:sz w:val="26"/>
          <w:szCs w:val="26"/>
        </w:rPr>
        <w:t xml:space="preserve">из них на выполнение функций комитетом по физической культуре и спорту мэрии города в 2019-2021 годах – </w:t>
      </w:r>
      <w:r w:rsidR="00604D6C" w:rsidRPr="003D5A11">
        <w:rPr>
          <w:sz w:val="26"/>
          <w:szCs w:val="26"/>
          <w:lang w:eastAsia="ru-RU"/>
        </w:rPr>
        <w:t xml:space="preserve">4 511,0 тыс. рублей </w:t>
      </w:r>
      <w:r w:rsidR="00604D6C" w:rsidRPr="003D5A11">
        <w:rPr>
          <w:sz w:val="26"/>
          <w:szCs w:val="26"/>
        </w:rPr>
        <w:t>ежегодно;</w:t>
      </w:r>
    </w:p>
    <w:p w:rsidR="00604D6C" w:rsidRPr="003D5A11" w:rsidRDefault="00F77A8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«</w:t>
      </w:r>
      <w:r w:rsidR="00604D6C" w:rsidRPr="003D5A11">
        <w:rPr>
          <w:sz w:val="26"/>
          <w:szCs w:val="26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Pr="003D5A11">
        <w:rPr>
          <w:sz w:val="26"/>
          <w:szCs w:val="26"/>
        </w:rPr>
        <w:t>»</w:t>
      </w:r>
      <w:r w:rsidR="00604D6C" w:rsidRPr="003D5A11">
        <w:rPr>
          <w:sz w:val="26"/>
          <w:szCs w:val="26"/>
        </w:rPr>
        <w:t xml:space="preserve"> на 2014-2021 годы: в 2019 году – </w:t>
      </w:r>
      <w:r w:rsidR="00604D6C" w:rsidRPr="003D5A11">
        <w:rPr>
          <w:sz w:val="26"/>
          <w:szCs w:val="26"/>
          <w:lang w:eastAsia="ru-RU"/>
        </w:rPr>
        <w:t>18 322,1</w:t>
      </w:r>
      <w:r w:rsidR="00604D6C" w:rsidRPr="003D5A11">
        <w:rPr>
          <w:sz w:val="26"/>
          <w:szCs w:val="26"/>
          <w:shd w:val="clear" w:color="auto" w:fill="FFFFFF"/>
        </w:rPr>
        <w:t xml:space="preserve"> т</w:t>
      </w:r>
      <w:r w:rsidR="00604D6C" w:rsidRPr="003D5A11">
        <w:rPr>
          <w:sz w:val="26"/>
          <w:szCs w:val="26"/>
        </w:rPr>
        <w:t>ыс. рублей.</w:t>
      </w:r>
    </w:p>
    <w:p w:rsidR="00604D6C" w:rsidRPr="003D5A11" w:rsidRDefault="00604D6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Уменьшение бюджетных ассигнований на 2019 год по подразделу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Физич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ская культура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по сравнению с 2018 годом обусловлено исключением работы по организации и обеспечению подготовки спортивного резерва в связи с переходом с 01.10.2018 и 01.01.2019 муниципальных учреждений, подведомственных комитету по физической культуре и спорту мэрии, на спортивную подготовку в рамках ре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лизации программ спортивной подготовки по олимпийским и неолимпийским в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дам спорта согласно приказу</w:t>
      </w:r>
      <w:proofErr w:type="gramEnd"/>
      <w:r w:rsidRPr="003D5A11">
        <w:rPr>
          <w:sz w:val="26"/>
          <w:szCs w:val="26"/>
        </w:rPr>
        <w:t xml:space="preserve"> Комитета по физической культуре и спорту мэрии от 20.04.2018 №10-01-10/21 (с изменениями от 10.10.2018).</w:t>
      </w:r>
    </w:p>
    <w:p w:rsidR="00604D6C" w:rsidRPr="003D5A11" w:rsidRDefault="00604D6C" w:rsidP="003D5A11">
      <w:pPr>
        <w:widowControl w:val="0"/>
        <w:suppressAutoHyphens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5A11">
        <w:rPr>
          <w:sz w:val="26"/>
          <w:szCs w:val="26"/>
        </w:rPr>
        <w:t>Уменьшение бюджетных ассигнований в 2020-2021 годах к уровню 2019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 xml:space="preserve">да по подразделу </w:t>
      </w:r>
      <w:r w:rsidR="00F77A89" w:rsidRPr="003D5A11">
        <w:rPr>
          <w:sz w:val="26"/>
          <w:szCs w:val="26"/>
        </w:rPr>
        <w:t>«</w:t>
      </w:r>
      <w:r w:rsidRPr="003D5A11">
        <w:rPr>
          <w:bCs/>
          <w:sz w:val="26"/>
          <w:szCs w:val="26"/>
          <w:shd w:val="clear" w:color="auto" w:fill="FFFFFF"/>
        </w:rPr>
        <w:t>Физическая культура</w:t>
      </w:r>
      <w:r w:rsidR="00F77A89" w:rsidRPr="003D5A11">
        <w:rPr>
          <w:bCs/>
          <w:sz w:val="26"/>
          <w:szCs w:val="26"/>
          <w:shd w:val="clear" w:color="auto" w:fill="FFFFFF"/>
        </w:rPr>
        <w:t>»</w:t>
      </w:r>
      <w:r w:rsidRPr="003D5A11">
        <w:rPr>
          <w:bCs/>
          <w:sz w:val="26"/>
          <w:szCs w:val="26"/>
          <w:shd w:val="clear" w:color="auto" w:fill="FFFFFF"/>
        </w:rPr>
        <w:t xml:space="preserve"> связано с отсутствием средств на выпо</w:t>
      </w:r>
      <w:r w:rsidRPr="003D5A11">
        <w:rPr>
          <w:bCs/>
          <w:sz w:val="26"/>
          <w:szCs w:val="26"/>
          <w:shd w:val="clear" w:color="auto" w:fill="FFFFFF"/>
        </w:rPr>
        <w:t>л</w:t>
      </w:r>
      <w:r w:rsidRPr="003D5A11">
        <w:rPr>
          <w:bCs/>
          <w:sz w:val="26"/>
          <w:szCs w:val="26"/>
          <w:shd w:val="clear" w:color="auto" w:fill="FFFFFF"/>
        </w:rPr>
        <w:t xml:space="preserve">нение мероприятия муниципальной программы </w:t>
      </w:r>
      <w:r w:rsidR="00F77A89" w:rsidRPr="003D5A11">
        <w:rPr>
          <w:bCs/>
          <w:sz w:val="26"/>
          <w:szCs w:val="26"/>
          <w:shd w:val="clear" w:color="auto" w:fill="FFFFFF"/>
        </w:rPr>
        <w:t>«</w:t>
      </w:r>
      <w:r w:rsidRPr="003D5A11">
        <w:rPr>
          <w:bCs/>
          <w:sz w:val="26"/>
          <w:szCs w:val="26"/>
          <w:shd w:val="clear" w:color="auto" w:fill="FFFFFF"/>
        </w:rPr>
        <w:t>Развитие волейбола</w:t>
      </w:r>
      <w:r w:rsidR="00F77A89" w:rsidRPr="003D5A11">
        <w:rPr>
          <w:bCs/>
          <w:sz w:val="26"/>
          <w:szCs w:val="26"/>
          <w:shd w:val="clear" w:color="auto" w:fill="FFFFFF"/>
        </w:rPr>
        <w:t>»</w:t>
      </w:r>
      <w:r w:rsidRPr="003D5A11">
        <w:rPr>
          <w:bCs/>
          <w:sz w:val="26"/>
          <w:szCs w:val="26"/>
          <w:shd w:val="clear" w:color="auto" w:fill="FFFFFF"/>
        </w:rPr>
        <w:t xml:space="preserve"> (субсидии </w:t>
      </w:r>
      <w:r w:rsidRPr="003D5A11">
        <w:rPr>
          <w:rFonts w:eastAsiaTheme="minorHAnsi"/>
          <w:sz w:val="26"/>
          <w:szCs w:val="26"/>
          <w:lang w:eastAsia="en-US"/>
        </w:rPr>
        <w:t>физкультурно-спортивным некоммерческим организациям, не являющимся гос</w:t>
      </w:r>
      <w:r w:rsidRPr="003D5A11">
        <w:rPr>
          <w:rFonts w:eastAsiaTheme="minorHAnsi"/>
          <w:sz w:val="26"/>
          <w:szCs w:val="26"/>
          <w:lang w:eastAsia="en-US"/>
        </w:rPr>
        <w:t>у</w:t>
      </w:r>
      <w:r w:rsidRPr="003D5A11">
        <w:rPr>
          <w:rFonts w:eastAsiaTheme="minorHAnsi"/>
          <w:sz w:val="26"/>
          <w:szCs w:val="26"/>
          <w:lang w:eastAsia="en-US"/>
        </w:rPr>
        <w:t>дарственными (муниципальными) учреждениями, на поддержку и развитие воле</w:t>
      </w:r>
      <w:r w:rsidRPr="003D5A11">
        <w:rPr>
          <w:rFonts w:eastAsiaTheme="minorHAnsi"/>
          <w:sz w:val="26"/>
          <w:szCs w:val="26"/>
          <w:lang w:eastAsia="en-US"/>
        </w:rPr>
        <w:t>й</w:t>
      </w:r>
      <w:r w:rsidRPr="003D5A11">
        <w:rPr>
          <w:rFonts w:eastAsiaTheme="minorHAnsi"/>
          <w:sz w:val="26"/>
          <w:szCs w:val="26"/>
          <w:lang w:eastAsia="en-US"/>
        </w:rPr>
        <w:t xml:space="preserve">бола в городе Череповце), которые ежегодно рассматриваются на </w:t>
      </w:r>
      <w:r w:rsidR="00FC05A5">
        <w:rPr>
          <w:sz w:val="26"/>
          <w:szCs w:val="26"/>
        </w:rPr>
        <w:t>ДРОНД</w:t>
      </w:r>
      <w:r w:rsidRPr="003D5A11">
        <w:rPr>
          <w:rFonts w:eastAsiaTheme="minorHAnsi"/>
          <w:sz w:val="26"/>
          <w:szCs w:val="26"/>
          <w:lang w:eastAsia="en-US"/>
        </w:rPr>
        <w:t xml:space="preserve"> по сфере.</w:t>
      </w:r>
    </w:p>
    <w:p w:rsidR="00604D6C" w:rsidRDefault="00604D6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rFonts w:eastAsiaTheme="minorHAnsi"/>
          <w:sz w:val="26"/>
          <w:szCs w:val="26"/>
          <w:lang w:eastAsia="en-US"/>
        </w:rPr>
        <w:t xml:space="preserve">По подразделу </w:t>
      </w:r>
      <w:r w:rsidR="00F77A89" w:rsidRPr="003D5A11">
        <w:rPr>
          <w:rFonts w:eastAsiaTheme="minorHAnsi"/>
          <w:sz w:val="26"/>
          <w:szCs w:val="26"/>
          <w:lang w:eastAsia="en-US"/>
        </w:rPr>
        <w:t>«</w:t>
      </w:r>
      <w:r w:rsidRPr="003D5A11">
        <w:rPr>
          <w:rFonts w:eastAsiaTheme="minorHAnsi"/>
          <w:sz w:val="26"/>
          <w:szCs w:val="26"/>
          <w:lang w:eastAsia="en-US"/>
        </w:rPr>
        <w:t>Массовый спорт</w:t>
      </w:r>
      <w:r w:rsidR="00F77A89" w:rsidRPr="003D5A11">
        <w:rPr>
          <w:rFonts w:eastAsiaTheme="minorHAnsi"/>
          <w:sz w:val="26"/>
          <w:szCs w:val="26"/>
          <w:lang w:eastAsia="en-US"/>
        </w:rPr>
        <w:t>»</w:t>
      </w:r>
      <w:r w:rsidRPr="003D5A11">
        <w:rPr>
          <w:rFonts w:eastAsiaTheme="minorHAnsi"/>
          <w:sz w:val="26"/>
          <w:szCs w:val="26"/>
          <w:lang w:eastAsia="en-US"/>
        </w:rPr>
        <w:t xml:space="preserve"> на 2019 год заложены средства </w:t>
      </w:r>
      <w:r w:rsidRPr="003D5A11">
        <w:rPr>
          <w:sz w:val="26"/>
          <w:szCs w:val="26"/>
        </w:rPr>
        <w:t>по осно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 xml:space="preserve">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Строительство и реконструкция объектов физической культ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ры и спорта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строительство физкультурно-оздоровительного комплекса в З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шекснинском районе за счет предоставления субсидии из областного бюджета на строительство, реконструкцию объектов физической культуры и спорта</w:t>
      </w:r>
      <w:r w:rsidR="003F1E84" w:rsidRPr="003F1E84">
        <w:rPr>
          <w:sz w:val="26"/>
          <w:szCs w:val="26"/>
        </w:rPr>
        <w:t xml:space="preserve"> </w:t>
      </w:r>
      <w:r w:rsidR="003F1E84" w:rsidRPr="003D5A11">
        <w:rPr>
          <w:sz w:val="26"/>
          <w:szCs w:val="26"/>
        </w:rPr>
        <w:t>муниц</w:t>
      </w:r>
      <w:r w:rsidR="003F1E84" w:rsidRPr="003D5A11">
        <w:rPr>
          <w:sz w:val="26"/>
          <w:szCs w:val="26"/>
        </w:rPr>
        <w:t>и</w:t>
      </w:r>
      <w:r w:rsidR="003F1E84" w:rsidRPr="003D5A11">
        <w:rPr>
          <w:sz w:val="26"/>
          <w:szCs w:val="26"/>
        </w:rPr>
        <w:t>пальной собственности</w:t>
      </w:r>
      <w:r w:rsidRPr="003D5A11">
        <w:rPr>
          <w:sz w:val="26"/>
          <w:szCs w:val="26"/>
        </w:rPr>
        <w:t xml:space="preserve"> в рамках подпрограммы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Физическая культура и массовый спорт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государственной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Развитие физической культуры и спорта в Вологодской области на 2014-2020 годы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сумме 25 000,0 тыс. рублей и </w:t>
      </w:r>
      <w:r w:rsidR="00391BC7" w:rsidRPr="00391BC7">
        <w:rPr>
          <w:sz w:val="26"/>
          <w:szCs w:val="26"/>
        </w:rPr>
        <w:t>безво</w:t>
      </w:r>
      <w:r w:rsidR="00391BC7" w:rsidRPr="00391BC7">
        <w:rPr>
          <w:sz w:val="26"/>
          <w:szCs w:val="26"/>
        </w:rPr>
        <w:t>з</w:t>
      </w:r>
      <w:r w:rsidR="00391BC7" w:rsidRPr="00391BC7">
        <w:rPr>
          <w:sz w:val="26"/>
          <w:szCs w:val="26"/>
        </w:rPr>
        <w:t xml:space="preserve">мездных поступлений от юридических лиц (добровольных пожертвований) </w:t>
      </w:r>
      <w:r w:rsidRPr="003D5A11">
        <w:rPr>
          <w:sz w:val="26"/>
          <w:szCs w:val="26"/>
        </w:rPr>
        <w:t xml:space="preserve"> в су</w:t>
      </w:r>
      <w:r w:rsidRPr="003D5A11">
        <w:rPr>
          <w:sz w:val="26"/>
          <w:szCs w:val="26"/>
        </w:rPr>
        <w:t>м</w:t>
      </w:r>
      <w:r w:rsidRPr="003D5A11">
        <w:rPr>
          <w:sz w:val="26"/>
          <w:szCs w:val="26"/>
        </w:rPr>
        <w:t>ме 47 500,0 тыс. рублей.</w:t>
      </w:r>
    </w:p>
    <w:p w:rsidR="007A181B" w:rsidRPr="003D5A11" w:rsidRDefault="007A181B" w:rsidP="007A181B">
      <w:pPr>
        <w:widowControl w:val="0"/>
        <w:suppressAutoHyphens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Бюджетные ассигнования по строительству</w:t>
      </w:r>
      <w:r w:rsidRPr="001F5055">
        <w:rPr>
          <w:sz w:val="26"/>
          <w:szCs w:val="26"/>
        </w:rPr>
        <w:t xml:space="preserve"> </w:t>
      </w:r>
      <w:r w:rsidRPr="00195449">
        <w:rPr>
          <w:sz w:val="26"/>
          <w:szCs w:val="26"/>
        </w:rPr>
        <w:t>физкультурно-оздоровительного</w:t>
      </w:r>
      <w:r w:rsidRPr="003D5A11">
        <w:rPr>
          <w:sz w:val="26"/>
          <w:szCs w:val="26"/>
        </w:rPr>
        <w:t xml:space="preserve"> комплекса в Зашекснинском районе</w:t>
      </w:r>
      <w:r>
        <w:rPr>
          <w:sz w:val="26"/>
          <w:szCs w:val="26"/>
        </w:rPr>
        <w:t xml:space="preserve"> включены в соответствии с источниками,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значенными и принятыми на совещании Градостроительного совета, с учетом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гнозного завершения строительства объекта в 2020 году, а также корректировки недостающих объемов бюджетных ассигнований по результатам проработки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проса с Правительством Вологодской области.</w:t>
      </w:r>
    </w:p>
    <w:p w:rsidR="00604D6C" w:rsidRPr="003D5A11" w:rsidRDefault="00604D6C" w:rsidP="003D5A11">
      <w:pPr>
        <w:widowControl w:val="0"/>
        <w:suppressAutoHyphens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5A11">
        <w:rPr>
          <w:sz w:val="26"/>
          <w:szCs w:val="26"/>
        </w:rPr>
        <w:t xml:space="preserve">Увеличение бюджетных ассигнований в 2019-2021 годах по подразделу </w:t>
      </w:r>
      <w:r w:rsidR="00F77A89" w:rsidRPr="003D5A11">
        <w:rPr>
          <w:sz w:val="26"/>
          <w:szCs w:val="26"/>
        </w:rPr>
        <w:t>«</w:t>
      </w:r>
      <w:r w:rsidRPr="003D5A11">
        <w:rPr>
          <w:bCs/>
          <w:sz w:val="26"/>
          <w:szCs w:val="26"/>
          <w:shd w:val="clear" w:color="auto" w:fill="FFFFFF"/>
        </w:rPr>
        <w:t>Спорт высших достижений</w:t>
      </w:r>
      <w:r w:rsidR="00F77A89" w:rsidRPr="003D5A11">
        <w:rPr>
          <w:bCs/>
          <w:sz w:val="26"/>
          <w:szCs w:val="26"/>
          <w:shd w:val="clear" w:color="auto" w:fill="FFFFFF"/>
        </w:rPr>
        <w:t>»</w:t>
      </w:r>
      <w:r w:rsidRPr="003D5A11">
        <w:rPr>
          <w:bCs/>
          <w:sz w:val="26"/>
          <w:szCs w:val="26"/>
          <w:shd w:val="clear" w:color="auto" w:fill="FFFFFF"/>
        </w:rPr>
        <w:t xml:space="preserve"> обусловлено </w:t>
      </w:r>
      <w:r w:rsidRPr="003D5A11">
        <w:rPr>
          <w:sz w:val="26"/>
          <w:szCs w:val="26"/>
        </w:rPr>
        <w:t>переходом с 01.10.2018 и 01.01.2019 муниципальных учреждений, подведомственных комитету по физической культуре и спорту мэрии, реализующих дополнительные общеобразовательные общеразв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вающие программы и дополнительные предпрофессиональные программы допо</w:t>
      </w:r>
      <w:r w:rsidRPr="003D5A11">
        <w:rPr>
          <w:sz w:val="26"/>
          <w:szCs w:val="26"/>
        </w:rPr>
        <w:t>л</w:t>
      </w:r>
      <w:r w:rsidRPr="003D5A11">
        <w:rPr>
          <w:sz w:val="26"/>
          <w:szCs w:val="26"/>
        </w:rPr>
        <w:t xml:space="preserve">нительного образования, на программы спортивной подготовки по олимпийским и неолимпийским видам спорта. </w:t>
      </w:r>
      <w:proofErr w:type="gramStart"/>
      <w:r w:rsidRPr="003D5A11">
        <w:rPr>
          <w:sz w:val="26"/>
          <w:szCs w:val="26"/>
        </w:rPr>
        <w:t xml:space="preserve">Кроме того, в 2019 году включены расходы в сумме 18 322,1 тыс. рублей по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Капитальный ремонт объектов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пальной собственности, за счет средств городского бюджета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рамках муниц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пальной программы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Осуществление бюджетных инвестиций в социальную, ко</w:t>
      </w:r>
      <w:r w:rsidRPr="003D5A11">
        <w:rPr>
          <w:sz w:val="26"/>
          <w:szCs w:val="26"/>
        </w:rPr>
        <w:t>м</w:t>
      </w:r>
      <w:r w:rsidRPr="003D5A11">
        <w:rPr>
          <w:sz w:val="26"/>
          <w:szCs w:val="26"/>
        </w:rPr>
        <w:t>мунальную, транспортную инфраструктуры и капитальный ремонт объектов мун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ципальной собственности города Череповца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на 2014-2021 годы на продолжение капитального ремонта объекта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МБОУ </w:t>
      </w:r>
      <w:r w:rsidR="00112BDD">
        <w:rPr>
          <w:sz w:val="26"/>
          <w:szCs w:val="26"/>
        </w:rPr>
        <w:t xml:space="preserve">ДОД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ДЮСШ №1 по ул. Сталеваров</w:t>
      </w:r>
      <w:proofErr w:type="gramEnd"/>
      <w:r w:rsidRPr="003D5A11">
        <w:rPr>
          <w:sz w:val="26"/>
          <w:szCs w:val="26"/>
        </w:rPr>
        <w:t>, 24а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.</w:t>
      </w:r>
    </w:p>
    <w:p w:rsidR="00604D6C" w:rsidRDefault="00604D6C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 xml:space="preserve">Снижение бюджетных ассигнований в 2019-2021 годах по подразделу </w:t>
      </w:r>
      <w:r w:rsidR="00F77A89" w:rsidRPr="003D5A11">
        <w:rPr>
          <w:sz w:val="26"/>
          <w:szCs w:val="26"/>
        </w:rPr>
        <w:t>«</w:t>
      </w:r>
      <w:r w:rsidRPr="003D5A11">
        <w:rPr>
          <w:bCs/>
          <w:sz w:val="26"/>
          <w:szCs w:val="26"/>
          <w:shd w:val="clear" w:color="auto" w:fill="FFFFFF"/>
        </w:rPr>
        <w:t>Др</w:t>
      </w:r>
      <w:r w:rsidRPr="003D5A11">
        <w:rPr>
          <w:bCs/>
          <w:sz w:val="26"/>
          <w:szCs w:val="26"/>
          <w:shd w:val="clear" w:color="auto" w:fill="FFFFFF"/>
        </w:rPr>
        <w:t>у</w:t>
      </w:r>
      <w:r w:rsidRPr="003D5A11">
        <w:rPr>
          <w:bCs/>
          <w:sz w:val="26"/>
          <w:szCs w:val="26"/>
          <w:shd w:val="clear" w:color="auto" w:fill="FFFFFF"/>
        </w:rPr>
        <w:t>гие вопросы в области физической культуры и спорта</w:t>
      </w:r>
      <w:r w:rsidR="00F77A89" w:rsidRPr="003D5A11">
        <w:rPr>
          <w:bCs/>
          <w:sz w:val="26"/>
          <w:szCs w:val="26"/>
          <w:shd w:val="clear" w:color="auto" w:fill="FFFFFF"/>
        </w:rPr>
        <w:t>»</w:t>
      </w:r>
      <w:r w:rsidRPr="003D5A11">
        <w:rPr>
          <w:bCs/>
          <w:sz w:val="26"/>
          <w:szCs w:val="26"/>
          <w:shd w:val="clear" w:color="auto" w:fill="FFFFFF"/>
        </w:rPr>
        <w:t xml:space="preserve"> связано с </w:t>
      </w:r>
      <w:r w:rsidRPr="003D5A11">
        <w:rPr>
          <w:sz w:val="26"/>
          <w:szCs w:val="26"/>
        </w:rPr>
        <w:t>исключением а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 xml:space="preserve">сигнований по основному мероприятию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Организация и ведение бухгалтерского (бюджетного) учета и отчетности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 связи с централизацией бюджетного (бухга</w:t>
      </w:r>
      <w:r w:rsidRPr="003D5A11">
        <w:rPr>
          <w:sz w:val="26"/>
          <w:szCs w:val="26"/>
        </w:rPr>
        <w:t>л</w:t>
      </w:r>
      <w:r w:rsidRPr="003D5A11">
        <w:rPr>
          <w:sz w:val="26"/>
          <w:szCs w:val="26"/>
        </w:rPr>
        <w:t xml:space="preserve">терского) учета и отчетности и проводимыми мероприятиями по реорганизации до 01.12.2018 муниципального казенного учреждения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Централизованная бухгалтерия по обслуживанию учреждений физической культуры и спорта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в</w:t>
      </w:r>
      <w:proofErr w:type="gramEnd"/>
      <w:r w:rsidRPr="003D5A11">
        <w:rPr>
          <w:sz w:val="26"/>
          <w:szCs w:val="26"/>
        </w:rPr>
        <w:t xml:space="preserve"> форме присоед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 xml:space="preserve">нения к </w:t>
      </w:r>
      <w:r w:rsidR="006717ED" w:rsidRPr="003D5A11">
        <w:rPr>
          <w:sz w:val="26"/>
          <w:szCs w:val="26"/>
        </w:rPr>
        <w:t>МКУ «ФБЦ»</w:t>
      </w:r>
      <w:r w:rsidRPr="003D5A11">
        <w:rPr>
          <w:sz w:val="26"/>
          <w:szCs w:val="26"/>
        </w:rPr>
        <w:t xml:space="preserve"> (постановление мэрии города от 24.09.2018 № 4140), а также передачей вышеуказанных функций учреждениями физической культуры и спорта с 01.12.2018 в </w:t>
      </w:r>
      <w:r w:rsidR="006717ED" w:rsidRPr="003D5A11">
        <w:rPr>
          <w:sz w:val="26"/>
          <w:szCs w:val="26"/>
        </w:rPr>
        <w:t>МКУ «ФБЦ»</w:t>
      </w:r>
      <w:r w:rsidRPr="003D5A11">
        <w:rPr>
          <w:sz w:val="26"/>
          <w:szCs w:val="26"/>
        </w:rPr>
        <w:t>.</w:t>
      </w:r>
    </w:p>
    <w:p w:rsidR="005038C5" w:rsidRPr="005038C5" w:rsidRDefault="005038C5" w:rsidP="005038C5">
      <w:pPr>
        <w:widowControl w:val="0"/>
        <w:suppressAutoHyphens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данному разделу</w:t>
      </w:r>
      <w:r w:rsidRPr="005038C5">
        <w:rPr>
          <w:sz w:val="26"/>
          <w:szCs w:val="26"/>
        </w:rPr>
        <w:t xml:space="preserve"> в 2019-2021 годах </w:t>
      </w:r>
      <w:r>
        <w:rPr>
          <w:sz w:val="26"/>
          <w:szCs w:val="26"/>
        </w:rPr>
        <w:t>учтены расходы за счет</w:t>
      </w:r>
      <w:r w:rsidRPr="005038C5">
        <w:rPr>
          <w:sz w:val="26"/>
          <w:szCs w:val="26"/>
        </w:rPr>
        <w:t xml:space="preserve"> субсидии из областного бюджета на выравнивание обеспеченности по реализации расходных обязательств в части обеспечения выплаты заработной платы работникам муниц</w:t>
      </w:r>
      <w:r w:rsidRPr="005038C5">
        <w:rPr>
          <w:sz w:val="26"/>
          <w:szCs w:val="26"/>
        </w:rPr>
        <w:t>и</w:t>
      </w:r>
      <w:r w:rsidRPr="005038C5">
        <w:rPr>
          <w:sz w:val="26"/>
          <w:szCs w:val="26"/>
        </w:rPr>
        <w:t>пальных учреждений, направляем</w:t>
      </w:r>
      <w:r>
        <w:rPr>
          <w:sz w:val="26"/>
          <w:szCs w:val="26"/>
        </w:rPr>
        <w:t>ой</w:t>
      </w:r>
      <w:r w:rsidRPr="005038C5">
        <w:rPr>
          <w:sz w:val="26"/>
          <w:szCs w:val="26"/>
        </w:rPr>
        <w:t xml:space="preserve"> на выполнение Указов Президента Российской Федерации по повышению заработной платы отдельным категориям работников, доплату по доведению минимального размера оплаты труда</w:t>
      </w:r>
      <w:r w:rsidRPr="005038C5">
        <w:rPr>
          <w:spacing w:val="-4"/>
          <w:sz w:val="26"/>
          <w:szCs w:val="26"/>
        </w:rPr>
        <w:t xml:space="preserve"> до 14</w:t>
      </w:r>
      <w:r w:rsidRPr="005038C5">
        <w:rPr>
          <w:spacing w:val="-4"/>
        </w:rPr>
        <w:t> </w:t>
      </w:r>
      <w:r w:rsidRPr="005038C5">
        <w:rPr>
          <w:spacing w:val="-4"/>
          <w:sz w:val="26"/>
          <w:szCs w:val="26"/>
        </w:rPr>
        <w:t>100 руб. с учетом районного коэффициента,</w:t>
      </w:r>
      <w:r w:rsidRPr="005038C5">
        <w:rPr>
          <w:sz w:val="26"/>
          <w:szCs w:val="26"/>
        </w:rPr>
        <w:t xml:space="preserve"> повышение</w:t>
      </w:r>
      <w:proofErr w:type="gramEnd"/>
      <w:r w:rsidRPr="005038C5">
        <w:rPr>
          <w:sz w:val="26"/>
          <w:szCs w:val="26"/>
        </w:rPr>
        <w:t xml:space="preserve"> заработной платы работникам муниципал</w:t>
      </w:r>
      <w:r w:rsidRPr="005038C5">
        <w:rPr>
          <w:sz w:val="26"/>
          <w:szCs w:val="26"/>
        </w:rPr>
        <w:t>ь</w:t>
      </w:r>
      <w:r w:rsidRPr="005038C5">
        <w:rPr>
          <w:sz w:val="26"/>
          <w:szCs w:val="26"/>
        </w:rPr>
        <w:t>ных учреждений, не вошедших в вышеуказанные категории персонала, на 4 пр</w:t>
      </w:r>
      <w:r w:rsidRPr="005038C5">
        <w:rPr>
          <w:sz w:val="26"/>
          <w:szCs w:val="26"/>
        </w:rPr>
        <w:t>о</w:t>
      </w:r>
      <w:r w:rsidRPr="005038C5">
        <w:rPr>
          <w:sz w:val="26"/>
          <w:szCs w:val="26"/>
        </w:rPr>
        <w:t>цента, а также оплату коммунальных услуг с учетом прогнозируемого роста тар</w:t>
      </w:r>
      <w:r w:rsidRPr="005038C5">
        <w:rPr>
          <w:sz w:val="26"/>
          <w:szCs w:val="26"/>
        </w:rPr>
        <w:t>и</w:t>
      </w:r>
      <w:r w:rsidRPr="005038C5">
        <w:rPr>
          <w:sz w:val="26"/>
          <w:szCs w:val="26"/>
        </w:rPr>
        <w:t>фов ЖКХ.</w:t>
      </w:r>
    </w:p>
    <w:p w:rsidR="007C7DD9" w:rsidRPr="003D5A11" w:rsidRDefault="007C7DD9" w:rsidP="003D5A11">
      <w:pPr>
        <w:widowControl w:val="0"/>
        <w:suppressAutoHyphens w:val="0"/>
        <w:rPr>
          <w:highlight w:val="yellow"/>
        </w:rPr>
      </w:pPr>
    </w:p>
    <w:p w:rsidR="007C7DD9" w:rsidRPr="003D5A11" w:rsidRDefault="007C7DD9" w:rsidP="003D5A11">
      <w:pPr>
        <w:widowControl w:val="0"/>
        <w:suppressAutoHyphens w:val="0"/>
        <w:autoSpaceDE w:val="0"/>
        <w:ind w:firstLine="14"/>
        <w:jc w:val="center"/>
        <w:rPr>
          <w:b/>
          <w:iCs/>
          <w:sz w:val="26"/>
          <w:szCs w:val="28"/>
          <w:shd w:val="clear" w:color="auto" w:fill="FFFFFF"/>
        </w:rPr>
      </w:pPr>
      <w:r w:rsidRPr="003D5A11">
        <w:rPr>
          <w:b/>
          <w:iCs/>
          <w:sz w:val="26"/>
          <w:szCs w:val="28"/>
          <w:shd w:val="clear" w:color="auto" w:fill="FFFFFF"/>
        </w:rPr>
        <w:t xml:space="preserve">РАЗДЕЛ </w:t>
      </w:r>
      <w:r w:rsidR="00F77A89" w:rsidRPr="003D5A11">
        <w:rPr>
          <w:b/>
          <w:iCs/>
          <w:sz w:val="26"/>
          <w:szCs w:val="28"/>
          <w:shd w:val="clear" w:color="auto" w:fill="FFFFFF"/>
        </w:rPr>
        <w:t>«</w:t>
      </w:r>
      <w:r w:rsidRPr="003D5A11">
        <w:rPr>
          <w:b/>
          <w:iCs/>
          <w:sz w:val="26"/>
          <w:szCs w:val="28"/>
          <w:shd w:val="clear" w:color="auto" w:fill="FFFFFF"/>
        </w:rPr>
        <w:t>СРЕДСТВА МАССОВОЙ ИНФОРМАЦИИ</w:t>
      </w:r>
      <w:r w:rsidR="00F77A89" w:rsidRPr="003D5A11">
        <w:rPr>
          <w:b/>
          <w:iCs/>
          <w:sz w:val="26"/>
          <w:szCs w:val="28"/>
          <w:shd w:val="clear" w:color="auto" w:fill="FFFFFF"/>
        </w:rPr>
        <w:t>»</w:t>
      </w:r>
    </w:p>
    <w:p w:rsidR="007C7DD9" w:rsidRPr="003D5A11" w:rsidRDefault="007C7DD9" w:rsidP="003D5A11">
      <w:pPr>
        <w:widowControl w:val="0"/>
        <w:suppressAutoHyphens w:val="0"/>
        <w:autoSpaceDE w:val="0"/>
        <w:ind w:firstLine="14"/>
        <w:jc w:val="center"/>
        <w:rPr>
          <w:iCs/>
          <w:sz w:val="26"/>
          <w:szCs w:val="28"/>
          <w:highlight w:val="yellow"/>
          <w:shd w:val="clear" w:color="auto" w:fill="FFFFFF"/>
        </w:rPr>
      </w:pP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Расходные обязательства, бюджетные </w:t>
      </w:r>
      <w:proofErr w:type="gramStart"/>
      <w:r w:rsidRPr="003D5A11">
        <w:rPr>
          <w:sz w:val="26"/>
          <w:szCs w:val="26"/>
        </w:rPr>
        <w:t>ассигнования</w:t>
      </w:r>
      <w:proofErr w:type="gramEnd"/>
      <w:r w:rsidRPr="003D5A11">
        <w:rPr>
          <w:sz w:val="26"/>
          <w:szCs w:val="26"/>
        </w:rPr>
        <w:t xml:space="preserve"> на исполнение которых предусмотрены по данному разделу, обусловлены следующими законами Росси</w:t>
      </w:r>
      <w:r w:rsidRPr="003D5A11">
        <w:rPr>
          <w:sz w:val="26"/>
          <w:szCs w:val="26"/>
        </w:rPr>
        <w:t>й</w:t>
      </w:r>
      <w:r w:rsidRPr="003D5A11">
        <w:rPr>
          <w:sz w:val="26"/>
          <w:szCs w:val="26"/>
        </w:rPr>
        <w:t>ской Федерации и муниципальными правовыми актами:</w:t>
      </w:r>
    </w:p>
    <w:p w:rsidR="00237279" w:rsidRPr="003D5A11" w:rsidRDefault="005F78B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Законом Российской Федерации</w:t>
      </w:r>
      <w:r w:rsidR="00237279" w:rsidRPr="003D5A11">
        <w:rPr>
          <w:sz w:val="26"/>
          <w:szCs w:val="26"/>
        </w:rPr>
        <w:t xml:space="preserve"> от 27.12.1991 № 2124-1 «О средствах масс</w:t>
      </w:r>
      <w:r w:rsidR="00237279" w:rsidRPr="003D5A11">
        <w:rPr>
          <w:sz w:val="26"/>
          <w:szCs w:val="26"/>
        </w:rPr>
        <w:t>о</w:t>
      </w:r>
      <w:r w:rsidR="00237279" w:rsidRPr="003D5A11">
        <w:rPr>
          <w:sz w:val="26"/>
          <w:szCs w:val="26"/>
        </w:rPr>
        <w:t>вой информации»;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решением Череповецкой городской Думы от 28.03.2014 № 40 «Об утвержд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нии Положения о системе оплаты труда работников муниципального казенного учреждения «Информационное мониторинговое агентство «Череповец»;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Череповецкой городской Думы от 08.08.2005 № 84 «Об Уставе города Череповца»;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постановлением мэрии города от 19.06.2013 № 2796 «Об утверждении 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lastRenderedPageBreak/>
        <w:t>рядка организации проведения социологических исследований для мэрии города Череповца»;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а также принятыми иными нормативными правовыми актами области и м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ниципальными правовыми актами.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iCs/>
          <w:sz w:val="26"/>
          <w:szCs w:val="26"/>
        </w:rPr>
        <w:t>В проекте городского бюджета на 2019 год и плановый период 2020 и 2021 годов по разделу «</w:t>
      </w:r>
      <w:r w:rsidRPr="003D5A11">
        <w:rPr>
          <w:sz w:val="26"/>
          <w:szCs w:val="26"/>
        </w:rPr>
        <w:t>Средства массовой информации</w:t>
      </w:r>
      <w:r w:rsidRPr="003D5A11">
        <w:rPr>
          <w:iCs/>
          <w:sz w:val="26"/>
          <w:szCs w:val="26"/>
        </w:rPr>
        <w:t>» предусмотрены бюджетные ассигнования:</w:t>
      </w:r>
      <w:r w:rsidRPr="003D5A11">
        <w:rPr>
          <w:bCs/>
          <w:sz w:val="26"/>
          <w:szCs w:val="26"/>
          <w:shd w:val="clear" w:color="auto" w:fill="FFFFFF"/>
        </w:rPr>
        <w:t xml:space="preserve"> в 2019 году – 56 070,8 тыс. рублей; в 2020 году – </w:t>
      </w:r>
      <w:r w:rsidRPr="003D5A11">
        <w:rPr>
          <w:sz w:val="26"/>
          <w:szCs w:val="26"/>
          <w:shd w:val="clear" w:color="auto" w:fill="FFFFFF"/>
        </w:rPr>
        <w:t xml:space="preserve">55 062,8 </w:t>
      </w:r>
      <w:r w:rsidRPr="003D5A11">
        <w:rPr>
          <w:bCs/>
          <w:sz w:val="26"/>
          <w:szCs w:val="26"/>
          <w:shd w:val="clear" w:color="auto" w:fill="FFFFFF"/>
        </w:rPr>
        <w:t>тыс. ру</w:t>
      </w:r>
      <w:r w:rsidRPr="003D5A11">
        <w:rPr>
          <w:bCs/>
          <w:sz w:val="26"/>
          <w:szCs w:val="26"/>
          <w:shd w:val="clear" w:color="auto" w:fill="FFFFFF"/>
        </w:rPr>
        <w:t>б</w:t>
      </w:r>
      <w:r w:rsidRPr="003D5A11">
        <w:rPr>
          <w:bCs/>
          <w:sz w:val="26"/>
          <w:szCs w:val="26"/>
          <w:shd w:val="clear" w:color="auto" w:fill="FFFFFF"/>
        </w:rPr>
        <w:t xml:space="preserve">лей; </w:t>
      </w:r>
      <w:r w:rsidRPr="003D5A11">
        <w:rPr>
          <w:sz w:val="26"/>
          <w:szCs w:val="26"/>
          <w:shd w:val="clear" w:color="auto" w:fill="FFFFFF"/>
        </w:rPr>
        <w:t>в 2021 году – 55 093,3 тыс. рублей.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Бюджетные ассигнования на исполнение расходных обязательств по разделу «Средства массовой информации» характеризуются следующими данными: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237279" w:rsidRPr="003D5A11" w:rsidRDefault="00237279" w:rsidP="003D5A11">
      <w:pPr>
        <w:widowControl w:val="0"/>
        <w:suppressAutoHyphens w:val="0"/>
        <w:ind w:left="7079" w:firstLine="709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406"/>
        <w:gridCol w:w="1276"/>
        <w:gridCol w:w="1275"/>
        <w:gridCol w:w="1276"/>
        <w:gridCol w:w="1294"/>
      </w:tblGrid>
      <w:tr w:rsidR="00237279" w:rsidRPr="003D5A11" w:rsidTr="00237279">
        <w:trPr>
          <w:cantSplit/>
          <w:trHeight w:val="286"/>
          <w:tblHeader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b w:val="0"/>
                <w:bCs w:val="0"/>
                <w:shd w:val="clear" w:color="auto" w:fill="FFFFFF"/>
              </w:rPr>
              <w:t>на</w:t>
            </w:r>
            <w:proofErr w:type="gramEnd"/>
          </w:p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ind w:firstLine="45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2018 год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Проект городского бюджета</w:t>
            </w:r>
          </w:p>
        </w:tc>
      </w:tr>
      <w:tr w:rsidR="00237279" w:rsidRPr="003D5A11" w:rsidTr="00237279">
        <w:trPr>
          <w:cantSplit/>
          <w:trHeight w:val="275"/>
          <w:tblHeader/>
        </w:trPr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2020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2021 год</w:t>
            </w:r>
          </w:p>
        </w:tc>
      </w:tr>
      <w:tr w:rsidR="00237279" w:rsidRPr="003D5A11" w:rsidTr="00237279">
        <w:trPr>
          <w:trHeight w:val="38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1"/>
              <w:widowControl w:val="0"/>
              <w:tabs>
                <w:tab w:val="left" w:pos="3075"/>
              </w:tabs>
              <w:suppressAutoHyphens w:val="0"/>
              <w:snapToGrid w:val="0"/>
              <w:ind w:firstLine="0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57 165,9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56 070,8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55 062,8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55 093,3</w:t>
            </w:r>
          </w:p>
        </w:tc>
      </w:tr>
      <w:tr w:rsidR="00237279" w:rsidRPr="003D5A11" w:rsidTr="00237279">
        <w:trPr>
          <w:trHeight w:val="55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widowControl w:val="0"/>
              <w:tabs>
                <w:tab w:val="left" w:pos="3075"/>
              </w:tabs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Итого по разделу «Средства массовой информации»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57 165,9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56 070,8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55 062,8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79" w:rsidRPr="003D5A11" w:rsidRDefault="00237279" w:rsidP="003D5A11">
            <w:pPr>
              <w:pStyle w:val="af"/>
              <w:widowControl w:val="0"/>
              <w:tabs>
                <w:tab w:val="left" w:pos="3075"/>
              </w:tabs>
              <w:suppressAutoHyphens w:val="0"/>
              <w:snapToGrid w:val="0"/>
              <w:ind w:firstLine="45"/>
              <w:jc w:val="right"/>
              <w:rPr>
                <w:b w:val="0"/>
                <w:shd w:val="clear" w:color="auto" w:fill="FFFFFF"/>
              </w:rPr>
            </w:pPr>
            <w:r w:rsidRPr="003D5A11">
              <w:rPr>
                <w:b w:val="0"/>
                <w:shd w:val="clear" w:color="auto" w:fill="FFFFFF"/>
              </w:rPr>
              <w:t>55 093,3</w:t>
            </w:r>
          </w:p>
        </w:tc>
      </w:tr>
    </w:tbl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</w:pPr>
    </w:p>
    <w:p w:rsidR="00237279" w:rsidRPr="003D5A11" w:rsidRDefault="00237279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По данному разделу применяется программно-целевой метод планирования бюджетных расходов в рамках реализации муниципальной программы «Соде</w:t>
      </w:r>
      <w:r w:rsidRPr="003D5A11">
        <w:rPr>
          <w:sz w:val="26"/>
          <w:szCs w:val="26"/>
          <w:shd w:val="clear" w:color="auto" w:fill="FFFFFF"/>
        </w:rPr>
        <w:t>й</w:t>
      </w:r>
      <w:r w:rsidRPr="003D5A11">
        <w:rPr>
          <w:sz w:val="26"/>
          <w:szCs w:val="26"/>
          <w:shd w:val="clear" w:color="auto" w:fill="FFFFFF"/>
        </w:rPr>
        <w:t>ствие развитию институтов гражданского общества и информационной открытости органов местного самоуправления в городе Череповце» на 2014-202</w:t>
      </w:r>
      <w:r w:rsidR="00496447">
        <w:rPr>
          <w:sz w:val="26"/>
          <w:szCs w:val="26"/>
          <w:shd w:val="clear" w:color="auto" w:fill="FFFFFF"/>
        </w:rPr>
        <w:t>2</w:t>
      </w:r>
      <w:r w:rsidRPr="003D5A11">
        <w:rPr>
          <w:sz w:val="26"/>
          <w:szCs w:val="26"/>
          <w:shd w:val="clear" w:color="auto" w:fill="FFFFFF"/>
        </w:rPr>
        <w:t xml:space="preserve"> годы: в 2019 году </w:t>
      </w:r>
      <w:r w:rsidRPr="003D5A11">
        <w:rPr>
          <w:sz w:val="26"/>
          <w:szCs w:val="26"/>
        </w:rPr>
        <w:t>–</w:t>
      </w:r>
      <w:r w:rsidRPr="003D5A11">
        <w:rPr>
          <w:sz w:val="26"/>
          <w:szCs w:val="26"/>
          <w:shd w:val="clear" w:color="auto" w:fill="FFFFFF"/>
        </w:rPr>
        <w:t xml:space="preserve"> 56 070,8 тыс.</w:t>
      </w:r>
      <w:r w:rsidR="00496447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 xml:space="preserve">рублей, 2020 году </w:t>
      </w:r>
      <w:r w:rsidRPr="003D5A11">
        <w:rPr>
          <w:sz w:val="26"/>
          <w:szCs w:val="26"/>
        </w:rPr>
        <w:t>–</w:t>
      </w:r>
      <w:r w:rsidRPr="003D5A11">
        <w:rPr>
          <w:sz w:val="26"/>
          <w:szCs w:val="26"/>
          <w:shd w:val="clear" w:color="auto" w:fill="FFFFFF"/>
        </w:rPr>
        <w:t xml:space="preserve"> 55 062,8 тыс.</w:t>
      </w:r>
      <w:r w:rsidR="00496447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 xml:space="preserve">рублей, 2021 году </w:t>
      </w:r>
      <w:r w:rsidRPr="003D5A11">
        <w:rPr>
          <w:sz w:val="26"/>
          <w:szCs w:val="26"/>
        </w:rPr>
        <w:t>–</w:t>
      </w:r>
      <w:r w:rsidRPr="003D5A11">
        <w:rPr>
          <w:sz w:val="26"/>
          <w:szCs w:val="26"/>
          <w:shd w:val="clear" w:color="auto" w:fill="FFFFFF"/>
        </w:rPr>
        <w:t xml:space="preserve"> 55 093,3 тыс.</w:t>
      </w:r>
      <w:r w:rsidR="00496447">
        <w:rPr>
          <w:sz w:val="26"/>
          <w:szCs w:val="26"/>
          <w:shd w:val="clear" w:color="auto" w:fill="FFFFFF"/>
        </w:rPr>
        <w:t xml:space="preserve"> </w:t>
      </w:r>
      <w:r w:rsidRPr="003D5A11">
        <w:rPr>
          <w:sz w:val="26"/>
          <w:szCs w:val="26"/>
          <w:shd w:val="clear" w:color="auto" w:fill="FFFFFF"/>
        </w:rPr>
        <w:t>рублей.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Уменьшение расходов по данному разделу в 2019-2021 годах по сравнению с 2018 годом обусловлено снижением затрат на опубликование муниципальных пр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 xml:space="preserve">вовых актов, конкурсной документации муниципальных заказчиков, изготовление и размещение других материалов по вопросам местного значения в СМИ. </w:t>
      </w:r>
    </w:p>
    <w:p w:rsidR="00237279" w:rsidRPr="003D5A11" w:rsidRDefault="00237279" w:rsidP="003D5A11">
      <w:pPr>
        <w:widowControl w:val="0"/>
        <w:suppressAutoHyphens w:val="0"/>
        <w:autoSpaceDE w:val="0"/>
        <w:ind w:firstLine="709"/>
        <w:jc w:val="both"/>
      </w:pPr>
      <w:r w:rsidRPr="003D5A11">
        <w:rPr>
          <w:sz w:val="26"/>
          <w:szCs w:val="26"/>
        </w:rPr>
        <w:t>Несмотря на уменьшение в целом бюджетных ассигнований по данному ра</w:t>
      </w:r>
      <w:r w:rsidRPr="003D5A11">
        <w:rPr>
          <w:sz w:val="26"/>
          <w:szCs w:val="26"/>
        </w:rPr>
        <w:t>з</w:t>
      </w:r>
      <w:r w:rsidRPr="003D5A11">
        <w:rPr>
          <w:sz w:val="26"/>
          <w:szCs w:val="26"/>
        </w:rPr>
        <w:t>делу</w:t>
      </w:r>
      <w:r w:rsidR="001801FC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увеличены расходы на фонд оплаты труда муниципального казенного учр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ждения «Информационное мониторинговое агентство «Череповец» на 4 процента за счет субсидии из областного бюджета на выравнивание обеспеченности мун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ципальных образований по реализации расходных обязательств в части обеспеч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ния выплаты заработной платы работникам муниципальных учреждений.</w:t>
      </w:r>
    </w:p>
    <w:p w:rsidR="007C7DD9" w:rsidRPr="003D5A11" w:rsidRDefault="007C7DD9" w:rsidP="003D5A11">
      <w:pPr>
        <w:widowControl w:val="0"/>
        <w:suppressAutoHyphens w:val="0"/>
        <w:ind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p w:rsidR="00F56816" w:rsidRPr="003D5A11" w:rsidRDefault="00F56816" w:rsidP="003D5A11">
      <w:pPr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3D5A11">
        <w:rPr>
          <w:b/>
          <w:bCs/>
          <w:sz w:val="26"/>
          <w:szCs w:val="26"/>
        </w:rPr>
        <w:t xml:space="preserve">РАЗДЕЛ </w:t>
      </w:r>
      <w:r w:rsidR="00F77A89" w:rsidRPr="003D5A11">
        <w:rPr>
          <w:b/>
          <w:bCs/>
          <w:sz w:val="26"/>
          <w:szCs w:val="26"/>
        </w:rPr>
        <w:t>«</w:t>
      </w:r>
      <w:r w:rsidRPr="003D5A11">
        <w:rPr>
          <w:b/>
          <w:bCs/>
          <w:sz w:val="26"/>
          <w:szCs w:val="26"/>
        </w:rPr>
        <w:t xml:space="preserve">ОБСЛУЖИВАНИЕ </w:t>
      </w:r>
      <w:proofErr w:type="gramStart"/>
      <w:r w:rsidRPr="003D5A11">
        <w:rPr>
          <w:b/>
          <w:bCs/>
          <w:sz w:val="26"/>
          <w:szCs w:val="26"/>
        </w:rPr>
        <w:t>ГОСУДАРСТВЕННОГО</w:t>
      </w:r>
      <w:proofErr w:type="gramEnd"/>
    </w:p>
    <w:p w:rsidR="00F56816" w:rsidRPr="003D5A11" w:rsidRDefault="00F56816" w:rsidP="003D5A11">
      <w:pPr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3D5A11">
        <w:rPr>
          <w:b/>
          <w:bCs/>
          <w:sz w:val="26"/>
          <w:szCs w:val="26"/>
        </w:rPr>
        <w:t>И МУНИЦИПАЛЬНОГО ДОЛГА</w:t>
      </w:r>
      <w:r w:rsidR="00F77A89" w:rsidRPr="003D5A11">
        <w:rPr>
          <w:b/>
          <w:bCs/>
          <w:sz w:val="26"/>
          <w:szCs w:val="26"/>
        </w:rPr>
        <w:t>»</w:t>
      </w:r>
    </w:p>
    <w:p w:rsidR="00F56816" w:rsidRPr="003D5A11" w:rsidRDefault="00F56816" w:rsidP="003D5A11">
      <w:pPr>
        <w:widowControl w:val="0"/>
        <w:suppressAutoHyphens w:val="0"/>
        <w:ind w:firstLine="851"/>
        <w:jc w:val="both"/>
        <w:rPr>
          <w:sz w:val="26"/>
          <w:szCs w:val="26"/>
          <w:highlight w:val="yellow"/>
          <w:shd w:val="clear" w:color="auto" w:fill="FFFFFF"/>
        </w:rPr>
      </w:pPr>
    </w:p>
    <w:p w:rsidR="004246D4" w:rsidRPr="003D5A11" w:rsidRDefault="004246D4" w:rsidP="003D5A11">
      <w:pPr>
        <w:widowControl w:val="0"/>
        <w:suppressAutoHyphens w:val="0"/>
        <w:ind w:firstLine="709"/>
        <w:jc w:val="both"/>
        <w:rPr>
          <w:bCs/>
          <w:sz w:val="26"/>
          <w:szCs w:val="26"/>
        </w:rPr>
      </w:pPr>
      <w:r w:rsidRPr="003D5A11">
        <w:rPr>
          <w:sz w:val="26"/>
          <w:szCs w:val="26"/>
        </w:rPr>
        <w:t xml:space="preserve">Расходные обязательства, бюджетные </w:t>
      </w:r>
      <w:proofErr w:type="gramStart"/>
      <w:r w:rsidRPr="003D5A11">
        <w:rPr>
          <w:sz w:val="26"/>
          <w:szCs w:val="26"/>
        </w:rPr>
        <w:t>ассигнования</w:t>
      </w:r>
      <w:proofErr w:type="gramEnd"/>
      <w:r w:rsidRPr="003D5A11">
        <w:rPr>
          <w:sz w:val="26"/>
          <w:szCs w:val="26"/>
        </w:rPr>
        <w:t xml:space="preserve"> на исполнение которых предусмотрены по разделу </w:t>
      </w:r>
      <w:r w:rsidR="00F77A89" w:rsidRPr="003D5A11">
        <w:rPr>
          <w:sz w:val="26"/>
          <w:szCs w:val="26"/>
        </w:rPr>
        <w:t>«</w:t>
      </w:r>
      <w:r w:rsidRPr="003D5A11">
        <w:rPr>
          <w:bCs/>
          <w:sz w:val="26"/>
          <w:szCs w:val="26"/>
        </w:rPr>
        <w:t>Обслуживание государственного и муниципального долга</w:t>
      </w:r>
      <w:r w:rsidR="00F77A89" w:rsidRPr="003D5A11">
        <w:rPr>
          <w:bCs/>
          <w:sz w:val="26"/>
          <w:szCs w:val="26"/>
        </w:rPr>
        <w:t>»</w:t>
      </w:r>
      <w:r w:rsidRPr="003D5A11">
        <w:rPr>
          <w:sz w:val="26"/>
          <w:szCs w:val="26"/>
        </w:rPr>
        <w:t>, обусловлены следующими нормативными правовыми актами Российской Федерации, муниципальными правовыми актами и иными документами: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Бюджетным кодексом Российской Федерации;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постановлением Череповецкой городской Думы от 20.12.2005 № 158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 xml:space="preserve">О </w:t>
      </w:r>
      <w:proofErr w:type="gramStart"/>
      <w:r w:rsidRPr="003D5A11">
        <w:rPr>
          <w:sz w:val="26"/>
          <w:szCs w:val="26"/>
        </w:rPr>
        <w:t>П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ложении</w:t>
      </w:r>
      <w:proofErr w:type="gramEnd"/>
      <w:r w:rsidRPr="003D5A11">
        <w:rPr>
          <w:sz w:val="26"/>
          <w:szCs w:val="26"/>
        </w:rPr>
        <w:t xml:space="preserve"> о муниципальных заимствованиях в городе Череповце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>;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контрактом № 0130300041118000001-0245144-01 – кредитным договором № 140/02-18 от 09.02.2018;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контрактом № 0130300041118000002-0245144-01 – кредитным договором № </w:t>
      </w:r>
      <w:r w:rsidRPr="003D5A11">
        <w:rPr>
          <w:sz w:val="26"/>
          <w:szCs w:val="26"/>
        </w:rPr>
        <w:lastRenderedPageBreak/>
        <w:t>8638/0/18073 от 23.03.2018;</w:t>
      </w:r>
    </w:p>
    <w:p w:rsidR="004246D4" w:rsidRPr="003D5A11" w:rsidRDefault="004246D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контрактом № 0130300041118000003-0245144-01 – кредитным договором № 8638/0/18136</w:t>
      </w:r>
      <w:r w:rsidR="00B50E58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от 05.06.2018;</w:t>
      </w:r>
    </w:p>
    <w:p w:rsidR="004246D4" w:rsidRPr="003D5A11" w:rsidRDefault="004246D4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контрактом № 0130300041118000004-0245144-01 – кредитным договором № 8638/0/18183 от 19.07.2018.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iCs/>
          <w:sz w:val="26"/>
          <w:szCs w:val="26"/>
        </w:rPr>
        <w:t xml:space="preserve">В проекте городского бюджета на 2019 год и плановый период 2020 и 2021 годов по разделу </w:t>
      </w:r>
      <w:r w:rsidR="00F77A89" w:rsidRPr="003D5A11">
        <w:rPr>
          <w:sz w:val="26"/>
          <w:szCs w:val="26"/>
        </w:rPr>
        <w:t>«</w:t>
      </w:r>
      <w:r w:rsidRPr="003D5A11">
        <w:rPr>
          <w:bCs/>
          <w:sz w:val="26"/>
          <w:szCs w:val="26"/>
        </w:rPr>
        <w:t>Обслуживание государственного и муниципального долга</w:t>
      </w:r>
      <w:r w:rsidR="00F77A89" w:rsidRPr="003D5A11">
        <w:rPr>
          <w:bCs/>
          <w:sz w:val="26"/>
          <w:szCs w:val="26"/>
        </w:rPr>
        <w:t>»</w:t>
      </w:r>
      <w:r w:rsidRPr="003D5A11">
        <w:rPr>
          <w:sz w:val="26"/>
          <w:szCs w:val="26"/>
        </w:rPr>
        <w:t xml:space="preserve"> </w:t>
      </w:r>
      <w:r w:rsidRPr="003D5A11">
        <w:rPr>
          <w:iCs/>
          <w:sz w:val="26"/>
          <w:szCs w:val="26"/>
        </w:rPr>
        <w:t>предусмотрены бюджетные ассигнования:</w:t>
      </w:r>
      <w:r w:rsidRPr="003D5A11">
        <w:rPr>
          <w:bCs/>
          <w:sz w:val="26"/>
          <w:szCs w:val="26"/>
          <w:shd w:val="clear" w:color="auto" w:fill="FFFFFF"/>
        </w:rPr>
        <w:t xml:space="preserve"> в 2019 году – </w:t>
      </w:r>
      <w:r w:rsidRPr="003D5A11">
        <w:rPr>
          <w:sz w:val="26"/>
          <w:szCs w:val="26"/>
        </w:rPr>
        <w:t>91 095,8</w:t>
      </w:r>
      <w:r w:rsidRPr="003D5A11">
        <w:rPr>
          <w:bCs/>
          <w:sz w:val="26"/>
          <w:szCs w:val="26"/>
          <w:shd w:val="clear" w:color="auto" w:fill="FFFFFF"/>
        </w:rPr>
        <w:t xml:space="preserve"> тыс. рублей; в 2020 году – </w:t>
      </w:r>
      <w:r w:rsidRPr="003D5A11">
        <w:rPr>
          <w:sz w:val="26"/>
          <w:szCs w:val="26"/>
        </w:rPr>
        <w:t>96 761,8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Pr="003D5A11">
        <w:rPr>
          <w:bCs/>
          <w:sz w:val="26"/>
          <w:szCs w:val="26"/>
          <w:shd w:val="clear" w:color="auto" w:fill="FFFFFF"/>
        </w:rPr>
        <w:t>тыс. рублей</w:t>
      </w:r>
      <w:r w:rsidRPr="003D5A11">
        <w:rPr>
          <w:sz w:val="26"/>
          <w:szCs w:val="26"/>
          <w:shd w:val="clear" w:color="auto" w:fill="FFFFFF"/>
        </w:rPr>
        <w:t xml:space="preserve">, в 2021 году – </w:t>
      </w:r>
      <w:r w:rsidRPr="003D5A11">
        <w:rPr>
          <w:sz w:val="26"/>
          <w:szCs w:val="26"/>
        </w:rPr>
        <w:t>100 143,1</w:t>
      </w:r>
      <w:r w:rsidRPr="003D5A11">
        <w:rPr>
          <w:sz w:val="26"/>
          <w:szCs w:val="26"/>
          <w:shd w:val="clear" w:color="auto" w:fill="FFFFFF"/>
        </w:rPr>
        <w:t xml:space="preserve"> тыс. рублей.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 xml:space="preserve">Бюджетные ассигнования на исполнение расходных обязательств по разделу </w:t>
      </w:r>
      <w:r w:rsidR="00F77A89" w:rsidRPr="003D5A11">
        <w:rPr>
          <w:sz w:val="26"/>
          <w:szCs w:val="26"/>
        </w:rPr>
        <w:t>«</w:t>
      </w:r>
      <w:r w:rsidRPr="003D5A11">
        <w:rPr>
          <w:sz w:val="26"/>
          <w:szCs w:val="26"/>
        </w:rPr>
        <w:t>Обслуживание государственного и муниципального долга</w:t>
      </w:r>
      <w:r w:rsidR="00F77A89" w:rsidRPr="003D5A11">
        <w:rPr>
          <w:sz w:val="26"/>
          <w:szCs w:val="26"/>
        </w:rPr>
        <w:t>»</w:t>
      </w:r>
      <w:r w:rsidRPr="003D5A11">
        <w:rPr>
          <w:sz w:val="26"/>
          <w:szCs w:val="26"/>
        </w:rPr>
        <w:t xml:space="preserve"> характеризуются сл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дующими данными:</w:t>
      </w:r>
    </w:p>
    <w:p w:rsidR="004246D4" w:rsidRPr="003D5A11" w:rsidRDefault="004246D4" w:rsidP="003D5A11">
      <w:pPr>
        <w:widowControl w:val="0"/>
        <w:suppressAutoHyphens w:val="0"/>
        <w:ind w:firstLine="709"/>
        <w:jc w:val="right"/>
        <w:rPr>
          <w:shd w:val="clear" w:color="auto" w:fill="FFFFFF"/>
        </w:rPr>
      </w:pPr>
      <w:r w:rsidRPr="003D5A11">
        <w:rPr>
          <w:shd w:val="clear" w:color="auto" w:fill="FFFFFF"/>
        </w:rPr>
        <w:t>тыс. рублей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276"/>
        <w:gridCol w:w="1276"/>
      </w:tblGrid>
      <w:tr w:rsidR="004246D4" w:rsidRPr="003D5A11" w:rsidTr="009F63F0">
        <w:trPr>
          <w:cantSplit/>
          <w:trHeight w:val="331"/>
          <w:tblHeader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 xml:space="preserve">План </w:t>
            </w:r>
            <w:proofErr w:type="gramStart"/>
            <w:r w:rsidRPr="003D5A11">
              <w:rPr>
                <w:b w:val="0"/>
                <w:bCs w:val="0"/>
                <w:shd w:val="clear" w:color="auto" w:fill="FFFFFF"/>
              </w:rPr>
              <w:t>на</w:t>
            </w:r>
            <w:proofErr w:type="gramEnd"/>
          </w:p>
          <w:p w:rsidR="004246D4" w:rsidRPr="003D5A11" w:rsidRDefault="004246D4" w:rsidP="003D5A11">
            <w:pPr>
              <w:pStyle w:val="af"/>
              <w:widowControl w:val="0"/>
              <w:suppressAutoHyphens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2018 год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Проект городского бюджета</w:t>
            </w:r>
          </w:p>
        </w:tc>
      </w:tr>
      <w:tr w:rsidR="004246D4" w:rsidRPr="003D5A11" w:rsidTr="009F63F0">
        <w:trPr>
          <w:cantSplit/>
          <w:trHeight w:val="345"/>
          <w:tblHeader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2021 год</w:t>
            </w:r>
          </w:p>
        </w:tc>
      </w:tr>
      <w:tr w:rsidR="004246D4" w:rsidRPr="003D5A11" w:rsidTr="009F63F0">
        <w:trPr>
          <w:trHeight w:val="7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50 931,4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91 095,8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96 761,8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100 143,1</w:t>
            </w:r>
          </w:p>
        </w:tc>
      </w:tr>
      <w:tr w:rsidR="004246D4" w:rsidRPr="003D5A11" w:rsidTr="009F63F0">
        <w:trPr>
          <w:trHeight w:val="5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widowControl w:val="0"/>
              <w:suppressAutoHyphens w:val="0"/>
              <w:snapToGrid w:val="0"/>
              <w:jc w:val="both"/>
              <w:rPr>
                <w:shd w:val="clear" w:color="auto" w:fill="FFFFFF"/>
              </w:rPr>
            </w:pPr>
            <w:r w:rsidRPr="003D5A11">
              <w:rPr>
                <w:shd w:val="clear" w:color="auto" w:fill="FFFFFF"/>
              </w:rPr>
              <w:t xml:space="preserve">Итого по разделу </w:t>
            </w:r>
            <w:r w:rsidR="00F77A89" w:rsidRPr="003D5A11">
              <w:rPr>
                <w:shd w:val="clear" w:color="auto" w:fill="FFFFFF"/>
              </w:rPr>
              <w:t>«</w:t>
            </w:r>
            <w:r w:rsidRPr="003D5A11">
              <w:rPr>
                <w:shd w:val="clear" w:color="auto" w:fill="FFFFFF"/>
              </w:rPr>
              <w:t>Обслуживание го</w:t>
            </w:r>
            <w:r w:rsidRPr="003D5A11">
              <w:rPr>
                <w:shd w:val="clear" w:color="auto" w:fill="FFFFFF"/>
              </w:rPr>
              <w:t>с</w:t>
            </w:r>
            <w:r w:rsidRPr="003D5A11">
              <w:rPr>
                <w:shd w:val="clear" w:color="auto" w:fill="FFFFFF"/>
              </w:rPr>
              <w:t>ударственного и муниципального до</w:t>
            </w:r>
            <w:r w:rsidRPr="003D5A11">
              <w:rPr>
                <w:shd w:val="clear" w:color="auto" w:fill="FFFFFF"/>
              </w:rPr>
              <w:t>л</w:t>
            </w:r>
            <w:r w:rsidRPr="003D5A11">
              <w:rPr>
                <w:shd w:val="clear" w:color="auto" w:fill="FFFFFF"/>
              </w:rPr>
              <w:t>га</w:t>
            </w:r>
            <w:r w:rsidR="00F77A89" w:rsidRPr="003D5A11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50 931,4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91 095,8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96 761,8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6D4" w:rsidRPr="003D5A11" w:rsidRDefault="004246D4" w:rsidP="003D5A11">
            <w:pPr>
              <w:pStyle w:val="af"/>
              <w:widowControl w:val="0"/>
              <w:suppressAutoHyphens w:val="0"/>
              <w:snapToGrid w:val="0"/>
              <w:jc w:val="right"/>
              <w:rPr>
                <w:b w:val="0"/>
                <w:bCs w:val="0"/>
                <w:shd w:val="clear" w:color="auto" w:fill="FFFFFF"/>
              </w:rPr>
            </w:pPr>
            <w:r w:rsidRPr="003D5A11">
              <w:rPr>
                <w:b w:val="0"/>
                <w:bCs w:val="0"/>
                <w:shd w:val="clear" w:color="auto" w:fill="FFFFFF"/>
              </w:rPr>
              <w:t>100 143,1</w:t>
            </w:r>
          </w:p>
        </w:tc>
      </w:tr>
    </w:tbl>
    <w:p w:rsidR="004246D4" w:rsidRPr="003D5A11" w:rsidRDefault="004246D4" w:rsidP="003D5A11">
      <w:pPr>
        <w:widowControl w:val="0"/>
        <w:suppressAutoHyphens w:val="0"/>
        <w:ind w:firstLine="709"/>
        <w:jc w:val="both"/>
      </w:pP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2018 году мэрией города заключены контракты – кредитные договоры на погашение долговых обязательств и финансирование дефицита городского бюдж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та, а также продолжают действовать переходящие контракты – кредитные догов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ры.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Для выполнения обязательств по действующим и планируемым кредитным договорам в расходах городского бюджета предусмотрены ассигнования на обсл</w:t>
      </w:r>
      <w:r w:rsidRPr="003D5A11">
        <w:rPr>
          <w:sz w:val="26"/>
          <w:szCs w:val="26"/>
        </w:rPr>
        <w:t>у</w:t>
      </w:r>
      <w:r w:rsidRPr="003D5A11">
        <w:rPr>
          <w:sz w:val="26"/>
          <w:szCs w:val="26"/>
        </w:rPr>
        <w:t>живание кредитов в кредитных организациях.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Увеличение расходов на обслуживание муниципального долга в 2019 году по сравнению с 2018 годом произошло по следующим причинам: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2018 году осуществлялось привлечение бюджетного кредита на пополн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ние остатков средств на счетах бюджета по льготной процентной ставке 0,1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центов годовых и плановые назначения в течение текущего года редактировались в сторону уменьшения с направлением на дефицит и другие приоритетные напра</w:t>
      </w:r>
      <w:r w:rsidRPr="003D5A11">
        <w:rPr>
          <w:sz w:val="26"/>
          <w:szCs w:val="26"/>
        </w:rPr>
        <w:t>в</w:t>
      </w:r>
      <w:r w:rsidRPr="003D5A11">
        <w:rPr>
          <w:sz w:val="26"/>
          <w:szCs w:val="26"/>
        </w:rPr>
        <w:t xml:space="preserve">ления расходов. </w:t>
      </w:r>
      <w:proofErr w:type="gramStart"/>
      <w:r w:rsidRPr="003D5A11">
        <w:rPr>
          <w:sz w:val="26"/>
          <w:szCs w:val="26"/>
        </w:rPr>
        <w:t>При сохранении данной тенденции по привлечению бюджетного кредита в очередном финансовом году возможно уточнение данных расходов на сложившуюся экономию с перераспределением</w:t>
      </w:r>
      <w:proofErr w:type="gramEnd"/>
      <w:r w:rsidRPr="003D5A11">
        <w:rPr>
          <w:sz w:val="26"/>
          <w:szCs w:val="26"/>
        </w:rPr>
        <w:t xml:space="preserve"> на экспертном совете по бюджету и экономической политике в городе на приоритетные направления;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связи с прогнозным увеличением объема муниципального долга соотве</w:t>
      </w:r>
      <w:r w:rsidRPr="003D5A11">
        <w:rPr>
          <w:sz w:val="26"/>
          <w:szCs w:val="26"/>
        </w:rPr>
        <w:t>т</w:t>
      </w:r>
      <w:r w:rsidRPr="003D5A11">
        <w:rPr>
          <w:sz w:val="26"/>
          <w:szCs w:val="26"/>
        </w:rPr>
        <w:t>ственно возрастают расходы на его обслуживание, при отсутствии предоставля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мых бюджетных кредитов из федерального бюджета.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2019 году планируется осуществление новых муниципальных заимствов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ний на следующие цели: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погашение долговых обязательств, по которым срок действия заканчивается в 2019 году;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финансирование дефицита городского бюджета, включая дефицит, возник</w:t>
      </w:r>
      <w:r w:rsidRPr="003D5A11">
        <w:rPr>
          <w:sz w:val="26"/>
          <w:szCs w:val="26"/>
        </w:rPr>
        <w:t>а</w:t>
      </w:r>
      <w:r w:rsidRPr="003D5A11">
        <w:rPr>
          <w:sz w:val="26"/>
          <w:szCs w:val="26"/>
        </w:rPr>
        <w:t>ющий в течение бюджетного года.</w:t>
      </w:r>
    </w:p>
    <w:p w:rsidR="004246D4" w:rsidRPr="003D5A11" w:rsidRDefault="004246D4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В течение 2019 года и каждый последующий финансовый год (2020-2021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lastRenderedPageBreak/>
        <w:t>да) будет организовываться работа по привлечению бюджетного кредита на попо</w:t>
      </w:r>
      <w:r w:rsidRPr="003D5A11">
        <w:rPr>
          <w:sz w:val="26"/>
          <w:szCs w:val="26"/>
        </w:rPr>
        <w:t>л</w:t>
      </w:r>
      <w:r w:rsidRPr="003D5A11">
        <w:rPr>
          <w:sz w:val="26"/>
          <w:szCs w:val="26"/>
        </w:rPr>
        <w:t>нение остатков средств на счете городского бюджета по льготной процентной ставке. При принятии положительного решения по выделению бюджетного кред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та городу, будет уточнен объем бюджетных ассигнований по обслуживанию мун</w:t>
      </w:r>
      <w:r w:rsidRPr="003D5A11">
        <w:rPr>
          <w:sz w:val="26"/>
          <w:szCs w:val="26"/>
        </w:rPr>
        <w:t>и</w:t>
      </w:r>
      <w:r w:rsidRPr="003D5A11">
        <w:rPr>
          <w:sz w:val="26"/>
          <w:szCs w:val="26"/>
        </w:rPr>
        <w:t>ципального долга с направлением на приоритетные общегородские вопросы.</w:t>
      </w:r>
    </w:p>
    <w:p w:rsidR="00307866" w:rsidRDefault="00307866" w:rsidP="003D5A11">
      <w:pPr>
        <w:pStyle w:val="1"/>
        <w:keepNext w:val="0"/>
        <w:widowControl w:val="0"/>
        <w:suppressAutoHyphens w:val="0"/>
        <w:ind w:left="14" w:hanging="14"/>
        <w:jc w:val="center"/>
        <w:rPr>
          <w:kern w:val="1"/>
          <w:sz w:val="26"/>
          <w:szCs w:val="26"/>
          <w:shd w:val="clear" w:color="auto" w:fill="FFFFFF"/>
        </w:rPr>
      </w:pPr>
    </w:p>
    <w:p w:rsidR="00E06F45" w:rsidRPr="003D5A11" w:rsidRDefault="002C6D45" w:rsidP="003D5A11">
      <w:pPr>
        <w:pStyle w:val="1"/>
        <w:keepNext w:val="0"/>
        <w:widowControl w:val="0"/>
        <w:suppressAutoHyphens w:val="0"/>
        <w:ind w:left="14" w:hanging="14"/>
        <w:jc w:val="center"/>
        <w:rPr>
          <w:kern w:val="1"/>
          <w:sz w:val="26"/>
          <w:szCs w:val="26"/>
          <w:shd w:val="clear" w:color="auto" w:fill="FFFFFF"/>
        </w:rPr>
      </w:pPr>
      <w:r w:rsidRPr="003D5A11">
        <w:rPr>
          <w:kern w:val="1"/>
          <w:sz w:val="26"/>
          <w:szCs w:val="26"/>
          <w:shd w:val="clear" w:color="auto" w:fill="FFFFFF"/>
        </w:rPr>
        <w:t>ИС</w:t>
      </w:r>
      <w:r w:rsidR="00E06F45" w:rsidRPr="003D5A11">
        <w:rPr>
          <w:kern w:val="1"/>
          <w:sz w:val="26"/>
          <w:szCs w:val="26"/>
          <w:shd w:val="clear" w:color="auto" w:fill="FFFFFF"/>
        </w:rPr>
        <w:t>ТОЧНИКИ ФИНАНСИРОВАНИЯ</w:t>
      </w:r>
    </w:p>
    <w:p w:rsidR="002C6D45" w:rsidRPr="003D5A11" w:rsidRDefault="00E06F45" w:rsidP="003D5A11">
      <w:pPr>
        <w:pStyle w:val="1"/>
        <w:keepNext w:val="0"/>
        <w:widowControl w:val="0"/>
        <w:suppressAutoHyphens w:val="0"/>
        <w:ind w:left="14" w:hanging="14"/>
        <w:jc w:val="center"/>
        <w:rPr>
          <w:kern w:val="1"/>
          <w:sz w:val="26"/>
          <w:szCs w:val="26"/>
          <w:shd w:val="clear" w:color="auto" w:fill="FFFFFF"/>
        </w:rPr>
      </w:pPr>
      <w:r w:rsidRPr="003D5A11">
        <w:rPr>
          <w:kern w:val="1"/>
          <w:sz w:val="26"/>
          <w:szCs w:val="26"/>
          <w:shd w:val="clear" w:color="auto" w:fill="FFFFFF"/>
        </w:rPr>
        <w:t xml:space="preserve">ДЕФИЦИТА </w:t>
      </w:r>
      <w:r w:rsidR="002C6D45" w:rsidRPr="003D5A11">
        <w:rPr>
          <w:kern w:val="1"/>
          <w:sz w:val="26"/>
          <w:szCs w:val="26"/>
          <w:shd w:val="clear" w:color="auto" w:fill="FFFFFF"/>
        </w:rPr>
        <w:t>ГОРОДСКОГО БЮДЖЕТА</w:t>
      </w:r>
    </w:p>
    <w:p w:rsidR="002C6D45" w:rsidRPr="003D5A11" w:rsidRDefault="002C6D45" w:rsidP="003D5A11">
      <w:pPr>
        <w:widowControl w:val="0"/>
        <w:suppressAutoHyphens w:val="0"/>
        <w:ind w:firstLine="709"/>
        <w:rPr>
          <w:sz w:val="26"/>
          <w:szCs w:val="26"/>
          <w:highlight w:val="yellow"/>
          <w:shd w:val="clear" w:color="auto" w:fill="FFFFFF"/>
        </w:rPr>
      </w:pPr>
    </w:p>
    <w:p w:rsidR="009F63F0" w:rsidRPr="003D5A11" w:rsidRDefault="009F63F0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Источники финансирования дефицита городского бюджета запланированы в 2019 году в сумме 313 128,7 тыс. рублей, в 2020 году – 172 635,0 тыс. рублей, в 2021 году – 174 072,9 тыс. рублей.</w:t>
      </w:r>
    </w:p>
    <w:p w:rsidR="009F63F0" w:rsidRPr="003D5A11" w:rsidRDefault="009F63F0" w:rsidP="003D5A1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При определении объемов кредитов, полученных в кредитных организациях, на 2019-2021 годы учтена потребность в средствах на погашение ранее полученных кредитов, а также покрытие дефицита городского бюджета.</w:t>
      </w:r>
    </w:p>
    <w:p w:rsidR="009F63F0" w:rsidRPr="003D5A11" w:rsidRDefault="009F63F0" w:rsidP="003D5A11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D5A11">
        <w:rPr>
          <w:sz w:val="26"/>
          <w:szCs w:val="26"/>
        </w:rPr>
        <w:t>В течение 2019 года и каждый последующий финансовый год (2020-2021 г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да) городом будет организовываться работа по привлечению бюджетного кредита на пополнение остатков средств на счете городского бюджета по льготной пр</w:t>
      </w:r>
      <w:r w:rsidRPr="003D5A11">
        <w:rPr>
          <w:sz w:val="26"/>
          <w:szCs w:val="26"/>
        </w:rPr>
        <w:t>о</w:t>
      </w:r>
      <w:r w:rsidRPr="003D5A11">
        <w:rPr>
          <w:sz w:val="26"/>
          <w:szCs w:val="26"/>
        </w:rPr>
        <w:t>центной ставке в объеме 1/12 от объема доходов городского бюджета за исключ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>нием субсидий, субвенций и иных межбюджетных трансфертов, имеющих целевое назначение.</w:t>
      </w:r>
      <w:proofErr w:type="gramEnd"/>
    </w:p>
    <w:p w:rsidR="009F63F0" w:rsidRPr="003D5A11" w:rsidRDefault="009F63F0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2C6D45" w:rsidRPr="003D5A11" w:rsidRDefault="002C6D45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D5A11">
        <w:rPr>
          <w:sz w:val="26"/>
          <w:szCs w:val="26"/>
          <w:shd w:val="clear" w:color="auto" w:fill="FFFFFF"/>
        </w:rPr>
        <w:t>Таким образом, сформированные в соответствии с параметрами прогноза с</w:t>
      </w:r>
      <w:r w:rsidRPr="003D5A11">
        <w:rPr>
          <w:sz w:val="26"/>
          <w:szCs w:val="26"/>
          <w:shd w:val="clear" w:color="auto" w:fill="FFFFFF"/>
        </w:rPr>
        <w:t>о</w:t>
      </w:r>
      <w:r w:rsidRPr="003D5A11">
        <w:rPr>
          <w:sz w:val="26"/>
          <w:szCs w:val="26"/>
          <w:shd w:val="clear" w:color="auto" w:fill="FFFFFF"/>
        </w:rPr>
        <w:t xml:space="preserve">циально-экономического развития </w:t>
      </w:r>
      <w:r w:rsidR="008E1300" w:rsidRPr="003D5A11">
        <w:rPr>
          <w:sz w:val="26"/>
          <w:szCs w:val="26"/>
          <w:shd w:val="clear" w:color="auto" w:fill="FFFFFF"/>
        </w:rPr>
        <w:t xml:space="preserve">города </w:t>
      </w:r>
      <w:r w:rsidRPr="003D5A11">
        <w:rPr>
          <w:sz w:val="26"/>
          <w:szCs w:val="26"/>
          <w:shd w:val="clear" w:color="auto" w:fill="FFFFFF"/>
        </w:rPr>
        <w:t xml:space="preserve">и законодательно установленными </w:t>
      </w:r>
      <w:r w:rsidR="00F77A89" w:rsidRPr="003D5A11">
        <w:rPr>
          <w:sz w:val="26"/>
          <w:szCs w:val="26"/>
          <w:shd w:val="clear" w:color="auto" w:fill="FFFFFF"/>
        </w:rPr>
        <w:t>«</w:t>
      </w:r>
      <w:r w:rsidRPr="003D5A11">
        <w:rPr>
          <w:sz w:val="26"/>
          <w:szCs w:val="26"/>
          <w:shd w:val="clear" w:color="auto" w:fill="FFFFFF"/>
        </w:rPr>
        <w:t>бюджетными правилами</w:t>
      </w:r>
      <w:r w:rsidR="00F77A89" w:rsidRPr="003D5A11">
        <w:rPr>
          <w:sz w:val="26"/>
          <w:szCs w:val="26"/>
          <w:shd w:val="clear" w:color="auto" w:fill="FFFFFF"/>
        </w:rPr>
        <w:t>»</w:t>
      </w:r>
      <w:r w:rsidRPr="003D5A11">
        <w:rPr>
          <w:sz w:val="26"/>
          <w:szCs w:val="26"/>
          <w:shd w:val="clear" w:color="auto" w:fill="FFFFFF"/>
        </w:rPr>
        <w:t xml:space="preserve"> основные характеристики пр</w:t>
      </w:r>
      <w:r w:rsidR="00F56816" w:rsidRPr="003D5A11">
        <w:rPr>
          <w:sz w:val="26"/>
          <w:szCs w:val="26"/>
          <w:shd w:val="clear" w:color="auto" w:fill="FFFFFF"/>
        </w:rPr>
        <w:t>оекта городского бюджета на 201</w:t>
      </w:r>
      <w:r w:rsidR="005062B5" w:rsidRPr="003D5A11">
        <w:rPr>
          <w:sz w:val="26"/>
          <w:szCs w:val="26"/>
          <w:shd w:val="clear" w:color="auto" w:fill="FFFFFF"/>
        </w:rPr>
        <w:t>9 год и плановый период 2020</w:t>
      </w:r>
      <w:r w:rsidR="00F56816" w:rsidRPr="003D5A11">
        <w:rPr>
          <w:sz w:val="26"/>
          <w:szCs w:val="26"/>
          <w:shd w:val="clear" w:color="auto" w:fill="FFFFFF"/>
        </w:rPr>
        <w:t xml:space="preserve"> и 20</w:t>
      </w:r>
      <w:r w:rsidR="001B6310" w:rsidRPr="003D5A11">
        <w:rPr>
          <w:sz w:val="26"/>
          <w:szCs w:val="26"/>
          <w:shd w:val="clear" w:color="auto" w:fill="FFFFFF"/>
        </w:rPr>
        <w:t>2</w:t>
      </w:r>
      <w:r w:rsidR="005062B5" w:rsidRPr="003D5A11">
        <w:rPr>
          <w:sz w:val="26"/>
          <w:szCs w:val="26"/>
          <w:shd w:val="clear" w:color="auto" w:fill="FFFFFF"/>
        </w:rPr>
        <w:t>1</w:t>
      </w:r>
      <w:r w:rsidRPr="003D5A11">
        <w:rPr>
          <w:sz w:val="26"/>
          <w:szCs w:val="26"/>
          <w:shd w:val="clear" w:color="auto" w:fill="FFFFFF"/>
        </w:rPr>
        <w:t xml:space="preserve"> годов обеспечивают исполнение де</w:t>
      </w:r>
      <w:r w:rsidRPr="003D5A11">
        <w:rPr>
          <w:sz w:val="26"/>
          <w:szCs w:val="26"/>
          <w:shd w:val="clear" w:color="auto" w:fill="FFFFFF"/>
        </w:rPr>
        <w:t>й</w:t>
      </w:r>
      <w:r w:rsidRPr="003D5A11">
        <w:rPr>
          <w:sz w:val="26"/>
          <w:szCs w:val="26"/>
          <w:shd w:val="clear" w:color="auto" w:fill="FFFFFF"/>
        </w:rPr>
        <w:t>ствующих и принимаемых расходных обязательств, сохраняя устойчивость горо</w:t>
      </w:r>
      <w:r w:rsidRPr="003D5A11">
        <w:rPr>
          <w:sz w:val="26"/>
          <w:szCs w:val="26"/>
          <w:shd w:val="clear" w:color="auto" w:fill="FFFFFF"/>
        </w:rPr>
        <w:t>д</w:t>
      </w:r>
      <w:r w:rsidRPr="003D5A11">
        <w:rPr>
          <w:sz w:val="26"/>
          <w:szCs w:val="26"/>
          <w:shd w:val="clear" w:color="auto" w:fill="FFFFFF"/>
        </w:rPr>
        <w:t>ского бюджета по отношению к основным бюджетным рискам.</w:t>
      </w:r>
      <w:proofErr w:type="gramEnd"/>
    </w:p>
    <w:p w:rsidR="00F10B80" w:rsidRPr="003D5A11" w:rsidRDefault="002C6D45" w:rsidP="003D5A11">
      <w:pPr>
        <w:widowControl w:val="0"/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>Представленный на рассмотрение проект городского бюджета составлен в соответствии с нормами, установленными Бюджетным Кодексом Р</w:t>
      </w:r>
      <w:r w:rsidR="003A6696" w:rsidRPr="003D5A11">
        <w:rPr>
          <w:sz w:val="26"/>
          <w:szCs w:val="26"/>
          <w:shd w:val="clear" w:color="auto" w:fill="FFFFFF"/>
        </w:rPr>
        <w:t>оссийской Ф</w:t>
      </w:r>
      <w:r w:rsidR="003A6696" w:rsidRPr="003D5A11">
        <w:rPr>
          <w:sz w:val="26"/>
          <w:szCs w:val="26"/>
          <w:shd w:val="clear" w:color="auto" w:fill="FFFFFF"/>
        </w:rPr>
        <w:t>е</w:t>
      </w:r>
      <w:r w:rsidR="003A6696" w:rsidRPr="003D5A11">
        <w:rPr>
          <w:sz w:val="26"/>
          <w:szCs w:val="26"/>
          <w:shd w:val="clear" w:color="auto" w:fill="FFFFFF"/>
        </w:rPr>
        <w:t>дерации</w:t>
      </w:r>
      <w:r w:rsidRPr="003D5A11">
        <w:rPr>
          <w:sz w:val="26"/>
          <w:szCs w:val="26"/>
          <w:shd w:val="clear" w:color="auto" w:fill="FFFFFF"/>
        </w:rPr>
        <w:t>, положением о бюджетном процессе в городе, с приложением следующих материалов:</w:t>
      </w:r>
    </w:p>
    <w:p w:rsidR="00FB768B" w:rsidRPr="003D5A11" w:rsidRDefault="00FB768B" w:rsidP="003D5A11">
      <w:pPr>
        <w:widowControl w:val="0"/>
        <w:suppressAutoHyphens w:val="0"/>
        <w:ind w:firstLine="709"/>
        <w:jc w:val="both"/>
        <w:rPr>
          <w:sz w:val="26"/>
        </w:rPr>
      </w:pPr>
      <w:r w:rsidRPr="003D5A11">
        <w:rPr>
          <w:sz w:val="26"/>
        </w:rPr>
        <w:t>- основные направления бюджетной и налоговой политики города Черепо</w:t>
      </w:r>
      <w:r w:rsidRPr="003D5A11">
        <w:rPr>
          <w:sz w:val="26"/>
        </w:rPr>
        <w:t>в</w:t>
      </w:r>
      <w:r w:rsidRPr="003D5A11">
        <w:rPr>
          <w:sz w:val="26"/>
        </w:rPr>
        <w:t>ца;</w:t>
      </w:r>
    </w:p>
    <w:p w:rsidR="00FB768B" w:rsidRPr="003D5A11" w:rsidRDefault="00FB768B" w:rsidP="003D5A11">
      <w:pPr>
        <w:widowControl w:val="0"/>
        <w:tabs>
          <w:tab w:val="left" w:pos="0"/>
          <w:tab w:val="left" w:pos="142"/>
        </w:tabs>
        <w:suppressAutoHyphens w:val="0"/>
        <w:ind w:firstLine="709"/>
        <w:jc w:val="both"/>
        <w:rPr>
          <w:sz w:val="26"/>
        </w:rPr>
      </w:pPr>
      <w:proofErr w:type="gramStart"/>
      <w:r w:rsidRPr="003D5A11">
        <w:rPr>
          <w:sz w:val="26"/>
        </w:rPr>
        <w:t xml:space="preserve">- </w:t>
      </w:r>
      <w:r w:rsidRPr="003D5A11">
        <w:rPr>
          <w:sz w:val="26"/>
          <w:szCs w:val="26"/>
        </w:rPr>
        <w:t>предварительные итоги социально-экономического развития города за и</w:t>
      </w:r>
      <w:r w:rsidRPr="003D5A11">
        <w:rPr>
          <w:sz w:val="26"/>
          <w:szCs w:val="26"/>
        </w:rPr>
        <w:t>с</w:t>
      </w:r>
      <w:r w:rsidRPr="003D5A11">
        <w:rPr>
          <w:sz w:val="26"/>
          <w:szCs w:val="26"/>
        </w:rPr>
        <w:t>текший период текущего финансового года (январь-сентябрь 201</w:t>
      </w:r>
      <w:r w:rsidR="00750362" w:rsidRPr="003D5A11">
        <w:rPr>
          <w:sz w:val="26"/>
          <w:szCs w:val="26"/>
        </w:rPr>
        <w:t>8</w:t>
      </w:r>
      <w:r w:rsidRPr="003D5A11">
        <w:rPr>
          <w:sz w:val="26"/>
          <w:szCs w:val="26"/>
        </w:rPr>
        <w:t xml:space="preserve"> года), ожида</w:t>
      </w:r>
      <w:r w:rsidRPr="003D5A11">
        <w:rPr>
          <w:sz w:val="26"/>
          <w:szCs w:val="26"/>
        </w:rPr>
        <w:t>е</w:t>
      </w:r>
      <w:r w:rsidRPr="003D5A11">
        <w:rPr>
          <w:sz w:val="26"/>
          <w:szCs w:val="26"/>
        </w:rPr>
        <w:t xml:space="preserve">мые итоги социально-экономического развития города Череповца </w:t>
      </w:r>
      <w:r w:rsidR="00DF5AFF">
        <w:rPr>
          <w:sz w:val="26"/>
          <w:szCs w:val="26"/>
        </w:rPr>
        <w:t>за</w:t>
      </w:r>
      <w:r w:rsidRPr="003D5A11">
        <w:rPr>
          <w:sz w:val="26"/>
          <w:szCs w:val="26"/>
        </w:rPr>
        <w:t xml:space="preserve"> 201</w:t>
      </w:r>
      <w:r w:rsidR="00750362" w:rsidRPr="003D5A11">
        <w:rPr>
          <w:sz w:val="26"/>
          <w:szCs w:val="26"/>
        </w:rPr>
        <w:t>8</w:t>
      </w:r>
      <w:r w:rsidRPr="003D5A11">
        <w:rPr>
          <w:sz w:val="26"/>
          <w:szCs w:val="26"/>
        </w:rPr>
        <w:t xml:space="preserve"> год, </w:t>
      </w:r>
      <w:r w:rsidRPr="003D5A11">
        <w:rPr>
          <w:sz w:val="26"/>
        </w:rPr>
        <w:t>пр</w:t>
      </w:r>
      <w:r w:rsidRPr="003D5A11">
        <w:rPr>
          <w:sz w:val="26"/>
        </w:rPr>
        <w:t>о</w:t>
      </w:r>
      <w:r w:rsidRPr="003D5A11">
        <w:rPr>
          <w:sz w:val="26"/>
        </w:rPr>
        <w:t>гноз социально-экономического развития города Череповца на 201</w:t>
      </w:r>
      <w:r w:rsidR="00750362" w:rsidRPr="003D5A11">
        <w:rPr>
          <w:sz w:val="26"/>
        </w:rPr>
        <w:t>9</w:t>
      </w:r>
      <w:r w:rsidRPr="003D5A11">
        <w:rPr>
          <w:sz w:val="26"/>
        </w:rPr>
        <w:t xml:space="preserve"> год и план</w:t>
      </w:r>
      <w:r w:rsidRPr="003D5A11">
        <w:rPr>
          <w:sz w:val="26"/>
        </w:rPr>
        <w:t>о</w:t>
      </w:r>
      <w:r w:rsidRPr="003D5A11">
        <w:rPr>
          <w:sz w:val="26"/>
        </w:rPr>
        <w:t>вый период 20</w:t>
      </w:r>
      <w:r w:rsidR="00750362" w:rsidRPr="003D5A11">
        <w:rPr>
          <w:sz w:val="26"/>
        </w:rPr>
        <w:t>20</w:t>
      </w:r>
      <w:r w:rsidRPr="003D5A11">
        <w:rPr>
          <w:sz w:val="26"/>
        </w:rPr>
        <w:t>-202</w:t>
      </w:r>
      <w:r w:rsidR="00750362" w:rsidRPr="003D5A11">
        <w:rPr>
          <w:sz w:val="26"/>
        </w:rPr>
        <w:t>1</w:t>
      </w:r>
      <w:r w:rsidRPr="003D5A11">
        <w:rPr>
          <w:sz w:val="26"/>
        </w:rPr>
        <w:t xml:space="preserve"> годов</w:t>
      </w:r>
      <w:r w:rsidR="00750362" w:rsidRPr="003D5A11">
        <w:rPr>
          <w:sz w:val="26"/>
        </w:rPr>
        <w:t>;</w:t>
      </w:r>
      <w:r w:rsidR="006C6745" w:rsidRPr="003D5A11">
        <w:rPr>
          <w:sz w:val="26"/>
        </w:rPr>
        <w:t xml:space="preserve"> </w:t>
      </w:r>
      <w:r w:rsidRPr="003D5A11">
        <w:rPr>
          <w:sz w:val="26"/>
        </w:rPr>
        <w:t>прогноз социально-экономического развития города Череповца на долгосрочный период (201</w:t>
      </w:r>
      <w:r w:rsidR="00750362" w:rsidRPr="003D5A11">
        <w:rPr>
          <w:sz w:val="26"/>
        </w:rPr>
        <w:t>8</w:t>
      </w:r>
      <w:r w:rsidRPr="003D5A11">
        <w:rPr>
          <w:sz w:val="26"/>
        </w:rPr>
        <w:t>-2022 годы) с корректировкой значений показателей (в части, влияющей на показатели доходов бюджета);</w:t>
      </w:r>
      <w:proofErr w:type="gramEnd"/>
    </w:p>
    <w:p w:rsidR="00750362" w:rsidRPr="003D5A11" w:rsidRDefault="000C3458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проект изменений </w:t>
      </w:r>
      <w:r w:rsidR="00E04AE6" w:rsidRPr="00D53B9C">
        <w:rPr>
          <w:sz w:val="26"/>
          <w:szCs w:val="26"/>
          <w:shd w:val="clear" w:color="auto" w:fill="FFFFFF"/>
        </w:rPr>
        <w:t>бюджетного прогноза</w:t>
      </w:r>
      <w:r w:rsidR="00E04AE6" w:rsidRPr="003D5A11">
        <w:rPr>
          <w:sz w:val="26"/>
          <w:szCs w:val="26"/>
        </w:rPr>
        <w:t xml:space="preserve"> </w:t>
      </w:r>
      <w:r w:rsidRPr="003D5A11">
        <w:rPr>
          <w:sz w:val="26"/>
          <w:szCs w:val="26"/>
        </w:rPr>
        <w:t>города Череповца на долгосро</w:t>
      </w:r>
      <w:r w:rsidRPr="003D5A11">
        <w:rPr>
          <w:sz w:val="26"/>
          <w:szCs w:val="26"/>
        </w:rPr>
        <w:t>ч</w:t>
      </w:r>
      <w:r w:rsidRPr="003D5A11">
        <w:rPr>
          <w:sz w:val="26"/>
          <w:szCs w:val="26"/>
        </w:rPr>
        <w:t>ный период до 2022 года</w:t>
      </w:r>
      <w:r w:rsidRPr="003D5A11">
        <w:rPr>
          <w:sz w:val="26"/>
          <w:szCs w:val="26"/>
          <w:shd w:val="clear" w:color="auto" w:fill="FFFFFF"/>
        </w:rPr>
        <w:t xml:space="preserve"> </w:t>
      </w:r>
      <w:r w:rsidR="00750362" w:rsidRPr="003D5A11">
        <w:rPr>
          <w:sz w:val="26"/>
          <w:szCs w:val="26"/>
          <w:shd w:val="clear" w:color="auto" w:fill="FFFFFF"/>
        </w:rPr>
        <w:t>(за исключением показателей финансового обеспечения муниципальных программ)</w:t>
      </w:r>
      <w:r w:rsidRPr="003D5A11">
        <w:rPr>
          <w:sz w:val="26"/>
          <w:szCs w:val="26"/>
          <w:shd w:val="clear" w:color="auto" w:fill="FFFFFF"/>
        </w:rPr>
        <w:t>;</w:t>
      </w:r>
    </w:p>
    <w:p w:rsidR="00750362" w:rsidRPr="003D5A11" w:rsidRDefault="00FB768B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</w:rPr>
        <w:t xml:space="preserve">- </w:t>
      </w:r>
      <w:r w:rsidR="00750362" w:rsidRPr="003D5A11">
        <w:rPr>
          <w:sz w:val="26"/>
          <w:szCs w:val="26"/>
          <w:shd w:val="clear" w:color="auto" w:fill="FFFFFF"/>
        </w:rPr>
        <w:t>прогноз основных характеристик (общий объем доходов, общий объем ра</w:t>
      </w:r>
      <w:r w:rsidR="00750362" w:rsidRPr="003D5A11">
        <w:rPr>
          <w:sz w:val="26"/>
          <w:szCs w:val="26"/>
          <w:shd w:val="clear" w:color="auto" w:fill="FFFFFF"/>
        </w:rPr>
        <w:t>с</w:t>
      </w:r>
      <w:r w:rsidR="00750362" w:rsidRPr="003D5A11">
        <w:rPr>
          <w:sz w:val="26"/>
          <w:szCs w:val="26"/>
          <w:shd w:val="clear" w:color="auto" w:fill="FFFFFF"/>
        </w:rPr>
        <w:t>ходов, дефицита (профицита) бюджета) городского бюджета на 2019 год и план</w:t>
      </w:r>
      <w:r w:rsidR="00750362" w:rsidRPr="003D5A11">
        <w:rPr>
          <w:sz w:val="26"/>
          <w:szCs w:val="26"/>
          <w:shd w:val="clear" w:color="auto" w:fill="FFFFFF"/>
        </w:rPr>
        <w:t>о</w:t>
      </w:r>
      <w:r w:rsidR="00750362" w:rsidRPr="003D5A11">
        <w:rPr>
          <w:sz w:val="26"/>
          <w:szCs w:val="26"/>
          <w:shd w:val="clear" w:color="auto" w:fill="FFFFFF"/>
        </w:rPr>
        <w:t>вый период 2020 и 2021 годов;</w:t>
      </w:r>
    </w:p>
    <w:p w:rsidR="00750362" w:rsidRPr="003D5A11" w:rsidRDefault="00750362" w:rsidP="003D5A11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  <w:shd w:val="clear" w:color="auto" w:fill="FFFFFF"/>
        </w:rPr>
      </w:pPr>
      <w:r w:rsidRPr="003D5A11">
        <w:rPr>
          <w:sz w:val="26"/>
          <w:szCs w:val="26"/>
          <w:shd w:val="clear" w:color="auto" w:fill="FFFFFF"/>
        </w:rPr>
        <w:t xml:space="preserve">- верхний предел муниципального долга на 1 января года, следующего за </w:t>
      </w:r>
      <w:r w:rsidRPr="003D5A11">
        <w:rPr>
          <w:sz w:val="26"/>
          <w:szCs w:val="26"/>
          <w:shd w:val="clear" w:color="auto" w:fill="FFFFFF"/>
        </w:rPr>
        <w:lastRenderedPageBreak/>
        <w:t>очередным финансовым годом и каждым годом планового периода;</w:t>
      </w:r>
    </w:p>
    <w:p w:rsidR="00FB768B" w:rsidRPr="003D5A11" w:rsidRDefault="00FB768B" w:rsidP="003D5A11">
      <w:pPr>
        <w:widowControl w:val="0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</w:rPr>
      </w:pPr>
      <w:r w:rsidRPr="003D5A11">
        <w:rPr>
          <w:sz w:val="26"/>
        </w:rPr>
        <w:t>- оценка ожидаемого исполнения городского бюджета на текущий финанс</w:t>
      </w:r>
      <w:r w:rsidRPr="003D5A11">
        <w:rPr>
          <w:sz w:val="26"/>
        </w:rPr>
        <w:t>о</w:t>
      </w:r>
      <w:r w:rsidRPr="003D5A11">
        <w:rPr>
          <w:sz w:val="26"/>
        </w:rPr>
        <w:t>вый год;</w:t>
      </w:r>
    </w:p>
    <w:p w:rsidR="00FB768B" w:rsidRPr="003D5A11" w:rsidRDefault="00FB768B" w:rsidP="003D5A11">
      <w:pPr>
        <w:widowControl w:val="0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</w:rPr>
      </w:pPr>
      <w:r w:rsidRPr="003D5A11">
        <w:rPr>
          <w:sz w:val="26"/>
        </w:rPr>
        <w:t>- паспорта муниципальных программ (проекты изменений в указанные па</w:t>
      </w:r>
      <w:r w:rsidRPr="003D5A11">
        <w:rPr>
          <w:sz w:val="26"/>
        </w:rPr>
        <w:t>с</w:t>
      </w:r>
      <w:r w:rsidRPr="003D5A11">
        <w:rPr>
          <w:sz w:val="26"/>
        </w:rPr>
        <w:t>порта);</w:t>
      </w:r>
    </w:p>
    <w:p w:rsidR="00A47AA9" w:rsidRDefault="00A47AA9" w:rsidP="00A47AA9">
      <w:pPr>
        <w:widowControl w:val="0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</w:rPr>
      </w:pPr>
      <w:r w:rsidRPr="003D5A11">
        <w:rPr>
          <w:sz w:val="26"/>
        </w:rPr>
        <w:t>- реестр источников доходов городского бюджета</w:t>
      </w:r>
      <w:r>
        <w:rPr>
          <w:sz w:val="26"/>
        </w:rPr>
        <w:t>;</w:t>
      </w:r>
    </w:p>
    <w:p w:rsidR="00A47AA9" w:rsidRPr="003D5A11" w:rsidRDefault="00A47AA9" w:rsidP="00A47AA9">
      <w:pPr>
        <w:widowControl w:val="0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sz w:val="26"/>
        </w:rPr>
      </w:pPr>
      <w:r>
        <w:rPr>
          <w:sz w:val="26"/>
        </w:rPr>
        <w:t xml:space="preserve">- иные </w:t>
      </w:r>
      <w:r w:rsidR="009317D9">
        <w:rPr>
          <w:sz w:val="26"/>
        </w:rPr>
        <w:t xml:space="preserve">документы и </w:t>
      </w:r>
      <w:r>
        <w:rPr>
          <w:sz w:val="26"/>
        </w:rPr>
        <w:t>материалы</w:t>
      </w:r>
      <w:r w:rsidR="00E04AE6">
        <w:rPr>
          <w:sz w:val="26"/>
        </w:rPr>
        <w:t>, отраженные в сопроводительном письме.</w:t>
      </w:r>
    </w:p>
    <w:p w:rsidR="00750362" w:rsidRDefault="00750362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highlight w:val="yellow"/>
          <w:shd w:val="clear" w:color="auto" w:fill="FFFF00"/>
        </w:rPr>
      </w:pPr>
    </w:p>
    <w:p w:rsidR="00A47AA9" w:rsidRDefault="00A47AA9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highlight w:val="yellow"/>
          <w:shd w:val="clear" w:color="auto" w:fill="FFFF00"/>
        </w:rPr>
      </w:pPr>
    </w:p>
    <w:p w:rsidR="00A47AA9" w:rsidRPr="003D5A11" w:rsidRDefault="00A47AA9" w:rsidP="003D5A11">
      <w:pPr>
        <w:widowControl w:val="0"/>
        <w:suppressAutoHyphens w:val="0"/>
        <w:autoSpaceDE w:val="0"/>
        <w:ind w:firstLine="709"/>
        <w:jc w:val="both"/>
        <w:rPr>
          <w:bCs/>
          <w:sz w:val="26"/>
          <w:szCs w:val="26"/>
          <w:highlight w:val="yellow"/>
          <w:shd w:val="clear" w:color="auto" w:fill="FFFF00"/>
        </w:rPr>
      </w:pPr>
    </w:p>
    <w:p w:rsidR="003150A4" w:rsidRPr="003D5A11" w:rsidRDefault="003150A4" w:rsidP="003D5A11">
      <w:pPr>
        <w:pStyle w:val="aff4"/>
        <w:widowControl w:val="0"/>
        <w:rPr>
          <w:rFonts w:ascii="Times New Roman" w:hAnsi="Times New Roman" w:cs="Times New Roman"/>
          <w:sz w:val="26"/>
          <w:szCs w:val="26"/>
        </w:rPr>
      </w:pPr>
      <w:r w:rsidRPr="003D5A11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</w:p>
    <w:p w:rsidR="002C6D45" w:rsidRPr="003D5A11" w:rsidRDefault="003150A4" w:rsidP="00061BD9">
      <w:pPr>
        <w:widowControl w:val="0"/>
        <w:suppressAutoHyphens w:val="0"/>
        <w:jc w:val="both"/>
        <w:rPr>
          <w:sz w:val="26"/>
          <w:szCs w:val="26"/>
        </w:rPr>
      </w:pPr>
      <w:r w:rsidRPr="003D5A11">
        <w:rPr>
          <w:sz w:val="26"/>
          <w:szCs w:val="26"/>
        </w:rPr>
        <w:t>начальник финансового управления мэрии</w:t>
      </w:r>
      <w:r w:rsidRPr="003D5A11">
        <w:rPr>
          <w:sz w:val="26"/>
          <w:szCs w:val="26"/>
        </w:rPr>
        <w:tab/>
      </w:r>
      <w:r w:rsidRPr="003D5A11">
        <w:rPr>
          <w:sz w:val="26"/>
          <w:szCs w:val="26"/>
        </w:rPr>
        <w:tab/>
      </w:r>
      <w:r w:rsidRPr="003D5A11">
        <w:rPr>
          <w:sz w:val="26"/>
          <w:szCs w:val="26"/>
        </w:rPr>
        <w:tab/>
      </w:r>
      <w:r w:rsidRPr="003D5A11">
        <w:rPr>
          <w:sz w:val="26"/>
          <w:szCs w:val="26"/>
        </w:rPr>
        <w:tab/>
      </w:r>
      <w:r w:rsidRPr="003D5A11">
        <w:rPr>
          <w:sz w:val="26"/>
          <w:szCs w:val="26"/>
        </w:rPr>
        <w:tab/>
        <w:t xml:space="preserve"> А.В. Гуркина</w:t>
      </w:r>
    </w:p>
    <w:sectPr w:rsidR="002C6D45" w:rsidRPr="003D5A11" w:rsidSect="00177451">
      <w:footerReference w:type="default" r:id="rId10"/>
      <w:pgSz w:w="11906" w:h="16838"/>
      <w:pgMar w:top="1134" w:right="567" w:bottom="1134" w:left="1985" w:header="720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88" w:rsidRDefault="00370088">
      <w:r>
        <w:separator/>
      </w:r>
    </w:p>
  </w:endnote>
  <w:endnote w:type="continuationSeparator" w:id="0">
    <w:p w:rsidR="00370088" w:rsidRDefault="0037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8" w:rsidRDefault="00370088" w:rsidP="00C25DAA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CE2099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88" w:rsidRDefault="00370088">
      <w:r>
        <w:separator/>
      </w:r>
    </w:p>
  </w:footnote>
  <w:footnote w:type="continuationSeparator" w:id="0">
    <w:p w:rsidR="00370088" w:rsidRDefault="00370088">
      <w:r>
        <w:continuationSeparator/>
      </w:r>
    </w:p>
  </w:footnote>
  <w:footnote w:id="1">
    <w:p w:rsidR="00370088" w:rsidRPr="00E5039C" w:rsidRDefault="00370088" w:rsidP="00E5039C">
      <w:pPr>
        <w:widowControl w:val="0"/>
        <w:suppressAutoHyphens w:val="0"/>
        <w:autoSpaceDE w:val="0"/>
        <w:ind w:firstLine="709"/>
        <w:jc w:val="both"/>
      </w:pPr>
      <w:r w:rsidRPr="00E5039C">
        <w:rPr>
          <w:rStyle w:val="affa"/>
        </w:rPr>
        <w:footnoteRef/>
      </w:r>
      <w:r w:rsidRPr="00E5039C">
        <w:t xml:space="preserve"> Муниципальная программа реализуется в два этапа: </w:t>
      </w:r>
      <w:r>
        <w:t xml:space="preserve">первый этап – </w:t>
      </w:r>
      <w:r w:rsidRPr="00E5039C">
        <w:t>2014-2017</w:t>
      </w:r>
      <w:r>
        <w:t xml:space="preserve"> г</w:t>
      </w:r>
      <w:r>
        <w:t>о</w:t>
      </w:r>
      <w:r>
        <w:t>ды</w:t>
      </w:r>
      <w:r w:rsidRPr="00E5039C">
        <w:t xml:space="preserve">, </w:t>
      </w:r>
      <w:r>
        <w:t xml:space="preserve">второй этап – </w:t>
      </w:r>
      <w:r w:rsidRPr="00E5039C">
        <w:t xml:space="preserve">2018-2022 годы. </w:t>
      </w:r>
      <w:r>
        <w:t>В</w:t>
      </w:r>
      <w:r w:rsidRPr="00E5039C">
        <w:t xml:space="preserve"> последней редакции</w:t>
      </w:r>
      <w:r>
        <w:t xml:space="preserve"> м</w:t>
      </w:r>
      <w:r w:rsidRPr="00E5039C">
        <w:t>униципальн</w:t>
      </w:r>
      <w:r>
        <w:t xml:space="preserve">ой </w:t>
      </w:r>
      <w:r w:rsidRPr="00E5039C">
        <w:t>программ</w:t>
      </w:r>
      <w:r>
        <w:t>ы</w:t>
      </w:r>
      <w:r w:rsidRPr="00E5039C">
        <w:t xml:space="preserve"> о</w:t>
      </w:r>
      <w:r w:rsidRPr="00E5039C">
        <w:t>т</w:t>
      </w:r>
      <w:r w:rsidRPr="00E5039C">
        <w:t>ражен второ</w:t>
      </w:r>
      <w:r>
        <w:t>й</w:t>
      </w:r>
      <w:r w:rsidRPr="00E5039C">
        <w:t xml:space="preserve"> этап </w:t>
      </w:r>
      <w:r>
        <w:t xml:space="preserve">ее </w:t>
      </w:r>
      <w:r w:rsidRPr="00E5039C">
        <w:t>реализации</w:t>
      </w:r>
    </w:p>
    <w:p w:rsidR="00370088" w:rsidRDefault="00370088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9FA372A"/>
    <w:multiLevelType w:val="hybridMultilevel"/>
    <w:tmpl w:val="FD52E8AC"/>
    <w:lvl w:ilvl="0" w:tplc="429CDAB8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AA11D1"/>
    <w:multiLevelType w:val="hybridMultilevel"/>
    <w:tmpl w:val="ACF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2E9"/>
    <w:multiLevelType w:val="hybridMultilevel"/>
    <w:tmpl w:val="EC7CEF4A"/>
    <w:lvl w:ilvl="0" w:tplc="E9282B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DB40F8E"/>
    <w:multiLevelType w:val="hybridMultilevel"/>
    <w:tmpl w:val="AF7A6BC0"/>
    <w:lvl w:ilvl="0" w:tplc="D49E5016">
      <w:start w:val="82"/>
      <w:numFmt w:val="decimal"/>
      <w:lvlText w:val="%1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>
    <w:nsid w:val="6A546A44"/>
    <w:multiLevelType w:val="hybridMultilevel"/>
    <w:tmpl w:val="1B04BBDC"/>
    <w:lvl w:ilvl="0" w:tplc="818AF3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A2288"/>
    <w:multiLevelType w:val="hybridMultilevel"/>
    <w:tmpl w:val="69962302"/>
    <w:lvl w:ilvl="0" w:tplc="38E4D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1032A"/>
    <w:multiLevelType w:val="hybridMultilevel"/>
    <w:tmpl w:val="058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B3"/>
    <w:rsid w:val="000019FF"/>
    <w:rsid w:val="00003BEB"/>
    <w:rsid w:val="000046CF"/>
    <w:rsid w:val="00004EFE"/>
    <w:rsid w:val="000057E2"/>
    <w:rsid w:val="00006867"/>
    <w:rsid w:val="000075D1"/>
    <w:rsid w:val="00007E5E"/>
    <w:rsid w:val="000114B9"/>
    <w:rsid w:val="00011FE1"/>
    <w:rsid w:val="000128F8"/>
    <w:rsid w:val="00012B7B"/>
    <w:rsid w:val="00017066"/>
    <w:rsid w:val="00017290"/>
    <w:rsid w:val="00020CF0"/>
    <w:rsid w:val="00020FA7"/>
    <w:rsid w:val="0002124F"/>
    <w:rsid w:val="00023CA9"/>
    <w:rsid w:val="00026FA6"/>
    <w:rsid w:val="00027CC9"/>
    <w:rsid w:val="000316C9"/>
    <w:rsid w:val="00033E47"/>
    <w:rsid w:val="00034B72"/>
    <w:rsid w:val="00035732"/>
    <w:rsid w:val="000371CC"/>
    <w:rsid w:val="00040681"/>
    <w:rsid w:val="00041A10"/>
    <w:rsid w:val="00042DA4"/>
    <w:rsid w:val="00050723"/>
    <w:rsid w:val="000522FE"/>
    <w:rsid w:val="00052666"/>
    <w:rsid w:val="0005281D"/>
    <w:rsid w:val="00053132"/>
    <w:rsid w:val="00053364"/>
    <w:rsid w:val="00053D1A"/>
    <w:rsid w:val="00054AEA"/>
    <w:rsid w:val="00055CD8"/>
    <w:rsid w:val="0005653E"/>
    <w:rsid w:val="00061BD9"/>
    <w:rsid w:val="00064AEF"/>
    <w:rsid w:val="0006547D"/>
    <w:rsid w:val="00066FE0"/>
    <w:rsid w:val="00067A6E"/>
    <w:rsid w:val="00071ACD"/>
    <w:rsid w:val="000761DD"/>
    <w:rsid w:val="000773CA"/>
    <w:rsid w:val="0008057E"/>
    <w:rsid w:val="00080A70"/>
    <w:rsid w:val="00082FDB"/>
    <w:rsid w:val="000860AC"/>
    <w:rsid w:val="000869D5"/>
    <w:rsid w:val="000871B6"/>
    <w:rsid w:val="00087D90"/>
    <w:rsid w:val="000922E2"/>
    <w:rsid w:val="00092C14"/>
    <w:rsid w:val="00095E3F"/>
    <w:rsid w:val="00095FB3"/>
    <w:rsid w:val="00096C75"/>
    <w:rsid w:val="0009787D"/>
    <w:rsid w:val="000A4D7D"/>
    <w:rsid w:val="000A761B"/>
    <w:rsid w:val="000B034B"/>
    <w:rsid w:val="000B1276"/>
    <w:rsid w:val="000B16E7"/>
    <w:rsid w:val="000B1A7A"/>
    <w:rsid w:val="000B209A"/>
    <w:rsid w:val="000B2DB2"/>
    <w:rsid w:val="000C11B2"/>
    <w:rsid w:val="000C18BF"/>
    <w:rsid w:val="000C2D83"/>
    <w:rsid w:val="000C33C0"/>
    <w:rsid w:val="000C3458"/>
    <w:rsid w:val="000C604A"/>
    <w:rsid w:val="000C74F0"/>
    <w:rsid w:val="000C752C"/>
    <w:rsid w:val="000C7CEE"/>
    <w:rsid w:val="000D00BA"/>
    <w:rsid w:val="000D21C7"/>
    <w:rsid w:val="000D359F"/>
    <w:rsid w:val="000D3811"/>
    <w:rsid w:val="000D3C29"/>
    <w:rsid w:val="000D45C5"/>
    <w:rsid w:val="000D4E47"/>
    <w:rsid w:val="000D5E9D"/>
    <w:rsid w:val="000E0062"/>
    <w:rsid w:val="000E15FE"/>
    <w:rsid w:val="000E27BD"/>
    <w:rsid w:val="000E2E54"/>
    <w:rsid w:val="000E49D0"/>
    <w:rsid w:val="000E50F9"/>
    <w:rsid w:val="000E5754"/>
    <w:rsid w:val="000E605D"/>
    <w:rsid w:val="000E659F"/>
    <w:rsid w:val="000E7274"/>
    <w:rsid w:val="000E7A3A"/>
    <w:rsid w:val="000F035A"/>
    <w:rsid w:val="000F1194"/>
    <w:rsid w:val="000F2558"/>
    <w:rsid w:val="000F5CCA"/>
    <w:rsid w:val="001005D0"/>
    <w:rsid w:val="0010069C"/>
    <w:rsid w:val="00101089"/>
    <w:rsid w:val="00102B7D"/>
    <w:rsid w:val="001034FB"/>
    <w:rsid w:val="00104EA3"/>
    <w:rsid w:val="001055F5"/>
    <w:rsid w:val="001065A9"/>
    <w:rsid w:val="00106688"/>
    <w:rsid w:val="00106E36"/>
    <w:rsid w:val="00110AB6"/>
    <w:rsid w:val="00112594"/>
    <w:rsid w:val="00112BDD"/>
    <w:rsid w:val="00112FB3"/>
    <w:rsid w:val="00115561"/>
    <w:rsid w:val="0011662C"/>
    <w:rsid w:val="00116904"/>
    <w:rsid w:val="00117715"/>
    <w:rsid w:val="0012040A"/>
    <w:rsid w:val="00120ADA"/>
    <w:rsid w:val="00121725"/>
    <w:rsid w:val="00122BF4"/>
    <w:rsid w:val="00127B3B"/>
    <w:rsid w:val="00130B29"/>
    <w:rsid w:val="00130BDC"/>
    <w:rsid w:val="00134F42"/>
    <w:rsid w:val="00134F49"/>
    <w:rsid w:val="00136982"/>
    <w:rsid w:val="00136B89"/>
    <w:rsid w:val="00142B57"/>
    <w:rsid w:val="00145CBC"/>
    <w:rsid w:val="00146885"/>
    <w:rsid w:val="00146B7D"/>
    <w:rsid w:val="001507A4"/>
    <w:rsid w:val="001510E2"/>
    <w:rsid w:val="00151214"/>
    <w:rsid w:val="0015132E"/>
    <w:rsid w:val="00151CC6"/>
    <w:rsid w:val="00153805"/>
    <w:rsid w:val="001543C8"/>
    <w:rsid w:val="00154EAC"/>
    <w:rsid w:val="00155A02"/>
    <w:rsid w:val="0015665B"/>
    <w:rsid w:val="00157021"/>
    <w:rsid w:val="00157DF4"/>
    <w:rsid w:val="0016014F"/>
    <w:rsid w:val="00160585"/>
    <w:rsid w:val="00161344"/>
    <w:rsid w:val="00162578"/>
    <w:rsid w:val="00164C01"/>
    <w:rsid w:val="001654E5"/>
    <w:rsid w:val="00166939"/>
    <w:rsid w:val="00166DD5"/>
    <w:rsid w:val="001670A7"/>
    <w:rsid w:val="0017001B"/>
    <w:rsid w:val="0017137D"/>
    <w:rsid w:val="001721C7"/>
    <w:rsid w:val="0017363C"/>
    <w:rsid w:val="00176EC0"/>
    <w:rsid w:val="00177451"/>
    <w:rsid w:val="001801FC"/>
    <w:rsid w:val="00180702"/>
    <w:rsid w:val="00180FD7"/>
    <w:rsid w:val="00185C27"/>
    <w:rsid w:val="00185FB1"/>
    <w:rsid w:val="001866CC"/>
    <w:rsid w:val="00186E27"/>
    <w:rsid w:val="00187494"/>
    <w:rsid w:val="00190169"/>
    <w:rsid w:val="001921E2"/>
    <w:rsid w:val="00193EE0"/>
    <w:rsid w:val="00194F29"/>
    <w:rsid w:val="001952FE"/>
    <w:rsid w:val="00195449"/>
    <w:rsid w:val="00197C4B"/>
    <w:rsid w:val="001A0DA5"/>
    <w:rsid w:val="001A5B9A"/>
    <w:rsid w:val="001A6630"/>
    <w:rsid w:val="001A68A1"/>
    <w:rsid w:val="001A6F80"/>
    <w:rsid w:val="001A72F8"/>
    <w:rsid w:val="001A7E98"/>
    <w:rsid w:val="001B2598"/>
    <w:rsid w:val="001B2D92"/>
    <w:rsid w:val="001B3179"/>
    <w:rsid w:val="001B3DFB"/>
    <w:rsid w:val="001B4344"/>
    <w:rsid w:val="001B5270"/>
    <w:rsid w:val="001B6310"/>
    <w:rsid w:val="001C1755"/>
    <w:rsid w:val="001C1FD7"/>
    <w:rsid w:val="001C28C8"/>
    <w:rsid w:val="001C295A"/>
    <w:rsid w:val="001C460A"/>
    <w:rsid w:val="001C465B"/>
    <w:rsid w:val="001C4AAF"/>
    <w:rsid w:val="001C4D7F"/>
    <w:rsid w:val="001C61E3"/>
    <w:rsid w:val="001C67E0"/>
    <w:rsid w:val="001C7434"/>
    <w:rsid w:val="001C7971"/>
    <w:rsid w:val="001C7E17"/>
    <w:rsid w:val="001D0C31"/>
    <w:rsid w:val="001D1BA2"/>
    <w:rsid w:val="001D4FE2"/>
    <w:rsid w:val="001D57F0"/>
    <w:rsid w:val="001E0574"/>
    <w:rsid w:val="001E282C"/>
    <w:rsid w:val="001E36F1"/>
    <w:rsid w:val="001E5863"/>
    <w:rsid w:val="001F093F"/>
    <w:rsid w:val="001F2DFA"/>
    <w:rsid w:val="001F40E8"/>
    <w:rsid w:val="001F5055"/>
    <w:rsid w:val="001F5B9E"/>
    <w:rsid w:val="001F7E31"/>
    <w:rsid w:val="002011FA"/>
    <w:rsid w:val="002015B9"/>
    <w:rsid w:val="002031ED"/>
    <w:rsid w:val="002035A6"/>
    <w:rsid w:val="0020481A"/>
    <w:rsid w:val="00212005"/>
    <w:rsid w:val="0021256B"/>
    <w:rsid w:val="002138F7"/>
    <w:rsid w:val="0021774E"/>
    <w:rsid w:val="00217F73"/>
    <w:rsid w:val="002206E3"/>
    <w:rsid w:val="00220D0B"/>
    <w:rsid w:val="00220E81"/>
    <w:rsid w:val="00222038"/>
    <w:rsid w:val="002227D0"/>
    <w:rsid w:val="00223EE9"/>
    <w:rsid w:val="0022471C"/>
    <w:rsid w:val="00224F72"/>
    <w:rsid w:val="00226273"/>
    <w:rsid w:val="00226FCA"/>
    <w:rsid w:val="00231087"/>
    <w:rsid w:val="00231E23"/>
    <w:rsid w:val="0023208D"/>
    <w:rsid w:val="00232595"/>
    <w:rsid w:val="00232708"/>
    <w:rsid w:val="00233079"/>
    <w:rsid w:val="00233913"/>
    <w:rsid w:val="002344FB"/>
    <w:rsid w:val="0023483A"/>
    <w:rsid w:val="00234C2A"/>
    <w:rsid w:val="00235420"/>
    <w:rsid w:val="00235962"/>
    <w:rsid w:val="00237279"/>
    <w:rsid w:val="002374CE"/>
    <w:rsid w:val="00240AF2"/>
    <w:rsid w:val="00240EAC"/>
    <w:rsid w:val="00241CB1"/>
    <w:rsid w:val="00241CBB"/>
    <w:rsid w:val="00242370"/>
    <w:rsid w:val="00242397"/>
    <w:rsid w:val="00242F1E"/>
    <w:rsid w:val="00244043"/>
    <w:rsid w:val="0024429D"/>
    <w:rsid w:val="00244E00"/>
    <w:rsid w:val="00246705"/>
    <w:rsid w:val="00246C24"/>
    <w:rsid w:val="00250312"/>
    <w:rsid w:val="00250493"/>
    <w:rsid w:val="00254C4C"/>
    <w:rsid w:val="00256011"/>
    <w:rsid w:val="00257395"/>
    <w:rsid w:val="00261B9A"/>
    <w:rsid w:val="002623C6"/>
    <w:rsid w:val="00265B0A"/>
    <w:rsid w:val="002660F1"/>
    <w:rsid w:val="002670CC"/>
    <w:rsid w:val="002706F8"/>
    <w:rsid w:val="00271D1A"/>
    <w:rsid w:val="0027342C"/>
    <w:rsid w:val="00273D2E"/>
    <w:rsid w:val="0027401F"/>
    <w:rsid w:val="0027782D"/>
    <w:rsid w:val="00280AB7"/>
    <w:rsid w:val="00281283"/>
    <w:rsid w:val="00283A6C"/>
    <w:rsid w:val="00291110"/>
    <w:rsid w:val="0029284D"/>
    <w:rsid w:val="00292FC2"/>
    <w:rsid w:val="002933A6"/>
    <w:rsid w:val="002934F5"/>
    <w:rsid w:val="002936C1"/>
    <w:rsid w:val="00293C1C"/>
    <w:rsid w:val="00294DF9"/>
    <w:rsid w:val="00295A54"/>
    <w:rsid w:val="002973B4"/>
    <w:rsid w:val="002A5021"/>
    <w:rsid w:val="002A5D8A"/>
    <w:rsid w:val="002B05C5"/>
    <w:rsid w:val="002B0C84"/>
    <w:rsid w:val="002B20DC"/>
    <w:rsid w:val="002B428E"/>
    <w:rsid w:val="002B56E5"/>
    <w:rsid w:val="002B5C74"/>
    <w:rsid w:val="002B66D8"/>
    <w:rsid w:val="002B71EE"/>
    <w:rsid w:val="002B7412"/>
    <w:rsid w:val="002C0B32"/>
    <w:rsid w:val="002C3786"/>
    <w:rsid w:val="002C6D45"/>
    <w:rsid w:val="002D074C"/>
    <w:rsid w:val="002D1869"/>
    <w:rsid w:val="002D25BB"/>
    <w:rsid w:val="002D28A1"/>
    <w:rsid w:val="002D2B2B"/>
    <w:rsid w:val="002D30AA"/>
    <w:rsid w:val="002D6F24"/>
    <w:rsid w:val="002E0EE9"/>
    <w:rsid w:val="002E4C6E"/>
    <w:rsid w:val="002E59A3"/>
    <w:rsid w:val="002E5A5D"/>
    <w:rsid w:val="002E5BCC"/>
    <w:rsid w:val="002E6466"/>
    <w:rsid w:val="002E7113"/>
    <w:rsid w:val="002E7B37"/>
    <w:rsid w:val="002E7E37"/>
    <w:rsid w:val="002F009D"/>
    <w:rsid w:val="002F16C7"/>
    <w:rsid w:val="002F268D"/>
    <w:rsid w:val="002F2710"/>
    <w:rsid w:val="002F3886"/>
    <w:rsid w:val="002F3D44"/>
    <w:rsid w:val="002F4236"/>
    <w:rsid w:val="002F68F2"/>
    <w:rsid w:val="002F71D4"/>
    <w:rsid w:val="003012DA"/>
    <w:rsid w:val="00306B46"/>
    <w:rsid w:val="00307866"/>
    <w:rsid w:val="00311BB1"/>
    <w:rsid w:val="003150A4"/>
    <w:rsid w:val="003223D4"/>
    <w:rsid w:val="003226BC"/>
    <w:rsid w:val="00322B6B"/>
    <w:rsid w:val="00325C38"/>
    <w:rsid w:val="00325C7C"/>
    <w:rsid w:val="00326CF5"/>
    <w:rsid w:val="00327179"/>
    <w:rsid w:val="00330EF9"/>
    <w:rsid w:val="003311B2"/>
    <w:rsid w:val="003324F4"/>
    <w:rsid w:val="003327D3"/>
    <w:rsid w:val="00336FA2"/>
    <w:rsid w:val="00337A62"/>
    <w:rsid w:val="00341186"/>
    <w:rsid w:val="00343182"/>
    <w:rsid w:val="00343FD2"/>
    <w:rsid w:val="00351637"/>
    <w:rsid w:val="00353D35"/>
    <w:rsid w:val="003541B6"/>
    <w:rsid w:val="00354B39"/>
    <w:rsid w:val="00356810"/>
    <w:rsid w:val="00356917"/>
    <w:rsid w:val="00356F63"/>
    <w:rsid w:val="00357FBC"/>
    <w:rsid w:val="0036005F"/>
    <w:rsid w:val="00360317"/>
    <w:rsid w:val="00362A4F"/>
    <w:rsid w:val="00363245"/>
    <w:rsid w:val="00367E7D"/>
    <w:rsid w:val="00370088"/>
    <w:rsid w:val="00371B8E"/>
    <w:rsid w:val="00372369"/>
    <w:rsid w:val="00372D0D"/>
    <w:rsid w:val="003758A3"/>
    <w:rsid w:val="00375C1F"/>
    <w:rsid w:val="00375F55"/>
    <w:rsid w:val="003769FA"/>
    <w:rsid w:val="003802BE"/>
    <w:rsid w:val="00380B3D"/>
    <w:rsid w:val="00383537"/>
    <w:rsid w:val="0038485B"/>
    <w:rsid w:val="00385A74"/>
    <w:rsid w:val="003872D0"/>
    <w:rsid w:val="0038764D"/>
    <w:rsid w:val="0038792C"/>
    <w:rsid w:val="00391BC7"/>
    <w:rsid w:val="00392A38"/>
    <w:rsid w:val="0039302B"/>
    <w:rsid w:val="003940C3"/>
    <w:rsid w:val="003942A4"/>
    <w:rsid w:val="00394691"/>
    <w:rsid w:val="00394F05"/>
    <w:rsid w:val="0039557F"/>
    <w:rsid w:val="00395C14"/>
    <w:rsid w:val="00397A17"/>
    <w:rsid w:val="00397F5E"/>
    <w:rsid w:val="003A0380"/>
    <w:rsid w:val="003A06F7"/>
    <w:rsid w:val="003A07F1"/>
    <w:rsid w:val="003A149B"/>
    <w:rsid w:val="003A24B7"/>
    <w:rsid w:val="003A405F"/>
    <w:rsid w:val="003A58E6"/>
    <w:rsid w:val="003A6696"/>
    <w:rsid w:val="003B0020"/>
    <w:rsid w:val="003B1273"/>
    <w:rsid w:val="003B3935"/>
    <w:rsid w:val="003B42B1"/>
    <w:rsid w:val="003B46C8"/>
    <w:rsid w:val="003B4F37"/>
    <w:rsid w:val="003B4FAC"/>
    <w:rsid w:val="003B5ED2"/>
    <w:rsid w:val="003B6941"/>
    <w:rsid w:val="003B72F5"/>
    <w:rsid w:val="003B7F14"/>
    <w:rsid w:val="003C1A5D"/>
    <w:rsid w:val="003C1E3F"/>
    <w:rsid w:val="003C271E"/>
    <w:rsid w:val="003C2CBE"/>
    <w:rsid w:val="003C2DAA"/>
    <w:rsid w:val="003C4281"/>
    <w:rsid w:val="003C48EC"/>
    <w:rsid w:val="003D4ACD"/>
    <w:rsid w:val="003D5168"/>
    <w:rsid w:val="003D5754"/>
    <w:rsid w:val="003D5A11"/>
    <w:rsid w:val="003D6758"/>
    <w:rsid w:val="003E0CF6"/>
    <w:rsid w:val="003E1034"/>
    <w:rsid w:val="003E11CD"/>
    <w:rsid w:val="003E25C1"/>
    <w:rsid w:val="003E30CD"/>
    <w:rsid w:val="003E5B13"/>
    <w:rsid w:val="003E6374"/>
    <w:rsid w:val="003E6943"/>
    <w:rsid w:val="003E79FD"/>
    <w:rsid w:val="003F1524"/>
    <w:rsid w:val="003F1C84"/>
    <w:rsid w:val="003F1E84"/>
    <w:rsid w:val="003F4866"/>
    <w:rsid w:val="003F4A85"/>
    <w:rsid w:val="003F5CB7"/>
    <w:rsid w:val="003F74D2"/>
    <w:rsid w:val="00403525"/>
    <w:rsid w:val="00403AD7"/>
    <w:rsid w:val="00403BFF"/>
    <w:rsid w:val="004043D4"/>
    <w:rsid w:val="0040486C"/>
    <w:rsid w:val="00406D3A"/>
    <w:rsid w:val="00407FDC"/>
    <w:rsid w:val="00410CC1"/>
    <w:rsid w:val="00414742"/>
    <w:rsid w:val="004148AC"/>
    <w:rsid w:val="00414D2E"/>
    <w:rsid w:val="0041548A"/>
    <w:rsid w:val="00415838"/>
    <w:rsid w:val="00416C5A"/>
    <w:rsid w:val="00416D42"/>
    <w:rsid w:val="00417EE4"/>
    <w:rsid w:val="004206DD"/>
    <w:rsid w:val="00420994"/>
    <w:rsid w:val="00420ECF"/>
    <w:rsid w:val="004219CF"/>
    <w:rsid w:val="004225F2"/>
    <w:rsid w:val="00423668"/>
    <w:rsid w:val="00424416"/>
    <w:rsid w:val="004246D4"/>
    <w:rsid w:val="00424DE3"/>
    <w:rsid w:val="00430ECB"/>
    <w:rsid w:val="0043153D"/>
    <w:rsid w:val="0043184C"/>
    <w:rsid w:val="0043198B"/>
    <w:rsid w:val="00434A69"/>
    <w:rsid w:val="00434E37"/>
    <w:rsid w:val="0043545B"/>
    <w:rsid w:val="004354BB"/>
    <w:rsid w:val="004357BB"/>
    <w:rsid w:val="00436217"/>
    <w:rsid w:val="00436CCC"/>
    <w:rsid w:val="00441335"/>
    <w:rsid w:val="004415AC"/>
    <w:rsid w:val="00442026"/>
    <w:rsid w:val="00444294"/>
    <w:rsid w:val="00445A7A"/>
    <w:rsid w:val="00445C47"/>
    <w:rsid w:val="00446702"/>
    <w:rsid w:val="00446785"/>
    <w:rsid w:val="0045000D"/>
    <w:rsid w:val="00451804"/>
    <w:rsid w:val="00451A3B"/>
    <w:rsid w:val="0045347B"/>
    <w:rsid w:val="004539D2"/>
    <w:rsid w:val="00455ADB"/>
    <w:rsid w:val="004620D4"/>
    <w:rsid w:val="00462BED"/>
    <w:rsid w:val="004637E6"/>
    <w:rsid w:val="00463849"/>
    <w:rsid w:val="004640FB"/>
    <w:rsid w:val="0046431B"/>
    <w:rsid w:val="0046512E"/>
    <w:rsid w:val="004653D8"/>
    <w:rsid w:val="004664BE"/>
    <w:rsid w:val="0046690E"/>
    <w:rsid w:val="004669A4"/>
    <w:rsid w:val="0046785C"/>
    <w:rsid w:val="00470DB0"/>
    <w:rsid w:val="00472689"/>
    <w:rsid w:val="00473824"/>
    <w:rsid w:val="004748A4"/>
    <w:rsid w:val="004755A2"/>
    <w:rsid w:val="004765FF"/>
    <w:rsid w:val="00476630"/>
    <w:rsid w:val="0047668D"/>
    <w:rsid w:val="0048081C"/>
    <w:rsid w:val="00482DA3"/>
    <w:rsid w:val="00487B19"/>
    <w:rsid w:val="00487DD0"/>
    <w:rsid w:val="00487F79"/>
    <w:rsid w:val="00490431"/>
    <w:rsid w:val="00491231"/>
    <w:rsid w:val="00493EA5"/>
    <w:rsid w:val="0049488D"/>
    <w:rsid w:val="00496447"/>
    <w:rsid w:val="00496A87"/>
    <w:rsid w:val="004A0E25"/>
    <w:rsid w:val="004A1B6C"/>
    <w:rsid w:val="004A2B50"/>
    <w:rsid w:val="004A2DAD"/>
    <w:rsid w:val="004A4C01"/>
    <w:rsid w:val="004A566F"/>
    <w:rsid w:val="004A5F17"/>
    <w:rsid w:val="004B62F6"/>
    <w:rsid w:val="004B7384"/>
    <w:rsid w:val="004B7829"/>
    <w:rsid w:val="004C0B04"/>
    <w:rsid w:val="004C2673"/>
    <w:rsid w:val="004C35AB"/>
    <w:rsid w:val="004C3E5B"/>
    <w:rsid w:val="004C64FF"/>
    <w:rsid w:val="004C7075"/>
    <w:rsid w:val="004C78A9"/>
    <w:rsid w:val="004D1082"/>
    <w:rsid w:val="004D14E8"/>
    <w:rsid w:val="004D22D9"/>
    <w:rsid w:val="004D37FD"/>
    <w:rsid w:val="004D42E7"/>
    <w:rsid w:val="004D44E2"/>
    <w:rsid w:val="004D46D4"/>
    <w:rsid w:val="004D5AF5"/>
    <w:rsid w:val="004D778B"/>
    <w:rsid w:val="004E053C"/>
    <w:rsid w:val="004E2410"/>
    <w:rsid w:val="004E5AC5"/>
    <w:rsid w:val="004E6FB0"/>
    <w:rsid w:val="004F1081"/>
    <w:rsid w:val="004F3A10"/>
    <w:rsid w:val="004F45DB"/>
    <w:rsid w:val="004F58F2"/>
    <w:rsid w:val="004F5BEB"/>
    <w:rsid w:val="004F66D2"/>
    <w:rsid w:val="004F6E59"/>
    <w:rsid w:val="004F6F22"/>
    <w:rsid w:val="004F74D7"/>
    <w:rsid w:val="004F7621"/>
    <w:rsid w:val="004F76E9"/>
    <w:rsid w:val="004F7D15"/>
    <w:rsid w:val="005031DE"/>
    <w:rsid w:val="005034BC"/>
    <w:rsid w:val="005038C5"/>
    <w:rsid w:val="00503A1E"/>
    <w:rsid w:val="0050577E"/>
    <w:rsid w:val="005062B5"/>
    <w:rsid w:val="00507417"/>
    <w:rsid w:val="005079A9"/>
    <w:rsid w:val="00507F85"/>
    <w:rsid w:val="00510C0F"/>
    <w:rsid w:val="00511C73"/>
    <w:rsid w:val="00512520"/>
    <w:rsid w:val="005148EE"/>
    <w:rsid w:val="00516D55"/>
    <w:rsid w:val="005204C0"/>
    <w:rsid w:val="00521AB3"/>
    <w:rsid w:val="00522031"/>
    <w:rsid w:val="00522D2D"/>
    <w:rsid w:val="00522FD8"/>
    <w:rsid w:val="005231B6"/>
    <w:rsid w:val="00523C4B"/>
    <w:rsid w:val="00524AE8"/>
    <w:rsid w:val="005254DF"/>
    <w:rsid w:val="00525F01"/>
    <w:rsid w:val="0052721D"/>
    <w:rsid w:val="00534574"/>
    <w:rsid w:val="00534583"/>
    <w:rsid w:val="00535352"/>
    <w:rsid w:val="0053600D"/>
    <w:rsid w:val="00536122"/>
    <w:rsid w:val="005365C8"/>
    <w:rsid w:val="00537C11"/>
    <w:rsid w:val="00541D34"/>
    <w:rsid w:val="00541E74"/>
    <w:rsid w:val="00544008"/>
    <w:rsid w:val="00544F85"/>
    <w:rsid w:val="005452A9"/>
    <w:rsid w:val="00545CC8"/>
    <w:rsid w:val="005472E0"/>
    <w:rsid w:val="0055035F"/>
    <w:rsid w:val="0055093D"/>
    <w:rsid w:val="00550C6A"/>
    <w:rsid w:val="00552E2A"/>
    <w:rsid w:val="00553E1C"/>
    <w:rsid w:val="00554651"/>
    <w:rsid w:val="0055476E"/>
    <w:rsid w:val="005548CE"/>
    <w:rsid w:val="0055505F"/>
    <w:rsid w:val="00555BF4"/>
    <w:rsid w:val="005560A3"/>
    <w:rsid w:val="00560A4D"/>
    <w:rsid w:val="00560C99"/>
    <w:rsid w:val="00560D3B"/>
    <w:rsid w:val="005610A6"/>
    <w:rsid w:val="00561309"/>
    <w:rsid w:val="00561BF6"/>
    <w:rsid w:val="00561F96"/>
    <w:rsid w:val="005623E6"/>
    <w:rsid w:val="00564D85"/>
    <w:rsid w:val="00565DCA"/>
    <w:rsid w:val="005667DC"/>
    <w:rsid w:val="0056707B"/>
    <w:rsid w:val="00570E0A"/>
    <w:rsid w:val="0057188E"/>
    <w:rsid w:val="00572581"/>
    <w:rsid w:val="00573AA0"/>
    <w:rsid w:val="00574092"/>
    <w:rsid w:val="00575C46"/>
    <w:rsid w:val="00575D41"/>
    <w:rsid w:val="00576CA6"/>
    <w:rsid w:val="00580C0E"/>
    <w:rsid w:val="00581B33"/>
    <w:rsid w:val="00581D19"/>
    <w:rsid w:val="00592566"/>
    <w:rsid w:val="0059293D"/>
    <w:rsid w:val="005931E4"/>
    <w:rsid w:val="005936F3"/>
    <w:rsid w:val="005961C3"/>
    <w:rsid w:val="005A3376"/>
    <w:rsid w:val="005A4A42"/>
    <w:rsid w:val="005A5150"/>
    <w:rsid w:val="005A5FB0"/>
    <w:rsid w:val="005A6AB8"/>
    <w:rsid w:val="005A6ADE"/>
    <w:rsid w:val="005B0334"/>
    <w:rsid w:val="005B0F62"/>
    <w:rsid w:val="005B1153"/>
    <w:rsid w:val="005B11EB"/>
    <w:rsid w:val="005B149C"/>
    <w:rsid w:val="005B32BB"/>
    <w:rsid w:val="005B3AA2"/>
    <w:rsid w:val="005B49D0"/>
    <w:rsid w:val="005B4CF2"/>
    <w:rsid w:val="005B561E"/>
    <w:rsid w:val="005C1E2B"/>
    <w:rsid w:val="005C2717"/>
    <w:rsid w:val="005C3230"/>
    <w:rsid w:val="005C3AE7"/>
    <w:rsid w:val="005D0384"/>
    <w:rsid w:val="005D05B2"/>
    <w:rsid w:val="005D07D5"/>
    <w:rsid w:val="005D1676"/>
    <w:rsid w:val="005D4BF2"/>
    <w:rsid w:val="005D5A91"/>
    <w:rsid w:val="005D5F37"/>
    <w:rsid w:val="005D7B18"/>
    <w:rsid w:val="005E2248"/>
    <w:rsid w:val="005E27FC"/>
    <w:rsid w:val="005E5CAD"/>
    <w:rsid w:val="005F155A"/>
    <w:rsid w:val="005F1B80"/>
    <w:rsid w:val="005F2AC2"/>
    <w:rsid w:val="005F3532"/>
    <w:rsid w:val="005F3BB6"/>
    <w:rsid w:val="005F5AF4"/>
    <w:rsid w:val="005F7482"/>
    <w:rsid w:val="005F78B4"/>
    <w:rsid w:val="005F79D3"/>
    <w:rsid w:val="006021E7"/>
    <w:rsid w:val="006032C1"/>
    <w:rsid w:val="00604D6C"/>
    <w:rsid w:val="006056F8"/>
    <w:rsid w:val="00607793"/>
    <w:rsid w:val="00607E1E"/>
    <w:rsid w:val="0061007F"/>
    <w:rsid w:val="00610158"/>
    <w:rsid w:val="00610E1D"/>
    <w:rsid w:val="00610F29"/>
    <w:rsid w:val="00611047"/>
    <w:rsid w:val="00611179"/>
    <w:rsid w:val="006113D0"/>
    <w:rsid w:val="006122AD"/>
    <w:rsid w:val="00612BF7"/>
    <w:rsid w:val="00612C7E"/>
    <w:rsid w:val="006147F6"/>
    <w:rsid w:val="00615B5C"/>
    <w:rsid w:val="00616B1A"/>
    <w:rsid w:val="0061782C"/>
    <w:rsid w:val="00620511"/>
    <w:rsid w:val="00622E89"/>
    <w:rsid w:val="006232A7"/>
    <w:rsid w:val="006232D4"/>
    <w:rsid w:val="00623C97"/>
    <w:rsid w:val="006248DD"/>
    <w:rsid w:val="00624D43"/>
    <w:rsid w:val="00625D52"/>
    <w:rsid w:val="00626081"/>
    <w:rsid w:val="00626336"/>
    <w:rsid w:val="0063232A"/>
    <w:rsid w:val="00632380"/>
    <w:rsid w:val="00632AE4"/>
    <w:rsid w:val="0063415C"/>
    <w:rsid w:val="00635170"/>
    <w:rsid w:val="006359CD"/>
    <w:rsid w:val="00635E27"/>
    <w:rsid w:val="00635FEF"/>
    <w:rsid w:val="006374F3"/>
    <w:rsid w:val="00637BDC"/>
    <w:rsid w:val="00640513"/>
    <w:rsid w:val="006415C9"/>
    <w:rsid w:val="00641DF2"/>
    <w:rsid w:val="00641EB9"/>
    <w:rsid w:val="00642197"/>
    <w:rsid w:val="00642602"/>
    <w:rsid w:val="00643C35"/>
    <w:rsid w:val="006440ED"/>
    <w:rsid w:val="0064462B"/>
    <w:rsid w:val="00644814"/>
    <w:rsid w:val="0064673E"/>
    <w:rsid w:val="0064752A"/>
    <w:rsid w:val="00647958"/>
    <w:rsid w:val="00647FA5"/>
    <w:rsid w:val="0065031A"/>
    <w:rsid w:val="00650B93"/>
    <w:rsid w:val="00651BD8"/>
    <w:rsid w:val="006540A6"/>
    <w:rsid w:val="0065435E"/>
    <w:rsid w:val="00657017"/>
    <w:rsid w:val="0066021D"/>
    <w:rsid w:val="00660259"/>
    <w:rsid w:val="00662500"/>
    <w:rsid w:val="00662B42"/>
    <w:rsid w:val="00662F42"/>
    <w:rsid w:val="0066460B"/>
    <w:rsid w:val="00664A76"/>
    <w:rsid w:val="00664B2D"/>
    <w:rsid w:val="00665488"/>
    <w:rsid w:val="00666468"/>
    <w:rsid w:val="006672C1"/>
    <w:rsid w:val="00667801"/>
    <w:rsid w:val="00670F5C"/>
    <w:rsid w:val="006717ED"/>
    <w:rsid w:val="0067204D"/>
    <w:rsid w:val="00673CE2"/>
    <w:rsid w:val="00673EF3"/>
    <w:rsid w:val="0067402A"/>
    <w:rsid w:val="00674248"/>
    <w:rsid w:val="00674D69"/>
    <w:rsid w:val="006819E2"/>
    <w:rsid w:val="00683EDD"/>
    <w:rsid w:val="006842DC"/>
    <w:rsid w:val="00686525"/>
    <w:rsid w:val="0068719D"/>
    <w:rsid w:val="006919AD"/>
    <w:rsid w:val="00691A08"/>
    <w:rsid w:val="00692274"/>
    <w:rsid w:val="00695798"/>
    <w:rsid w:val="006963BA"/>
    <w:rsid w:val="006963CD"/>
    <w:rsid w:val="00697EB2"/>
    <w:rsid w:val="006A0109"/>
    <w:rsid w:val="006A05A5"/>
    <w:rsid w:val="006A0FF5"/>
    <w:rsid w:val="006A177E"/>
    <w:rsid w:val="006A1B9F"/>
    <w:rsid w:val="006A1E06"/>
    <w:rsid w:val="006A48A0"/>
    <w:rsid w:val="006A503B"/>
    <w:rsid w:val="006A62FB"/>
    <w:rsid w:val="006A7AB3"/>
    <w:rsid w:val="006B02A7"/>
    <w:rsid w:val="006B0930"/>
    <w:rsid w:val="006B1588"/>
    <w:rsid w:val="006B1DD7"/>
    <w:rsid w:val="006B200B"/>
    <w:rsid w:val="006B236B"/>
    <w:rsid w:val="006B3C27"/>
    <w:rsid w:val="006B3F6C"/>
    <w:rsid w:val="006B7459"/>
    <w:rsid w:val="006C1B74"/>
    <w:rsid w:val="006C24FC"/>
    <w:rsid w:val="006C4AB3"/>
    <w:rsid w:val="006C5E36"/>
    <w:rsid w:val="006C6406"/>
    <w:rsid w:val="006C6745"/>
    <w:rsid w:val="006C6D1E"/>
    <w:rsid w:val="006C7E61"/>
    <w:rsid w:val="006D00DD"/>
    <w:rsid w:val="006D01A0"/>
    <w:rsid w:val="006D0783"/>
    <w:rsid w:val="006D0BD3"/>
    <w:rsid w:val="006D28C5"/>
    <w:rsid w:val="006D2BE7"/>
    <w:rsid w:val="006D344E"/>
    <w:rsid w:val="006D54BE"/>
    <w:rsid w:val="006D6249"/>
    <w:rsid w:val="006D713B"/>
    <w:rsid w:val="006E1DA3"/>
    <w:rsid w:val="006E386D"/>
    <w:rsid w:val="006E5A10"/>
    <w:rsid w:val="006E712B"/>
    <w:rsid w:val="006F2EDC"/>
    <w:rsid w:val="006F4AA3"/>
    <w:rsid w:val="006F4B6C"/>
    <w:rsid w:val="006F631D"/>
    <w:rsid w:val="006F659D"/>
    <w:rsid w:val="006F79BF"/>
    <w:rsid w:val="007001F3"/>
    <w:rsid w:val="00700E36"/>
    <w:rsid w:val="0070115D"/>
    <w:rsid w:val="007019F9"/>
    <w:rsid w:val="00703C6D"/>
    <w:rsid w:val="00703FFD"/>
    <w:rsid w:val="00705B20"/>
    <w:rsid w:val="00706158"/>
    <w:rsid w:val="00710CAA"/>
    <w:rsid w:val="00711EBA"/>
    <w:rsid w:val="0071393E"/>
    <w:rsid w:val="00714271"/>
    <w:rsid w:val="00714F8A"/>
    <w:rsid w:val="00716D89"/>
    <w:rsid w:val="007172B2"/>
    <w:rsid w:val="0071792E"/>
    <w:rsid w:val="00722960"/>
    <w:rsid w:val="0072346A"/>
    <w:rsid w:val="00723573"/>
    <w:rsid w:val="00724B62"/>
    <w:rsid w:val="00727DDC"/>
    <w:rsid w:val="00730699"/>
    <w:rsid w:val="007310F0"/>
    <w:rsid w:val="00731D58"/>
    <w:rsid w:val="00732991"/>
    <w:rsid w:val="00732D81"/>
    <w:rsid w:val="00733059"/>
    <w:rsid w:val="00733B5B"/>
    <w:rsid w:val="00734A99"/>
    <w:rsid w:val="007352CF"/>
    <w:rsid w:val="007358A2"/>
    <w:rsid w:val="007401FA"/>
    <w:rsid w:val="00741544"/>
    <w:rsid w:val="00741698"/>
    <w:rsid w:val="00741D59"/>
    <w:rsid w:val="00750362"/>
    <w:rsid w:val="00752563"/>
    <w:rsid w:val="00753AFB"/>
    <w:rsid w:val="00753FA1"/>
    <w:rsid w:val="007548CF"/>
    <w:rsid w:val="007548DC"/>
    <w:rsid w:val="00754C79"/>
    <w:rsid w:val="00754CA7"/>
    <w:rsid w:val="00756176"/>
    <w:rsid w:val="0075692C"/>
    <w:rsid w:val="00760E53"/>
    <w:rsid w:val="007613A6"/>
    <w:rsid w:val="0076249C"/>
    <w:rsid w:val="00766C6D"/>
    <w:rsid w:val="007713AE"/>
    <w:rsid w:val="00772C80"/>
    <w:rsid w:val="00773BBC"/>
    <w:rsid w:val="00777CFD"/>
    <w:rsid w:val="00780FB2"/>
    <w:rsid w:val="007815DC"/>
    <w:rsid w:val="00782FC3"/>
    <w:rsid w:val="00783F9E"/>
    <w:rsid w:val="007840C8"/>
    <w:rsid w:val="0078530D"/>
    <w:rsid w:val="007856EF"/>
    <w:rsid w:val="00785840"/>
    <w:rsid w:val="00786B9A"/>
    <w:rsid w:val="007870D4"/>
    <w:rsid w:val="007916D5"/>
    <w:rsid w:val="007929C6"/>
    <w:rsid w:val="00793A43"/>
    <w:rsid w:val="00795199"/>
    <w:rsid w:val="0079545B"/>
    <w:rsid w:val="007975C0"/>
    <w:rsid w:val="007A181B"/>
    <w:rsid w:val="007A1BF8"/>
    <w:rsid w:val="007A2160"/>
    <w:rsid w:val="007A37EC"/>
    <w:rsid w:val="007A3D45"/>
    <w:rsid w:val="007A3E9D"/>
    <w:rsid w:val="007A6239"/>
    <w:rsid w:val="007A644F"/>
    <w:rsid w:val="007A7A1E"/>
    <w:rsid w:val="007C1B00"/>
    <w:rsid w:val="007C1BA2"/>
    <w:rsid w:val="007C56B2"/>
    <w:rsid w:val="007C5EC5"/>
    <w:rsid w:val="007C65C1"/>
    <w:rsid w:val="007C66F2"/>
    <w:rsid w:val="007C7ACA"/>
    <w:rsid w:val="007C7DD9"/>
    <w:rsid w:val="007D0BA7"/>
    <w:rsid w:val="007D2153"/>
    <w:rsid w:val="007D3922"/>
    <w:rsid w:val="007D48C3"/>
    <w:rsid w:val="007D4E52"/>
    <w:rsid w:val="007D55BE"/>
    <w:rsid w:val="007D59D9"/>
    <w:rsid w:val="007D6171"/>
    <w:rsid w:val="007D7A16"/>
    <w:rsid w:val="007E0AD7"/>
    <w:rsid w:val="007E2C8E"/>
    <w:rsid w:val="007E30B4"/>
    <w:rsid w:val="007E35A8"/>
    <w:rsid w:val="007E50E1"/>
    <w:rsid w:val="007F0282"/>
    <w:rsid w:val="007F110E"/>
    <w:rsid w:val="007F4446"/>
    <w:rsid w:val="007F4C14"/>
    <w:rsid w:val="007F5C8E"/>
    <w:rsid w:val="007F62F6"/>
    <w:rsid w:val="007F6654"/>
    <w:rsid w:val="007F6BDB"/>
    <w:rsid w:val="00800EA6"/>
    <w:rsid w:val="00802EBD"/>
    <w:rsid w:val="008035E5"/>
    <w:rsid w:val="0080379C"/>
    <w:rsid w:val="00803FD3"/>
    <w:rsid w:val="00810865"/>
    <w:rsid w:val="00811663"/>
    <w:rsid w:val="00811D79"/>
    <w:rsid w:val="008139CD"/>
    <w:rsid w:val="008146D4"/>
    <w:rsid w:val="00814B32"/>
    <w:rsid w:val="0081509E"/>
    <w:rsid w:val="008158DC"/>
    <w:rsid w:val="008164AE"/>
    <w:rsid w:val="0081680B"/>
    <w:rsid w:val="00817E0D"/>
    <w:rsid w:val="0082092C"/>
    <w:rsid w:val="008215F7"/>
    <w:rsid w:val="00823F27"/>
    <w:rsid w:val="00823F9B"/>
    <w:rsid w:val="00825442"/>
    <w:rsid w:val="0082654D"/>
    <w:rsid w:val="00830648"/>
    <w:rsid w:val="0083088E"/>
    <w:rsid w:val="00831A99"/>
    <w:rsid w:val="0083225D"/>
    <w:rsid w:val="008329BD"/>
    <w:rsid w:val="008337D1"/>
    <w:rsid w:val="00835A34"/>
    <w:rsid w:val="00836A42"/>
    <w:rsid w:val="00837ED3"/>
    <w:rsid w:val="008402CC"/>
    <w:rsid w:val="00841099"/>
    <w:rsid w:val="00841C94"/>
    <w:rsid w:val="00841EC4"/>
    <w:rsid w:val="00842FBE"/>
    <w:rsid w:val="0084320F"/>
    <w:rsid w:val="0084398E"/>
    <w:rsid w:val="00843A60"/>
    <w:rsid w:val="00843C1D"/>
    <w:rsid w:val="00844CBB"/>
    <w:rsid w:val="0084610C"/>
    <w:rsid w:val="00846524"/>
    <w:rsid w:val="00846FA3"/>
    <w:rsid w:val="00847834"/>
    <w:rsid w:val="00847E16"/>
    <w:rsid w:val="0085137E"/>
    <w:rsid w:val="008533BA"/>
    <w:rsid w:val="008533F3"/>
    <w:rsid w:val="00853BAC"/>
    <w:rsid w:val="00853FC3"/>
    <w:rsid w:val="00855D63"/>
    <w:rsid w:val="0085724D"/>
    <w:rsid w:val="008615AD"/>
    <w:rsid w:val="00863747"/>
    <w:rsid w:val="008639A7"/>
    <w:rsid w:val="00867306"/>
    <w:rsid w:val="0086779B"/>
    <w:rsid w:val="008677A2"/>
    <w:rsid w:val="00870653"/>
    <w:rsid w:val="008712D1"/>
    <w:rsid w:val="008733A4"/>
    <w:rsid w:val="0087505C"/>
    <w:rsid w:val="00881393"/>
    <w:rsid w:val="008818FE"/>
    <w:rsid w:val="00882E8F"/>
    <w:rsid w:val="00883A12"/>
    <w:rsid w:val="00884025"/>
    <w:rsid w:val="00885313"/>
    <w:rsid w:val="008861D7"/>
    <w:rsid w:val="008909EC"/>
    <w:rsid w:val="00891CFF"/>
    <w:rsid w:val="008927A3"/>
    <w:rsid w:val="00892EE2"/>
    <w:rsid w:val="0089361E"/>
    <w:rsid w:val="008939B9"/>
    <w:rsid w:val="00893DE7"/>
    <w:rsid w:val="008940E9"/>
    <w:rsid w:val="0089476C"/>
    <w:rsid w:val="00895AE4"/>
    <w:rsid w:val="00896704"/>
    <w:rsid w:val="008A0230"/>
    <w:rsid w:val="008A2D71"/>
    <w:rsid w:val="008A4B55"/>
    <w:rsid w:val="008A619D"/>
    <w:rsid w:val="008A7C24"/>
    <w:rsid w:val="008B0962"/>
    <w:rsid w:val="008B0A22"/>
    <w:rsid w:val="008B1A82"/>
    <w:rsid w:val="008B1BDD"/>
    <w:rsid w:val="008B1C41"/>
    <w:rsid w:val="008B3A87"/>
    <w:rsid w:val="008B7B34"/>
    <w:rsid w:val="008C178F"/>
    <w:rsid w:val="008C1BE3"/>
    <w:rsid w:val="008C2925"/>
    <w:rsid w:val="008C2C9B"/>
    <w:rsid w:val="008C360C"/>
    <w:rsid w:val="008C4AFA"/>
    <w:rsid w:val="008C507D"/>
    <w:rsid w:val="008C6F79"/>
    <w:rsid w:val="008C750B"/>
    <w:rsid w:val="008C76B3"/>
    <w:rsid w:val="008D0336"/>
    <w:rsid w:val="008D2819"/>
    <w:rsid w:val="008D3145"/>
    <w:rsid w:val="008D3626"/>
    <w:rsid w:val="008D3AA3"/>
    <w:rsid w:val="008D3D8F"/>
    <w:rsid w:val="008D4287"/>
    <w:rsid w:val="008D57A4"/>
    <w:rsid w:val="008D72FB"/>
    <w:rsid w:val="008E1300"/>
    <w:rsid w:val="008E1D6E"/>
    <w:rsid w:val="008E2945"/>
    <w:rsid w:val="008E7008"/>
    <w:rsid w:val="008E7473"/>
    <w:rsid w:val="008F00DD"/>
    <w:rsid w:val="008F03CA"/>
    <w:rsid w:val="008F0AF5"/>
    <w:rsid w:val="008F148A"/>
    <w:rsid w:val="008F1D6B"/>
    <w:rsid w:val="008F3414"/>
    <w:rsid w:val="008F3C3E"/>
    <w:rsid w:val="008F4CA6"/>
    <w:rsid w:val="008F4F3C"/>
    <w:rsid w:val="008F76DE"/>
    <w:rsid w:val="008F7D48"/>
    <w:rsid w:val="00900970"/>
    <w:rsid w:val="009018B2"/>
    <w:rsid w:val="00903227"/>
    <w:rsid w:val="009045CB"/>
    <w:rsid w:val="009055C0"/>
    <w:rsid w:val="00905A7F"/>
    <w:rsid w:val="00906739"/>
    <w:rsid w:val="009071CD"/>
    <w:rsid w:val="009079A7"/>
    <w:rsid w:val="00907DF6"/>
    <w:rsid w:val="0091085C"/>
    <w:rsid w:val="00910D0E"/>
    <w:rsid w:val="00912172"/>
    <w:rsid w:val="009125F9"/>
    <w:rsid w:val="00912815"/>
    <w:rsid w:val="00913303"/>
    <w:rsid w:val="009138F5"/>
    <w:rsid w:val="009144A2"/>
    <w:rsid w:val="00916720"/>
    <w:rsid w:val="009228C9"/>
    <w:rsid w:val="00922C77"/>
    <w:rsid w:val="00922C98"/>
    <w:rsid w:val="009230DB"/>
    <w:rsid w:val="0092339B"/>
    <w:rsid w:val="009239F8"/>
    <w:rsid w:val="00924803"/>
    <w:rsid w:val="0092498D"/>
    <w:rsid w:val="00925A6F"/>
    <w:rsid w:val="00926B14"/>
    <w:rsid w:val="00926C6C"/>
    <w:rsid w:val="00930B1C"/>
    <w:rsid w:val="009315C8"/>
    <w:rsid w:val="009317D9"/>
    <w:rsid w:val="00932C21"/>
    <w:rsid w:val="00933BE0"/>
    <w:rsid w:val="00934E5F"/>
    <w:rsid w:val="00940B5E"/>
    <w:rsid w:val="0094126E"/>
    <w:rsid w:val="00942499"/>
    <w:rsid w:val="00944C1C"/>
    <w:rsid w:val="009453D3"/>
    <w:rsid w:val="009469AD"/>
    <w:rsid w:val="00946BC1"/>
    <w:rsid w:val="00947F4E"/>
    <w:rsid w:val="0095005A"/>
    <w:rsid w:val="009509CC"/>
    <w:rsid w:val="00955B44"/>
    <w:rsid w:val="00957B9F"/>
    <w:rsid w:val="00957FE1"/>
    <w:rsid w:val="009606EC"/>
    <w:rsid w:val="00961725"/>
    <w:rsid w:val="00961A1B"/>
    <w:rsid w:val="00961EEE"/>
    <w:rsid w:val="00962C05"/>
    <w:rsid w:val="009679CE"/>
    <w:rsid w:val="00967E07"/>
    <w:rsid w:val="0097018E"/>
    <w:rsid w:val="009718C1"/>
    <w:rsid w:val="00972208"/>
    <w:rsid w:val="00972700"/>
    <w:rsid w:val="00972F28"/>
    <w:rsid w:val="0097404C"/>
    <w:rsid w:val="00974935"/>
    <w:rsid w:val="009761E7"/>
    <w:rsid w:val="00980095"/>
    <w:rsid w:val="00980DC9"/>
    <w:rsid w:val="00981A86"/>
    <w:rsid w:val="00983162"/>
    <w:rsid w:val="00983C8D"/>
    <w:rsid w:val="0098464E"/>
    <w:rsid w:val="00987671"/>
    <w:rsid w:val="00992315"/>
    <w:rsid w:val="00993297"/>
    <w:rsid w:val="00993662"/>
    <w:rsid w:val="009A0F32"/>
    <w:rsid w:val="009A14F8"/>
    <w:rsid w:val="009A1BE4"/>
    <w:rsid w:val="009A1E85"/>
    <w:rsid w:val="009A34DD"/>
    <w:rsid w:val="009A41CC"/>
    <w:rsid w:val="009A536E"/>
    <w:rsid w:val="009A5F25"/>
    <w:rsid w:val="009A6F4F"/>
    <w:rsid w:val="009B33AF"/>
    <w:rsid w:val="009B3D71"/>
    <w:rsid w:val="009B46D3"/>
    <w:rsid w:val="009B5089"/>
    <w:rsid w:val="009B5C88"/>
    <w:rsid w:val="009B6493"/>
    <w:rsid w:val="009B6EAD"/>
    <w:rsid w:val="009B7C17"/>
    <w:rsid w:val="009C16A3"/>
    <w:rsid w:val="009C2C81"/>
    <w:rsid w:val="009C5D6B"/>
    <w:rsid w:val="009C6997"/>
    <w:rsid w:val="009C7348"/>
    <w:rsid w:val="009C74C4"/>
    <w:rsid w:val="009C791B"/>
    <w:rsid w:val="009C7DA0"/>
    <w:rsid w:val="009D059C"/>
    <w:rsid w:val="009D0B1F"/>
    <w:rsid w:val="009D1F30"/>
    <w:rsid w:val="009D2FE7"/>
    <w:rsid w:val="009D761F"/>
    <w:rsid w:val="009D7A51"/>
    <w:rsid w:val="009D7D10"/>
    <w:rsid w:val="009E05E2"/>
    <w:rsid w:val="009E0CC6"/>
    <w:rsid w:val="009E2857"/>
    <w:rsid w:val="009E3BBB"/>
    <w:rsid w:val="009E4429"/>
    <w:rsid w:val="009E442F"/>
    <w:rsid w:val="009E56BF"/>
    <w:rsid w:val="009E5E4C"/>
    <w:rsid w:val="009E6229"/>
    <w:rsid w:val="009E6A72"/>
    <w:rsid w:val="009F244A"/>
    <w:rsid w:val="009F2BE4"/>
    <w:rsid w:val="009F37A0"/>
    <w:rsid w:val="009F4812"/>
    <w:rsid w:val="009F4C3B"/>
    <w:rsid w:val="009F4DF8"/>
    <w:rsid w:val="009F5B23"/>
    <w:rsid w:val="009F5D56"/>
    <w:rsid w:val="009F63BE"/>
    <w:rsid w:val="009F63F0"/>
    <w:rsid w:val="009F7065"/>
    <w:rsid w:val="009F74B2"/>
    <w:rsid w:val="009F7745"/>
    <w:rsid w:val="00A0190F"/>
    <w:rsid w:val="00A02F84"/>
    <w:rsid w:val="00A04E76"/>
    <w:rsid w:val="00A07B56"/>
    <w:rsid w:val="00A11EB9"/>
    <w:rsid w:val="00A1336F"/>
    <w:rsid w:val="00A1485F"/>
    <w:rsid w:val="00A14D76"/>
    <w:rsid w:val="00A169AF"/>
    <w:rsid w:val="00A16D91"/>
    <w:rsid w:val="00A17A0E"/>
    <w:rsid w:val="00A2064B"/>
    <w:rsid w:val="00A20F1B"/>
    <w:rsid w:val="00A23343"/>
    <w:rsid w:val="00A237EE"/>
    <w:rsid w:val="00A24D0C"/>
    <w:rsid w:val="00A25D61"/>
    <w:rsid w:val="00A261A7"/>
    <w:rsid w:val="00A27844"/>
    <w:rsid w:val="00A313FA"/>
    <w:rsid w:val="00A31F60"/>
    <w:rsid w:val="00A33D13"/>
    <w:rsid w:val="00A3545E"/>
    <w:rsid w:val="00A35CC1"/>
    <w:rsid w:val="00A37F22"/>
    <w:rsid w:val="00A40C98"/>
    <w:rsid w:val="00A40CE4"/>
    <w:rsid w:val="00A433EC"/>
    <w:rsid w:val="00A4365E"/>
    <w:rsid w:val="00A436AE"/>
    <w:rsid w:val="00A437AE"/>
    <w:rsid w:val="00A45CE5"/>
    <w:rsid w:val="00A46101"/>
    <w:rsid w:val="00A47AA9"/>
    <w:rsid w:val="00A5009F"/>
    <w:rsid w:val="00A5052F"/>
    <w:rsid w:val="00A52E7A"/>
    <w:rsid w:val="00A53072"/>
    <w:rsid w:val="00A535C9"/>
    <w:rsid w:val="00A5362D"/>
    <w:rsid w:val="00A54EB5"/>
    <w:rsid w:val="00A5503E"/>
    <w:rsid w:val="00A5616B"/>
    <w:rsid w:val="00A56266"/>
    <w:rsid w:val="00A56CE1"/>
    <w:rsid w:val="00A56D03"/>
    <w:rsid w:val="00A64207"/>
    <w:rsid w:val="00A65676"/>
    <w:rsid w:val="00A65C13"/>
    <w:rsid w:val="00A66317"/>
    <w:rsid w:val="00A67036"/>
    <w:rsid w:val="00A67C48"/>
    <w:rsid w:val="00A72F47"/>
    <w:rsid w:val="00A73CC1"/>
    <w:rsid w:val="00A75CF5"/>
    <w:rsid w:val="00A813D4"/>
    <w:rsid w:val="00A81510"/>
    <w:rsid w:val="00A830CA"/>
    <w:rsid w:val="00A840B5"/>
    <w:rsid w:val="00A846E2"/>
    <w:rsid w:val="00A85036"/>
    <w:rsid w:val="00A85BEC"/>
    <w:rsid w:val="00A85FCD"/>
    <w:rsid w:val="00A86720"/>
    <w:rsid w:val="00A868A2"/>
    <w:rsid w:val="00A87D09"/>
    <w:rsid w:val="00A87F7E"/>
    <w:rsid w:val="00A91D21"/>
    <w:rsid w:val="00A928D5"/>
    <w:rsid w:val="00A94A33"/>
    <w:rsid w:val="00A94AC1"/>
    <w:rsid w:val="00A94B74"/>
    <w:rsid w:val="00A9685B"/>
    <w:rsid w:val="00A97172"/>
    <w:rsid w:val="00AA0161"/>
    <w:rsid w:val="00AA2B68"/>
    <w:rsid w:val="00AA32E0"/>
    <w:rsid w:val="00AA3990"/>
    <w:rsid w:val="00AA4752"/>
    <w:rsid w:val="00AA4B48"/>
    <w:rsid w:val="00AA5337"/>
    <w:rsid w:val="00AA5FE1"/>
    <w:rsid w:val="00AA6E17"/>
    <w:rsid w:val="00AB00CE"/>
    <w:rsid w:val="00AB0D34"/>
    <w:rsid w:val="00AB2035"/>
    <w:rsid w:val="00AB22E1"/>
    <w:rsid w:val="00AB3183"/>
    <w:rsid w:val="00AB3C4E"/>
    <w:rsid w:val="00AB5EB1"/>
    <w:rsid w:val="00AB6880"/>
    <w:rsid w:val="00AB78A6"/>
    <w:rsid w:val="00AC05E2"/>
    <w:rsid w:val="00AC1822"/>
    <w:rsid w:val="00AC18D4"/>
    <w:rsid w:val="00AC28DC"/>
    <w:rsid w:val="00AC31D3"/>
    <w:rsid w:val="00AC49F6"/>
    <w:rsid w:val="00AC5CE6"/>
    <w:rsid w:val="00AC6C39"/>
    <w:rsid w:val="00AC746F"/>
    <w:rsid w:val="00AD0F2E"/>
    <w:rsid w:val="00AD17C0"/>
    <w:rsid w:val="00AD2516"/>
    <w:rsid w:val="00AD44D8"/>
    <w:rsid w:val="00AD47C6"/>
    <w:rsid w:val="00AD5690"/>
    <w:rsid w:val="00AD5FDE"/>
    <w:rsid w:val="00AD6AB7"/>
    <w:rsid w:val="00AE0B86"/>
    <w:rsid w:val="00AE24B1"/>
    <w:rsid w:val="00AE2BF4"/>
    <w:rsid w:val="00AE381E"/>
    <w:rsid w:val="00AE3ABD"/>
    <w:rsid w:val="00AE4330"/>
    <w:rsid w:val="00AE48B8"/>
    <w:rsid w:val="00AE5C49"/>
    <w:rsid w:val="00AE686B"/>
    <w:rsid w:val="00AE7DEA"/>
    <w:rsid w:val="00AF036F"/>
    <w:rsid w:val="00AF1564"/>
    <w:rsid w:val="00AF24D8"/>
    <w:rsid w:val="00AF464F"/>
    <w:rsid w:val="00AF4E0F"/>
    <w:rsid w:val="00AF5D9E"/>
    <w:rsid w:val="00AF6D0E"/>
    <w:rsid w:val="00AF71B1"/>
    <w:rsid w:val="00B03724"/>
    <w:rsid w:val="00B0682C"/>
    <w:rsid w:val="00B06E90"/>
    <w:rsid w:val="00B07115"/>
    <w:rsid w:val="00B07574"/>
    <w:rsid w:val="00B1361E"/>
    <w:rsid w:val="00B15791"/>
    <w:rsid w:val="00B170E3"/>
    <w:rsid w:val="00B2088C"/>
    <w:rsid w:val="00B2135E"/>
    <w:rsid w:val="00B2298E"/>
    <w:rsid w:val="00B23744"/>
    <w:rsid w:val="00B25202"/>
    <w:rsid w:val="00B25EB5"/>
    <w:rsid w:val="00B265A6"/>
    <w:rsid w:val="00B266B8"/>
    <w:rsid w:val="00B27C95"/>
    <w:rsid w:val="00B30613"/>
    <w:rsid w:val="00B30B10"/>
    <w:rsid w:val="00B3514B"/>
    <w:rsid w:val="00B359D6"/>
    <w:rsid w:val="00B36485"/>
    <w:rsid w:val="00B373D5"/>
    <w:rsid w:val="00B41588"/>
    <w:rsid w:val="00B436D9"/>
    <w:rsid w:val="00B44670"/>
    <w:rsid w:val="00B45E56"/>
    <w:rsid w:val="00B47EF0"/>
    <w:rsid w:val="00B502BE"/>
    <w:rsid w:val="00B50E58"/>
    <w:rsid w:val="00B50EFB"/>
    <w:rsid w:val="00B52C74"/>
    <w:rsid w:val="00B5339E"/>
    <w:rsid w:val="00B53DF8"/>
    <w:rsid w:val="00B5591E"/>
    <w:rsid w:val="00B5649E"/>
    <w:rsid w:val="00B564DA"/>
    <w:rsid w:val="00B57192"/>
    <w:rsid w:val="00B61ABE"/>
    <w:rsid w:val="00B61BA1"/>
    <w:rsid w:val="00B61C86"/>
    <w:rsid w:val="00B627B9"/>
    <w:rsid w:val="00B62837"/>
    <w:rsid w:val="00B64A00"/>
    <w:rsid w:val="00B64A23"/>
    <w:rsid w:val="00B64B6C"/>
    <w:rsid w:val="00B65335"/>
    <w:rsid w:val="00B66A71"/>
    <w:rsid w:val="00B71F6C"/>
    <w:rsid w:val="00B76D08"/>
    <w:rsid w:val="00B7761A"/>
    <w:rsid w:val="00B7795B"/>
    <w:rsid w:val="00B80165"/>
    <w:rsid w:val="00B827CF"/>
    <w:rsid w:val="00B82EC9"/>
    <w:rsid w:val="00B84255"/>
    <w:rsid w:val="00B93226"/>
    <w:rsid w:val="00B95B90"/>
    <w:rsid w:val="00BA2AC8"/>
    <w:rsid w:val="00BA3E87"/>
    <w:rsid w:val="00BA5C87"/>
    <w:rsid w:val="00BA6767"/>
    <w:rsid w:val="00BB04EC"/>
    <w:rsid w:val="00BB0D19"/>
    <w:rsid w:val="00BB0E69"/>
    <w:rsid w:val="00BB21D5"/>
    <w:rsid w:val="00BB2CA5"/>
    <w:rsid w:val="00BB4031"/>
    <w:rsid w:val="00BB45B8"/>
    <w:rsid w:val="00BB4921"/>
    <w:rsid w:val="00BB4C74"/>
    <w:rsid w:val="00BB57C9"/>
    <w:rsid w:val="00BB5977"/>
    <w:rsid w:val="00BB5CAF"/>
    <w:rsid w:val="00BB5FED"/>
    <w:rsid w:val="00BC1761"/>
    <w:rsid w:val="00BC322A"/>
    <w:rsid w:val="00BC3C59"/>
    <w:rsid w:val="00BC55E1"/>
    <w:rsid w:val="00BC69D0"/>
    <w:rsid w:val="00BC72A3"/>
    <w:rsid w:val="00BD025B"/>
    <w:rsid w:val="00BD1C07"/>
    <w:rsid w:val="00BD4E49"/>
    <w:rsid w:val="00BD7A33"/>
    <w:rsid w:val="00BE00A5"/>
    <w:rsid w:val="00BE02A9"/>
    <w:rsid w:val="00BE31AC"/>
    <w:rsid w:val="00BE3530"/>
    <w:rsid w:val="00BE46E1"/>
    <w:rsid w:val="00BE5C3D"/>
    <w:rsid w:val="00BE606F"/>
    <w:rsid w:val="00BE6917"/>
    <w:rsid w:val="00BF0EA1"/>
    <w:rsid w:val="00BF24E9"/>
    <w:rsid w:val="00BF303E"/>
    <w:rsid w:val="00BF4850"/>
    <w:rsid w:val="00BF5F35"/>
    <w:rsid w:val="00BF6127"/>
    <w:rsid w:val="00C025A4"/>
    <w:rsid w:val="00C032EB"/>
    <w:rsid w:val="00C0363D"/>
    <w:rsid w:val="00C07E0E"/>
    <w:rsid w:val="00C102CE"/>
    <w:rsid w:val="00C13D2C"/>
    <w:rsid w:val="00C15241"/>
    <w:rsid w:val="00C159BA"/>
    <w:rsid w:val="00C165B2"/>
    <w:rsid w:val="00C16E76"/>
    <w:rsid w:val="00C17602"/>
    <w:rsid w:val="00C2014E"/>
    <w:rsid w:val="00C225A7"/>
    <w:rsid w:val="00C247D8"/>
    <w:rsid w:val="00C25529"/>
    <w:rsid w:val="00C258BB"/>
    <w:rsid w:val="00C25DAA"/>
    <w:rsid w:val="00C261A6"/>
    <w:rsid w:val="00C2701B"/>
    <w:rsid w:val="00C2738D"/>
    <w:rsid w:val="00C27690"/>
    <w:rsid w:val="00C2794D"/>
    <w:rsid w:val="00C3100A"/>
    <w:rsid w:val="00C31717"/>
    <w:rsid w:val="00C31B81"/>
    <w:rsid w:val="00C3281E"/>
    <w:rsid w:val="00C33265"/>
    <w:rsid w:val="00C3356B"/>
    <w:rsid w:val="00C34243"/>
    <w:rsid w:val="00C36425"/>
    <w:rsid w:val="00C40F9F"/>
    <w:rsid w:val="00C41174"/>
    <w:rsid w:val="00C413BF"/>
    <w:rsid w:val="00C4165F"/>
    <w:rsid w:val="00C4360D"/>
    <w:rsid w:val="00C447CB"/>
    <w:rsid w:val="00C45C3F"/>
    <w:rsid w:val="00C46287"/>
    <w:rsid w:val="00C47A53"/>
    <w:rsid w:val="00C50149"/>
    <w:rsid w:val="00C54AD3"/>
    <w:rsid w:val="00C54CF5"/>
    <w:rsid w:val="00C55ED8"/>
    <w:rsid w:val="00C57375"/>
    <w:rsid w:val="00C57591"/>
    <w:rsid w:val="00C61C65"/>
    <w:rsid w:val="00C61EEF"/>
    <w:rsid w:val="00C643B4"/>
    <w:rsid w:val="00C650C8"/>
    <w:rsid w:val="00C6553A"/>
    <w:rsid w:val="00C657FB"/>
    <w:rsid w:val="00C670C3"/>
    <w:rsid w:val="00C67332"/>
    <w:rsid w:val="00C720FD"/>
    <w:rsid w:val="00C72A7F"/>
    <w:rsid w:val="00C742E0"/>
    <w:rsid w:val="00C76B95"/>
    <w:rsid w:val="00C83E7D"/>
    <w:rsid w:val="00C84C30"/>
    <w:rsid w:val="00C86BE1"/>
    <w:rsid w:val="00C87D2A"/>
    <w:rsid w:val="00C907DD"/>
    <w:rsid w:val="00C93291"/>
    <w:rsid w:val="00C93670"/>
    <w:rsid w:val="00C95952"/>
    <w:rsid w:val="00C9692B"/>
    <w:rsid w:val="00C96C69"/>
    <w:rsid w:val="00C96EC3"/>
    <w:rsid w:val="00C97623"/>
    <w:rsid w:val="00C9796C"/>
    <w:rsid w:val="00C97FC1"/>
    <w:rsid w:val="00CA00E5"/>
    <w:rsid w:val="00CA0382"/>
    <w:rsid w:val="00CA2466"/>
    <w:rsid w:val="00CA3944"/>
    <w:rsid w:val="00CA5795"/>
    <w:rsid w:val="00CA5C25"/>
    <w:rsid w:val="00CA630C"/>
    <w:rsid w:val="00CB0018"/>
    <w:rsid w:val="00CB065C"/>
    <w:rsid w:val="00CB0B50"/>
    <w:rsid w:val="00CB1376"/>
    <w:rsid w:val="00CB2065"/>
    <w:rsid w:val="00CB3EA5"/>
    <w:rsid w:val="00CB3FC5"/>
    <w:rsid w:val="00CB780A"/>
    <w:rsid w:val="00CC0D83"/>
    <w:rsid w:val="00CC104F"/>
    <w:rsid w:val="00CC18C8"/>
    <w:rsid w:val="00CC2726"/>
    <w:rsid w:val="00CC2B02"/>
    <w:rsid w:val="00CC34D9"/>
    <w:rsid w:val="00CC3616"/>
    <w:rsid w:val="00CC4288"/>
    <w:rsid w:val="00CC4369"/>
    <w:rsid w:val="00CC5D74"/>
    <w:rsid w:val="00CD1972"/>
    <w:rsid w:val="00CD1AE7"/>
    <w:rsid w:val="00CD3104"/>
    <w:rsid w:val="00CD791D"/>
    <w:rsid w:val="00CD7DCE"/>
    <w:rsid w:val="00CE1029"/>
    <w:rsid w:val="00CE1C3E"/>
    <w:rsid w:val="00CE2099"/>
    <w:rsid w:val="00CE641E"/>
    <w:rsid w:val="00CE6911"/>
    <w:rsid w:val="00CE7938"/>
    <w:rsid w:val="00CE7C22"/>
    <w:rsid w:val="00CF076A"/>
    <w:rsid w:val="00CF103D"/>
    <w:rsid w:val="00CF14F9"/>
    <w:rsid w:val="00CF1A31"/>
    <w:rsid w:val="00CF1DF2"/>
    <w:rsid w:val="00CF2032"/>
    <w:rsid w:val="00CF39E1"/>
    <w:rsid w:val="00CF685F"/>
    <w:rsid w:val="00CF7001"/>
    <w:rsid w:val="00CF74EE"/>
    <w:rsid w:val="00D00F97"/>
    <w:rsid w:val="00D024C7"/>
    <w:rsid w:val="00D02BCB"/>
    <w:rsid w:val="00D03570"/>
    <w:rsid w:val="00D05C23"/>
    <w:rsid w:val="00D068C8"/>
    <w:rsid w:val="00D10ECA"/>
    <w:rsid w:val="00D1164F"/>
    <w:rsid w:val="00D12289"/>
    <w:rsid w:val="00D123F2"/>
    <w:rsid w:val="00D128FC"/>
    <w:rsid w:val="00D1291C"/>
    <w:rsid w:val="00D151C6"/>
    <w:rsid w:val="00D17379"/>
    <w:rsid w:val="00D206E0"/>
    <w:rsid w:val="00D21308"/>
    <w:rsid w:val="00D2180B"/>
    <w:rsid w:val="00D22F9F"/>
    <w:rsid w:val="00D23082"/>
    <w:rsid w:val="00D24716"/>
    <w:rsid w:val="00D27AF8"/>
    <w:rsid w:val="00D30045"/>
    <w:rsid w:val="00D30C27"/>
    <w:rsid w:val="00D3150C"/>
    <w:rsid w:val="00D316D6"/>
    <w:rsid w:val="00D338AF"/>
    <w:rsid w:val="00D346FC"/>
    <w:rsid w:val="00D412B6"/>
    <w:rsid w:val="00D4204B"/>
    <w:rsid w:val="00D4311D"/>
    <w:rsid w:val="00D44A03"/>
    <w:rsid w:val="00D45AF5"/>
    <w:rsid w:val="00D45D3D"/>
    <w:rsid w:val="00D5020C"/>
    <w:rsid w:val="00D5051B"/>
    <w:rsid w:val="00D50BE3"/>
    <w:rsid w:val="00D528B1"/>
    <w:rsid w:val="00D52BCA"/>
    <w:rsid w:val="00D53ED0"/>
    <w:rsid w:val="00D540B0"/>
    <w:rsid w:val="00D54262"/>
    <w:rsid w:val="00D544DA"/>
    <w:rsid w:val="00D545CF"/>
    <w:rsid w:val="00D56753"/>
    <w:rsid w:val="00D60ACD"/>
    <w:rsid w:val="00D611FC"/>
    <w:rsid w:val="00D61FF0"/>
    <w:rsid w:val="00D64006"/>
    <w:rsid w:val="00D64695"/>
    <w:rsid w:val="00D64F88"/>
    <w:rsid w:val="00D657E0"/>
    <w:rsid w:val="00D66FC3"/>
    <w:rsid w:val="00D67BC0"/>
    <w:rsid w:val="00D72B0E"/>
    <w:rsid w:val="00D72F7C"/>
    <w:rsid w:val="00D72FDA"/>
    <w:rsid w:val="00D734C5"/>
    <w:rsid w:val="00D73EA6"/>
    <w:rsid w:val="00D744C6"/>
    <w:rsid w:val="00D760DB"/>
    <w:rsid w:val="00D77D62"/>
    <w:rsid w:val="00D81AA8"/>
    <w:rsid w:val="00D846B8"/>
    <w:rsid w:val="00D84B7D"/>
    <w:rsid w:val="00D86E11"/>
    <w:rsid w:val="00D871B9"/>
    <w:rsid w:val="00D876F0"/>
    <w:rsid w:val="00D877E1"/>
    <w:rsid w:val="00D90F18"/>
    <w:rsid w:val="00D91FE6"/>
    <w:rsid w:val="00D92163"/>
    <w:rsid w:val="00D946DD"/>
    <w:rsid w:val="00D949D8"/>
    <w:rsid w:val="00D94F8C"/>
    <w:rsid w:val="00D9658B"/>
    <w:rsid w:val="00DA055A"/>
    <w:rsid w:val="00DA3D1F"/>
    <w:rsid w:val="00DA45AC"/>
    <w:rsid w:val="00DA4BEF"/>
    <w:rsid w:val="00DA4E32"/>
    <w:rsid w:val="00DA5EC9"/>
    <w:rsid w:val="00DA6C1A"/>
    <w:rsid w:val="00DA790F"/>
    <w:rsid w:val="00DB02A6"/>
    <w:rsid w:val="00DB0F82"/>
    <w:rsid w:val="00DB14D7"/>
    <w:rsid w:val="00DB5AC2"/>
    <w:rsid w:val="00DB646D"/>
    <w:rsid w:val="00DC1D20"/>
    <w:rsid w:val="00DC392B"/>
    <w:rsid w:val="00DC49CD"/>
    <w:rsid w:val="00DC676D"/>
    <w:rsid w:val="00DC7652"/>
    <w:rsid w:val="00DD079C"/>
    <w:rsid w:val="00DD1393"/>
    <w:rsid w:val="00DD17A9"/>
    <w:rsid w:val="00DD1BA1"/>
    <w:rsid w:val="00DD1E3D"/>
    <w:rsid w:val="00DD3267"/>
    <w:rsid w:val="00DD3E65"/>
    <w:rsid w:val="00DD4861"/>
    <w:rsid w:val="00DD4E3A"/>
    <w:rsid w:val="00DD5C27"/>
    <w:rsid w:val="00DD6413"/>
    <w:rsid w:val="00DD73A0"/>
    <w:rsid w:val="00DE3D91"/>
    <w:rsid w:val="00DE3EBE"/>
    <w:rsid w:val="00DE3F23"/>
    <w:rsid w:val="00DE3F7E"/>
    <w:rsid w:val="00DE4685"/>
    <w:rsid w:val="00DE4B6E"/>
    <w:rsid w:val="00DF16E8"/>
    <w:rsid w:val="00DF2ED1"/>
    <w:rsid w:val="00DF4920"/>
    <w:rsid w:val="00DF4E90"/>
    <w:rsid w:val="00DF51DC"/>
    <w:rsid w:val="00DF5AFF"/>
    <w:rsid w:val="00DF5F46"/>
    <w:rsid w:val="00E01735"/>
    <w:rsid w:val="00E0284A"/>
    <w:rsid w:val="00E038ED"/>
    <w:rsid w:val="00E03AD7"/>
    <w:rsid w:val="00E03E95"/>
    <w:rsid w:val="00E04660"/>
    <w:rsid w:val="00E04892"/>
    <w:rsid w:val="00E04AE6"/>
    <w:rsid w:val="00E04E69"/>
    <w:rsid w:val="00E05245"/>
    <w:rsid w:val="00E054B4"/>
    <w:rsid w:val="00E0612D"/>
    <w:rsid w:val="00E06F45"/>
    <w:rsid w:val="00E0714E"/>
    <w:rsid w:val="00E07F61"/>
    <w:rsid w:val="00E10D3C"/>
    <w:rsid w:val="00E10EBF"/>
    <w:rsid w:val="00E12D2C"/>
    <w:rsid w:val="00E12D40"/>
    <w:rsid w:val="00E1320C"/>
    <w:rsid w:val="00E145F6"/>
    <w:rsid w:val="00E16240"/>
    <w:rsid w:val="00E16EFA"/>
    <w:rsid w:val="00E1735A"/>
    <w:rsid w:val="00E210C6"/>
    <w:rsid w:val="00E214E9"/>
    <w:rsid w:val="00E23F54"/>
    <w:rsid w:val="00E2612A"/>
    <w:rsid w:val="00E262B3"/>
    <w:rsid w:val="00E2638F"/>
    <w:rsid w:val="00E272FE"/>
    <w:rsid w:val="00E2733A"/>
    <w:rsid w:val="00E2759C"/>
    <w:rsid w:val="00E279D4"/>
    <w:rsid w:val="00E30BF0"/>
    <w:rsid w:val="00E317EF"/>
    <w:rsid w:val="00E32FF2"/>
    <w:rsid w:val="00E344BF"/>
    <w:rsid w:val="00E356E6"/>
    <w:rsid w:val="00E36516"/>
    <w:rsid w:val="00E36A1C"/>
    <w:rsid w:val="00E36E36"/>
    <w:rsid w:val="00E3737B"/>
    <w:rsid w:val="00E42D65"/>
    <w:rsid w:val="00E50130"/>
    <w:rsid w:val="00E5039C"/>
    <w:rsid w:val="00E503BC"/>
    <w:rsid w:val="00E5246A"/>
    <w:rsid w:val="00E534CE"/>
    <w:rsid w:val="00E5584E"/>
    <w:rsid w:val="00E56CFE"/>
    <w:rsid w:val="00E57E60"/>
    <w:rsid w:val="00E6081C"/>
    <w:rsid w:val="00E60E3A"/>
    <w:rsid w:val="00E63F61"/>
    <w:rsid w:val="00E6655A"/>
    <w:rsid w:val="00E66D51"/>
    <w:rsid w:val="00E700B7"/>
    <w:rsid w:val="00E70AEA"/>
    <w:rsid w:val="00E72779"/>
    <w:rsid w:val="00E73168"/>
    <w:rsid w:val="00E73B6B"/>
    <w:rsid w:val="00E73B93"/>
    <w:rsid w:val="00E75E77"/>
    <w:rsid w:val="00E767BA"/>
    <w:rsid w:val="00E77AF6"/>
    <w:rsid w:val="00E81F09"/>
    <w:rsid w:val="00E827A7"/>
    <w:rsid w:val="00E831D6"/>
    <w:rsid w:val="00E83731"/>
    <w:rsid w:val="00E84CC0"/>
    <w:rsid w:val="00E85A40"/>
    <w:rsid w:val="00E90562"/>
    <w:rsid w:val="00E90B0B"/>
    <w:rsid w:val="00E91B17"/>
    <w:rsid w:val="00E93E23"/>
    <w:rsid w:val="00E94A89"/>
    <w:rsid w:val="00E96317"/>
    <w:rsid w:val="00E964F8"/>
    <w:rsid w:val="00E97307"/>
    <w:rsid w:val="00EA0419"/>
    <w:rsid w:val="00EA0BAF"/>
    <w:rsid w:val="00EA0DE6"/>
    <w:rsid w:val="00EA1D31"/>
    <w:rsid w:val="00EA1ED7"/>
    <w:rsid w:val="00EA40EC"/>
    <w:rsid w:val="00EA452E"/>
    <w:rsid w:val="00EA466E"/>
    <w:rsid w:val="00EA5BDA"/>
    <w:rsid w:val="00EA7B17"/>
    <w:rsid w:val="00EB0E9B"/>
    <w:rsid w:val="00EB11BB"/>
    <w:rsid w:val="00EB1E12"/>
    <w:rsid w:val="00EB2016"/>
    <w:rsid w:val="00EB2950"/>
    <w:rsid w:val="00EB395E"/>
    <w:rsid w:val="00EB4A5B"/>
    <w:rsid w:val="00EB4AA6"/>
    <w:rsid w:val="00EB5810"/>
    <w:rsid w:val="00EB603E"/>
    <w:rsid w:val="00EB69C7"/>
    <w:rsid w:val="00EB7EDF"/>
    <w:rsid w:val="00EC0FA9"/>
    <w:rsid w:val="00EC1714"/>
    <w:rsid w:val="00EC1A75"/>
    <w:rsid w:val="00EC40C9"/>
    <w:rsid w:val="00EC4D6A"/>
    <w:rsid w:val="00EC4DD9"/>
    <w:rsid w:val="00EC6219"/>
    <w:rsid w:val="00EC767A"/>
    <w:rsid w:val="00EC7AE2"/>
    <w:rsid w:val="00EC7F2F"/>
    <w:rsid w:val="00ED10BD"/>
    <w:rsid w:val="00ED10E0"/>
    <w:rsid w:val="00ED1F78"/>
    <w:rsid w:val="00ED2259"/>
    <w:rsid w:val="00ED3C4E"/>
    <w:rsid w:val="00ED4061"/>
    <w:rsid w:val="00ED55D4"/>
    <w:rsid w:val="00ED5BAA"/>
    <w:rsid w:val="00ED5FC5"/>
    <w:rsid w:val="00ED7682"/>
    <w:rsid w:val="00EE164B"/>
    <w:rsid w:val="00EE3A59"/>
    <w:rsid w:val="00EE3D1B"/>
    <w:rsid w:val="00EE655A"/>
    <w:rsid w:val="00EE66D6"/>
    <w:rsid w:val="00EE6D69"/>
    <w:rsid w:val="00EE742F"/>
    <w:rsid w:val="00EE769C"/>
    <w:rsid w:val="00EE7784"/>
    <w:rsid w:val="00EF3029"/>
    <w:rsid w:val="00EF33BA"/>
    <w:rsid w:val="00EF3A62"/>
    <w:rsid w:val="00EF3E12"/>
    <w:rsid w:val="00EF40A2"/>
    <w:rsid w:val="00EF49FF"/>
    <w:rsid w:val="00EF7C54"/>
    <w:rsid w:val="00EF7E9B"/>
    <w:rsid w:val="00F03D35"/>
    <w:rsid w:val="00F041AD"/>
    <w:rsid w:val="00F05075"/>
    <w:rsid w:val="00F054F9"/>
    <w:rsid w:val="00F10B80"/>
    <w:rsid w:val="00F10C96"/>
    <w:rsid w:val="00F11342"/>
    <w:rsid w:val="00F12581"/>
    <w:rsid w:val="00F12C58"/>
    <w:rsid w:val="00F13AB3"/>
    <w:rsid w:val="00F13E98"/>
    <w:rsid w:val="00F14ED4"/>
    <w:rsid w:val="00F20B08"/>
    <w:rsid w:val="00F226CD"/>
    <w:rsid w:val="00F2399E"/>
    <w:rsid w:val="00F24E6C"/>
    <w:rsid w:val="00F256F6"/>
    <w:rsid w:val="00F25D3E"/>
    <w:rsid w:val="00F26107"/>
    <w:rsid w:val="00F27FEC"/>
    <w:rsid w:val="00F313EB"/>
    <w:rsid w:val="00F3140B"/>
    <w:rsid w:val="00F3401E"/>
    <w:rsid w:val="00F343AC"/>
    <w:rsid w:val="00F359BB"/>
    <w:rsid w:val="00F3644F"/>
    <w:rsid w:val="00F36CB3"/>
    <w:rsid w:val="00F3744A"/>
    <w:rsid w:val="00F376DF"/>
    <w:rsid w:val="00F40B84"/>
    <w:rsid w:val="00F416D1"/>
    <w:rsid w:val="00F41928"/>
    <w:rsid w:val="00F42911"/>
    <w:rsid w:val="00F435BE"/>
    <w:rsid w:val="00F44988"/>
    <w:rsid w:val="00F45B32"/>
    <w:rsid w:val="00F47EB0"/>
    <w:rsid w:val="00F501BF"/>
    <w:rsid w:val="00F526BF"/>
    <w:rsid w:val="00F52929"/>
    <w:rsid w:val="00F52DE2"/>
    <w:rsid w:val="00F53488"/>
    <w:rsid w:val="00F538F4"/>
    <w:rsid w:val="00F54AB3"/>
    <w:rsid w:val="00F56816"/>
    <w:rsid w:val="00F569BD"/>
    <w:rsid w:val="00F6272E"/>
    <w:rsid w:val="00F628A4"/>
    <w:rsid w:val="00F648F8"/>
    <w:rsid w:val="00F64E2A"/>
    <w:rsid w:val="00F673C2"/>
    <w:rsid w:val="00F7208C"/>
    <w:rsid w:val="00F7255E"/>
    <w:rsid w:val="00F726E5"/>
    <w:rsid w:val="00F72EE4"/>
    <w:rsid w:val="00F732DE"/>
    <w:rsid w:val="00F75984"/>
    <w:rsid w:val="00F76A82"/>
    <w:rsid w:val="00F77826"/>
    <w:rsid w:val="00F77A89"/>
    <w:rsid w:val="00F77EDE"/>
    <w:rsid w:val="00F807D6"/>
    <w:rsid w:val="00F80F74"/>
    <w:rsid w:val="00F83362"/>
    <w:rsid w:val="00F84BFF"/>
    <w:rsid w:val="00F85D70"/>
    <w:rsid w:val="00F906AB"/>
    <w:rsid w:val="00F9097F"/>
    <w:rsid w:val="00F922E8"/>
    <w:rsid w:val="00F92B6C"/>
    <w:rsid w:val="00F92C26"/>
    <w:rsid w:val="00F93507"/>
    <w:rsid w:val="00F93B74"/>
    <w:rsid w:val="00F96A4E"/>
    <w:rsid w:val="00F97053"/>
    <w:rsid w:val="00F97B31"/>
    <w:rsid w:val="00FA0FDF"/>
    <w:rsid w:val="00FA1815"/>
    <w:rsid w:val="00FA21ED"/>
    <w:rsid w:val="00FA26F9"/>
    <w:rsid w:val="00FA2E95"/>
    <w:rsid w:val="00FA6EF1"/>
    <w:rsid w:val="00FB1759"/>
    <w:rsid w:val="00FB1938"/>
    <w:rsid w:val="00FB2F78"/>
    <w:rsid w:val="00FB6C29"/>
    <w:rsid w:val="00FB768B"/>
    <w:rsid w:val="00FB7EE3"/>
    <w:rsid w:val="00FC03A7"/>
    <w:rsid w:val="00FC05A5"/>
    <w:rsid w:val="00FC0818"/>
    <w:rsid w:val="00FC18A0"/>
    <w:rsid w:val="00FC3A5A"/>
    <w:rsid w:val="00FC694C"/>
    <w:rsid w:val="00FC7464"/>
    <w:rsid w:val="00FC7EC1"/>
    <w:rsid w:val="00FD017C"/>
    <w:rsid w:val="00FD051B"/>
    <w:rsid w:val="00FD0AC8"/>
    <w:rsid w:val="00FD1B3A"/>
    <w:rsid w:val="00FD4E04"/>
    <w:rsid w:val="00FD5A44"/>
    <w:rsid w:val="00FD648C"/>
    <w:rsid w:val="00FE2D71"/>
    <w:rsid w:val="00FE32C9"/>
    <w:rsid w:val="00FE46DA"/>
    <w:rsid w:val="00FE51FE"/>
    <w:rsid w:val="00FE7158"/>
    <w:rsid w:val="00FE763C"/>
    <w:rsid w:val="00FF2121"/>
    <w:rsid w:val="00FF493D"/>
    <w:rsid w:val="00FF49FF"/>
    <w:rsid w:val="00FF4AC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1C3E"/>
    <w:pPr>
      <w:keepNext/>
      <w:tabs>
        <w:tab w:val="num" w:pos="0"/>
      </w:tabs>
      <w:ind w:firstLine="708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1C3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1C3E"/>
    <w:pPr>
      <w:keepNext/>
      <w:tabs>
        <w:tab w:val="num" w:pos="0"/>
      </w:tabs>
      <w:autoSpaceDE w:val="0"/>
      <w:ind w:firstLine="540"/>
      <w:jc w:val="center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CE1C3E"/>
    <w:pPr>
      <w:keepNext/>
      <w:tabs>
        <w:tab w:val="num" w:pos="0"/>
      </w:tabs>
      <w:ind w:left="864" w:hanging="864"/>
      <w:jc w:val="center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E1C3E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E1C3E"/>
    <w:pPr>
      <w:keepNext/>
      <w:tabs>
        <w:tab w:val="num" w:pos="0"/>
      </w:tabs>
      <w:ind w:left="1152" w:hanging="1152"/>
      <w:jc w:val="center"/>
      <w:outlineLvl w:val="5"/>
    </w:pPr>
    <w:rPr>
      <w:b/>
      <w:bCs/>
      <w:color w:val="000000"/>
      <w:sz w:val="26"/>
      <w:szCs w:val="20"/>
    </w:rPr>
  </w:style>
  <w:style w:type="paragraph" w:styleId="7">
    <w:name w:val="heading 7"/>
    <w:basedOn w:val="a"/>
    <w:next w:val="a"/>
    <w:qFormat/>
    <w:rsid w:val="00CE1C3E"/>
    <w:pPr>
      <w:keepNext/>
      <w:tabs>
        <w:tab w:val="num" w:pos="0"/>
      </w:tabs>
      <w:ind w:firstLine="708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CE1C3E"/>
    <w:pPr>
      <w:keepNext/>
      <w:tabs>
        <w:tab w:val="num" w:pos="0"/>
      </w:tabs>
      <w:ind w:firstLine="720"/>
      <w:jc w:val="center"/>
      <w:outlineLvl w:val="7"/>
    </w:pPr>
    <w:rPr>
      <w:b/>
      <w:bCs/>
      <w:sz w:val="26"/>
      <w:szCs w:val="28"/>
    </w:rPr>
  </w:style>
  <w:style w:type="paragraph" w:styleId="9">
    <w:name w:val="heading 9"/>
    <w:basedOn w:val="a"/>
    <w:next w:val="a"/>
    <w:qFormat/>
    <w:rsid w:val="00CE1C3E"/>
    <w:pPr>
      <w:keepNext/>
      <w:tabs>
        <w:tab w:val="num" w:pos="0"/>
        <w:tab w:val="left" w:pos="648"/>
      </w:tabs>
      <w:ind w:left="1584" w:hanging="1584"/>
      <w:outlineLvl w:val="8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C3E"/>
  </w:style>
  <w:style w:type="character" w:customStyle="1" w:styleId="WW-Absatz-Standardschriftart">
    <w:name w:val="WW-Absatz-Standardschriftart"/>
    <w:rsid w:val="00CE1C3E"/>
  </w:style>
  <w:style w:type="character" w:customStyle="1" w:styleId="11">
    <w:name w:val="Основной шрифт абзаца11"/>
    <w:rsid w:val="00CE1C3E"/>
  </w:style>
  <w:style w:type="character" w:customStyle="1" w:styleId="100">
    <w:name w:val="Основной шрифт абзаца10"/>
    <w:rsid w:val="00CE1C3E"/>
  </w:style>
  <w:style w:type="character" w:customStyle="1" w:styleId="90">
    <w:name w:val="Основной шрифт абзаца9"/>
    <w:rsid w:val="00CE1C3E"/>
  </w:style>
  <w:style w:type="character" w:customStyle="1" w:styleId="WW-Absatz-Standardschriftart1">
    <w:name w:val="WW-Absatz-Standardschriftart1"/>
    <w:rsid w:val="00CE1C3E"/>
  </w:style>
  <w:style w:type="character" w:customStyle="1" w:styleId="80">
    <w:name w:val="Основной шрифт абзаца8"/>
    <w:rsid w:val="00CE1C3E"/>
  </w:style>
  <w:style w:type="character" w:customStyle="1" w:styleId="70">
    <w:name w:val="Основной шрифт абзаца7"/>
    <w:rsid w:val="00CE1C3E"/>
  </w:style>
  <w:style w:type="character" w:customStyle="1" w:styleId="WW8Num4z0">
    <w:name w:val="WW8Num4z0"/>
    <w:rsid w:val="00CE1C3E"/>
    <w:rPr>
      <w:rFonts w:ascii="Symbol" w:hAnsi="Symbol"/>
    </w:rPr>
  </w:style>
  <w:style w:type="character" w:customStyle="1" w:styleId="WW8Num5z0">
    <w:name w:val="WW8Num5z0"/>
    <w:rsid w:val="00CE1C3E"/>
    <w:rPr>
      <w:color w:val="auto"/>
    </w:rPr>
  </w:style>
  <w:style w:type="character" w:customStyle="1" w:styleId="WW8Num6z0">
    <w:name w:val="WW8Num6z0"/>
    <w:rsid w:val="00CE1C3E"/>
    <w:rPr>
      <w:rFonts w:ascii="Symbol" w:hAnsi="Symbol"/>
    </w:rPr>
  </w:style>
  <w:style w:type="character" w:customStyle="1" w:styleId="WW8Num6z1">
    <w:name w:val="WW8Num6z1"/>
    <w:rsid w:val="00CE1C3E"/>
    <w:rPr>
      <w:rFonts w:ascii="Courier New" w:hAnsi="Courier New" w:cs="Courier New"/>
    </w:rPr>
  </w:style>
  <w:style w:type="character" w:customStyle="1" w:styleId="WW8Num6z2">
    <w:name w:val="WW8Num6z2"/>
    <w:rsid w:val="00CE1C3E"/>
    <w:rPr>
      <w:rFonts w:ascii="Wingdings" w:hAnsi="Wingdings"/>
    </w:rPr>
  </w:style>
  <w:style w:type="character" w:customStyle="1" w:styleId="WW8Num7z0">
    <w:name w:val="WW8Num7z0"/>
    <w:rsid w:val="00CE1C3E"/>
    <w:rPr>
      <w:rFonts w:ascii="Wingdings" w:hAnsi="Wingdings"/>
    </w:rPr>
  </w:style>
  <w:style w:type="character" w:customStyle="1" w:styleId="WW8Num7z1">
    <w:name w:val="WW8Num7z1"/>
    <w:rsid w:val="00CE1C3E"/>
    <w:rPr>
      <w:rFonts w:ascii="Courier New" w:hAnsi="Courier New" w:cs="Courier New"/>
    </w:rPr>
  </w:style>
  <w:style w:type="character" w:customStyle="1" w:styleId="WW8Num7z3">
    <w:name w:val="WW8Num7z3"/>
    <w:rsid w:val="00CE1C3E"/>
    <w:rPr>
      <w:rFonts w:ascii="Symbol" w:hAnsi="Symbol"/>
    </w:rPr>
  </w:style>
  <w:style w:type="character" w:customStyle="1" w:styleId="60">
    <w:name w:val="Основной шрифт абзаца6"/>
    <w:rsid w:val="00CE1C3E"/>
  </w:style>
  <w:style w:type="character" w:customStyle="1" w:styleId="51">
    <w:name w:val="Основной шрифт абзаца5"/>
    <w:rsid w:val="00CE1C3E"/>
  </w:style>
  <w:style w:type="character" w:customStyle="1" w:styleId="WW8Num2z0">
    <w:name w:val="WW8Num2z0"/>
    <w:rsid w:val="00CE1C3E"/>
    <w:rPr>
      <w:rFonts w:ascii="Wingdings" w:hAnsi="Wingdings"/>
    </w:rPr>
  </w:style>
  <w:style w:type="character" w:customStyle="1" w:styleId="WW8Num2z1">
    <w:name w:val="WW8Num2z1"/>
    <w:rsid w:val="00CE1C3E"/>
    <w:rPr>
      <w:rFonts w:ascii="Courier New" w:hAnsi="Courier New" w:cs="Courier New"/>
    </w:rPr>
  </w:style>
  <w:style w:type="character" w:customStyle="1" w:styleId="WW8Num2z2">
    <w:name w:val="WW8Num2z2"/>
    <w:rsid w:val="00CE1C3E"/>
    <w:rPr>
      <w:rFonts w:ascii="Wingdings" w:hAnsi="Wingdings"/>
    </w:rPr>
  </w:style>
  <w:style w:type="character" w:customStyle="1" w:styleId="40">
    <w:name w:val="Основной шрифт абзаца4"/>
    <w:rsid w:val="00CE1C3E"/>
  </w:style>
  <w:style w:type="character" w:customStyle="1" w:styleId="30">
    <w:name w:val="Основной шрифт абзаца3"/>
    <w:rsid w:val="00CE1C3E"/>
  </w:style>
  <w:style w:type="character" w:customStyle="1" w:styleId="WW-Absatz-Standardschriftart11">
    <w:name w:val="WW-Absatz-Standardschriftart11"/>
    <w:rsid w:val="00CE1C3E"/>
  </w:style>
  <w:style w:type="character" w:customStyle="1" w:styleId="WW-Absatz-Standardschriftart111">
    <w:name w:val="WW-Absatz-Standardschriftart111"/>
    <w:rsid w:val="00CE1C3E"/>
  </w:style>
  <w:style w:type="character" w:customStyle="1" w:styleId="WW-Absatz-Standardschriftart1111">
    <w:name w:val="WW-Absatz-Standardschriftart1111"/>
    <w:rsid w:val="00CE1C3E"/>
  </w:style>
  <w:style w:type="character" w:customStyle="1" w:styleId="20">
    <w:name w:val="Основной шрифт абзаца2"/>
    <w:rsid w:val="00CE1C3E"/>
  </w:style>
  <w:style w:type="character" w:customStyle="1" w:styleId="WW-Absatz-Standardschriftart11111">
    <w:name w:val="WW-Absatz-Standardschriftart11111"/>
    <w:rsid w:val="00CE1C3E"/>
  </w:style>
  <w:style w:type="character" w:customStyle="1" w:styleId="WW8Num1z0">
    <w:name w:val="WW8Num1z0"/>
    <w:rsid w:val="00CE1C3E"/>
    <w:rPr>
      <w:rFonts w:ascii="Wingdings" w:hAnsi="Wingdings"/>
    </w:rPr>
  </w:style>
  <w:style w:type="character" w:customStyle="1" w:styleId="WW8Num1z1">
    <w:name w:val="WW8Num1z1"/>
    <w:rsid w:val="00CE1C3E"/>
    <w:rPr>
      <w:rFonts w:ascii="Courier New" w:hAnsi="Courier New" w:cs="Courier New"/>
    </w:rPr>
  </w:style>
  <w:style w:type="character" w:customStyle="1" w:styleId="WW8Num1z3">
    <w:name w:val="WW8Num1z3"/>
    <w:rsid w:val="00CE1C3E"/>
    <w:rPr>
      <w:rFonts w:ascii="Symbol" w:hAnsi="Symbol"/>
    </w:rPr>
  </w:style>
  <w:style w:type="character" w:customStyle="1" w:styleId="WW8Num2z3">
    <w:name w:val="WW8Num2z3"/>
    <w:rsid w:val="00CE1C3E"/>
    <w:rPr>
      <w:rFonts w:ascii="Symbol" w:hAnsi="Symbol"/>
    </w:rPr>
  </w:style>
  <w:style w:type="character" w:customStyle="1" w:styleId="12">
    <w:name w:val="Основной шрифт абзаца1"/>
    <w:rsid w:val="00CE1C3E"/>
  </w:style>
  <w:style w:type="character" w:styleId="a3">
    <w:name w:val="page number"/>
    <w:basedOn w:val="12"/>
    <w:rsid w:val="00CE1C3E"/>
  </w:style>
  <w:style w:type="character" w:customStyle="1" w:styleId="a4">
    <w:name w:val="Основной текст Знак"/>
    <w:basedOn w:val="12"/>
    <w:rsid w:val="00CE1C3E"/>
    <w:rPr>
      <w:sz w:val="24"/>
      <w:szCs w:val="24"/>
      <w:lang w:val="ru-RU" w:eastAsia="ar-SA" w:bidi="ar-SA"/>
    </w:rPr>
  </w:style>
  <w:style w:type="character" w:styleId="a5">
    <w:name w:val="Strong"/>
    <w:basedOn w:val="12"/>
    <w:qFormat/>
    <w:rsid w:val="00CE1C3E"/>
    <w:rPr>
      <w:b/>
      <w:bCs/>
    </w:rPr>
  </w:style>
  <w:style w:type="character" w:customStyle="1" w:styleId="a6">
    <w:name w:val="Верхний колонтитул Знак"/>
    <w:basedOn w:val="12"/>
    <w:rsid w:val="00CE1C3E"/>
    <w:rPr>
      <w:sz w:val="24"/>
      <w:szCs w:val="24"/>
    </w:rPr>
  </w:style>
  <w:style w:type="character" w:customStyle="1" w:styleId="13">
    <w:name w:val="Знак примечания1"/>
    <w:basedOn w:val="12"/>
    <w:rsid w:val="00CE1C3E"/>
    <w:rPr>
      <w:sz w:val="16"/>
      <w:szCs w:val="16"/>
    </w:rPr>
  </w:style>
  <w:style w:type="character" w:styleId="a7">
    <w:name w:val="Hyperlink"/>
    <w:rsid w:val="00CE1C3E"/>
    <w:rPr>
      <w:color w:val="000080"/>
      <w:u w:val="single"/>
    </w:rPr>
  </w:style>
  <w:style w:type="character" w:customStyle="1" w:styleId="a8">
    <w:name w:val="Маркеры списка"/>
    <w:rsid w:val="00CE1C3E"/>
    <w:rPr>
      <w:rFonts w:ascii="OpenSymbol" w:eastAsia="OpenSymbol" w:hAnsi="OpenSymbol" w:cs="OpenSymbol"/>
    </w:rPr>
  </w:style>
  <w:style w:type="character" w:customStyle="1" w:styleId="WW8Num11z0">
    <w:name w:val="WW8Num11z0"/>
    <w:rsid w:val="00CE1C3E"/>
    <w:rPr>
      <w:rFonts w:ascii="Times New Roman" w:hAnsi="Times New Roman" w:cs="Times New Roman"/>
      <w:sz w:val="20"/>
      <w:szCs w:val="20"/>
    </w:rPr>
  </w:style>
  <w:style w:type="character" w:customStyle="1" w:styleId="WW8Num11z1">
    <w:name w:val="WW8Num11z1"/>
    <w:rsid w:val="00CE1C3E"/>
    <w:rPr>
      <w:rFonts w:ascii="Courier New" w:hAnsi="Courier New" w:cs="Courier New"/>
    </w:rPr>
  </w:style>
  <w:style w:type="character" w:customStyle="1" w:styleId="WW8Num11z2">
    <w:name w:val="WW8Num11z2"/>
    <w:rsid w:val="00CE1C3E"/>
    <w:rPr>
      <w:rFonts w:ascii="Wingdings" w:hAnsi="Wingdings"/>
    </w:rPr>
  </w:style>
  <w:style w:type="character" w:customStyle="1" w:styleId="WW8Num11z3">
    <w:name w:val="WW8Num11z3"/>
    <w:rsid w:val="00CE1C3E"/>
    <w:rPr>
      <w:rFonts w:ascii="Symbol" w:hAnsi="Symbol"/>
    </w:rPr>
  </w:style>
  <w:style w:type="character" w:customStyle="1" w:styleId="a9">
    <w:name w:val="Символ нумерации"/>
    <w:rsid w:val="00CE1C3E"/>
  </w:style>
  <w:style w:type="character" w:customStyle="1" w:styleId="aa">
    <w:name w:val="Нижний колонтитул Знак"/>
    <w:basedOn w:val="30"/>
    <w:rsid w:val="00CE1C3E"/>
    <w:rPr>
      <w:sz w:val="24"/>
      <w:szCs w:val="24"/>
    </w:rPr>
  </w:style>
  <w:style w:type="character" w:customStyle="1" w:styleId="31">
    <w:name w:val="Знак Знак3"/>
    <w:basedOn w:val="40"/>
    <w:rsid w:val="00CE1C3E"/>
    <w:rPr>
      <w:sz w:val="24"/>
      <w:szCs w:val="24"/>
    </w:rPr>
  </w:style>
  <w:style w:type="character" w:customStyle="1" w:styleId="ConsPlusCell">
    <w:name w:val="ConsPlusCell Знак"/>
    <w:basedOn w:val="40"/>
    <w:uiPriority w:val="99"/>
    <w:rsid w:val="00CE1C3E"/>
    <w:rPr>
      <w:rFonts w:ascii="Arial" w:hAnsi="Arial" w:cs="Arial"/>
      <w:lang w:val="ru-RU" w:eastAsia="ar-SA" w:bidi="ar-SA"/>
    </w:rPr>
  </w:style>
  <w:style w:type="character" w:customStyle="1" w:styleId="ab">
    <w:name w:val="Символ сноски"/>
    <w:basedOn w:val="51"/>
    <w:rsid w:val="00CE1C3E"/>
    <w:rPr>
      <w:rFonts w:cs="Times New Roman"/>
      <w:vertAlign w:val="superscript"/>
    </w:rPr>
  </w:style>
  <w:style w:type="character" w:customStyle="1" w:styleId="14">
    <w:name w:val="Знак сноски1"/>
    <w:rsid w:val="00CE1C3E"/>
    <w:rPr>
      <w:vertAlign w:val="superscript"/>
    </w:rPr>
  </w:style>
  <w:style w:type="character" w:customStyle="1" w:styleId="WW8Num3z0">
    <w:name w:val="WW8Num3z0"/>
    <w:rsid w:val="00CE1C3E"/>
    <w:rPr>
      <w:rFonts w:ascii="Symbol" w:hAnsi="Symbol"/>
    </w:rPr>
  </w:style>
  <w:style w:type="character" w:customStyle="1" w:styleId="WW8Num3z1">
    <w:name w:val="WW8Num3z1"/>
    <w:rsid w:val="00CE1C3E"/>
    <w:rPr>
      <w:rFonts w:ascii="Courier New" w:hAnsi="Courier New" w:cs="Courier New"/>
    </w:rPr>
  </w:style>
  <w:style w:type="character" w:customStyle="1" w:styleId="WW8Num3z2">
    <w:name w:val="WW8Num3z2"/>
    <w:rsid w:val="00CE1C3E"/>
    <w:rPr>
      <w:rFonts w:ascii="Wingdings" w:hAnsi="Wingdings"/>
    </w:rPr>
  </w:style>
  <w:style w:type="character" w:customStyle="1" w:styleId="41">
    <w:name w:val="Знак Знак4"/>
    <w:basedOn w:val="60"/>
    <w:rsid w:val="00CE1C3E"/>
  </w:style>
  <w:style w:type="character" w:customStyle="1" w:styleId="21">
    <w:name w:val="Основной текст с отступом 2 Знак1"/>
    <w:basedOn w:val="60"/>
    <w:rsid w:val="00CE1C3E"/>
    <w:rPr>
      <w:sz w:val="24"/>
      <w:szCs w:val="24"/>
    </w:rPr>
  </w:style>
  <w:style w:type="character" w:customStyle="1" w:styleId="61">
    <w:name w:val="Знак Знак6"/>
    <w:rsid w:val="00CE1C3E"/>
    <w:rPr>
      <w:rFonts w:ascii="Tahoma" w:hAnsi="Tahoma" w:cs="Tahoma"/>
      <w:sz w:val="16"/>
      <w:szCs w:val="16"/>
    </w:rPr>
  </w:style>
  <w:style w:type="character" w:customStyle="1" w:styleId="22">
    <w:name w:val="Знак Знак2"/>
    <w:basedOn w:val="60"/>
    <w:rsid w:val="00CE1C3E"/>
    <w:rPr>
      <w:rFonts w:ascii="Calibri" w:eastAsia="Calibri" w:hAnsi="Calibri"/>
      <w:sz w:val="22"/>
      <w:szCs w:val="22"/>
    </w:rPr>
  </w:style>
  <w:style w:type="character" w:customStyle="1" w:styleId="81">
    <w:name w:val="Знак Знак8"/>
    <w:rsid w:val="00CE1C3E"/>
    <w:rPr>
      <w:b/>
      <w:bCs/>
      <w:sz w:val="24"/>
      <w:szCs w:val="24"/>
    </w:rPr>
  </w:style>
  <w:style w:type="character" w:customStyle="1" w:styleId="23">
    <w:name w:val="Знак примечания2"/>
    <w:rsid w:val="00CE1C3E"/>
    <w:rPr>
      <w:sz w:val="16"/>
      <w:szCs w:val="16"/>
    </w:rPr>
  </w:style>
  <w:style w:type="character" w:customStyle="1" w:styleId="15">
    <w:name w:val="Знак Знак1"/>
    <w:basedOn w:val="60"/>
    <w:rsid w:val="00CE1C3E"/>
    <w:rPr>
      <w:rFonts w:ascii="Calibri" w:eastAsia="Calibri" w:hAnsi="Calibri"/>
    </w:rPr>
  </w:style>
  <w:style w:type="character" w:customStyle="1" w:styleId="52">
    <w:name w:val="Знак Знак5"/>
    <w:rsid w:val="00CE1C3E"/>
    <w:rPr>
      <w:b/>
      <w:bCs/>
    </w:rPr>
  </w:style>
  <w:style w:type="character" w:customStyle="1" w:styleId="FontStyle12">
    <w:name w:val="Font Style12"/>
    <w:rsid w:val="00CE1C3E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rsid w:val="00CE1C3E"/>
    <w:rPr>
      <w:color w:val="800080"/>
      <w:u w:val="single"/>
    </w:rPr>
  </w:style>
  <w:style w:type="character" w:customStyle="1" w:styleId="71">
    <w:name w:val="Знак Знак7"/>
    <w:rsid w:val="00CE1C3E"/>
    <w:rPr>
      <w:b/>
      <w:bCs/>
      <w:sz w:val="26"/>
      <w:szCs w:val="24"/>
    </w:rPr>
  </w:style>
  <w:style w:type="character" w:customStyle="1" w:styleId="ad">
    <w:name w:val="Знак Знак"/>
    <w:basedOn w:val="60"/>
    <w:rsid w:val="00CE1C3E"/>
    <w:rPr>
      <w:sz w:val="16"/>
      <w:szCs w:val="16"/>
    </w:rPr>
  </w:style>
  <w:style w:type="character" w:customStyle="1" w:styleId="24">
    <w:name w:val="Основной текст с отступом 2 Знак"/>
    <w:basedOn w:val="40"/>
    <w:rsid w:val="00CE1C3E"/>
    <w:rPr>
      <w:sz w:val="24"/>
      <w:szCs w:val="24"/>
    </w:rPr>
  </w:style>
  <w:style w:type="paragraph" w:customStyle="1" w:styleId="ae">
    <w:name w:val="Заголовок"/>
    <w:basedOn w:val="a"/>
    <w:next w:val="af"/>
    <w:rsid w:val="00CE1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6"/>
    <w:rsid w:val="00CE1C3E"/>
    <w:pPr>
      <w:jc w:val="center"/>
    </w:pPr>
    <w:rPr>
      <w:b/>
      <w:bCs/>
    </w:rPr>
  </w:style>
  <w:style w:type="paragraph" w:styleId="af0">
    <w:name w:val="List"/>
    <w:basedOn w:val="af"/>
    <w:rsid w:val="00CE1C3E"/>
    <w:rPr>
      <w:rFonts w:ascii="Arial" w:hAnsi="Arial" w:cs="Mangal"/>
    </w:rPr>
  </w:style>
  <w:style w:type="paragraph" w:customStyle="1" w:styleId="110">
    <w:name w:val="Название11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1">
    <w:name w:val="Указатель11"/>
    <w:basedOn w:val="a"/>
    <w:rsid w:val="00CE1C3E"/>
    <w:pPr>
      <w:suppressLineNumbers/>
    </w:pPr>
    <w:rPr>
      <w:rFonts w:ascii="Arial" w:hAnsi="Arial" w:cs="Mangal"/>
    </w:rPr>
  </w:style>
  <w:style w:type="paragraph" w:customStyle="1" w:styleId="101">
    <w:name w:val="Название10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2">
    <w:name w:val="Указатель10"/>
    <w:basedOn w:val="a"/>
    <w:rsid w:val="00CE1C3E"/>
    <w:pPr>
      <w:suppressLineNumbers/>
    </w:pPr>
    <w:rPr>
      <w:rFonts w:ascii="Arial" w:hAnsi="Arial" w:cs="Mangal"/>
    </w:rPr>
  </w:style>
  <w:style w:type="paragraph" w:customStyle="1" w:styleId="91">
    <w:name w:val="Название9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92">
    <w:name w:val="Указатель9"/>
    <w:basedOn w:val="a"/>
    <w:rsid w:val="00CE1C3E"/>
    <w:pPr>
      <w:suppressLineNumbers/>
    </w:pPr>
    <w:rPr>
      <w:rFonts w:ascii="Arial" w:hAnsi="Arial" w:cs="Mangal"/>
    </w:rPr>
  </w:style>
  <w:style w:type="paragraph" w:customStyle="1" w:styleId="82">
    <w:name w:val="Название8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3">
    <w:name w:val="Указатель8"/>
    <w:basedOn w:val="a"/>
    <w:rsid w:val="00CE1C3E"/>
    <w:pPr>
      <w:suppressLineNumbers/>
    </w:pPr>
    <w:rPr>
      <w:rFonts w:ascii="Arial" w:hAnsi="Arial" w:cs="Mangal"/>
    </w:rPr>
  </w:style>
  <w:style w:type="paragraph" w:customStyle="1" w:styleId="72">
    <w:name w:val="Название7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3">
    <w:name w:val="Указатель7"/>
    <w:basedOn w:val="a"/>
    <w:rsid w:val="00CE1C3E"/>
    <w:pPr>
      <w:suppressLineNumbers/>
    </w:pPr>
    <w:rPr>
      <w:rFonts w:ascii="Arial" w:hAnsi="Arial" w:cs="Mangal"/>
    </w:rPr>
  </w:style>
  <w:style w:type="paragraph" w:customStyle="1" w:styleId="62">
    <w:name w:val="Название6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3">
    <w:name w:val="Указатель6"/>
    <w:basedOn w:val="a"/>
    <w:rsid w:val="00CE1C3E"/>
    <w:pPr>
      <w:suppressLineNumbers/>
    </w:pPr>
    <w:rPr>
      <w:rFonts w:ascii="Arial" w:hAnsi="Arial" w:cs="Mangal"/>
    </w:rPr>
  </w:style>
  <w:style w:type="paragraph" w:customStyle="1" w:styleId="53">
    <w:name w:val="Название5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4">
    <w:name w:val="Указатель5"/>
    <w:basedOn w:val="a"/>
    <w:rsid w:val="00CE1C3E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rsid w:val="00CE1C3E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CE1C3E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rsid w:val="00CE1C3E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rsid w:val="00CE1C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rsid w:val="00CE1C3E"/>
    <w:pPr>
      <w:suppressLineNumbers/>
    </w:pPr>
    <w:rPr>
      <w:rFonts w:ascii="Arial" w:hAnsi="Arial" w:cs="Mangal"/>
    </w:rPr>
  </w:style>
  <w:style w:type="paragraph" w:styleId="af1">
    <w:name w:val="Body Text Indent"/>
    <w:basedOn w:val="a"/>
    <w:link w:val="af2"/>
    <w:rsid w:val="00CE1C3E"/>
    <w:pPr>
      <w:ind w:firstLine="708"/>
      <w:jc w:val="both"/>
    </w:pPr>
  </w:style>
  <w:style w:type="paragraph" w:customStyle="1" w:styleId="220">
    <w:name w:val="Основной текст с отступом 22"/>
    <w:basedOn w:val="a"/>
    <w:rsid w:val="00CE1C3E"/>
    <w:pPr>
      <w:ind w:firstLine="708"/>
    </w:pPr>
  </w:style>
  <w:style w:type="paragraph" w:customStyle="1" w:styleId="310">
    <w:name w:val="Основной текст 31"/>
    <w:basedOn w:val="a"/>
    <w:rsid w:val="00CE1C3E"/>
    <w:pPr>
      <w:jc w:val="both"/>
    </w:pPr>
    <w:rPr>
      <w:i/>
      <w:iCs/>
      <w:sz w:val="26"/>
    </w:rPr>
  </w:style>
  <w:style w:type="paragraph" w:customStyle="1" w:styleId="210">
    <w:name w:val="Основной текст 21"/>
    <w:basedOn w:val="a"/>
    <w:rsid w:val="00CE1C3E"/>
    <w:rPr>
      <w:i/>
      <w:iCs/>
      <w:sz w:val="26"/>
    </w:rPr>
  </w:style>
  <w:style w:type="paragraph" w:customStyle="1" w:styleId="311">
    <w:name w:val="Основной текст с отступом 31"/>
    <w:basedOn w:val="a"/>
    <w:rsid w:val="00CE1C3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CE1C3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9">
    <w:name w:val="Текст1"/>
    <w:basedOn w:val="a"/>
    <w:rsid w:val="00CE1C3E"/>
    <w:rPr>
      <w:rFonts w:ascii="Courier New" w:hAnsi="Courier New"/>
      <w:sz w:val="20"/>
      <w:szCs w:val="20"/>
    </w:rPr>
  </w:style>
  <w:style w:type="paragraph" w:customStyle="1" w:styleId="1a">
    <w:name w:val="Обычный1"/>
    <w:rsid w:val="00CE1C3E"/>
    <w:pPr>
      <w:widowControl w:val="0"/>
      <w:suppressAutoHyphens/>
      <w:snapToGrid w:val="0"/>
    </w:pPr>
    <w:rPr>
      <w:rFonts w:eastAsia="Arial"/>
      <w:lang w:eastAsia="ar-SA"/>
    </w:rPr>
  </w:style>
  <w:style w:type="paragraph" w:styleId="af3">
    <w:name w:val="footer"/>
    <w:basedOn w:val="a"/>
    <w:rsid w:val="00CE1C3E"/>
    <w:pPr>
      <w:tabs>
        <w:tab w:val="center" w:pos="4677"/>
        <w:tab w:val="right" w:pos="9355"/>
      </w:tabs>
    </w:pPr>
  </w:style>
  <w:style w:type="paragraph" w:styleId="af4">
    <w:name w:val="Title"/>
    <w:basedOn w:val="a"/>
    <w:next w:val="af5"/>
    <w:link w:val="af6"/>
    <w:uiPriority w:val="99"/>
    <w:qFormat/>
    <w:rsid w:val="00CE1C3E"/>
    <w:pPr>
      <w:jc w:val="center"/>
    </w:pPr>
    <w:rPr>
      <w:b/>
      <w:bCs/>
      <w:sz w:val="26"/>
    </w:rPr>
  </w:style>
  <w:style w:type="paragraph" w:styleId="af5">
    <w:name w:val="Subtitle"/>
    <w:basedOn w:val="a"/>
    <w:next w:val="af"/>
    <w:qFormat/>
    <w:rsid w:val="00CE1C3E"/>
    <w:rPr>
      <w:b/>
      <w:bCs/>
    </w:rPr>
  </w:style>
  <w:style w:type="paragraph" w:customStyle="1" w:styleId="211">
    <w:name w:val="Красная строка 21"/>
    <w:basedOn w:val="af1"/>
    <w:rsid w:val="00CE1C3E"/>
    <w:pPr>
      <w:spacing w:after="120"/>
      <w:ind w:left="283" w:firstLine="210"/>
      <w:jc w:val="left"/>
    </w:pPr>
  </w:style>
  <w:style w:type="paragraph" w:customStyle="1" w:styleId="ConsPlusNonformat">
    <w:name w:val="ConsPlusNonformat"/>
    <w:rsid w:val="00CE1C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7">
    <w:name w:val="header"/>
    <w:basedOn w:val="a"/>
    <w:rsid w:val="00CE1C3E"/>
    <w:pPr>
      <w:tabs>
        <w:tab w:val="center" w:pos="4677"/>
        <w:tab w:val="right" w:pos="9355"/>
      </w:tabs>
    </w:pPr>
  </w:style>
  <w:style w:type="paragraph" w:customStyle="1" w:styleId="FR1">
    <w:name w:val="FR1"/>
    <w:rsid w:val="00CE1C3E"/>
    <w:pPr>
      <w:widowControl w:val="0"/>
      <w:suppressAutoHyphens/>
      <w:autoSpaceDE w:val="0"/>
      <w:spacing w:before="340"/>
      <w:ind w:left="240"/>
      <w:jc w:val="center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"/>
    <w:rsid w:val="00CE1C3E"/>
    <w:pPr>
      <w:ind w:firstLine="708"/>
    </w:pPr>
  </w:style>
  <w:style w:type="paragraph" w:customStyle="1" w:styleId="af8">
    <w:name w:val="Знак Знак Знак Знак Знак Знак Знак Знак Знак Знак Знак Знак"/>
    <w:basedOn w:val="a"/>
    <w:rsid w:val="00CE1C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rsid w:val="00CE1C3E"/>
    <w:pPr>
      <w:spacing w:before="150" w:after="225"/>
    </w:pPr>
  </w:style>
  <w:style w:type="paragraph" w:styleId="afa">
    <w:name w:val="Balloon Text"/>
    <w:basedOn w:val="a"/>
    <w:link w:val="afb"/>
    <w:uiPriority w:val="99"/>
    <w:rsid w:val="00CE1C3E"/>
    <w:rPr>
      <w:rFonts w:ascii="Tahoma" w:hAnsi="Tahoma"/>
      <w:sz w:val="16"/>
      <w:szCs w:val="16"/>
    </w:rPr>
  </w:style>
  <w:style w:type="paragraph" w:customStyle="1" w:styleId="1b">
    <w:name w:val="Знак Знак1 Знак"/>
    <w:basedOn w:val="a"/>
    <w:rsid w:val="00CE1C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 Знак Знак Знак Знак Знак Знак1 Знак Знак Знак Знак Знак Знак"/>
    <w:basedOn w:val="a"/>
    <w:rsid w:val="00CE1C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CE1C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d">
    <w:name w:val="Текст примечания1"/>
    <w:basedOn w:val="a"/>
    <w:rsid w:val="00CE1C3E"/>
    <w:rPr>
      <w:sz w:val="20"/>
      <w:szCs w:val="20"/>
    </w:rPr>
  </w:style>
  <w:style w:type="paragraph" w:styleId="afd">
    <w:name w:val="annotation subject"/>
    <w:basedOn w:val="1d"/>
    <w:next w:val="1d"/>
    <w:rsid w:val="00CE1C3E"/>
    <w:rPr>
      <w:b/>
      <w:bCs/>
    </w:rPr>
  </w:style>
  <w:style w:type="paragraph" w:customStyle="1" w:styleId="afe">
    <w:name w:val="Содержимое таблицы"/>
    <w:basedOn w:val="a"/>
    <w:rsid w:val="00CE1C3E"/>
    <w:pPr>
      <w:suppressLineNumbers/>
    </w:pPr>
  </w:style>
  <w:style w:type="paragraph" w:customStyle="1" w:styleId="aff">
    <w:name w:val="Заголовок таблицы"/>
    <w:basedOn w:val="afe"/>
    <w:rsid w:val="00CE1C3E"/>
    <w:pPr>
      <w:jc w:val="center"/>
    </w:pPr>
    <w:rPr>
      <w:b/>
      <w:bCs/>
    </w:rPr>
  </w:style>
  <w:style w:type="paragraph" w:customStyle="1" w:styleId="aff0">
    <w:name w:val="Содержимое врезки"/>
    <w:basedOn w:val="af"/>
    <w:rsid w:val="00CE1C3E"/>
  </w:style>
  <w:style w:type="paragraph" w:styleId="aff1">
    <w:name w:val="List Paragraph"/>
    <w:basedOn w:val="a"/>
    <w:uiPriority w:val="99"/>
    <w:qFormat/>
    <w:rsid w:val="00CE1C3E"/>
    <w:pPr>
      <w:ind w:left="720"/>
    </w:pPr>
  </w:style>
  <w:style w:type="paragraph" w:customStyle="1" w:styleId="ConsPlusNormal">
    <w:name w:val="ConsPlusNormal"/>
    <w:rsid w:val="00CE1C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2">
    <w:name w:val="ЭЭГ"/>
    <w:basedOn w:val="a"/>
    <w:rsid w:val="00CE1C3E"/>
    <w:pPr>
      <w:suppressAutoHyphens w:val="0"/>
      <w:spacing w:line="360" w:lineRule="auto"/>
      <w:ind w:firstLine="720"/>
      <w:jc w:val="both"/>
    </w:pPr>
  </w:style>
  <w:style w:type="paragraph" w:customStyle="1" w:styleId="230">
    <w:name w:val="Основной текст с отступом 23"/>
    <w:basedOn w:val="a"/>
    <w:rsid w:val="00CE1C3E"/>
    <w:pPr>
      <w:spacing w:after="120" w:line="480" w:lineRule="auto"/>
      <w:ind w:left="283"/>
    </w:pPr>
  </w:style>
  <w:style w:type="paragraph" w:customStyle="1" w:styleId="ConsPlusCell0">
    <w:name w:val="ConsPlusCell"/>
    <w:uiPriority w:val="99"/>
    <w:rsid w:val="00CE1C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2">
    <w:name w:val="Знак Знак1 Знак1"/>
    <w:basedOn w:val="a"/>
    <w:rsid w:val="00CE1C3E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NormalANX">
    <w:name w:val="NormalANX"/>
    <w:basedOn w:val="a"/>
    <w:rsid w:val="00CE1C3E"/>
    <w:pPr>
      <w:spacing w:before="240" w:after="240" w:line="360" w:lineRule="auto"/>
      <w:ind w:firstLine="720"/>
      <w:jc w:val="both"/>
    </w:pPr>
  </w:style>
  <w:style w:type="paragraph" w:styleId="aff3">
    <w:name w:val="footnote text"/>
    <w:basedOn w:val="a"/>
    <w:rsid w:val="00CE1C3E"/>
    <w:pPr>
      <w:suppressLineNumbers/>
      <w:ind w:left="283" w:hanging="283"/>
    </w:pPr>
    <w:rPr>
      <w:sz w:val="20"/>
      <w:szCs w:val="20"/>
    </w:rPr>
  </w:style>
  <w:style w:type="paragraph" w:customStyle="1" w:styleId="ConsPlusCell1">
    <w:name w:val="ConsPlusCell Знак1"/>
    <w:link w:val="ConsPlusCell2"/>
    <w:uiPriority w:val="99"/>
    <w:rsid w:val="00CE1C3E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rsid w:val="00CE1C3E"/>
    <w:pPr>
      <w:spacing w:after="120" w:line="480" w:lineRule="auto"/>
      <w:ind w:left="283"/>
    </w:pPr>
  </w:style>
  <w:style w:type="paragraph" w:customStyle="1" w:styleId="aff4">
    <w:name w:val="Прижатый влево"/>
    <w:basedOn w:val="a"/>
    <w:next w:val="a"/>
    <w:uiPriority w:val="99"/>
    <w:rsid w:val="00CE1C3E"/>
    <w:pPr>
      <w:suppressAutoHyphens w:val="0"/>
      <w:autoSpaceDE w:val="0"/>
    </w:pPr>
    <w:rPr>
      <w:rFonts w:ascii="Arial" w:hAnsi="Arial" w:cs="Arial"/>
    </w:rPr>
  </w:style>
  <w:style w:type="paragraph" w:styleId="aff5">
    <w:name w:val="No Spacing"/>
    <w:qFormat/>
    <w:rsid w:val="00CE1C3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50">
    <w:name w:val="Основной текст с отступом 25"/>
    <w:basedOn w:val="a"/>
    <w:rsid w:val="00CE1C3E"/>
    <w:pPr>
      <w:spacing w:after="120" w:line="480" w:lineRule="auto"/>
      <w:ind w:left="283"/>
    </w:pPr>
  </w:style>
  <w:style w:type="paragraph" w:customStyle="1" w:styleId="aff6">
    <w:name w:val="Îáû÷íûé"/>
    <w:rsid w:val="00CE1C3E"/>
    <w:pPr>
      <w:widowControl w:val="0"/>
      <w:suppressAutoHyphens/>
      <w:spacing w:line="360" w:lineRule="auto"/>
    </w:pPr>
    <w:rPr>
      <w:rFonts w:ascii="Arial" w:eastAsia="Arial" w:hAnsi="Arial"/>
      <w:sz w:val="24"/>
      <w:lang w:eastAsia="ar-SA"/>
    </w:rPr>
  </w:style>
  <w:style w:type="paragraph" w:customStyle="1" w:styleId="221">
    <w:name w:val="Основной текст 22"/>
    <w:basedOn w:val="a"/>
    <w:rsid w:val="00CE1C3E"/>
    <w:pPr>
      <w:suppressAutoHyphens w:val="0"/>
      <w:spacing w:after="120" w:line="480" w:lineRule="auto"/>
    </w:pPr>
    <w:rPr>
      <w:rFonts w:ascii="Calibri" w:eastAsia="Calibri" w:hAnsi="Calibri"/>
      <w:sz w:val="22"/>
      <w:szCs w:val="22"/>
    </w:rPr>
  </w:style>
  <w:style w:type="paragraph" w:customStyle="1" w:styleId="27">
    <w:name w:val="Текст примечания2"/>
    <w:basedOn w:val="a"/>
    <w:rsid w:val="00CE1C3E"/>
    <w:pPr>
      <w:suppressAutoHyphens w:val="0"/>
      <w:spacing w:after="200" w:line="276" w:lineRule="auto"/>
    </w:pPr>
    <w:rPr>
      <w:rFonts w:ascii="Calibri" w:eastAsia="Calibri" w:hAnsi="Calibri"/>
      <w:sz w:val="20"/>
      <w:szCs w:val="20"/>
    </w:rPr>
  </w:style>
  <w:style w:type="paragraph" w:customStyle="1" w:styleId="1e">
    <w:name w:val="Абзац списка1"/>
    <w:basedOn w:val="a"/>
    <w:rsid w:val="00CE1C3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CE1C3E"/>
    <w:pPr>
      <w:widowControl w:val="0"/>
      <w:suppressAutoHyphens w:val="0"/>
      <w:autoSpaceDE w:val="0"/>
      <w:spacing w:line="300" w:lineRule="exact"/>
    </w:pPr>
  </w:style>
  <w:style w:type="paragraph" w:customStyle="1" w:styleId="Style3">
    <w:name w:val="Style3"/>
    <w:basedOn w:val="a"/>
    <w:rsid w:val="00CE1C3E"/>
    <w:pPr>
      <w:widowControl w:val="0"/>
      <w:suppressAutoHyphens w:val="0"/>
      <w:autoSpaceDE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CE1C3E"/>
    <w:pPr>
      <w:widowControl w:val="0"/>
      <w:suppressAutoHyphens w:val="0"/>
      <w:autoSpaceDE w:val="0"/>
      <w:spacing w:line="298" w:lineRule="exact"/>
      <w:ind w:firstLine="715"/>
    </w:pPr>
  </w:style>
  <w:style w:type="paragraph" w:customStyle="1" w:styleId="320">
    <w:name w:val="Основной текст с отступом 32"/>
    <w:basedOn w:val="a"/>
    <w:rsid w:val="00CE1C3E"/>
    <w:pPr>
      <w:spacing w:after="120"/>
      <w:ind w:left="283"/>
    </w:pPr>
    <w:rPr>
      <w:sz w:val="16"/>
      <w:szCs w:val="16"/>
    </w:rPr>
  </w:style>
  <w:style w:type="paragraph" w:styleId="28">
    <w:name w:val="Body Text Indent 2"/>
    <w:basedOn w:val="a"/>
    <w:link w:val="222"/>
    <w:unhideWhenUsed/>
    <w:rsid w:val="00564D85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0"/>
    <w:link w:val="28"/>
    <w:uiPriority w:val="99"/>
    <w:rsid w:val="00564D85"/>
    <w:rPr>
      <w:sz w:val="24"/>
      <w:szCs w:val="24"/>
      <w:lang w:eastAsia="ar-SA"/>
    </w:rPr>
  </w:style>
  <w:style w:type="paragraph" w:customStyle="1" w:styleId="29">
    <w:name w:val="Абзац списка2"/>
    <w:basedOn w:val="a"/>
    <w:uiPriority w:val="99"/>
    <w:qFormat/>
    <w:rsid w:val="00564D8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F33BA"/>
    <w:rPr>
      <w:sz w:val="24"/>
      <w:szCs w:val="24"/>
      <w:lang w:eastAsia="ar-SA"/>
    </w:rPr>
  </w:style>
  <w:style w:type="character" w:customStyle="1" w:styleId="ConsPlusCell2">
    <w:name w:val="ConsPlusCell Знак Знак"/>
    <w:link w:val="ConsPlusCell1"/>
    <w:uiPriority w:val="99"/>
    <w:locked/>
    <w:rsid w:val="00E2612A"/>
    <w:rPr>
      <w:rFonts w:ascii="Arial" w:eastAsia="Arial" w:hAnsi="Arial"/>
      <w:sz w:val="24"/>
      <w:szCs w:val="24"/>
      <w:lang w:eastAsia="ar-SA" w:bidi="ar-SA"/>
    </w:rPr>
  </w:style>
  <w:style w:type="character" w:customStyle="1" w:styleId="af6">
    <w:name w:val="Название Знак"/>
    <w:basedOn w:val="a0"/>
    <w:link w:val="af4"/>
    <w:uiPriority w:val="99"/>
    <w:locked/>
    <w:rsid w:val="00E2612A"/>
    <w:rPr>
      <w:b/>
      <w:bCs/>
      <w:sz w:val="26"/>
      <w:szCs w:val="24"/>
      <w:lang w:eastAsia="ar-SA"/>
    </w:rPr>
  </w:style>
  <w:style w:type="character" w:customStyle="1" w:styleId="afb">
    <w:name w:val="Текст выноски Знак"/>
    <w:basedOn w:val="a0"/>
    <w:link w:val="afa"/>
    <w:uiPriority w:val="99"/>
    <w:locked/>
    <w:rsid w:val="00E2612A"/>
    <w:rPr>
      <w:rFonts w:ascii="Tahoma" w:hAnsi="Tahoma"/>
      <w:sz w:val="16"/>
      <w:szCs w:val="16"/>
      <w:lang w:eastAsia="ar-SA"/>
    </w:rPr>
  </w:style>
  <w:style w:type="paragraph" w:styleId="34">
    <w:name w:val="Body Text 3"/>
    <w:basedOn w:val="a"/>
    <w:link w:val="35"/>
    <w:uiPriority w:val="99"/>
    <w:rsid w:val="006B1D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B1DD7"/>
    <w:rPr>
      <w:sz w:val="16"/>
      <w:szCs w:val="16"/>
      <w:lang w:eastAsia="ar-SA"/>
    </w:rPr>
  </w:style>
  <w:style w:type="paragraph" w:customStyle="1" w:styleId="aff7">
    <w:name w:val="Нормальный (таблица)"/>
    <w:basedOn w:val="a"/>
    <w:next w:val="a"/>
    <w:uiPriority w:val="99"/>
    <w:rsid w:val="006B1DD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535352"/>
  </w:style>
  <w:style w:type="character" w:customStyle="1" w:styleId="16">
    <w:name w:val="Основной текст Знак1"/>
    <w:basedOn w:val="a0"/>
    <w:link w:val="af"/>
    <w:locked/>
    <w:rsid w:val="00067A6E"/>
    <w:rPr>
      <w:b/>
      <w:bCs/>
      <w:sz w:val="24"/>
      <w:szCs w:val="24"/>
      <w:lang w:eastAsia="ar-SA"/>
    </w:rPr>
  </w:style>
  <w:style w:type="character" w:customStyle="1" w:styleId="w3">
    <w:name w:val="w3"/>
    <w:basedOn w:val="a0"/>
    <w:rsid w:val="00CD791D"/>
    <w:rPr>
      <w:rFonts w:ascii="Tahoma" w:hAnsi="Tahoma" w:cs="Tahoma" w:hint="default"/>
      <w:strike w:val="0"/>
      <w:dstrike w:val="0"/>
      <w:color w:val="333333"/>
      <w:sz w:val="16"/>
      <w:szCs w:val="16"/>
      <w:u w:val="none"/>
      <w:effect w:val="none"/>
    </w:rPr>
  </w:style>
  <w:style w:type="table" w:styleId="aff8">
    <w:name w:val="Table Grid"/>
    <w:basedOn w:val="a1"/>
    <w:uiPriority w:val="59"/>
    <w:rsid w:val="00325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9018B2"/>
    <w:pPr>
      <w:ind w:left="720"/>
    </w:pPr>
  </w:style>
  <w:style w:type="character" w:customStyle="1" w:styleId="50">
    <w:name w:val="Заголовок 5 Знак"/>
    <w:link w:val="5"/>
    <w:uiPriority w:val="99"/>
    <w:rsid w:val="00E0612D"/>
    <w:rPr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C7DD9"/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61C65"/>
  </w:style>
  <w:style w:type="character" w:customStyle="1" w:styleId="aff9">
    <w:name w:val="Гипертекстовая ссылка"/>
    <w:uiPriority w:val="99"/>
    <w:rsid w:val="00706158"/>
    <w:rPr>
      <w:color w:val="106BBE"/>
    </w:rPr>
  </w:style>
  <w:style w:type="paragraph" w:customStyle="1" w:styleId="s1">
    <w:name w:val="s_1"/>
    <w:basedOn w:val="a"/>
    <w:rsid w:val="00B306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B30613"/>
  </w:style>
  <w:style w:type="paragraph" w:customStyle="1" w:styleId="s22">
    <w:name w:val="s_22"/>
    <w:basedOn w:val="a"/>
    <w:rsid w:val="00B306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B306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a">
    <w:name w:val="footnote reference"/>
    <w:basedOn w:val="a0"/>
    <w:uiPriority w:val="99"/>
    <w:semiHidden/>
    <w:unhideWhenUsed/>
    <w:rsid w:val="00EF3E12"/>
    <w:rPr>
      <w:vertAlign w:val="superscript"/>
    </w:rPr>
  </w:style>
  <w:style w:type="paragraph" w:styleId="affb">
    <w:name w:val="endnote text"/>
    <w:basedOn w:val="a"/>
    <w:link w:val="affc"/>
    <w:uiPriority w:val="99"/>
    <w:semiHidden/>
    <w:unhideWhenUsed/>
    <w:rsid w:val="00EF3E12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EF3E12"/>
    <w:rPr>
      <w:lang w:eastAsia="ar-SA"/>
    </w:rPr>
  </w:style>
  <w:style w:type="character" w:styleId="affd">
    <w:name w:val="endnote reference"/>
    <w:basedOn w:val="a0"/>
    <w:uiPriority w:val="99"/>
    <w:semiHidden/>
    <w:unhideWhenUsed/>
    <w:rsid w:val="00EF3E12"/>
    <w:rPr>
      <w:vertAlign w:val="superscript"/>
    </w:rPr>
  </w:style>
  <w:style w:type="character" w:styleId="affe">
    <w:name w:val="Emphasis"/>
    <w:basedOn w:val="a0"/>
    <w:uiPriority w:val="20"/>
    <w:qFormat/>
    <w:rsid w:val="009B5C88"/>
    <w:rPr>
      <w:i/>
      <w:iCs/>
    </w:rPr>
  </w:style>
  <w:style w:type="paragraph" w:customStyle="1" w:styleId="Style7">
    <w:name w:val="Style7"/>
    <w:basedOn w:val="a"/>
    <w:uiPriority w:val="99"/>
    <w:rsid w:val="00993662"/>
    <w:pPr>
      <w:widowControl w:val="0"/>
      <w:suppressAutoHyphens w:val="0"/>
      <w:autoSpaceDE w:val="0"/>
      <w:autoSpaceDN w:val="0"/>
      <w:adjustRightInd w:val="0"/>
      <w:spacing w:line="286" w:lineRule="exact"/>
      <w:ind w:firstLine="686"/>
    </w:pPr>
    <w:rPr>
      <w:rFonts w:eastAsiaTheme="minorEastAsia"/>
      <w:lang w:eastAsia="ru-RU"/>
    </w:rPr>
  </w:style>
  <w:style w:type="character" w:customStyle="1" w:styleId="FontStyle17">
    <w:name w:val="Font Style17"/>
    <w:basedOn w:val="a0"/>
    <w:uiPriority w:val="99"/>
    <w:rsid w:val="0099366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541B6"/>
    <w:pPr>
      <w:widowControl w:val="0"/>
      <w:suppressAutoHyphens w:val="0"/>
      <w:autoSpaceDE w:val="0"/>
      <w:autoSpaceDN w:val="0"/>
      <w:adjustRightInd w:val="0"/>
      <w:spacing w:line="284" w:lineRule="exact"/>
      <w:ind w:firstLine="672"/>
      <w:jc w:val="both"/>
    </w:pPr>
    <w:rPr>
      <w:rFonts w:eastAsiaTheme="minorEastAsia"/>
      <w:lang w:eastAsia="ru-RU"/>
    </w:rPr>
  </w:style>
  <w:style w:type="paragraph" w:customStyle="1" w:styleId="s16">
    <w:name w:val="s_16"/>
    <w:basedOn w:val="a"/>
    <w:rsid w:val="000F119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727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er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C6D1-3EA7-43B2-9CE3-8415EA9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117</Pages>
  <Words>45289</Words>
  <Characters>258153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Budget_11</dc:creator>
  <cp:lastModifiedBy>Мухина</cp:lastModifiedBy>
  <cp:revision>900</cp:revision>
  <cp:lastPrinted>2018-11-14T14:02:00Z</cp:lastPrinted>
  <dcterms:created xsi:type="dcterms:W3CDTF">2016-11-10T13:42:00Z</dcterms:created>
  <dcterms:modified xsi:type="dcterms:W3CDTF">2018-11-14T14:13:00Z</dcterms:modified>
</cp:coreProperties>
</file>