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A7" w:rsidRDefault="00D571B8" w:rsidP="00D571B8">
      <w:pPr>
        <w:tabs>
          <w:tab w:val="left" w:pos="930"/>
        </w:tabs>
        <w:jc w:val="center"/>
        <w:rPr>
          <w:sz w:val="28"/>
          <w:szCs w:val="28"/>
        </w:rPr>
      </w:pPr>
      <w:r w:rsidRPr="00D571B8">
        <w:rPr>
          <w:sz w:val="28"/>
          <w:szCs w:val="28"/>
        </w:rPr>
        <w:t xml:space="preserve">Сведения из информационной системы обеспечения градостроительной деятельности – место размещения объекта развозной и разносной торговли живыми и искусственными елями </w:t>
      </w:r>
      <w:r w:rsidR="00D115A7">
        <w:rPr>
          <w:sz w:val="28"/>
          <w:szCs w:val="28"/>
        </w:rPr>
        <w:t>и соснами, елочными украшениями</w:t>
      </w:r>
    </w:p>
    <w:p w:rsidR="00D571B8" w:rsidRPr="00D571B8" w:rsidRDefault="00D571B8" w:rsidP="00D571B8">
      <w:pPr>
        <w:tabs>
          <w:tab w:val="left" w:pos="930"/>
        </w:tabs>
        <w:jc w:val="center"/>
        <w:rPr>
          <w:sz w:val="28"/>
          <w:szCs w:val="28"/>
        </w:rPr>
      </w:pPr>
      <w:r w:rsidRPr="00D571B8">
        <w:rPr>
          <w:sz w:val="28"/>
          <w:szCs w:val="28"/>
        </w:rPr>
        <w:t>по адресу:</w:t>
      </w:r>
      <w:r w:rsidR="00D115A7">
        <w:rPr>
          <w:sz w:val="28"/>
          <w:szCs w:val="28"/>
        </w:rPr>
        <w:t xml:space="preserve"> </w:t>
      </w:r>
      <w:r w:rsidR="001956C4">
        <w:rPr>
          <w:sz w:val="28"/>
          <w:szCs w:val="28"/>
        </w:rPr>
        <w:t>пл.</w:t>
      </w:r>
      <w:r w:rsidR="00D115A7">
        <w:rPr>
          <w:sz w:val="28"/>
          <w:szCs w:val="28"/>
        </w:rPr>
        <w:t xml:space="preserve"> </w:t>
      </w:r>
      <w:r w:rsidR="001956C4">
        <w:rPr>
          <w:sz w:val="28"/>
          <w:szCs w:val="28"/>
        </w:rPr>
        <w:t>Химиков</w:t>
      </w:r>
    </w:p>
    <w:p w:rsidR="00D571B8" w:rsidRDefault="00D571B8"/>
    <w:p w:rsidR="00D571B8" w:rsidRDefault="008468F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68.6pt;margin-top:276.7pt;width:54pt;height:20.25pt;z-index:251665408">
            <v:textbox>
              <w:txbxContent>
                <w:p w:rsidR="00D115A7" w:rsidRPr="00390B98" w:rsidRDefault="00B105CB" w:rsidP="00D115A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Лот № 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491.85pt;margin-top:182.2pt;width:54pt;height:20.25pt;z-index:251664384">
            <v:textbox>
              <w:txbxContent>
                <w:p w:rsidR="00D115A7" w:rsidRPr="00390B98" w:rsidRDefault="00B105CB" w:rsidP="00D115A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Лот № 3</w:t>
                  </w:r>
                </w:p>
              </w:txbxContent>
            </v:textbox>
          </v:shape>
        </w:pict>
      </w:r>
      <w:r>
        <w:rPr>
          <w:noProof/>
        </w:rPr>
        <w:pict>
          <v:rect id="Прямоугольник 1" o:spid="_x0000_s1026" style="position:absolute;margin-left:520.8pt;margin-top:293.55pt;width:23.25pt;height:11.25pt;rotation:-5041555fd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" fillcolor="#92cddc [1944]" strokecolor="#4f81bd [3204]" strokeweight="2pt">
            <v:fill opacity="31354f"/>
          </v:rect>
        </w:pict>
      </w:r>
      <w:r>
        <w:rPr>
          <w:noProof/>
        </w:rPr>
        <w:pict>
          <v:rect id="Прямоугольник 3" o:spid="_x0000_s1028" style="position:absolute;margin-left:546.3pt;margin-top:193.8pt;width:23.25pt;height:11.25pt;rotation:-5085710fd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" fillcolor="#92cddc [1944]" strokecolor="#4f81bd [3204]" strokeweight="2pt">
            <v:fill opacity="31354f"/>
          </v:rect>
        </w:pict>
      </w:r>
      <w:bookmarkStart w:id="0" w:name="_GoBack"/>
      <w:r w:rsidR="001956C4">
        <w:rPr>
          <w:noProof/>
        </w:rPr>
        <w:drawing>
          <wp:inline distT="0" distB="0" distL="0" distR="0">
            <wp:extent cx="9251950" cy="4810108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1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4671" w:rsidRDefault="00D571B8" w:rsidP="00D571B8">
      <w:pPr>
        <w:jc w:val="right"/>
      </w:pPr>
      <w:r>
        <w:t xml:space="preserve">  масштаб 1</w:t>
      </w:r>
      <w:r>
        <w:rPr>
          <w:lang w:val="en-US"/>
        </w:rPr>
        <w:t>:781</w:t>
      </w:r>
    </w:p>
    <w:p w:rsidR="00D571B8" w:rsidRPr="00D571B8" w:rsidRDefault="008468F2">
      <w:r>
        <w:rPr>
          <w:noProof/>
        </w:rPr>
        <w:pict>
          <v:rect id="Прямоугольник 2" o:spid="_x0000_s1027" style="position:absolute;margin-left:-18.45pt;margin-top:3.1pt;width:23.25pt;height:11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" fillcolor="#92cddc [1944]" strokecolor="#4f81bd [3204]" strokeweight="2pt">
            <v:fill opacity="31354f"/>
          </v:rect>
        </w:pict>
      </w:r>
      <w:r w:rsidR="00D571B8">
        <w:t xml:space="preserve">  - места размещения торговых объектов </w:t>
      </w:r>
    </w:p>
    <w:sectPr w:rsidR="00D571B8" w:rsidRPr="00D571B8" w:rsidSect="00D115A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B8"/>
    <w:rsid w:val="0018364D"/>
    <w:rsid w:val="001956C4"/>
    <w:rsid w:val="00494671"/>
    <w:rsid w:val="004966F6"/>
    <w:rsid w:val="004F3F31"/>
    <w:rsid w:val="006C5ACB"/>
    <w:rsid w:val="00780DF7"/>
    <w:rsid w:val="008468F2"/>
    <w:rsid w:val="009329FC"/>
    <w:rsid w:val="0093357C"/>
    <w:rsid w:val="00B105CB"/>
    <w:rsid w:val="00D115A7"/>
    <w:rsid w:val="00D571B8"/>
    <w:rsid w:val="00D83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57C"/>
    <w:rPr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9335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357C"/>
    <w:rPr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71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1B8"/>
    <w:rPr>
      <w:rFonts w:ascii="Tahoma" w:hAnsi="Tahoma" w:cs="Tahoma"/>
      <w:sz w:val="16"/>
      <w:szCs w:val="16"/>
      <w:lang w:eastAsia="ru-RU"/>
    </w:rPr>
  </w:style>
  <w:style w:type="paragraph" w:styleId="a5">
    <w:name w:val="caption"/>
    <w:basedOn w:val="a"/>
    <w:next w:val="a"/>
    <w:unhideWhenUsed/>
    <w:qFormat/>
    <w:rsid w:val="00D571B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Юзова Лариса Сергеевна</dc:creator>
  <cp:lastModifiedBy>potehinakv</cp:lastModifiedBy>
  <cp:revision>7</cp:revision>
  <dcterms:created xsi:type="dcterms:W3CDTF">2015-11-11T10:13:00Z</dcterms:created>
  <dcterms:modified xsi:type="dcterms:W3CDTF">2015-11-18T07:59:00Z</dcterms:modified>
</cp:coreProperties>
</file>