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21" w:rsidRPr="00A73D56" w:rsidRDefault="00984C21" w:rsidP="0098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5" o:title=""/>
          </v:shape>
          <o:OLEObject Type="Embed" ProgID="CorelDRAW.Graphic.14" ShapeID="_x0000_i1025" DrawAspect="Content" ObjectID="_1601467793" r:id="rId6"/>
        </w:object>
      </w:r>
    </w:p>
    <w:p w:rsidR="00984C21" w:rsidRPr="00A73D56" w:rsidRDefault="00984C21" w:rsidP="00984C2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  <w:t>ВОЛОГОДСКАЯ ОБЛАСТЬ</w:t>
      </w:r>
    </w:p>
    <w:p w:rsidR="00984C21" w:rsidRPr="00A73D56" w:rsidRDefault="00984C21" w:rsidP="00984C2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  <w:t>ГОРОД ЧЕРЕПОВЕЦ</w:t>
      </w:r>
    </w:p>
    <w:p w:rsidR="00984C21" w:rsidRPr="00A73D56" w:rsidRDefault="00984C21" w:rsidP="0098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84C21" w:rsidRPr="00A73D56" w:rsidRDefault="00984C21" w:rsidP="0098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МЭРИЯ</w:t>
      </w:r>
    </w:p>
    <w:p w:rsidR="00984C21" w:rsidRPr="00A73D56" w:rsidRDefault="00984C21" w:rsidP="0098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6"/>
          <w:szCs w:val="6"/>
          <w:lang w:eastAsia="ru-RU"/>
        </w:rPr>
      </w:pPr>
    </w:p>
    <w:p w:rsidR="00984C21" w:rsidRPr="00A73D56" w:rsidRDefault="00984C21" w:rsidP="00984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18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spacing w:val="30"/>
          <w:sz w:val="18"/>
          <w:szCs w:val="24"/>
          <w:lang w:eastAsia="ru-RU"/>
        </w:rPr>
        <w:t>ФИНАНСОВОЕ УПРАВЛЕНИЕ</w:t>
      </w:r>
    </w:p>
    <w:p w:rsidR="00984C21" w:rsidRPr="00A73D56" w:rsidRDefault="00984C21" w:rsidP="0098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  <w:lang w:eastAsia="ru-RU"/>
        </w:rPr>
      </w:pPr>
    </w:p>
    <w:p w:rsidR="00984C21" w:rsidRPr="00A73D56" w:rsidRDefault="00984C21" w:rsidP="0098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4C21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17.10.2018 № 51</w:t>
      </w: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lang w:eastAsia="ru-RU"/>
        </w:rPr>
      </w:pPr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Об утверждении Порядка открытия и ведения </w:t>
      </w: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лицевых счетов </w:t>
      </w:r>
      <w:proofErr w:type="gramStart"/>
      <w:r w:rsidRPr="00A73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</w:t>
      </w:r>
      <w:proofErr w:type="gramEnd"/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бюджетным</w:t>
      </w: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lang w:eastAsia="ru-RU"/>
        </w:rPr>
      </w:pPr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и автономным учреждениям и проведения </w:t>
      </w:r>
      <w:proofErr w:type="gramStart"/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>кассовых</w:t>
      </w:r>
      <w:proofErr w:type="gramEnd"/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lang w:eastAsia="ru-RU"/>
        </w:rPr>
      </w:pPr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>операций со средствами данных  учреждений</w:t>
      </w: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84C21" w:rsidRPr="00A73D56" w:rsidRDefault="00984C21" w:rsidP="0098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84C21" w:rsidRPr="00A73D56" w:rsidRDefault="00984C21" w:rsidP="00984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73D5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соответствии с частями 3, 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частями 3.3, 3.4 статьи 2 Федерального закона от 03.11.2006 № 174-ФЗ «Об автономных учреждениях» </w:t>
      </w:r>
    </w:p>
    <w:p w:rsidR="00984C21" w:rsidRPr="00A73D56" w:rsidRDefault="00984C21" w:rsidP="00984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Порядок открытия и ведения лицевых счетов </w:t>
      </w:r>
      <w:r w:rsidRPr="00A73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муниципальным</w:t>
      </w:r>
      <w:r w:rsidRPr="00A73D56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(прилагается)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4C21" w:rsidRPr="00A73D56" w:rsidRDefault="00984C21" w:rsidP="00984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Заместителю начальника сводного бюджетного отдела – главному бухгалтеру финансового управления мэрии  (Н.Ю. Ефремова) довести настоящее распоряжение до главных распорядителей средств городского бюджета, муниципального казенного учреждения «Финансово-бухгалтерский центр».</w:t>
      </w:r>
    </w:p>
    <w:p w:rsidR="00984C21" w:rsidRPr="00A73D56" w:rsidRDefault="00984C21" w:rsidP="00984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C21" w:rsidRPr="00A73D56" w:rsidRDefault="00984C21" w:rsidP="0098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C21" w:rsidRPr="00A73D56" w:rsidRDefault="00984C21" w:rsidP="0098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C21" w:rsidRPr="00A73D56" w:rsidRDefault="00984C21" w:rsidP="0098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Заместитель мэра города, </w:t>
      </w:r>
    </w:p>
    <w:p w:rsidR="00984C21" w:rsidRPr="00A73D56" w:rsidRDefault="00984C21" w:rsidP="0098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>начальника финансового управления мэрии</w:t>
      </w: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</w:t>
      </w: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</w:t>
      </w: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</w:t>
      </w: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А.В. Гуркина     </w:t>
      </w:r>
    </w:p>
    <w:p w:rsidR="00984C21" w:rsidRPr="00A73D56" w:rsidRDefault="00984C21" w:rsidP="0098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C21" w:rsidRPr="00A73D56" w:rsidRDefault="00984C21" w:rsidP="00984C2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Pr="00A73D56" w:rsidRDefault="00984C21" w:rsidP="00984C2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984C21" w:rsidRDefault="00984C21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F688C" w:rsidRPr="00A73D56" w:rsidRDefault="00DF688C" w:rsidP="00DF688C">
      <w:pPr>
        <w:tabs>
          <w:tab w:val="left" w:pos="6096"/>
        </w:tabs>
        <w:spacing w:after="0" w:line="240" w:lineRule="auto"/>
        <w:ind w:left="6096" w:right="-7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proofErr w:type="gramStart"/>
      <w:r w:rsidRPr="00A73D5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УТВЕРЖДЕН</w:t>
      </w:r>
      <w:proofErr w:type="gramEnd"/>
      <w:r w:rsidRPr="00A73D5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br/>
        <w:t>распоряжением</w:t>
      </w:r>
    </w:p>
    <w:p w:rsidR="00DF688C" w:rsidRPr="00A73D56" w:rsidRDefault="00DF688C" w:rsidP="00DF688C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финансового управления мэрии</w:t>
      </w:r>
    </w:p>
    <w:p w:rsidR="00DF688C" w:rsidRPr="00A73D56" w:rsidRDefault="00D42733" w:rsidP="00D427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от 17.10.2018</w:t>
      </w:r>
      <w:r w:rsidR="00DF688C" w:rsidRPr="00A73D5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51</w:t>
      </w:r>
    </w:p>
    <w:p w:rsidR="00DF688C" w:rsidRPr="00A73D56" w:rsidRDefault="00DF688C" w:rsidP="00DF68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DF688C" w:rsidRPr="00A73D56" w:rsidRDefault="00DF688C" w:rsidP="00DF68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открытия и ведения лицевых счетов муниципальным бюджетным и автономным учреждениям и проведения кассовых операций со средствами данных учреждений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</w:t>
      </w:r>
      <w:r w:rsidR="00952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Порядок)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регулирует отношения по открытию и ведению лицевых счетов муниципальным бюджетным и автономным учреждениям в финансовом управлении мэрии города Череповца (далее - финансовое управление мэрии) и проведения кассовых операций со средствами данных учреждений муниципальным казенным учреждением «Финансово-бухгалтерский центр» (далее - МКУ «ФБЦ») в соответствии с Соглашением от 28.03.2017 № 8 о передаче функций по ведению бюджетного учета исполнения городского бюджета, казначейского исполнения городского бюджета, осуществлению проверки и обработки сводной бюджетной (бухгалтерской) отчетности, технической подготовке документов (материалов) к исполнению расходной части городского бюджета и информации об организациях в целях ведения реестра участников бюджетного процесса, а также юридических лиц, не являющихся участниками бюджетного процесса, техническому ведению реестра источников доходов городского бюджета, ведению реестра администрируемых доходов, осуществлению мониторинга показателей финансово-хозяйственной деятельности муниципальных унитарных предприятий в рамках  оперативного контроля.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Учет операций со средствами муниципальных бюджетных и автономных учреждений (далее - Учреждения) осуществляется на отдельном счете финансового управления мэрии, открытом Управлением Федерального казначейства по Вологодской области (далее - УФК по Вологодской области) в Отделении по Вологодской области Северо-западного главного управления Центрального банка Российской Федерации (далее -</w:t>
      </w:r>
      <w:r w:rsid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Вологда) на балансовом счете № 40701 «Счета негосударственных организаций. Финансовые организации» (далее - Счет).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Порядок открытия и ведения лицевых счетов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Для осуществления кассовых операций со средствами Учреждений в финансовом управлении мэрии открываются следующие виды лицевых счетов: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лицевой счет для учета операций со средствами Учреждений, за исключением субсидий, предоставленных в соответствии с </w:t>
      </w:r>
      <w:hyperlink r:id="rId7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(далее - субсидии на иные цели),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Учреждениям из городского бюджета (далее - на цели осуществления капитальных вложений);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лицевой счет для учета операций со средствами, поступающими Учреждениям в виде субсидий на иные цели и на цели осуществления капитальных вложений;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лицевой счет органа мэрии, осуществляющего функции и полномочия учредителя Учреждения (далее - Учредитель), по учету невыясненных сумм;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лицевой счет по учету операций на осуществление муниципальным бюджетным и автономным учреждением города полномочий органа местного самоуправления по исполнению переданных публичных обязательств перед физическим лицом, подлежащих исполнению в денежной форме в соответствии с Порядком финансового обеспечения осуществления муниципальным бюджетным учреждением и автономным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утвержденным муниципальным правовым актом, </w:t>
      </w:r>
      <w:r w:rsidR="00A40A7B"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 полномочий муниципального заказчика по заключению и исполнению от имени муниципального образования муниципальных контрактов от лица органов местного самоуправления при осуществлении бюджетных инвестиций в объекты муниципальной собственности муниципального образования </w:t>
      </w:r>
      <w:r w:rsidR="00CC51ED"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Положением о порядке осуществления бюджетных инвестиций в форме капитальных вложений в объекты муниципальной собственности города Череповца за счет средств городского бюджета, утвержденным муниципальным правовым актом, </w:t>
      </w:r>
      <w:r w:rsidR="00456AC5"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открываемы</w:t>
      </w:r>
      <w:r w:rsidR="0011148E"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56AC5"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35F"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95235F"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о порядке </w:t>
      </w:r>
      <w:r w:rsidRPr="00AB39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 и ведения лицевых</w:t>
      </w:r>
      <w:r w:rsidRPr="00A40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счетов главных распорядителей и получателей средств городского бюджета, утвержденн</w:t>
      </w:r>
      <w:r w:rsidR="0095235F" w:rsidRPr="00A40A7B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A40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финансового управления мэрии.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Номера лицевых счетов Учреждений имеют следующую структуру, состоящую из девяти разрядов: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1 по 3 разряды - код лицевого счета, соответствующий ведомственной классификации расходов городского бюджета Учредителя Учреждения;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- 4 и 5 разряды - код функциональной группы: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«20» - код лицевого счета по учету средств бюджетных учреждений (включая средства, поступающие во временное распоряжение) за исключением субсидий на иные цели и на цели осуществления капитальных вложений;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«21» - код лицевого счета по учету субсидий бюджетных учреждений на иные цели и на цели осуществления капитальных вложений;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«50» - код лицевого счета по учету средств автономных учреждений (включая средства, поступающие во временное распоряжение) за исключением субсидий на иные цели и на цели осуществления капитальных вложений;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«51» - код лицевого счета по учету субсидий автономных учреждений на иные цели и на цели осуществления капитальных вложений;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6 по 8 разряды  - порядковый номер лицевого счета, который последовательно присваивается в рамках ведомственной классификации расходов городского бюджета Учредителя Учреждения и кода функциональной группы;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- 9 разряд - порядковый номер лицевого счета, открываемого Учреждению.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Нумерация лицевого счета Учредителя по учету невыясненных сумм осуществляется в следующем порядке: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1 по 3 разряды - код лицевого счета, соответствующий ведомственной классификации расходов городского бюджета Учредителя;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- 4 и 5 разряды – код номера лицевого счета, содержащий код «99»;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6 по 9 разряды – код номера лицевого счета, содержащий код «0».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Для открытия лицевого счета в финансовом управлении мэрии, Учреждением представляются в отдел исполнения городского бюджета и бюджетной отчетности МКУ «ФБЦ» (далее - отдел МКУ «ФБЦ») следующие документы: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51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заявление на открытие лицевого счета по форме согласно </w:t>
      </w:r>
      <w:hyperlink w:anchor="sub_1001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 При этом оформляется отдельное заявление на каждый лицевой счет;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52"/>
      <w:bookmarkEnd w:id="0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два экземпляра карточки образцов подписей и оттиска печати к лицевому счету (далее - карточка образцов подписей) по форме согласно приложению 2 к настоящему Порядку;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53"/>
      <w:bookmarkEnd w:id="1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учредительного документа, заверенная Учредителем;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54"/>
      <w:bookmarkEnd w:id="2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копия документа, подтверждающего факт внесения записи о создании юридического лица в Единый государственный реестр юридических лиц, заверенная Учредителем;</w:t>
      </w:r>
    </w:p>
    <w:p w:rsidR="00DF688C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55"/>
      <w:bookmarkEnd w:id="3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копия Свидетельства о постановке на учет юридического лица в налоговом органе, заверенная Учредителем;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копии 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распорядительных </w:t>
      </w:r>
      <w:r w:rsidR="00CC51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на должность лиц, указанных в карточке образцов подписей, заверенные руководителем Учреждения или работником кадровой службы Учреждения с расшифровкой должности и подписи. В случае</w:t>
      </w:r>
      <w:proofErr w:type="gramStart"/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бухгалтерское обслуживание </w:t>
      </w:r>
      <w:r w:rsidR="008F7D0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договору (соглашению) иной организацией, копии распорядительных </w:t>
      </w:r>
      <w:r w:rsidR="00CC51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назначении на должность лиц, указанных в карточке образцов подписей, заверенные руководителем или работником кадровой службы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24E0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56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доверенность на сотрудника Учреждения на получение 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</w:t>
      </w:r>
      <w:r w:rsidR="007D7874"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лицевого счета по форме согласно приложению 3 к настоящему Поря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дку. </w:t>
      </w:r>
      <w:bookmarkStart w:id="6" w:name="sub_157"/>
      <w:bookmarkEnd w:id="5"/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копия утвержденного Учредителем плана финансово-хозяйственной деятельности Учреждения (далее также - план ФХД), заверенная Учредителем.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6"/>
      <w:bookmarkEnd w:id="6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Карточка образцов подписей подписывается руководителем и главным бухгалтером (уполномоченными руководителем лицами) Учреждения, скрепляется оттиском его печати на подписях указанных лиц на лицевой стороне и заверяется на оборотной стороне подписью руководителя (уполномоченного лица) Учредителя и оттиском его печати или нотариально.</w:t>
      </w:r>
    </w:p>
    <w:bookmarkEnd w:id="7"/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нотариального заверения карточки образцов подписей заверяется один ее экземпляр, второй - принимается по разрешительной надписи директора МКУ «ФБЦ» после сличения образцов с нотариально заверенным экземпляром карточки образцов подписей.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«Образцы подписей лиц, имеющих право подписи платежных и иных документов при совершении операции по лицевому счету» карточки образцов подписей наименования должностей, фамилии, имена и отчества лиц указываются полностью.</w:t>
      </w:r>
    </w:p>
    <w:p w:rsidR="00DF688C" w:rsidRPr="00695585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первой подписи принадлежит руководителю Учреждения и его заместителям, а также иным лицам, наделенным правом первой подписи распорядительным </w:t>
      </w:r>
      <w:r w:rsidR="00CC51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 либо на основании доверенности, выдаваемой в порядке, установленном законодательством Российской Федерации</w:t>
      </w:r>
      <w:r w:rsidR="00695585"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95585"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первой подписи не может принадлежать лицам,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</w:t>
      </w:r>
      <w:r w:rsidR="00695585"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w:anchor="sub_1152" w:history="1">
        <w:r w:rsidRPr="00DF15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пятом</w:t>
        </w:r>
      </w:hyperlink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пункта.</w:t>
      </w:r>
    </w:p>
    <w:p w:rsidR="00DF688C" w:rsidRPr="00695585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второй подписи принадлежит главному бухгалтеру или должностному лицу, ответственному за ведение бухгалтерского учета, своевременное предоставление полной и достоверной бухгалтерской отчетности (далее - главный бухгалтер), его заместителям или лицам, уполномоченным на ведение бухгалтерского учета в порядке, установленном действующим законодательством.</w:t>
      </w:r>
    </w:p>
    <w:p w:rsidR="00DF688C" w:rsidRPr="00695585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 первой или второй подписи могут быть наделены одновременно несколько сотрудников Учреждения.</w:t>
      </w:r>
    </w:p>
    <w:p w:rsidR="00DF688C" w:rsidRPr="00695585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руководитель Учреждения ведет в случаях, предусмотренных законодательством Российской Федерации, бухгалтерский учет лично, в карточке образцов подписей проставляется его собственноручная подпись. В этом случае представляется справка об отсутствии в штате бухгалтера, в карточке в графе «Фамилия, имя, отчество» вместо указания лица, наделенного правом второй подписи, делается запись «Бухгалтерский работник в штате не предусмотрен» и руководитель подписывает денежные документы единолично.</w:t>
      </w:r>
    </w:p>
    <w:p w:rsidR="00DF688C" w:rsidRPr="00695585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бухгалтерское обслуживание Учреждения осуществляется по договору (соглашению) иной организацией:</w:t>
      </w:r>
    </w:p>
    <w:p w:rsidR="00DF688C" w:rsidRPr="00695585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 первой подписи платежных документов принадлежит руководителю организации, осуществляющей бухгалтерское обслуживание, и его заместителю, а также иным лицам, наделенным правом первой подписи распорядительным </w:t>
      </w:r>
      <w:r w:rsidR="00CC51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организации (за исключением лиц, указанных в </w:t>
      </w:r>
      <w:hyperlink w:anchor="sub_1157" w:history="1">
        <w:r w:rsidRPr="0069558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 десятом</w:t>
        </w:r>
      </w:hyperlink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пункта);</w:t>
      </w:r>
    </w:p>
    <w:p w:rsidR="00DF688C" w:rsidRPr="00695585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157"/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право второй подписи платежных документов принадлежит главному бухгалтеру организации, осуществляющей бухгалтерское обслуживание, его заместителю, а также иным лицам, наделенным правом второй подписи распорядительным </w:t>
      </w:r>
      <w:r w:rsidR="00CC51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организации.</w:t>
      </w:r>
    </w:p>
    <w:p w:rsidR="00F02E36" w:rsidRPr="00B31FED" w:rsidRDefault="00F02E36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договоре (соглашении) о бухгалтерском обслуживании с иной организацией обозначены л</w:t>
      </w:r>
      <w:bookmarkStart w:id="9" w:name="_GoBack"/>
      <w:bookmarkEnd w:id="9"/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ица, которым принадлежит право первой и второй подписи, то карточка</w:t>
      </w:r>
      <w:r w:rsidR="00276814"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образцов подписей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0BA"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заполняется на основании данного договора (соглашения).</w:t>
      </w:r>
      <w:r w:rsidR="00276814"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0BA"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Заверенная руководителем Учреждения копия договора (соглашения) предоставляется в отдел МКУ «ФБЦ».</w:t>
      </w:r>
    </w:p>
    <w:bookmarkEnd w:id="8"/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«Оттиск печати» в карточке образцов подписей ставится оттиск печати организации, осуществляющей бухгалтерское обслуживание. Подписывает карточку образцов подписей руководитель Учреждения, которому открывается лицевой счет, и главный бухгалтер организации, осуществляющей бухгалтерское обслуживание.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каждом экземпляре карточки образцов подписей ответственный специалист отдела МКУ «ФБЦ» указывает номера открытых Учреждению лицевых счетов, зачеркивает номера закрытых лицевых счетов и визирует карточку образцов подписей.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карточки образцов подписей находится у ответственного специалиста отдела МКУ «ФБЦ», осуществляющего контроль за соответствием подписей и оттиска печати на платежных документах, представляемых Учреждениями, подписям и оттиску печати в карточке образцов подписей. Второй экземпляр карточки образцов подписей хранится в юридическом деле Учреждения.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Учреждению в установленном порядке уже открыт лицевой счет, представление карточки образцов подписей для открытия других лицевых счетов не требуется в случае, если лица, имеющие право подписывать документы, на основании которых осуществляются операции по вновь открываемым лицевым счетам, остаются прежними. В заголовочной части ранее представленной карточки образцов подписей проставляются номера вновь открытых Учреждению лицевых счетов. При этом в случае необходимости в поле «Особые отметки» делается соответствующая отметка.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смене руководителя или главного бухгалтера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изменения фамилии, имени, отчества лица, указанного в карточке образцов подписей, изменения реквизитов, позволяющих идентифицировать Учреждение (изменение наименования, подчиненности, организационно-правовой формы юридического лица) представляется новая карточка образцов подписей с образцами подписей всех лиц, имеющих право первой и второй подписи, заполненная в порядке, установленном настоящим пунктом.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временном предоставлении лицу права первой или второй подписи, при временной замене одного из лиц, уполномоченных руководителем Учреждения, новая карточка образцов подписей не составляется, а дополнительно представляется карточка образцов подписей только с образцом подписи временно уполномоченного лица с указанием срока ее действия, подписанная руководителем и главным бухгалтером Учреждения, скрепленная оттиском печати, дополнительного заверения Учредителем не требует.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лиц, </w:t>
      </w:r>
      <w:r w:rsidR="00695585"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наделенных правом </w:t>
      </w:r>
      <w:r w:rsidR="00695585"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первой и второй 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подписи, предоставляется копия распорядительного </w:t>
      </w:r>
      <w:r w:rsidR="00CC51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Учреждения.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временном отсутствии печати у Учреждения, также в связи с его реорганизацией, изменением наименования или подчиненности, изношенностью или утерей печати отдел МКУ «ФБЦ» предоставляет Учреждению месячный срок для изготовления печати и одновременно письменно информирует его о порядке оформления расчетно-денежных документов на время отсутствия печати.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этих случаях отделом МКУ «ФБЦ» делается соответствующая отметка в карточке образцов подписей в поле «Особые отметки».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образцов подписей изготавливается и заполняется Учреждением самостоятельно с применением машинного носителя шрифтом черного цвета или ручкой с пастой (чернилами) черного, синего или фиолетового цвета. Применение факсимильной подписи для заполнения полей карточки не допускается.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образцов подписей действует до закрытия всех лицевых счетов Учреждения, либо до ее замены новой карточкой образцов подписей.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Ответственный специалист отдела МКУ «ФБЦ» проверяет представленные Учреждением документы в течение двух рабочих дней на комплектность в соответствии с </w:t>
      </w:r>
      <w:hyperlink w:anchor="sub_15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формирует из представленных Учреждением документов, за исключением копии плана ФХД, юридическое дело, осуществляет внесение соответствующих записей в Справочник лицевых счетов в программном комплексе АС «Бюджет» (далее - Справочник лицевых счетов), проставляет на заявлении на открытие лицевого счета номер лицевого счета, подписывает и не позднее следующего рабочего дня со дня проверки представленных Учреждением документов передает юридическое дело заместителю начальника сводного бюджетного отдела - главному бухгалтеру финансового управления мэрии (далее - главный бухгалтер финансового управления мэрии) по акту приема-передачи согласно </w:t>
      </w:r>
      <w:hyperlink w:anchor="sub_1004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4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 (далее - акт приема-передачи).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финансового управления мэрии после получения юридического дела осуществляет проверку сведений, указанных в заявлении на открытие лицевого счета Учреждению, правильность присвоения номера лицевому счету в программном комплексе АС «Бюджет» и не позднее следующего рабочего дня со дня поступления передает юридическое дело в организационно-правовой отдел финансового управления мэрии (далее - организационно-правовой отдел).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специалист организационно-правового отдела в течение двух рабочих дней со дня поступления юридического дела осуществляет проверку представленных документов на соответствие требованиям </w:t>
      </w:r>
      <w:hyperlink w:anchor="sub_15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5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замечаний начальник организационно-правового отдела ставит отметку на заявлении на открытие лицевого счета, и передает заявление на подпись руководителю финансового управления мэрии.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замечаний к представленным документам в части несоответствия их требованиям, указанным в </w:t>
      </w:r>
      <w:hyperlink w:anchor="sub_15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главный специалист организационно-правового отдела готовит письменное заключение о несоответствии документов по форме согласно приложению 5 к настоящему Порядку и возвращает юридическое дело вместе с заключением в отдел МКУ «ФБЦ» по акту приема - передачи для последующего возврата Учреждению.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замечаний к представленным документам в части несоответствия их требованиям, изложенным в </w:t>
      </w:r>
      <w:hyperlink w:anchor="sub_15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документы возвращаются не позднее срока, установленного для проведения проверки, ответственным специалистом отдела МКУ «ФБЦ» Учреждению с письменным обоснованием причины возврата.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открытия лицевого счета Учреждению является разрешительная надпись руководителя финансового управления мэрии на заявлении на открытие лицевого счета, с указанием даты открытия.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следующего рабочего дня после подписания руководителем финансового управления мэрии заявления на открытие лицевого счета главный специалист организационно - правового отдела возвращает юридическое дело отделу МКУ «ФБЦ» по акту приема-передачи.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срок проверки документов для открытия лицевого счета </w:t>
      </w:r>
      <w:r w:rsidR="008F7D0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Учреждению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должен превышать 6 рабочих дней со дня поступления.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открытым лицевым счетам отделом МКУ «ФБЦ» формируется единое юридическое дело, которое содержит все документы, представленные Учреждением. </w:t>
      </w:r>
      <w:r w:rsidR="00B924E0"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Доверенность, подтверждающая полномочия сотрудника Учреждения на получение платежных документов по лицевому счету</w:t>
      </w:r>
      <w:r w:rsidR="00B924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24E0"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срока действия подшивается в юридическое дело для хранения</w:t>
      </w:r>
      <w:r w:rsidR="00B9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мэрии имеет допуск к юридическим делам. Передача юридических дел между отделом МКУ «ФБЦ» и финансовым управлением мэрии осуществляется по акту приема-передачи.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Учреждению в установленном порядке уже открыт лицевой счет, представление указанных в </w:t>
      </w:r>
      <w:hyperlink w:anchor="sub_152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подпунктах «б» - «ж» пункта 5</w:t>
        </w:r>
      </w:hyperlink>
      <w:r w:rsidRPr="00A73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Порядка документов для открытия других лицевых счетов не требуется в случае, если лица, согласно действующей карточке образцов подписей имеющие право подписывать 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которых осуществляются операции по вновь открываемым лицевым счетам, остаются прежними. В заголовочной части ранее предоставленной карточки образцов подписей проставляются номера вновь открытых Учреждению лицевых счетов. При изменении указанных лиц помимо заявления на открытие лицевого счета представляется новая карточка образцов подписей к лицевому счету в двух экземплярах. Отдел МКУ «ФБЦ» использует в работе ранее сформированные юридические дела Учреждений.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дела хранятся в отделе МКУ «ФБЦ» в металлическом шкафу.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дел по лицевым счетам осуществляется в соответствии с правилами организации государственного архивного дела.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8. Лицевые счета регистрируются ответственным специалистом отдела МКУ «ФБЦ» в Книге регистрации лицевых счетов, в которой указываются следующие реквизиты: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81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порядковый номер;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82"/>
      <w:bookmarkEnd w:id="10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полное наименование Учреждения;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83"/>
      <w:bookmarkEnd w:id="11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краткое наименование Учреждения;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84"/>
      <w:bookmarkEnd w:id="12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номер лицевого счета;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85"/>
      <w:bookmarkEnd w:id="13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дата открытия лицевого счета;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86"/>
      <w:bookmarkEnd w:id="14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е) дата закрытия лицевого счета;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87"/>
      <w:bookmarkEnd w:id="15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ж) дата переоформления лицевого счета;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188"/>
      <w:bookmarkEnd w:id="16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з) примечание.</w:t>
      </w:r>
    </w:p>
    <w:bookmarkEnd w:id="17"/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Основаниями для переоформления лицевого счета Учреждению являются: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наименования Учреждения, не вызванное реорганизацией (за исключением реорганизации Учреждения в форме присоединения к нему другого юридического лица либо выделения из него другого юридического лица без образования нового юридического лица) и не связанного с изменением подведомственности и типа Учреждения;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структуры номеров лицевых счетов, обусловленное требованиями законодательства,</w:t>
      </w:r>
    </w:p>
    <w:p w:rsidR="00DF688C" w:rsidRPr="00A73D56" w:rsidRDefault="00DF688C" w:rsidP="008F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действующего законодательства.</w:t>
      </w:r>
    </w:p>
    <w:p w:rsidR="008F7D02" w:rsidRDefault="00DF688C" w:rsidP="008F7D0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переоформления лицевого счета Учреждение представляет в отдел МКУ «ФБЦ» заявление на переоформление лицевого счета по форме согласно приложению 6 к настоящему Порядку,  в случае изменения наименования, - два экземпляра Карточки образцов подписей и копию документа об изменении наименования, заверенную Учредителем.</w:t>
      </w:r>
      <w:r w:rsidR="008F7D02" w:rsidRPr="008F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7D02" w:rsidRPr="008F7D02" w:rsidRDefault="008F7D02" w:rsidP="008F7D0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D0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при реорганизации в форме присоединения к нему другого юридического лица одновременно с копией решения его учредителей либо уполномоченного на то учредительными документами органа представляет копию документа о внесении в единый государственный реестр юридических лиц записи о прекращении деятельности присоединенного юридического лица, заверенную в установленном порядке.</w:t>
      </w:r>
    </w:p>
    <w:p w:rsidR="00DF688C" w:rsidRPr="00A73D56" w:rsidRDefault="00DF688C" w:rsidP="008F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переоформления лицевого счета Учреждению является разрешительная надпись руководителя финансового управления мэрии на заявлении на переоформление лицевого счета, с указанием даты переоформления. Рассмотрение, согласование и подписание документов осуществляется в порядке, установленном </w:t>
      </w:r>
      <w:hyperlink w:anchor="sub_17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Основанием для закрытия лицевого счета Учреждению является: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реорганизация или ликвидация Учреждения,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типа Учреждения;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подведомственности Учреждения;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34D1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</w:t>
      </w:r>
      <w:r w:rsidR="00134D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полномочий Учреждения для отражения операций, по выполнению которых открывался лицевой счет;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834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</w:t>
      </w:r>
      <w:r w:rsidR="00134D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</w:t>
      </w:r>
      <w:r w:rsidR="00134D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</w:t>
      </w:r>
      <w:r w:rsidR="00134D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законодательством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закрытия лицевого счета Учреждение представляет в отдел МКУ «ФБЦ» заявление на закрытие лицевого счета по форме согласно приложению 7 к настоящему Порядку.</w:t>
      </w:r>
    </w:p>
    <w:p w:rsidR="00E834D7" w:rsidRDefault="00DF688C" w:rsidP="007D7874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ликвидации Учреждения представляется копия документа о ликвидации и назначении ликвидационной комиссии, карточка образцов подписей, оформленная ликвидационной комиссией. По завершении работы ликвидационной комиссии заявление на закрытие лицевого счета оформляется ликвидационной комиссией. Одновременно с заявлением представляется копия документа о снятии с учета в налоговом органе, </w:t>
      </w:r>
      <w:r w:rsidR="007D7874" w:rsidRPr="007D7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заверенная </w:t>
      </w:r>
      <w:r w:rsidR="007D7874" w:rsidRPr="001F63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ликвидационной комиссии и оттиском печати ликвидационной комиссии в установленном порядке.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7874" w:rsidRDefault="00DF688C" w:rsidP="007D7874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реорганизации Учреждение представляет копию документа о его реорганизации, заверенную Учредителем.</w:t>
      </w:r>
    </w:p>
    <w:p w:rsidR="00DF688C" w:rsidRPr="00A73D56" w:rsidRDefault="00DF688C" w:rsidP="007D7874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типа, изменения подведомственности, отменой бюджетных полномочий для отражения операций Учреждение представляет копии документов, заверенные Учредителем, которые являются основанием для закрытия лицевого счета.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закрытия лицевого счета Учреждению является разрешительная надпись </w:t>
      </w:r>
      <w:r w:rsidR="00134D1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управления мэрии на заявлении на закрытие лицевого счета, с указанием даты закрытия.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согласования документов на закрытие лицевого счета осуществляется в порядке, установленном </w:t>
      </w:r>
      <w:hyperlink w:anchor="sub_17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</w:t>
        </w:r>
      </w:hyperlink>
      <w:r w:rsidRPr="00A73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на закрываемом лицевом счете остатка средств Учреждение представляет в отдел МКУ «ФБЦ» до закрытия лицевого счета платежный документ на перечисление остатка средств по назначению.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Средства, поступившие после закрытия лицевого счета, подлежат отражению на лицевом счете 999.99.999.4 «Невыясненные суммы» по </w:t>
      </w:r>
      <w:hyperlink r:id="rId9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коду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00000000000000000180 по типу средств 02.00.00 и возвращаются отделом МКУ «ФБЦ» отправителю с пометкой «Возврат без исполнения в связи с закрытием лицевого счета».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закрытии лицевого счета Учреждения сверка операций производится путем предоставления отделом МКУ «ФБЦ» Учреждению Отчета о состоянии лицевого счета по форме согласно приложению </w:t>
      </w:r>
      <w:hyperlink w:anchor="sub_1010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8 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от Учреждения возражений в письменной форме не позднее следующего дня со дня вручения Отчета о состоянии лицевого счета операции, совершенные на лицевом счете, считаются подтвержденными.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 МКУ «ФБЦ» в течение двух рабочих дней после открытия (закрытия, переоформления) лицевого счета направляет в Учреждение и финансовое управление мэрии извещение об открытии (закрытии, переоформлении) лицевого счета по форме согласно приложени</w:t>
      </w:r>
      <w:r w:rsidR="00CC5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 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9, 10 к настоящему Порядку.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самостоятельно уведомляют об открытии (закрытии, переоформлении) лицевого счета соответствующие органы (за исключением налогового органа), представление которым такой информации в соответствии с законодательством Российской Федерации является обязательным.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налогового органа об открытии (закрытии, переоформлении) лицевого счета Учреждения осуществляется финансовым управлением мэрии.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обязаны в пятидневный срок сообщать в письменной форме отделу МКУ «ФБЦ» обо всех изменениях в документах, представленных для открытия лицевых счетов.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Порядок проведения кассовых операций со средствами Учреждения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 лицевых счетах Учреждения (за исключением средств, поступающих во временное распоряжение) отражаются: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утвержденные объемы поступления средств Учреждения в разрезе кодов классификации операций сектора государственного управления (далее - КОСГУ);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утвержденные объемы расходования средств Учреждения в разрезе </w:t>
      </w:r>
      <w:hyperlink r:id="rId10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кодов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детализации бюджетной классификации Российской Федерации применительно к городскому бюджету, утвержденной распоряжением финансового управления мэрии и локальными правовыми актами Учредителя Учреждения (далее - коды бюджетной классификации);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поступления средств Учреждения в разрезе КОСГУ;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выплаты средств Учреждения в разрезе </w:t>
      </w:r>
      <w:hyperlink r:id="rId11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кодов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Операции на лицевых счетах Учреждения отражаются нарастающим итогом с начала финансового года в рублях и копейках.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Средства, поступившие Учреждению и зачисленные на Счет на основании выписки УФК по Вологодской области, подлежат отражению на лицевых счетах Учреждения.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Средства, поступающие Учреждению во временное распоряжение отражаются по </w:t>
      </w:r>
      <w:hyperlink r:id="rId12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коду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ХХХ00000000000000000 (где ХХХ - код ведомственной классификации расходов Учреждения), по типу средств 04.00.00.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самостоятельно обеспечивают доведение до Учредителя и плательщиков реквизитов счета для перечисления средств, номера лицевого счета, </w:t>
      </w:r>
      <w:hyperlink r:id="rId13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кодов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Суммы, зачисленные на Счет по расчетным документам, в которых отсутствует информация, позволяющая определить Учреждение (в случае отсутствия номера лицевого счета Учреждения, несоответствия номера лицевого счета и ИНН), подлежат отражению на лицевом счете Учредителя по учету невыясненных сумм на </w:t>
      </w:r>
      <w:hyperlink r:id="rId14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ХХХ00000000000000000 (где ХХХ - код ведомственной классификации расходов городского бюджета Учредителя Учреждения) по типу средств 02.00.00 без права расходования.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Учредитель проводит работу по уточнению платежа и представляет в отдел МКУ «ФБЦ» с сопроводительным письмом Уведомление об уточнении вида и принадлежности платежа по форме согласно приложению </w:t>
      </w:r>
      <w:r w:rsidRPr="006955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Суммы, зачисленные на Счет по расчетным документам, в которых отсутствует (неверно указаны) код дохода, тип средств или код субсидии, а также информация, позволяющая определить принадлежность поступивших сумм, подлежат отражению на лицевом счете Учреждения на </w:t>
      </w:r>
      <w:hyperlink r:id="rId15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ХХХ00000000000000000 (где ХХХ - код ведомственной классификации расходов городского бюджета Учредителя Учреждения) по типу средств 02.00.00 без права расходования.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проводит работу по уточнению платежа и представляет в отдел МКУ «ФБЦ» Уведомление об уточнении вида и принадлежности платежа. Указанное Уведомление, на основании которого внесены изменения, с отметкой отдела МКУ «ФБЦ» прилагается к выписке из соответствующего лицевого счета и является основанием для оформления исправительных записей Учреждением.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определения принадлежности невыясненных поступлений, указанные суммы учитываются на лицевом счете 999.99.999.4 «Невыясненные суммы» по </w:t>
      </w:r>
      <w:hyperlink r:id="rId16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коду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00000000000000000000 по типу средств 02.00.00 в составе общего остатка на Счете.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течение 10 рабочих дней реквизиты получателя средств не установлены, суммы возвращаются отправителю.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3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установлении реквизитов получателя средств Учреждение представляет в отдел МКУ «ФБЦ» сопроводительное письмо с указанием лицевого счета получателя, </w:t>
      </w:r>
      <w:hyperlink r:id="rId17" w:history="1">
        <w:r w:rsidRPr="00E834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кодов бюджетной классификации</w:t>
        </w:r>
      </w:hyperlink>
      <w:r w:rsidRPr="00E834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излишне и (или) ошибочно перечисленных Учреждению доходов осуществляется с лицевого счета на основании платежного документа Учреждения.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Процедура осуществления кассовых выплат состоит в передаче отделом МКУ «ФБЦ» в УФК по Вологодской области электронных пакетов платежных документов, сформированных на основании представленных Учреждением в отдел МКУ «ФБЦ» платежных документов на осуществление кассовых выплат и обеспечение наличными денежными средствами. Платежные документы на обеспечение наличными денежными средствами оформляются отдельно по каждому лицевому счету, </w:t>
      </w:r>
      <w:hyperlink r:id="rId18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коду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источнику средств, за счет которых осуществляются операции по обеспечению наличными денежными средствами.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Проведение кассовых выплат с лицевого счета Учреждения для учета операций со средствами, предоставленными в виде субсидий из городского бюджета на иные цели и на цели осуществления капитальных вложений осуществляется в соответствии с утвержденным финансовым управлением мэрии Порядком санкционирования расходов муниципальных бюджетных и автономных учреждений, источником финансового обеспечения которых являются субсидии на иные цели и на цели осуществления капитальных вложений.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Платежные документы Учреждения для осуществления выплат за счет средств, поступающих во временное распоряжение, принимаются отделом МКУ «ФБЦ» от Учреждения за один рабочий день до осуществления выплат в пределах свободного остатка средств, отраженного на его лицевом счете для учета операций со средствами, поступающими во временное распоряжение. При этом представление Учреждением подтверждающих документов не требуется. В поле «Назначение платежа» платежного документа перед текстовой частью назначения платежа Учреждением указывается </w:t>
      </w:r>
      <w:hyperlink r:id="rId19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ХХХ00000000000000000 (где ХХХ - код ведомственной классификации расходов Учреждения) и тип средств 04.00.00.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18. Кассовые выплаты с лицевого счета для учета операций со средствами Учреждения, за исключением субсидий на иные цели и на цели осуществления капитальных вложений, осуществляются в срок не позднее следующего рабочего дня после представления Учреждениями в отдел МКУ «ФБЦ» платежных документов, в пределах имеющихся средств на лицевом счете, без представления подтверждающих документов.</w:t>
      </w:r>
    </w:p>
    <w:p w:rsidR="00DF688C" w:rsidRPr="00771A6C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кассовых выплат Учреждения, имеющие автоматизированную систему «Удаленное рабочее место» (далее – АС «УРМ») и переведенные на электронный документооборот, представляют в отдел МКУ «ФБЦ» платежные документы, подписанные электронной подписью (усиленной квалифицированной электронной подписью) лица, обладающего правом подписи платежных документов, включенного в карточку образцов подписей по электронным каналам связи.</w:t>
      </w:r>
    </w:p>
    <w:p w:rsidR="00DF688C" w:rsidRPr="00771A6C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 лицевые счета которым в установленном порядке открываются (переоформляются) финансовым управлении мэрии, и имеющие АС «УРМ», непереведенные на электронный документооборот, представляют в отдел МКУ «ФБЦ» платежные документы в двух экземплярах на бумажных носителях. Первый экземпляр платежного поручения оформляется подписями должностных лиц и оттиском печати в соответствии с карточкой образцов подписей. Второй экземпляр платежного поручения с отметкой отдела МКУ «ФБЦ» об оплате передается Учреждению вместе с выпиской из лицевого счета.</w:t>
      </w:r>
    </w:p>
    <w:p w:rsidR="00DF688C" w:rsidRPr="00771A6C" w:rsidRDefault="00DD3F80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DF688C" w:rsidRPr="00771A6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имеющие АС «УРМ», представляют в отдел МКУ «ФБЦ» платежные документы на съемных носителях в электронном виде в соответствии с форматами выгрузки платежных документов из АС «УРМ», а также в двух экземплярах на бумажных носителях с подписями должностных лиц и оттиском печати в соответствии с карточкой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образцов подписей</w:t>
      </w:r>
      <w:r w:rsidR="00DF688C" w:rsidRPr="00771A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88C" w:rsidRPr="00771A6C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документы принимаются отделом МКУ «ФБЦ» ежедневно в рабочие дни c 9 до 12 часов по электронным каналам связи и (или) на бумажных носителях за один рабочий день до дня осуществления кассовых расходов, включая день поступления документов</w:t>
      </w:r>
      <w:r w:rsidR="00134D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71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датой текущего рабочего дня</w:t>
      </w:r>
      <w:r w:rsidR="00134D1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</w:t>
      </w:r>
      <w:r w:rsidRPr="00771A6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поступившие после 12 часов – датой следующего рабочего дня. При этом датой и временем поступления электронного платежного документа считается дата и время его создания, отображаемые в программном комплексе АС «Бюджет».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МКУ «ФБЦ» проверяет платежные документы на: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-соблюдение установленных правил расчетов и оформления платежных документов в соответствии с </w:t>
      </w:r>
      <w:hyperlink r:id="rId20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правилах осуществления перевода денежных средств, утвержденным Банком России от 19.06.2012 № 383-П,  приказом Министерства финансов  Российской Федерации от 12.11.2013 №107н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-соответствие направления расходов, обусловленных договорами (контрактами), экономическому содержанию кассовых операций, осуществляемых в секторе государственного управления в соответствии с </w:t>
      </w:r>
      <w:hyperlink r:id="rId21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кодами бюджетной классификации</w:t>
        </w:r>
      </w:hyperlink>
      <w:r w:rsidRPr="00A73D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с учетом дополнительной детализации применительно к городскому бюджету;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подписей и оттиска печати карточкам образцов подписей;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-соответствие </w:t>
      </w:r>
      <w:r w:rsidR="00E834D7"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сумм, указанных  в платежных документах,</w:t>
      </w:r>
      <w:r w:rsidRPr="00DF1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объемам поступления и расходования средств;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достаточность средств на лицевом счете;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исправлений, помарок и подчисток в платежных документах.</w:t>
      </w:r>
    </w:p>
    <w:p w:rsidR="00DF688C" w:rsidRPr="000D70C1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МКУ «ФБЦ» оформляет отказ в приеме платежного документа, если представленный платежный документ не соответствует требованиям, установленным настоящим пунктом, с указанием причины отказа в электронном образе платежного документа в программном комплексе АС «Бюджет» и (или) на оборотной стороне второго экземпляра платежного поручения.</w:t>
      </w:r>
    </w:p>
    <w:p w:rsidR="00DF688C" w:rsidRPr="008C532B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письменному запросу Учреждения отдел МКУ «ФБЦ» выдает дубликаты платежных поручений с отметкой ответственного специалиста отдела МКУ «ФБЦ» о списании кассовых расходов с лицевого счета Учреждения.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Учреждение вправе в пределах текущего финансового года уточнить операции по кассовым выплатам и (или) </w:t>
      </w:r>
      <w:hyperlink r:id="rId22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коды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которым данные операции отражены на соответствующем лицевом счете. Для уточнения указанных операций и кодов бюджетной классификации по операциям Учреждение представляет в отдел МКУ «ФБЦ» Уведомление об уточнении вида и принадлежности платежа.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в установленном порядке изменений в части изменения </w:t>
      </w:r>
      <w:hyperlink r:id="rId23" w:history="1">
        <w:r w:rsidRPr="000D70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кодов бюджетной классификации</w:t>
        </w:r>
      </w:hyperlink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произведенным кассовым выплатам возможно в следующих случаях: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Указания о порядке применения бюджетной классификации, утвержденные приказом Министерства финансов Российской Федерации на соответствующий финансовый год;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внесении изменений </w:t>
      </w:r>
      <w:r w:rsid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городском бюджете;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дополнительную детализацию бюджетной классификации Российской Федерации применительно к городскому бюджету, утвержденную распоряжениями финансового управления мэрии;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указании Учреждением в платежном документе ошибочного </w:t>
      </w:r>
      <w:hyperlink r:id="rId24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кода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которого была отражена кассовая выплата на его лицевом счете, в этом случае в сопроводительном письме отражается информация о конкретных действиях, предпринятых Учреждением, по недопущению в дальнейшем ошибок по уточнениям платежей. Уведомление об уточнении вида и принадлежности платежа, на основании которого отделом МКУ «ФБЦ» внесены изменения, прилагается к выписке из соответствующего лицевого счета и является основанием для оформления исправительных записей Учреждением.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20. При уточнении плановых показателей в плане финансово-хозяйственной деятельности Учреждение представляет в отдел МКУ «ФБЦ» по форме, установленной Учредителем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об изменении плановых показателей плана финансово-хозяйственной деятельности в электронном виде посредством программного комплекса АС «Бюджет» и измененный план финансово-хозяйственной деятельности на бумажном носителе не позднее следующего рабочего дня.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Операции по обеспечению наличными денежными средствами Учреждений учитываются на счетах, открытых УФК по Вологодской области на балансовом счете № 40116 «Средства для выдачи и внесения наличных денег и осуществления расчетов по отдельным операциям» в порядке, установленном </w:t>
      </w:r>
      <w:hyperlink r:id="rId25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казначейства от 30.06.2014 № 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 (далее – приказ № 10н), и в соответствии с Методическими рекомендациями по организации обеспечения наличными денежными средствами получателей средств городского бюджета, муниципальных бюджетных и автономных учреждений Управлением Федерального казначейства по Вологодской области, установленными приказом финансового управления мэрии.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 наличных денег Учреждением осуществляется на основании Объявления на взнос наличными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 0402001), </w:t>
      </w: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Указанием Банка России от 30.07.2014 № 3552-У «О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оформления».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Объявлении на взнос наличными в реквизите «Получатель» обязательно указываются сокращенное наименование Учреждения, номер лицевого счета, открытого в финансовом управлении мэрии; в реквизите «Источник поступления» - </w:t>
      </w:r>
      <w:hyperlink r:id="rId26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 бюджетной классификации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, тип средств, суб. КОСГУ, мероприятие, код субсидии.</w:t>
      </w:r>
    </w:p>
    <w:p w:rsidR="00DF688C" w:rsidRPr="00A73D56" w:rsidRDefault="00DF688C" w:rsidP="00DF688C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22"/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обеспечения денежными средствами, в соответствии с приказом № 10н, Учреждение представляет в территориальный отдел УФК по Вологодской области по месту своего обслуживания карточку образцов подписей (форма 0531753) (далее – карточка ф.0531753), заверенную руководителем финансового управления мэрии. В целях ее заверения Учреждение направляет карточку ф. 0531753 в финансовое управление мэрии с сопроводительным письмом. Главный бухгалтер финансового управления мэрии совместно с отделом МКУ «ФБЦ» согласовывает в течение 5 рабочих дней карточку ф. 0531753 и передает на подпись руководителю финансового управления мэрии. Учреждение получает карточку ф. 0531753 у главного бухгалтера финансового управления мэрии под роспись не позднее 7 рабочих дней со дня ее поступления в финансовое управление мэрии. В случае неполучения карточки ф. 0531753 Учреждением в установленный срок, она направляется главным бухгалтером финансового управления мэрии на имя главного распорядителя бюджетных средств, которому подведомственно данное Учреждение.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Отдел МКУ «ФБЦ» не позднее дня поступления выписки банка по Счету, отражает данные операции на соответствующих лицевых счетах Учреждения и выдает Учреждению Выписку из лицевого счета Учреждения по форме согласно приложению </w:t>
      </w: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Порядку, которая содержит остаток средств на начало дня, остаток средств на конец дня, поступления и выплаты. К выписке отдел МКУ «ФБЦ» прикладывает следующие документы на зачисление средств (при наличии):</w:t>
      </w:r>
    </w:p>
    <w:bookmarkEnd w:id="18"/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сводная ведомость кассовых поступлений;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платежные поручения на восстановление кассовых расходов;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приходные и расходные мемориальные ордера.</w:t>
      </w:r>
    </w:p>
    <w:p w:rsidR="00DF688C" w:rsidRPr="002B1344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письменному запросу Учреждения отдел МКУ «ФБЦ» выдает к сводной ведомости кассовых поступлений платежные поручения с отметкой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ответственного </w:t>
      </w: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отдела МКУ «ФБЦ» о зачислении кассовых поступлений.</w:t>
      </w:r>
    </w:p>
    <w:p w:rsidR="00DF688C" w:rsidRPr="002B1344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Ежемесячно не позднее третьего числа месяца, следующего за </w:t>
      </w:r>
      <w:proofErr w:type="gramStart"/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24E0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письменному запросу Учреждения </w:t>
      </w: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МКУ «ФБЦ» предоставляет в электронном виде Отчет о состоянии лицевого счета по форме согласно приложению 8 к настоящему Порядку, сформированный на первое число месяца, следующего за отчетным.</w:t>
      </w:r>
      <w:r w:rsidR="00B924E0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бухгалтерское обслуживание Учреждения осуществляется по договору (соглашению) иной организацией, отдел МКУ «ФБЦ» предоставляет в электронном виде Отчет о состоянии лицевого счета</w:t>
      </w:r>
      <w:r w:rsidR="00B11E43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письменному запросу данной организации.</w:t>
      </w:r>
    </w:p>
    <w:p w:rsidR="00DF688C" w:rsidRPr="002B1344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неполучения отделом МКУ «ФБЦ» от Учреждения </w:t>
      </w:r>
      <w:r w:rsidR="00B11E43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иной организации</w:t>
      </w:r>
      <w:r w:rsidR="00202B62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1E43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осуществляющей бухгалтерское обслуживание Учреждения</w:t>
      </w:r>
      <w:r w:rsidR="008F7D02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1E43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возражений в письменной форме в течени</w:t>
      </w:r>
      <w:r w:rsidR="008F7D02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C66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</w:t>
      </w:r>
      <w:r w:rsidR="00DC2C66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отчетного месяца </w:t>
      </w: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совершенные операции и остаток средств по лицевым счетам считаются подтвержденными.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24. Не использованные в текущем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финансовом году остатки средств Учреждения учитываются на соответствующих лицевых счетах Учреждения как входящий остаток на 1 января очередного финансового года.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Перечисление не использованных в текущем финансовом году остатков средств, предоставленных из городского бюджета в виде субсидий на иные цели и на цели осуществления капитальных вложений, осуществляется Учреждением в соответствии с положениями Порядка взыскания в городской бюджет неиспользованных остатков субсидий, предоставленных в соответствии с </w:t>
      </w:r>
      <w:hyperlink r:id="rId27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28" w:history="1">
        <w:r w:rsidRPr="00A73D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 статьи 79</w:t>
        </w:r>
      </w:hyperlink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из городского бюджета муниципальным бюджетным и автономным учреждениям, лицевые счета которым открыты в финансовом управлении мэрии, утвержденного приказом финансового управления мэрии, с учетом общих требований, установленных Министерством финансов Российской Федерации.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25. При реорганизации Учреждения показатели, учтенные на лицевом счете реорганизуемого Учреждения, подлежат переносу на лицевой счет Учреждения, являющегося правопреемником реорганизуемого Учреждения.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реорганизации Учреждения путем присоединения перенос показателей по кассовым выплатам и поступлениям правопреемнику осуществляется на основании Акта приемки-передачи кассовых выплат и поступлений по форме согласно приложению </w:t>
      </w: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Порядку, представленного в отдел МКУ «ФБЦ» реорганизуемым Учреждением.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приемки-передачи кассовых выплат и поступлений указывается информация об остатках и операциях со средствами, отраженны</w:t>
      </w:r>
      <w:r w:rsidR="00596E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лицевом счете реорганизуемого </w:t>
      </w: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B924E0"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начала текущего финансового года</w:t>
      </w:r>
      <w:r w:rsidRPr="002B134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передаче правопреемнику.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несоответствия показателей, отраженных в Акте приемки-передачи кассовых выплат и поступлений, показателям, отраженным на лицевом счете реорганизуемого Учреждения, отдел МКУ «ФБЦ» с сопроводительным письмом возвращает Акт приемки-передачи кассовых выплат и поступлений реорганизуемому Учреждению не позднее трех рабочих дней со дня представления Акта приемки-передачи кассовых выплат и поступлений с указанием причины отклонения.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IV. Бухгалтерский учет и отчетность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26. Учреждения ведут бухгалтерский учет в соответствии с действующими нормативными актами Российской Федерации по бухгалтерскому учету, в том числе в соответствии с инструкциями Министерства финансов Российской Федерации.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27. Отдел МКУ «ФБЦ» ежеквартально заверяет сводную бухгалтерскую отчетность Учредителей в составе следующих форм: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об исполнении учреждением плана его финансово-хозяйственной деятельности (ф. 0503737) по видам финансового обеспечения;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об обязательствах учреждения (ф. 0503738) по видам финансового обеспечения;</w:t>
      </w:r>
    </w:p>
    <w:p w:rsidR="00DF688C" w:rsidRPr="00A73D56" w:rsidRDefault="00DF688C" w:rsidP="00DF6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остатках денежных средств учреждения (ф. 0503779) по видам финансового обеспечения.</w:t>
      </w:r>
    </w:p>
    <w:p w:rsidR="00DF688C" w:rsidRPr="00A73D56" w:rsidRDefault="00DF688C" w:rsidP="00DF68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ЗАЯВЛЕНИЕ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br/>
        <w:t xml:space="preserve">на открытие лицевого счета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lang w:eastAsia="en-TT"/>
        </w:rPr>
        <w:t>полное /сокращенное/ наименование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учреждения, в соответствии с Уставом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ИНН учреждения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полное наименование учредителя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ИНН учредителя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Юридический адрес:___________________________________________________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right="15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На основании Порядка, утвержденного распоряжением финансового управления мэрии от                  №       , просим открыть лицевой счет для учета операций со средствами, 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                              (вид лицевого счета)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Руководитель</w:t>
      </w:r>
      <w:r w:rsidRPr="00A73D5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__________________________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Главный бухгалтер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__________________________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   (расшифровка подписи)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:rsidR="00134D1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  <w:t xml:space="preserve"> 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«_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_»_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_______ 20__ г.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Открыть лицевой счет № ________________ разрешаю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Руководитель финансового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 xml:space="preserve">управления мэрии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ab/>
        <w:t xml:space="preserve">       _______     __________</w:t>
      </w:r>
      <w:r>
        <w:rPr>
          <w:rFonts w:ascii="Times New Roman" w:eastAsia="Times New Roman" w:hAnsi="Times New Roman" w:cs="Times New Roman"/>
          <w:sz w:val="26"/>
          <w:szCs w:val="26"/>
          <w:lang w:eastAsia="en-TT"/>
        </w:rPr>
        <w:t>___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  «__»________ 20__ г.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</w:t>
      </w:r>
      <w:r w:rsidRPr="00A73D56">
        <w:rPr>
          <w:rFonts w:ascii="Times New Roman" w:eastAsia="Times New Roman" w:hAnsi="Times New Roman" w:cs="Times New Roman"/>
          <w:lang w:eastAsia="en-TT"/>
        </w:rPr>
        <w:tab/>
      </w:r>
      <w:r w:rsidRPr="00A73D56">
        <w:rPr>
          <w:rFonts w:ascii="Times New Roman" w:eastAsia="Times New Roman" w:hAnsi="Times New Roman" w:cs="Times New Roman"/>
          <w:lang w:eastAsia="en-TT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    (</w:t>
      </w:r>
      <w:r w:rsidRPr="00A73D56">
        <w:rPr>
          <w:rFonts w:ascii="Times New Roman" w:eastAsia="Times New Roman" w:hAnsi="Times New Roman" w:cs="Times New Roman"/>
          <w:sz w:val="20"/>
          <w:lang w:eastAsia="en-TT"/>
        </w:rPr>
        <w:t xml:space="preserve">подпись)     (расшифровка подписи)                                                  </w:t>
      </w: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Документы на открытие лицевого счета проверены: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</w:p>
    <w:p w:rsidR="00134D1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Заместитель начальника отдела исполнения </w:t>
      </w:r>
    </w:p>
    <w:p w:rsidR="00134D1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городского бюджета и бюджетной отчетности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муниципального казенного учреждения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«Финансово-бухгалтерский центр»     </w:t>
      </w:r>
      <w:r>
        <w:rPr>
          <w:rFonts w:ascii="Times New Roman" w:eastAsia="Times New Roman" w:hAnsi="Times New Roman" w:cs="Times New Roman"/>
          <w:lang w:eastAsia="en-TT"/>
        </w:rPr>
        <w:t xml:space="preserve">                          </w:t>
      </w:r>
      <w:r w:rsidRPr="004B2ABA">
        <w:rPr>
          <w:rFonts w:ascii="Times New Roman" w:eastAsia="Times New Roman" w:hAnsi="Times New Roman" w:cs="Times New Roman"/>
          <w:lang w:eastAsia="en-TT"/>
        </w:rPr>
        <w:t xml:space="preserve">_________ </w:t>
      </w:r>
      <w:r>
        <w:rPr>
          <w:rFonts w:ascii="Times New Roman" w:eastAsia="Times New Roman" w:hAnsi="Times New Roman" w:cs="Times New Roman"/>
          <w:lang w:eastAsia="en-TT"/>
        </w:rPr>
        <w:t xml:space="preserve">   </w:t>
      </w:r>
      <w:r w:rsidRPr="004B2ABA">
        <w:rPr>
          <w:rFonts w:ascii="Times New Roman" w:eastAsia="Times New Roman" w:hAnsi="Times New Roman" w:cs="Times New Roman"/>
          <w:lang w:eastAsia="en-TT"/>
        </w:rPr>
        <w:t>(_______________________)</w:t>
      </w: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</w:t>
      </w:r>
    </w:p>
    <w:p w:rsidR="00DF688C" w:rsidRPr="00A73D56" w:rsidRDefault="00DF688C" w:rsidP="00DF688C">
      <w:pPr>
        <w:spacing w:after="0" w:line="240" w:lineRule="auto"/>
        <w:ind w:right="5" w:firstLine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(расшифровка подписи)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Начальник организационно-правового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отдела финансового управления мэрии</w:t>
      </w:r>
      <w:r>
        <w:rPr>
          <w:rFonts w:ascii="Times New Roman" w:eastAsia="Times New Roman" w:hAnsi="Times New Roman" w:cs="Times New Roman"/>
          <w:lang w:eastAsia="en-TT"/>
        </w:rPr>
        <w:t xml:space="preserve">                             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__________     ( ________________________)   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сводного бюджетного 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– главный бухгалтер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мэрии</w:t>
      </w:r>
      <w:r w:rsidRPr="00A73D56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73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__________   </w:t>
      </w:r>
      <w:r>
        <w:rPr>
          <w:rFonts w:ascii="Times New Roman" w:eastAsia="Times New Roman" w:hAnsi="Times New Roman" w:cs="Times New Roman"/>
          <w:lang w:eastAsia="en-TT"/>
        </w:rPr>
        <w:t xml:space="preserve">  ( ________________________)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en-TT"/>
        </w:rPr>
        <w:t xml:space="preserve">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(подпись)                 (расшифровка подписи)</w:t>
      </w:r>
    </w:p>
    <w:p w:rsidR="00DF688C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D16" w:rsidRDefault="00134D16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  образцов подписей и оттиска печати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 xml:space="preserve">  к лицевому счету № 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              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tbl>
      <w:tblPr>
        <w:tblW w:w="966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991"/>
        <w:gridCol w:w="375"/>
        <w:gridCol w:w="87"/>
        <w:gridCol w:w="448"/>
        <w:gridCol w:w="256"/>
        <w:gridCol w:w="1444"/>
        <w:gridCol w:w="226"/>
        <w:gridCol w:w="385"/>
        <w:gridCol w:w="257"/>
        <w:gridCol w:w="374"/>
        <w:gridCol w:w="2824"/>
      </w:tblGrid>
      <w:tr w:rsidR="00DF688C" w:rsidRPr="00A73D56" w:rsidTr="00DF688C">
        <w:trPr>
          <w:gridBefore w:val="1"/>
          <w:gridAfter w:val="1"/>
          <w:wBefore w:w="2991" w:type="dxa"/>
          <w:wAfter w:w="2824" w:type="dxa"/>
          <w:trHeight w:val="275"/>
          <w:jc w:val="center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DF688C" w:rsidRPr="00A73D56" w:rsidTr="00DF688C">
        <w:tblPrEx>
          <w:jc w:val="left"/>
        </w:tblPrEx>
        <w:trPr>
          <w:gridAfter w:val="5"/>
          <w:wAfter w:w="4066" w:type="dxa"/>
          <w:trHeight w:val="260"/>
        </w:trPr>
        <w:tc>
          <w:tcPr>
            <w:tcW w:w="5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688C" w:rsidRPr="00A73D56" w:rsidTr="00DF688C">
        <w:tblPrEx>
          <w:jc w:val="left"/>
        </w:tblPrEx>
        <w:trPr>
          <w:cantSplit/>
          <w:trHeight w:val="26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630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blPrEx>
          <w:jc w:val="left"/>
        </w:tblPrEx>
        <w:trPr>
          <w:cantSplit/>
          <w:trHeight w:val="27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630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blPrEx>
          <w:jc w:val="left"/>
        </w:tblPrEx>
        <w:trPr>
          <w:cantSplit/>
          <w:trHeight w:val="26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наименование, в соответствии с Уставом учреждения)</w:t>
            </w:r>
          </w:p>
        </w:tc>
      </w:tr>
      <w:tr w:rsidR="00DF688C" w:rsidRPr="00A73D56" w:rsidTr="00DF688C">
        <w:tblPrEx>
          <w:jc w:val="left"/>
        </w:tblPrEx>
        <w:trPr>
          <w:cantSplit/>
          <w:trHeight w:val="26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Наименование  учредителя</w:t>
            </w:r>
          </w:p>
        </w:tc>
        <w:tc>
          <w:tcPr>
            <w:tcW w:w="63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blPrEx>
          <w:jc w:val="left"/>
        </w:tblPrEx>
        <w:trPr>
          <w:cantSplit/>
          <w:trHeight w:val="27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наименование)</w:t>
            </w:r>
          </w:p>
        </w:tc>
      </w:tr>
      <w:tr w:rsidR="00DF688C" w:rsidRPr="00A73D56" w:rsidTr="00DF688C">
        <w:tblPrEx>
          <w:jc w:val="left"/>
        </w:tblPrEx>
        <w:trPr>
          <w:cantSplit/>
          <w:trHeight w:val="26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учреждения, телефон</w:t>
            </w:r>
          </w:p>
        </w:tc>
        <w:tc>
          <w:tcPr>
            <w:tcW w:w="63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blPrEx>
          <w:jc w:val="left"/>
        </w:tblPrEx>
        <w:trPr>
          <w:cantSplit/>
          <w:trHeight w:val="27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blPrEx>
          <w:jc w:val="left"/>
        </w:tblPrEx>
        <w:trPr>
          <w:cantSplit/>
          <w:trHeight w:val="26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blPrEx>
          <w:jc w:val="left"/>
        </w:tblPrEx>
        <w:trPr>
          <w:cantSplit/>
          <w:trHeight w:val="27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630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blPrEx>
          <w:jc w:val="left"/>
        </w:tblPrEx>
        <w:trPr>
          <w:cantSplit/>
          <w:trHeight w:val="26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Учредителя, телефон</w:t>
            </w:r>
          </w:p>
        </w:tc>
        <w:tc>
          <w:tcPr>
            <w:tcW w:w="6301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688C" w:rsidRPr="00A73D56" w:rsidRDefault="00DF688C" w:rsidP="00DF68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lang w:eastAsia="ru-RU"/>
        </w:rPr>
        <w:t>Образцы подписей лиц, имеющих право подписи платежных</w:t>
      </w:r>
      <w:r w:rsidRPr="00A73D56">
        <w:rPr>
          <w:rFonts w:ascii="Times New Roman" w:eastAsia="Times New Roman" w:hAnsi="Times New Roman" w:cs="Times New Roman"/>
          <w:b/>
          <w:bCs/>
          <w:lang w:eastAsia="ru-RU"/>
        </w:rPr>
        <w:br/>
        <w:t>и иных документов при совершении операции по лицевому счету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6"/>
        <w:gridCol w:w="1431"/>
        <w:gridCol w:w="1950"/>
        <w:gridCol w:w="1092"/>
        <w:gridCol w:w="3587"/>
      </w:tblGrid>
      <w:tr w:rsidR="00DF688C" w:rsidRPr="00A73D56" w:rsidTr="00DF688C">
        <w:trPr>
          <w:trHeight w:val="55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Право подписи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Образец подписи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Срок полномочий лиц, временно пользующихся правом подписи</w:t>
            </w:r>
          </w:p>
        </w:tc>
      </w:tr>
      <w:tr w:rsidR="00DF688C" w:rsidRPr="00A73D56" w:rsidTr="00DF688C">
        <w:trPr>
          <w:trHeight w:val="26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F688C" w:rsidRPr="00A73D56" w:rsidTr="00DF688C">
        <w:trPr>
          <w:trHeight w:val="284"/>
        </w:trPr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rPr>
          <w:trHeight w:val="269"/>
        </w:trPr>
        <w:tc>
          <w:tcPr>
            <w:tcW w:w="1586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rPr>
          <w:trHeight w:val="269"/>
        </w:trPr>
        <w:tc>
          <w:tcPr>
            <w:tcW w:w="158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rPr>
          <w:trHeight w:val="284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rPr>
          <w:trHeight w:val="269"/>
        </w:trPr>
        <w:tc>
          <w:tcPr>
            <w:tcW w:w="1586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rPr>
          <w:trHeight w:val="284"/>
        </w:trPr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37"/>
        <w:gridCol w:w="2148"/>
        <w:gridCol w:w="142"/>
        <w:gridCol w:w="1145"/>
        <w:gridCol w:w="211"/>
        <w:gridCol w:w="2079"/>
      </w:tblGrid>
      <w:tr w:rsidR="00DF688C" w:rsidRPr="00A73D56" w:rsidTr="00DF688C">
        <w:trPr>
          <w:trHeight w:val="26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Руководитель учреждения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rPr>
          <w:trHeight w:val="404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F688C" w:rsidRPr="00A73D56" w:rsidRDefault="00DF688C" w:rsidP="00DF688C">
      <w:pPr>
        <w:spacing w:after="0" w:line="240" w:lineRule="auto"/>
        <w:ind w:left="7371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>М.П.</w:t>
      </w:r>
    </w:p>
    <w:tbl>
      <w:tblPr>
        <w:tblW w:w="97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3"/>
        <w:gridCol w:w="2088"/>
        <w:gridCol w:w="138"/>
        <w:gridCol w:w="1305"/>
        <w:gridCol w:w="140"/>
        <w:gridCol w:w="2173"/>
      </w:tblGrid>
      <w:tr w:rsidR="00DF688C" w:rsidRPr="00A73D56" w:rsidTr="00DF688C">
        <w:trPr>
          <w:trHeight w:val="354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Главный бухгалтер учреждения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rPr>
          <w:trHeight w:val="334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701"/>
        <w:gridCol w:w="425"/>
        <w:gridCol w:w="283"/>
        <w:gridCol w:w="426"/>
      </w:tblGrid>
      <w:tr w:rsidR="00DF688C" w:rsidRPr="00A73D56" w:rsidTr="00DF68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688C" w:rsidRPr="00A73D56" w:rsidRDefault="00DF688C" w:rsidP="00DF688C">
      <w:pPr>
        <w:pageBreakBefore/>
        <w:spacing w:after="6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D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Оборотная сторона </w:t>
      </w:r>
    </w:p>
    <w:p w:rsidR="00DF688C" w:rsidRPr="00A73D56" w:rsidRDefault="00DF688C" w:rsidP="00DF688C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lang w:eastAsia="ru-RU"/>
        </w:rPr>
        <w:t>Отметка учредителя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127"/>
        <w:gridCol w:w="141"/>
        <w:gridCol w:w="1134"/>
        <w:gridCol w:w="426"/>
        <w:gridCol w:w="2126"/>
      </w:tblGrid>
      <w:tr w:rsidR="00DF688C" w:rsidRPr="00A73D56" w:rsidTr="00DF688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Руководитель (уполномоченное лицо)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F688C" w:rsidRPr="00A73D56" w:rsidRDefault="00DF688C" w:rsidP="00DF688C">
      <w:pPr>
        <w:spacing w:after="120" w:line="240" w:lineRule="auto"/>
        <w:ind w:left="7371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701"/>
        <w:gridCol w:w="425"/>
        <w:gridCol w:w="283"/>
        <w:gridCol w:w="426"/>
      </w:tblGrid>
      <w:tr w:rsidR="00DF688C" w:rsidRPr="00A73D56" w:rsidTr="00DF68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DF688C" w:rsidRPr="00A73D56" w:rsidRDefault="00DF688C" w:rsidP="00DF688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lang w:eastAsia="ru-RU"/>
        </w:rPr>
        <w:t>Удостоверительная надпись о засвидетельствовании подлинности подписей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D56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 (село, поселок, район, край, область, республика))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D5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(число, месяц, год)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544"/>
        <w:gridCol w:w="1077"/>
        <w:gridCol w:w="5018"/>
      </w:tblGrid>
      <w:tr w:rsidR="00DF688C" w:rsidRPr="00A73D56" w:rsidTr="00DF688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, нотариус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A73D56" w:rsidTr="00DF688C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государственной территориальной конторы или</w:t>
            </w: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7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нотариального округа)</w:t>
            </w:r>
          </w:p>
        </w:tc>
      </w:tr>
    </w:tbl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 xml:space="preserve">свидетельствую подлинность подписи граждан:  </w:t>
      </w:r>
    </w:p>
    <w:p w:rsidR="00DF688C" w:rsidRPr="00A73D56" w:rsidRDefault="00DF688C" w:rsidP="00DF688C">
      <w:pPr>
        <w:pBdr>
          <w:top w:val="single" w:sz="4" w:space="1" w:color="auto"/>
        </w:pBdr>
        <w:spacing w:after="0" w:line="240" w:lineRule="auto"/>
        <w:ind w:left="462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D5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граждан,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688C" w:rsidRPr="00A73D56" w:rsidRDefault="00DF688C" w:rsidP="00DF68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D56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включенных в карточку образцов подписей)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>которые сделаны в моем присутствии. Личность подписавших документ установлена.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275"/>
        <w:gridCol w:w="3544"/>
        <w:gridCol w:w="1843"/>
      </w:tblGrid>
      <w:tr w:rsidR="00DF688C" w:rsidRPr="00A73D56" w:rsidTr="00DF688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Зарегистрировано в реестре за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Взыскано госпошлины (по тарифу)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688C" w:rsidRPr="00A73D56" w:rsidRDefault="00DF688C" w:rsidP="00DF688C">
      <w:pPr>
        <w:spacing w:after="0" w:line="240" w:lineRule="auto"/>
        <w:ind w:right="6661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ind w:right="6661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 xml:space="preserve">Нотариус  </w:t>
      </w:r>
    </w:p>
    <w:p w:rsidR="00DF688C" w:rsidRPr="00A73D56" w:rsidRDefault="00DF688C" w:rsidP="00DF688C">
      <w:pPr>
        <w:pBdr>
          <w:top w:val="single" w:sz="4" w:space="1" w:color="auto"/>
        </w:pBdr>
        <w:spacing w:after="0" w:line="240" w:lineRule="auto"/>
        <w:ind w:left="1021" w:right="66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D5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701"/>
        <w:gridCol w:w="425"/>
        <w:gridCol w:w="283"/>
        <w:gridCol w:w="426"/>
      </w:tblGrid>
      <w:tr w:rsidR="00DF688C" w:rsidRPr="00A73D56" w:rsidTr="00DF68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DF688C" w:rsidRPr="00A73D56" w:rsidRDefault="00DF688C" w:rsidP="00DF688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88C" w:rsidRPr="00A73D56" w:rsidRDefault="00DF688C" w:rsidP="00DF688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88C" w:rsidRPr="00A73D56" w:rsidRDefault="00DF688C" w:rsidP="00DF688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88C" w:rsidRPr="00A73D56" w:rsidRDefault="00DF688C" w:rsidP="00DF688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88C" w:rsidRPr="00A73D56" w:rsidRDefault="00DF688C" w:rsidP="00DF688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688C" w:rsidRPr="00A73D56" w:rsidRDefault="00DF688C" w:rsidP="00DF688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lang w:eastAsia="ru-RU"/>
        </w:rPr>
        <w:t>Отметка отдела МКУ «ФБЦ» о приеме образцов подписей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701"/>
        <w:gridCol w:w="425"/>
        <w:gridCol w:w="283"/>
        <w:gridCol w:w="426"/>
        <w:gridCol w:w="283"/>
        <w:gridCol w:w="2410"/>
        <w:gridCol w:w="284"/>
        <w:gridCol w:w="2976"/>
      </w:tblGrid>
      <w:tr w:rsidR="00DF688C" w:rsidRPr="00A73D56" w:rsidTr="00DF688C">
        <w:trPr>
          <w:trHeight w:val="798"/>
        </w:trPr>
        <w:tc>
          <w:tcPr>
            <w:tcW w:w="3856" w:type="dxa"/>
            <w:gridSpan w:val="7"/>
            <w:tcBorders>
              <w:bottom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88C" w:rsidRPr="000D70C1" w:rsidTr="00DF688C">
        <w:tc>
          <w:tcPr>
            <w:tcW w:w="3856" w:type="dxa"/>
            <w:gridSpan w:val="7"/>
            <w:tcBorders>
              <w:top w:val="single" w:sz="4" w:space="0" w:color="auto"/>
            </w:tcBorders>
            <w:vAlign w:val="center"/>
          </w:tcPr>
          <w:p w:rsidR="00DF688C" w:rsidRPr="000D70C1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DF688C" w:rsidRPr="000D70C1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F688C" w:rsidRPr="000D70C1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DF688C" w:rsidRPr="000D70C1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DF688C" w:rsidRPr="000D70C1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F688C" w:rsidRPr="00A73D56" w:rsidTr="00DF688C">
        <w:trPr>
          <w:gridAfter w:val="4"/>
          <w:wAfter w:w="5953" w:type="dxa"/>
          <w:trHeight w:val="771"/>
        </w:trPr>
        <w:tc>
          <w:tcPr>
            <w:tcW w:w="187" w:type="dxa"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DF688C" w:rsidRPr="00A73D56" w:rsidRDefault="00DF688C" w:rsidP="00DF68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>Особые отметки</w:t>
      </w: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714C94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Приложение  3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Д О В Е Р Е Н Н О С Т Ь*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F68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DF688C" w:rsidRPr="00DF688C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полномочивает</w:t>
      </w:r>
      <w:r w:rsidRPr="00DF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DF688C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(паспорт: серия ________________ № _____________кем выдан: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F688C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дата выдачи: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688C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по адресу:_____________________________________________________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отделе исполнения городского бюджета и бюджетной отчетности муниципального казенного учреждения «Финансово-бухгалтерский центр» выписки из лицевого </w:t>
      </w:r>
      <w:r w:rsidR="00134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34D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(номер лицевого счета)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финансовом управлении мэрии, и документов, служащих основанием для проведения операций по лицевому счету.</w:t>
      </w:r>
    </w:p>
    <w:p w:rsidR="00DF688C" w:rsidRPr="00A73D56" w:rsidRDefault="00DF688C" w:rsidP="00DF6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иным лицам.</w:t>
      </w:r>
    </w:p>
    <w:p w:rsidR="00DF688C" w:rsidRPr="00A73D56" w:rsidRDefault="00DF688C" w:rsidP="00DF6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действительна по «____» ________________________ 20____г.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получившего доверенность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удостоверяем.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88C" w:rsidRPr="00A73D56" w:rsidRDefault="00DF688C" w:rsidP="00DF688C">
      <w:pPr>
        <w:tabs>
          <w:tab w:val="left" w:pos="108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en-TT"/>
        </w:rPr>
        <w:t>Руководитель</w:t>
      </w:r>
      <w:r w:rsidR="00AB39B8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     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         ________________         _______________________</w:t>
      </w:r>
    </w:p>
    <w:p w:rsidR="00DF688C" w:rsidRPr="00A73D56" w:rsidRDefault="00DF688C" w:rsidP="00DF68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                                                               (подпись)                   (расшифровка подписи)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tabs>
          <w:tab w:val="left" w:pos="108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en-TT"/>
        </w:rPr>
        <w:t>Главный бухгалтер                        ________________         _______________________</w:t>
      </w:r>
    </w:p>
    <w:p w:rsidR="00DF688C" w:rsidRPr="00A73D56" w:rsidRDefault="00DF688C" w:rsidP="00DF68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                                                               (подпись)                   (расшифровка подписи)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left="64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*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Доверенность оформляется на бланке Учреждения, указывается номер и дата выдачи доверенности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                 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юридического дела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536"/>
      </w:tblGrid>
      <w:tr w:rsidR="00DF688C" w:rsidRPr="00A73D56" w:rsidTr="00DF688C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Наименование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Примечание</w:t>
            </w:r>
          </w:p>
        </w:tc>
      </w:tr>
      <w:tr w:rsidR="00DF688C" w:rsidRPr="00A73D56" w:rsidTr="00DF688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2</w:t>
            </w:r>
          </w:p>
        </w:tc>
      </w:tr>
      <w:tr w:rsidR="00DF688C" w:rsidRPr="00A73D56" w:rsidTr="00DF688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</w:p>
        </w:tc>
      </w:tr>
    </w:tbl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4"/>
        <w:tblW w:w="113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9"/>
        <w:gridCol w:w="765"/>
        <w:gridCol w:w="236"/>
        <w:gridCol w:w="189"/>
        <w:gridCol w:w="47"/>
        <w:gridCol w:w="237"/>
        <w:gridCol w:w="60"/>
        <w:gridCol w:w="1053"/>
        <w:gridCol w:w="871"/>
        <w:gridCol w:w="284"/>
        <w:gridCol w:w="70"/>
        <w:gridCol w:w="213"/>
        <w:gridCol w:w="1478"/>
        <w:gridCol w:w="236"/>
        <w:gridCol w:w="130"/>
        <w:gridCol w:w="284"/>
        <w:gridCol w:w="437"/>
        <w:gridCol w:w="555"/>
        <w:gridCol w:w="1275"/>
        <w:gridCol w:w="284"/>
        <w:gridCol w:w="140"/>
        <w:gridCol w:w="96"/>
        <w:gridCol w:w="140"/>
        <w:gridCol w:w="96"/>
        <w:gridCol w:w="236"/>
        <w:gridCol w:w="235"/>
        <w:gridCol w:w="236"/>
        <w:gridCol w:w="237"/>
      </w:tblGrid>
      <w:tr w:rsidR="00DF688C" w:rsidRPr="00611E41" w:rsidTr="00DF688C">
        <w:trPr>
          <w:gridAfter w:val="9"/>
          <w:wAfter w:w="1700" w:type="dxa"/>
          <w:trHeight w:val="631"/>
        </w:trPr>
        <w:tc>
          <w:tcPr>
            <w:tcW w:w="4677" w:type="dxa"/>
            <w:gridSpan w:val="9"/>
          </w:tcPr>
          <w:p w:rsidR="00DF688C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Передано</w:t>
            </w:r>
          </w:p>
        </w:tc>
        <w:tc>
          <w:tcPr>
            <w:tcW w:w="284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4678" w:type="dxa"/>
            <w:gridSpan w:val="9"/>
          </w:tcPr>
          <w:p w:rsidR="00DF688C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Принято</w:t>
            </w:r>
          </w:p>
        </w:tc>
      </w:tr>
      <w:tr w:rsidR="00DF688C" w:rsidRPr="00611E41" w:rsidTr="00DF688C">
        <w:trPr>
          <w:gridAfter w:val="9"/>
          <w:wAfter w:w="1700" w:type="dxa"/>
          <w:trHeight w:val="574"/>
        </w:trPr>
        <w:tc>
          <w:tcPr>
            <w:tcW w:w="4677" w:type="dxa"/>
            <w:gridSpan w:val="9"/>
            <w:tcBorders>
              <w:bottom w:val="single" w:sz="2" w:space="0" w:color="000000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84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4678" w:type="dxa"/>
            <w:gridSpan w:val="9"/>
            <w:tcBorders>
              <w:bottom w:val="single" w:sz="2" w:space="0" w:color="000000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</w:tr>
      <w:tr w:rsidR="00DF688C" w:rsidRPr="00611E41" w:rsidTr="00DF688C">
        <w:trPr>
          <w:gridAfter w:val="9"/>
          <w:wAfter w:w="1700" w:type="dxa"/>
          <w:trHeight w:val="270"/>
        </w:trPr>
        <w:tc>
          <w:tcPr>
            <w:tcW w:w="4677" w:type="dxa"/>
            <w:gridSpan w:val="9"/>
            <w:tcBorders>
              <w:top w:val="single" w:sz="2" w:space="0" w:color="000000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ind w:left="-118" w:right="-61" w:firstLine="1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(наименование должности)</w:t>
            </w:r>
          </w:p>
        </w:tc>
        <w:tc>
          <w:tcPr>
            <w:tcW w:w="284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4678" w:type="dxa"/>
            <w:gridSpan w:val="9"/>
            <w:tcBorders>
              <w:top w:val="single" w:sz="2" w:space="0" w:color="000000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(наименование должности)</w:t>
            </w:r>
          </w:p>
        </w:tc>
      </w:tr>
      <w:tr w:rsidR="00DF688C" w:rsidRPr="00611E41" w:rsidTr="00DF688C">
        <w:trPr>
          <w:gridAfter w:val="9"/>
          <w:wAfter w:w="1700" w:type="dxa"/>
          <w:trHeight w:val="1097"/>
        </w:trPr>
        <w:tc>
          <w:tcPr>
            <w:tcW w:w="1984" w:type="dxa"/>
            <w:gridSpan w:val="2"/>
            <w:tcBorders>
              <w:bottom w:val="single" w:sz="2" w:space="0" w:color="000000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ind w:left="-118" w:right="-61" w:firstLine="1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single" w:sz="2" w:space="0" w:color="000000"/>
            </w:tcBorders>
            <w:vAlign w:val="bottom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ind w:left="-118" w:right="-61" w:firstLine="1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84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127" w:type="dxa"/>
            <w:gridSpan w:val="5"/>
            <w:tcBorders>
              <w:left w:val="nil"/>
              <w:bottom w:val="single" w:sz="2" w:space="0" w:color="000000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267" w:type="dxa"/>
            <w:gridSpan w:val="3"/>
            <w:tcBorders>
              <w:left w:val="nil"/>
              <w:bottom w:val="single" w:sz="2" w:space="0" w:color="000000"/>
            </w:tcBorders>
            <w:vAlign w:val="bottom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</w:tr>
      <w:tr w:rsidR="00DF688C" w:rsidRPr="00611E41" w:rsidTr="00DF688C">
        <w:trPr>
          <w:gridAfter w:val="9"/>
          <w:wAfter w:w="1700" w:type="dxa"/>
        </w:trPr>
        <w:tc>
          <w:tcPr>
            <w:tcW w:w="1984" w:type="dxa"/>
            <w:gridSpan w:val="2"/>
            <w:tcBorders>
              <w:top w:val="single" w:sz="2" w:space="0" w:color="000000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(подпись)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nil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(расшифровка подписи)</w:t>
            </w:r>
          </w:p>
        </w:tc>
        <w:tc>
          <w:tcPr>
            <w:tcW w:w="284" w:type="dxa"/>
            <w:tcBorders>
              <w:left w:val="nil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2127" w:type="dxa"/>
            <w:gridSpan w:val="5"/>
            <w:tcBorders>
              <w:left w:val="nil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(подпись)</w:t>
            </w:r>
          </w:p>
        </w:tc>
        <w:tc>
          <w:tcPr>
            <w:tcW w:w="284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</w:p>
        </w:tc>
        <w:tc>
          <w:tcPr>
            <w:tcW w:w="2267" w:type="dxa"/>
            <w:gridSpan w:val="3"/>
            <w:tcBorders>
              <w:top w:val="single" w:sz="2" w:space="0" w:color="000000"/>
              <w:left w:val="nil"/>
            </w:tcBorders>
            <w:vAlign w:val="center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(расшифровка подписи)</w:t>
            </w:r>
          </w:p>
        </w:tc>
      </w:tr>
      <w:tr w:rsidR="00DF688C" w:rsidRPr="00611E41" w:rsidTr="00DF688C">
        <w:trPr>
          <w:gridAfter w:val="3"/>
          <w:wAfter w:w="708" w:type="dxa"/>
        </w:trPr>
        <w:tc>
          <w:tcPr>
            <w:tcW w:w="1219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765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6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6" w:type="dxa"/>
            <w:gridSpan w:val="2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7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268" w:type="dxa"/>
            <w:gridSpan w:val="4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83" w:type="dxa"/>
            <w:gridSpan w:val="2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128" w:type="dxa"/>
            <w:gridSpan w:val="4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992" w:type="dxa"/>
            <w:gridSpan w:val="2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1559" w:type="dxa"/>
            <w:gridSpan w:val="2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6" w:type="dxa"/>
            <w:gridSpan w:val="2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6" w:type="dxa"/>
            <w:gridSpan w:val="2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</w:tr>
      <w:tr w:rsidR="00DF688C" w:rsidRPr="00611E41" w:rsidTr="00DF688C">
        <w:trPr>
          <w:gridAfter w:val="9"/>
          <w:wAfter w:w="1700" w:type="dxa"/>
        </w:trPr>
        <w:tc>
          <w:tcPr>
            <w:tcW w:w="4677" w:type="dxa"/>
            <w:gridSpan w:val="9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_____</w:t>
            </w: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_________</w:t>
            </w: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___</w:t>
            </w: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 xml:space="preserve"> года</w:t>
            </w:r>
          </w:p>
        </w:tc>
        <w:tc>
          <w:tcPr>
            <w:tcW w:w="284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4678" w:type="dxa"/>
            <w:gridSpan w:val="9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_____</w:t>
            </w: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_________</w:t>
            </w: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>___</w:t>
            </w:r>
            <w:r w:rsidRPr="00611E41"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  <w:t xml:space="preserve"> года</w:t>
            </w:r>
          </w:p>
        </w:tc>
      </w:tr>
      <w:tr w:rsidR="00DF688C" w:rsidRPr="00611E41" w:rsidTr="00DF688C">
        <w:tc>
          <w:tcPr>
            <w:tcW w:w="1219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765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769" w:type="dxa"/>
            <w:gridSpan w:val="5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1053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1225" w:type="dxa"/>
            <w:gridSpan w:val="3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1691" w:type="dxa"/>
            <w:gridSpan w:val="2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6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851" w:type="dxa"/>
            <w:gridSpan w:val="3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254" w:type="dxa"/>
            <w:gridSpan w:val="4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567" w:type="dxa"/>
            <w:gridSpan w:val="3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6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  <w:tc>
          <w:tcPr>
            <w:tcW w:w="237" w:type="dxa"/>
          </w:tcPr>
          <w:p w:rsidR="00DF688C" w:rsidRPr="00611E41" w:rsidRDefault="00DF688C" w:rsidP="00DF68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TT"/>
              </w:rPr>
            </w:pPr>
          </w:p>
        </w:tc>
      </w:tr>
    </w:tbl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несоответствии документов, представленных 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 лицевого (ых) счета (ов)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(открытия, закрытия, переоформления)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8F7D0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отдела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_________                    ______________________</w:t>
      </w:r>
    </w:p>
    <w:p w:rsidR="00DF688C" w:rsidRPr="00A73D56" w:rsidRDefault="00DF688C" w:rsidP="00DF688C">
      <w:pPr>
        <w:tabs>
          <w:tab w:val="left" w:pos="5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(подпись)                                                  (ФИО)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организационно –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отдела                             _________                    ______________________</w:t>
      </w:r>
    </w:p>
    <w:p w:rsidR="00DF688C" w:rsidRPr="00A73D56" w:rsidRDefault="00DF688C" w:rsidP="00DF688C">
      <w:pPr>
        <w:tabs>
          <w:tab w:val="left" w:pos="5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                                                (ФИО)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заключения получил (а) _________________________________________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(должность)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__________________________________________/______________________________/ </w:t>
      </w:r>
    </w:p>
    <w:p w:rsidR="00DF688C" w:rsidRPr="00A73D56" w:rsidRDefault="00DF688C" w:rsidP="00DF688C">
      <w:pPr>
        <w:tabs>
          <w:tab w:val="left" w:pos="5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(ФИО)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_г.                                                      </w:t>
      </w: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D16" w:rsidRDefault="00134D16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D16" w:rsidRPr="00A73D56" w:rsidRDefault="00134D16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ЗАЯВЛЕНИЕ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на переоформление лицевого счета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lang w:eastAsia="en-TT"/>
        </w:rPr>
        <w:t>полное /сокращенное/ наименование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учреждения, в соответствии с Уставом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ИНН учреждения</w:t>
      </w: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полное наименование учредителя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ИНН учредителя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Юридический адрес:________________________________________________________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right="15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 xml:space="preserve">На основании Порядка, утвержденного распоряжением финансового управления мэрии города от     </w:t>
      </w:r>
      <w:r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 xml:space="preserve">    </w:t>
      </w:r>
      <w:r w:rsidRPr="00A73D56"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 xml:space="preserve">     </w:t>
      </w:r>
      <w:r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 xml:space="preserve">   </w:t>
      </w:r>
      <w:r w:rsidRPr="00A73D56"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 xml:space="preserve">   №   </w:t>
      </w:r>
      <w:r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 xml:space="preserve">     </w:t>
      </w:r>
      <w:r w:rsidRPr="00A73D56"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 xml:space="preserve">   , просим  переоформить  лицевой  счет № __________</w:t>
      </w:r>
      <w:r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>_____</w:t>
      </w:r>
      <w:r w:rsidRPr="00A73D56"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>___  для  учета операций со средствами, ________</w:t>
      </w:r>
      <w:r w:rsidR="00134D16"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>___________</w:t>
      </w:r>
      <w:r w:rsidRPr="00A73D56"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>_</w:t>
      </w:r>
      <w:r>
        <w:rPr>
          <w:rFonts w:ascii="Times New Roman" w:eastAsia="Times New Roman" w:hAnsi="Times New Roman" w:cs="Times New Roman"/>
          <w:spacing w:val="-8"/>
          <w:sz w:val="26"/>
          <w:szCs w:val="20"/>
          <w:lang w:eastAsia="en-TT"/>
        </w:rPr>
        <w:t>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     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(вид лицевого счета)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Руководитель</w:t>
      </w:r>
      <w:r w:rsidRPr="00A73D5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__________________________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Главный бухгалтер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__________________________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  <w:t xml:space="preserve">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«_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_»___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 20__ г.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Переоформить лицевой счет № ___________________ разрешаю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Руководитель финансового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управления мэрии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       __</w:t>
      </w:r>
      <w:r w:rsidRPr="00A73D56">
        <w:rPr>
          <w:rFonts w:ascii="Times New Roman" w:eastAsia="Times New Roman" w:hAnsi="Times New Roman" w:cs="Times New Roman"/>
          <w:sz w:val="26"/>
          <w:lang w:eastAsia="en-TT"/>
        </w:rPr>
        <w:t>______  ______________</w:t>
      </w:r>
      <w:r>
        <w:rPr>
          <w:rFonts w:ascii="Times New Roman" w:eastAsia="Times New Roman" w:hAnsi="Times New Roman" w:cs="Times New Roman"/>
          <w:sz w:val="26"/>
          <w:lang w:eastAsia="en-TT"/>
        </w:rPr>
        <w:t xml:space="preserve">_ 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«_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_»___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 20__ г.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</w:t>
      </w:r>
      <w:r w:rsidRPr="00A73D56">
        <w:rPr>
          <w:rFonts w:ascii="Times New Roman" w:eastAsia="Times New Roman" w:hAnsi="Times New Roman" w:cs="Times New Roman"/>
          <w:lang w:eastAsia="en-TT"/>
        </w:rPr>
        <w:tab/>
      </w:r>
      <w:r w:rsidRPr="00A73D56">
        <w:rPr>
          <w:rFonts w:ascii="Times New Roman" w:eastAsia="Times New Roman" w:hAnsi="Times New Roman" w:cs="Times New Roman"/>
          <w:lang w:eastAsia="en-TT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lang w:eastAsia="en-TT"/>
        </w:rPr>
        <w:t xml:space="preserve"> 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          (</w:t>
      </w:r>
      <w:r w:rsidRPr="00A73D56">
        <w:rPr>
          <w:rFonts w:ascii="Times New Roman" w:eastAsia="Times New Roman" w:hAnsi="Times New Roman" w:cs="Times New Roman"/>
          <w:sz w:val="20"/>
          <w:lang w:eastAsia="en-TT"/>
        </w:rPr>
        <w:t xml:space="preserve">подпись)    (расшифровка подписи)                                                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Документы на переоформление лицевого счета проверены:</w:t>
      </w:r>
    </w:p>
    <w:p w:rsidR="00DF688C" w:rsidRPr="00A73D56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1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Заместитель начальника отдела исполнения </w:t>
      </w:r>
    </w:p>
    <w:p w:rsidR="00134D1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городского бюджета и бюджетной отчетности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муниципального казенного учреждения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«Финансово-бухгалтерский центр»     </w:t>
      </w:r>
      <w:r>
        <w:rPr>
          <w:rFonts w:ascii="Times New Roman" w:eastAsia="Times New Roman" w:hAnsi="Times New Roman" w:cs="Times New Roman"/>
          <w:lang w:eastAsia="en-TT"/>
        </w:rPr>
        <w:t xml:space="preserve">                          </w:t>
      </w:r>
      <w:r w:rsidRPr="004B2ABA">
        <w:rPr>
          <w:rFonts w:ascii="Times New Roman" w:eastAsia="Times New Roman" w:hAnsi="Times New Roman" w:cs="Times New Roman"/>
          <w:lang w:eastAsia="en-TT"/>
        </w:rPr>
        <w:t xml:space="preserve">_________ </w:t>
      </w:r>
      <w:r>
        <w:rPr>
          <w:rFonts w:ascii="Times New Roman" w:eastAsia="Times New Roman" w:hAnsi="Times New Roman" w:cs="Times New Roman"/>
          <w:lang w:eastAsia="en-TT"/>
        </w:rPr>
        <w:t xml:space="preserve">   </w:t>
      </w:r>
      <w:r w:rsidRPr="004B2ABA">
        <w:rPr>
          <w:rFonts w:ascii="Times New Roman" w:eastAsia="Times New Roman" w:hAnsi="Times New Roman" w:cs="Times New Roman"/>
          <w:lang w:eastAsia="en-TT"/>
        </w:rPr>
        <w:t>(_______________________)</w:t>
      </w: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</w:t>
      </w:r>
    </w:p>
    <w:p w:rsidR="00DF688C" w:rsidRPr="00A73D56" w:rsidRDefault="00DF688C" w:rsidP="00DF688C">
      <w:pPr>
        <w:spacing w:after="0" w:line="240" w:lineRule="auto"/>
        <w:ind w:right="5" w:firstLine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(расшифровка подписи)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Начальник организационно-правового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отдела финансового управления мэрии</w:t>
      </w:r>
      <w:r>
        <w:rPr>
          <w:rFonts w:ascii="Times New Roman" w:eastAsia="Times New Roman" w:hAnsi="Times New Roman" w:cs="Times New Roman"/>
          <w:lang w:eastAsia="en-TT"/>
        </w:rPr>
        <w:t xml:space="preserve">                             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__________     ( ________________________)   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сводного бюджетного 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– главный бухгалтер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мэрии</w:t>
      </w:r>
      <w:r w:rsidRPr="00A73D56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73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__________   </w:t>
      </w:r>
      <w:r>
        <w:rPr>
          <w:rFonts w:ascii="Times New Roman" w:eastAsia="Times New Roman" w:hAnsi="Times New Roman" w:cs="Times New Roman"/>
          <w:lang w:eastAsia="en-TT"/>
        </w:rPr>
        <w:t xml:space="preserve">  ( ________________________)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en-TT"/>
        </w:rPr>
        <w:t xml:space="preserve">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(подпись)                 (расшифровка подписи)</w:t>
      </w: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ЗАЯВЛЕНИЕ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на закрытие лицевого счета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lang w:eastAsia="en-TT"/>
        </w:rPr>
        <w:t>полное /сокращенное/ наименование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учреждения, в соответствии с Уставом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ИНН учреждения</w:t>
      </w: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полное наименование учредителя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__________________________________________________________________________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ИНН учредителя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Юридический адрес:______________________________________________________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right="15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На основании Порядка, утвержденного распоряжением финансового управления мэрии города от      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  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         №  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   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    , просим  закрыть лицевой счет № _________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____ для учета операций со средствами, ____________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_______________________________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                                                                             (вид лицевого счета)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в связи с _________________________________________________________________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                                                                                     (основание)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Руководитель</w:t>
      </w:r>
      <w:r w:rsidRPr="00A73D5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__________________________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Главный бухгалтер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__________________________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F688C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  <w:t xml:space="preserve">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«_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_»___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 20__ г.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Закрыть лицевой счет № _______________ разрешаю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Руководитель финансового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управления мэрии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ab/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       __</w:t>
      </w:r>
      <w:r w:rsidRPr="00A73D56">
        <w:rPr>
          <w:rFonts w:ascii="Times New Roman" w:eastAsia="Times New Roman" w:hAnsi="Times New Roman" w:cs="Times New Roman"/>
          <w:sz w:val="26"/>
          <w:lang w:eastAsia="en-TT"/>
        </w:rPr>
        <w:t>______  ______________</w:t>
      </w:r>
      <w:r>
        <w:rPr>
          <w:rFonts w:ascii="Times New Roman" w:eastAsia="Times New Roman" w:hAnsi="Times New Roman" w:cs="Times New Roman"/>
          <w:sz w:val="26"/>
          <w:lang w:eastAsia="en-TT"/>
        </w:rPr>
        <w:t xml:space="preserve">_ 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«_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_»___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__ 20__ г.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</w:t>
      </w:r>
      <w:r w:rsidRPr="00A73D56">
        <w:rPr>
          <w:rFonts w:ascii="Times New Roman" w:eastAsia="Times New Roman" w:hAnsi="Times New Roman" w:cs="Times New Roman"/>
          <w:lang w:eastAsia="en-TT"/>
        </w:rPr>
        <w:tab/>
      </w:r>
      <w:r w:rsidRPr="00A73D56">
        <w:rPr>
          <w:rFonts w:ascii="Times New Roman" w:eastAsia="Times New Roman" w:hAnsi="Times New Roman" w:cs="Times New Roman"/>
          <w:lang w:eastAsia="en-TT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lang w:eastAsia="en-TT"/>
        </w:rPr>
        <w:t xml:space="preserve"> 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          (</w:t>
      </w:r>
      <w:r w:rsidRPr="00A73D56">
        <w:rPr>
          <w:rFonts w:ascii="Times New Roman" w:eastAsia="Times New Roman" w:hAnsi="Times New Roman" w:cs="Times New Roman"/>
          <w:sz w:val="20"/>
          <w:lang w:eastAsia="en-TT"/>
        </w:rPr>
        <w:t xml:space="preserve">подпись)    (расшифровка подписи)                                                 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</w:p>
    <w:p w:rsidR="00DF688C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Документы на закрытие  лицевого счета проверены: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</w:p>
    <w:p w:rsidR="00383C9A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Заместитель начальника отдела исполнения </w:t>
      </w:r>
    </w:p>
    <w:p w:rsidR="00383C9A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городского бюджета и бюджетной отчетности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муниципального казенного учреждения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«Финансово-бухгалтерский центр»     </w:t>
      </w:r>
      <w:r>
        <w:rPr>
          <w:rFonts w:ascii="Times New Roman" w:eastAsia="Times New Roman" w:hAnsi="Times New Roman" w:cs="Times New Roman"/>
          <w:lang w:eastAsia="en-TT"/>
        </w:rPr>
        <w:t xml:space="preserve">                          </w:t>
      </w:r>
      <w:r w:rsidRPr="004B2ABA">
        <w:rPr>
          <w:rFonts w:ascii="Times New Roman" w:eastAsia="Times New Roman" w:hAnsi="Times New Roman" w:cs="Times New Roman"/>
          <w:lang w:eastAsia="en-TT"/>
        </w:rPr>
        <w:t xml:space="preserve">_________ </w:t>
      </w:r>
      <w:r>
        <w:rPr>
          <w:rFonts w:ascii="Times New Roman" w:eastAsia="Times New Roman" w:hAnsi="Times New Roman" w:cs="Times New Roman"/>
          <w:lang w:eastAsia="en-TT"/>
        </w:rPr>
        <w:t xml:space="preserve">   </w:t>
      </w:r>
      <w:r w:rsidRPr="004B2ABA">
        <w:rPr>
          <w:rFonts w:ascii="Times New Roman" w:eastAsia="Times New Roman" w:hAnsi="Times New Roman" w:cs="Times New Roman"/>
          <w:lang w:eastAsia="en-TT"/>
        </w:rPr>
        <w:t>(_______________________)</w:t>
      </w: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</w:t>
      </w:r>
    </w:p>
    <w:p w:rsidR="00DF688C" w:rsidRPr="00A73D56" w:rsidRDefault="00DF688C" w:rsidP="00DF688C">
      <w:pPr>
        <w:spacing w:after="0" w:line="240" w:lineRule="auto"/>
        <w:ind w:right="5" w:firstLine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(расшифровка подписи)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Начальник организационно-правового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отдела финансового управления мэрии</w:t>
      </w:r>
      <w:r>
        <w:rPr>
          <w:rFonts w:ascii="Times New Roman" w:eastAsia="Times New Roman" w:hAnsi="Times New Roman" w:cs="Times New Roman"/>
          <w:lang w:eastAsia="en-TT"/>
        </w:rPr>
        <w:t xml:space="preserve">                             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__________     ( ________________________)   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сводного бюджетного 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– главный бухгалтер</w:t>
      </w:r>
    </w:p>
    <w:p w:rsidR="00DF688C" w:rsidRPr="00A73D56" w:rsidRDefault="00DF688C" w:rsidP="00DF688C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мэрии</w:t>
      </w:r>
      <w:r w:rsidRPr="00A73D56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73D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__________   </w:t>
      </w:r>
      <w:r>
        <w:rPr>
          <w:rFonts w:ascii="Times New Roman" w:eastAsia="Times New Roman" w:hAnsi="Times New Roman" w:cs="Times New Roman"/>
          <w:lang w:eastAsia="en-TT"/>
        </w:rPr>
        <w:t xml:space="preserve">  ( ________________________)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en-TT"/>
        </w:rPr>
        <w:t xml:space="preserve">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(подпись)                 (расшифровка подписи)</w:t>
      </w: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8                                                                 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88C" w:rsidRPr="00A73D56" w:rsidRDefault="00DF688C" w:rsidP="00DF68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Отчет о состоянии лицевого счета 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en-TT"/>
        </w:rPr>
        <w:t>№ ______________________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8"/>
          <w:lang w:eastAsia="ru-RU"/>
        </w:rPr>
        <w:t>за  «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___</w:t>
      </w:r>
      <w:r w:rsidRPr="00A73D56">
        <w:rPr>
          <w:rFonts w:ascii="Times New Roman" w:eastAsia="Times New Roman" w:hAnsi="Times New Roman" w:cs="Times New Roman"/>
          <w:sz w:val="26"/>
          <w:szCs w:val="28"/>
          <w:lang w:eastAsia="ru-RU"/>
        </w:rPr>
        <w:t>»______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___</w:t>
      </w:r>
      <w:r w:rsidRPr="00A73D56">
        <w:rPr>
          <w:rFonts w:ascii="Times New Roman" w:eastAsia="Times New Roman" w:hAnsi="Times New Roman" w:cs="Times New Roman"/>
          <w:sz w:val="26"/>
          <w:szCs w:val="28"/>
          <w:lang w:eastAsia="ru-RU"/>
        </w:rPr>
        <w:t>____20___г.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922" w:type="dxa"/>
        <w:tblInd w:w="-34" w:type="dxa"/>
        <w:tblLayout w:type="fixed"/>
        <w:tblLook w:val="0000"/>
      </w:tblPr>
      <w:tblGrid>
        <w:gridCol w:w="9922"/>
      </w:tblGrid>
      <w:tr w:rsidR="00DF688C" w:rsidRPr="00A73D56" w:rsidTr="00DF688C">
        <w:trPr>
          <w:trHeight w:val="282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688C" w:rsidRPr="00A73D56" w:rsidRDefault="00DF688C" w:rsidP="00DF688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исполнения городского бюджета и бюджетной отчетности муниципального казенного учреждения «Финансово-бухгалтерский центр»</w:t>
            </w:r>
          </w:p>
        </w:tc>
      </w:tr>
      <w:tr w:rsidR="00DF688C" w:rsidRPr="00A73D56" w:rsidTr="00DF688C">
        <w:trPr>
          <w:trHeight w:val="282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F688C" w:rsidRPr="00A73D56" w:rsidTr="00DF688C">
        <w:trPr>
          <w:trHeight w:val="282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Наименование Учреждения______________________________________________</w:t>
            </w:r>
          </w:p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DF688C" w:rsidRPr="00A73D56" w:rsidTr="00DF688C">
        <w:trPr>
          <w:trHeight w:val="282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DF688C" w:rsidRPr="00A73D56" w:rsidTr="00DF688C">
        <w:trPr>
          <w:trHeight w:val="282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№ лицевого счета  __________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</w:t>
            </w:r>
            <w:r w:rsidRPr="00A73D5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</w:t>
            </w:r>
          </w:p>
        </w:tc>
      </w:tr>
      <w:tr w:rsidR="00DF688C" w:rsidRPr="00A73D56" w:rsidTr="00DF688C">
        <w:trPr>
          <w:trHeight w:val="282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DF688C" w:rsidRPr="00A73D56" w:rsidTr="00DF688C">
        <w:trPr>
          <w:trHeight w:val="136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DF688C" w:rsidRPr="00A73D56" w:rsidTr="00DF688C">
        <w:trPr>
          <w:trHeight w:val="316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6"/>
                <w:szCs w:val="20"/>
                <w:lang w:eastAsia="en-TT"/>
              </w:rPr>
              <w:t xml:space="preserve"> Единица измерения: руб.</w:t>
            </w:r>
          </w:p>
        </w:tc>
      </w:tr>
      <w:tr w:rsidR="00DF688C" w:rsidRPr="00A73D56" w:rsidTr="00DF688C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688C" w:rsidRPr="00A73D56" w:rsidRDefault="00DF688C" w:rsidP="00DF688C">
            <w:pPr>
              <w:spacing w:after="0" w:line="240" w:lineRule="auto"/>
              <w:ind w:left="317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DF688C" w:rsidRPr="00A73D56" w:rsidTr="00DF688C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6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3"/>
              <w:gridCol w:w="2128"/>
              <w:gridCol w:w="1254"/>
              <w:gridCol w:w="888"/>
              <w:gridCol w:w="1425"/>
              <w:gridCol w:w="980"/>
              <w:gridCol w:w="1570"/>
              <w:gridCol w:w="1347"/>
            </w:tblGrid>
            <w:tr w:rsidR="00DF688C" w:rsidRPr="00A73D56" w:rsidTr="00DF688C">
              <w:trPr>
                <w:cantSplit/>
                <w:trHeight w:val="245"/>
              </w:trPr>
              <w:tc>
                <w:tcPr>
                  <w:tcW w:w="2201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>Код по бюджетной</w:t>
                  </w: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br/>
                    <w:t xml:space="preserve">классификации   </w:t>
                  </w: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br/>
                    <w:t xml:space="preserve">Российской      </w:t>
                  </w: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br/>
                    <w:t>Федерации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>Остаток средств</w:t>
                  </w: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br/>
                    <w:t>на начало года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>Поступление средств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>Кассовый расход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>Остаток средств</w:t>
                  </w: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br/>
                    <w:t>на отчетную дату</w:t>
                  </w:r>
                </w:p>
              </w:tc>
            </w:tr>
            <w:tr w:rsidR="00DF688C" w:rsidRPr="00A73D56" w:rsidTr="00DF688C">
              <w:trPr>
                <w:cantSplit/>
                <w:trHeight w:val="368"/>
              </w:trPr>
              <w:tc>
                <w:tcPr>
                  <w:tcW w:w="2201" w:type="dxa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>всего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 xml:space="preserve">в том числе    </w:t>
                  </w: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br/>
                    <w:t>возврат доходов</w:t>
                  </w: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>всего</w:t>
                  </w: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 xml:space="preserve">в том числе  </w:t>
                  </w: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br/>
                    <w:t>восстановлено</w:t>
                  </w:r>
                </w:p>
              </w:tc>
              <w:tc>
                <w:tcPr>
                  <w:tcW w:w="134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</w:tr>
            <w:tr w:rsidR="00DF688C" w:rsidRPr="00A73D56" w:rsidTr="00DF688C">
              <w:trPr>
                <w:cantSplit/>
                <w:trHeight w:val="245"/>
              </w:trPr>
              <w:tc>
                <w:tcPr>
                  <w:tcW w:w="22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</w:tr>
            <w:tr w:rsidR="00DF688C" w:rsidRPr="00A73D56" w:rsidTr="00DF688C">
              <w:trPr>
                <w:cantSplit/>
                <w:trHeight w:val="245"/>
              </w:trPr>
              <w:tc>
                <w:tcPr>
                  <w:tcW w:w="22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</w:tr>
            <w:tr w:rsidR="00DF688C" w:rsidRPr="00A73D56" w:rsidTr="00DF688C">
              <w:trPr>
                <w:cantSplit/>
                <w:trHeight w:val="245"/>
              </w:trPr>
              <w:tc>
                <w:tcPr>
                  <w:tcW w:w="22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</w:tr>
            <w:tr w:rsidR="00DF688C" w:rsidRPr="00A73D56" w:rsidTr="00DF688C">
              <w:trPr>
                <w:gridBefore w:val="1"/>
                <w:wBefore w:w="73" w:type="dxa"/>
                <w:cantSplit/>
                <w:trHeight w:val="245"/>
              </w:trPr>
              <w:tc>
                <w:tcPr>
                  <w:tcW w:w="2128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  <w:r w:rsidRPr="00A73D56">
                    <w:rPr>
                      <w:rFonts w:ascii="Times New Roman" w:eastAsia="Times New Roman" w:hAnsi="Times New Roman" w:cs="Times New Roman"/>
                      <w:lang w:eastAsia="en-TT"/>
                    </w:rPr>
                    <w:t xml:space="preserve">Итого           </w:t>
                  </w: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C" w:rsidRPr="00A73D56" w:rsidRDefault="00DF688C" w:rsidP="00DF68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TT"/>
                    </w:rPr>
                  </w:pPr>
                </w:p>
              </w:tc>
            </w:tr>
          </w:tbl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DF688C" w:rsidRPr="00A73D56" w:rsidTr="00DF688C">
        <w:trPr>
          <w:trHeight w:val="136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en-TT"/>
              </w:rPr>
              <w:t xml:space="preserve"> </w:t>
            </w:r>
          </w:p>
        </w:tc>
      </w:tr>
      <w:tr w:rsidR="00DF688C" w:rsidRPr="00A73D56" w:rsidTr="00DF688C">
        <w:trPr>
          <w:trHeight w:val="316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688C" w:rsidRPr="00A73D56" w:rsidRDefault="00DF688C" w:rsidP="00DF688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DF688C" w:rsidRPr="00A73D56" w:rsidTr="00DF688C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DF688C" w:rsidRPr="00A73D56" w:rsidTr="00DF688C">
        <w:trPr>
          <w:trHeight w:val="300"/>
        </w:trPr>
        <w:tc>
          <w:tcPr>
            <w:tcW w:w="99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DF688C" w:rsidRPr="00A73D56" w:rsidTr="00DF688C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Исполнитель______________________________________________________________</w:t>
            </w:r>
          </w:p>
        </w:tc>
      </w:tr>
      <w:tr w:rsidR="00DF688C" w:rsidRPr="00A73D56" w:rsidTr="00DF688C">
        <w:trPr>
          <w:trHeight w:val="30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688C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(должность)          (подпись)                (расшифровка подписи)           </w:t>
            </w:r>
          </w:p>
          <w:p w:rsidR="00DF688C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«____»_________________20_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___</w:t>
            </w:r>
            <w:r w:rsidRPr="00A73D5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_г.</w:t>
            </w:r>
          </w:p>
        </w:tc>
      </w:tr>
    </w:tbl>
    <w:p w:rsidR="00DF688C" w:rsidRPr="00A73D56" w:rsidRDefault="00DF688C" w:rsidP="00DF68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9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95" w:firstLine="141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lang w:eastAsia="ru-RU"/>
        </w:rPr>
        <w:t xml:space="preserve">      Руководителю учреждения</w:t>
      </w:r>
      <w:r w:rsidRPr="00A73D56">
        <w:rPr>
          <w:rFonts w:ascii="Times New Roman" w:eastAsia="Times New Roman" w:hAnsi="Times New Roman" w:cs="Times New Roman"/>
          <w:sz w:val="26"/>
          <w:lang w:eastAsia="ru-RU"/>
        </w:rPr>
        <w:tab/>
      </w:r>
    </w:p>
    <w:p w:rsidR="00DF688C" w:rsidRPr="00A73D56" w:rsidRDefault="00DF688C" w:rsidP="00DF688C">
      <w:pPr>
        <w:spacing w:after="0" w:line="240" w:lineRule="auto"/>
        <w:ind w:left="4395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lang w:eastAsia="ru-RU"/>
        </w:rPr>
        <w:t>______________________________________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ab/>
      </w:r>
      <w:r w:rsidRPr="00A73D56">
        <w:rPr>
          <w:rFonts w:ascii="Times New Roman" w:eastAsia="Times New Roman" w:hAnsi="Times New Roman" w:cs="Times New Roman"/>
          <w:lang w:eastAsia="ru-RU"/>
        </w:rPr>
        <w:tab/>
      </w:r>
      <w:r w:rsidRPr="00A73D56">
        <w:rPr>
          <w:rFonts w:ascii="Times New Roman" w:eastAsia="Times New Roman" w:hAnsi="Times New Roman" w:cs="Times New Roman"/>
          <w:lang w:eastAsia="ru-RU"/>
        </w:rPr>
        <w:tab/>
      </w:r>
      <w:r w:rsidRPr="00A73D56">
        <w:rPr>
          <w:rFonts w:ascii="Times New Roman" w:eastAsia="Times New Roman" w:hAnsi="Times New Roman" w:cs="Times New Roman"/>
          <w:lang w:eastAsia="ru-RU"/>
        </w:rPr>
        <w:tab/>
      </w:r>
      <w:r w:rsidRPr="00A73D56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A73D56">
        <w:rPr>
          <w:rFonts w:ascii="Times New Roman" w:eastAsia="Times New Roman" w:hAnsi="Times New Roman" w:cs="Times New Roman"/>
          <w:lang w:eastAsia="ru-RU"/>
        </w:rPr>
        <w:tab/>
      </w:r>
      <w:r w:rsidRPr="00A73D56">
        <w:rPr>
          <w:rFonts w:ascii="Times New Roman" w:eastAsia="Times New Roman" w:hAnsi="Times New Roman" w:cs="Times New Roman"/>
          <w:lang w:eastAsia="ru-RU"/>
        </w:rPr>
        <w:tab/>
      </w:r>
      <w:r w:rsidRPr="00A73D56">
        <w:rPr>
          <w:rFonts w:ascii="Times New Roman" w:eastAsia="Times New Roman" w:hAnsi="Times New Roman" w:cs="Times New Roman"/>
          <w:sz w:val="24"/>
          <w:lang w:eastAsia="ru-RU"/>
        </w:rPr>
        <w:t xml:space="preserve"> (наименование Учреждения)</w:t>
      </w: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 З В Е Щ Е Н И Е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A73D5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открытии (переоформлении, закрытии) лицевого счета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688C" w:rsidRPr="00A73D56" w:rsidRDefault="00DF688C" w:rsidP="00DF688C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 исполнения городского бюджета и бюджетной отчетности муниципального казенного учреждения «Финансово-бухгалтерский центр»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</w:t>
      </w:r>
      <w:r w:rsidRPr="00A73D56">
        <w:rPr>
          <w:rFonts w:ascii="Times New Roman" w:eastAsia="Times New Roman" w:hAnsi="Times New Roman" w:cs="Times New Roman"/>
          <w:sz w:val="26"/>
          <w:lang w:eastAsia="ru-RU"/>
        </w:rPr>
        <w:t>, что</w:t>
      </w:r>
      <w:r w:rsidRPr="00A73D5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lang w:eastAsia="ru-RU"/>
        </w:rPr>
        <w:t>(наименование Учреждения)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6"/>
          <w:lang w:eastAsia="en-TT"/>
        </w:rPr>
        <w:t xml:space="preserve"> «___» _________20___ года в финансовом управлении мэрии открыт (переоформлен, закрыт) лицевой счет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№______________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для учета операций со средствами, ___________________________</w:t>
      </w:r>
      <w:r>
        <w:rPr>
          <w:rFonts w:ascii="Times New Roman" w:eastAsia="Times New Roman" w:hAnsi="Times New Roman" w:cs="Times New Roman"/>
          <w:sz w:val="26"/>
          <w:szCs w:val="20"/>
          <w:lang w:eastAsia="en-TT"/>
        </w:rPr>
        <w:t>_____________________________________________</w:t>
      </w:r>
      <w:r w:rsidRPr="00A73D56">
        <w:rPr>
          <w:rFonts w:ascii="Times New Roman" w:eastAsia="Times New Roman" w:hAnsi="Times New Roman" w:cs="Times New Roman"/>
          <w:sz w:val="26"/>
          <w:szCs w:val="20"/>
          <w:lang w:eastAsia="en-TT"/>
        </w:rPr>
        <w:t>.</w:t>
      </w:r>
    </w:p>
    <w:p w:rsidR="00DF688C" w:rsidRPr="00A73D56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лицевого счета)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lang w:eastAsia="ru-RU"/>
        </w:rPr>
        <w:t>Расчетный счет № 40701810000091000286, открытый финансовому управлению мэрии  в Отделении Вологда город Вологда, БИК 041909001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F688C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отдела исполнения </w:t>
      </w:r>
    </w:p>
    <w:p w:rsidR="00DF688C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и бюджетной отчетности </w:t>
      </w:r>
    </w:p>
    <w:p w:rsidR="00DF688C" w:rsidRPr="00A73D56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казенного учреждения</w:t>
      </w:r>
    </w:p>
    <w:p w:rsidR="00DF688C" w:rsidRPr="00A73D56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«Финансово-бухгалтерский центр»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           (____________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_________) </w:t>
      </w:r>
    </w:p>
    <w:p w:rsidR="00DF688C" w:rsidRPr="00383C9A" w:rsidRDefault="00DF688C" w:rsidP="00DF688C">
      <w:pPr>
        <w:spacing w:after="0" w:line="240" w:lineRule="auto"/>
        <w:ind w:right="5" w:firstLine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8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73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</w:t>
      </w:r>
      <w:r w:rsidR="00383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383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688C" w:rsidRPr="00A73D56" w:rsidRDefault="00DF688C" w:rsidP="00DF688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</w:t>
      </w: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56">
        <w:rPr>
          <w:rFonts w:ascii="Times New Roman" w:eastAsia="Times New Roman" w:hAnsi="Times New Roman" w:cs="Times New Roman"/>
          <w:sz w:val="26"/>
          <w:lang w:eastAsia="ru-RU"/>
        </w:rPr>
        <w:t>«_____»______________ 20_____ г.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F688C" w:rsidRPr="00A73D56" w:rsidRDefault="00DF688C" w:rsidP="00DF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8C" w:rsidRPr="00A73D56" w:rsidRDefault="00DF688C" w:rsidP="00DF6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0D70C1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0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10</w:t>
      </w:r>
    </w:p>
    <w:p w:rsidR="00DF688C" w:rsidRPr="000D70C1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0C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0D70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0D7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0D70C1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F688C" w:rsidRPr="000D70C1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0D70C1" w:rsidRDefault="00DF688C" w:rsidP="00DF6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0D70C1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0D70C1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0D70C1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0D70C1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0D70C1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0D70C1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383C9A">
        <w:rPr>
          <w:rFonts w:ascii="Times New Roman" w:eastAsia="Times New Roman" w:hAnsi="Times New Roman" w:cs="Times New Roman"/>
          <w:sz w:val="26"/>
          <w:lang w:eastAsia="ru-RU"/>
        </w:rPr>
        <w:t xml:space="preserve">   </w:t>
      </w:r>
      <w:r w:rsidRPr="000D70C1">
        <w:rPr>
          <w:rFonts w:ascii="Times New Roman" w:eastAsia="Times New Roman" w:hAnsi="Times New Roman" w:cs="Times New Roman"/>
          <w:sz w:val="26"/>
          <w:lang w:eastAsia="ru-RU"/>
        </w:rPr>
        <w:t>Руководителю финансового</w:t>
      </w:r>
    </w:p>
    <w:p w:rsidR="00DF688C" w:rsidRPr="000D70C1" w:rsidRDefault="00383C9A" w:rsidP="00DF68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   </w:t>
      </w:r>
      <w:r w:rsidR="00DF688C" w:rsidRPr="000D70C1">
        <w:rPr>
          <w:rFonts w:ascii="Times New Roman" w:eastAsia="Times New Roman" w:hAnsi="Times New Roman" w:cs="Times New Roman"/>
          <w:sz w:val="26"/>
          <w:lang w:eastAsia="ru-RU"/>
        </w:rPr>
        <w:t>управления мэрии</w:t>
      </w:r>
      <w:r w:rsidR="00DF688C" w:rsidRPr="000D70C1">
        <w:rPr>
          <w:rFonts w:ascii="Times New Roman" w:eastAsia="Times New Roman" w:hAnsi="Times New Roman" w:cs="Times New Roman"/>
          <w:sz w:val="26"/>
          <w:lang w:eastAsia="ru-RU"/>
        </w:rPr>
        <w:tab/>
      </w:r>
    </w:p>
    <w:p w:rsidR="00DF688C" w:rsidRPr="000D70C1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70C1">
        <w:rPr>
          <w:rFonts w:ascii="Times New Roman" w:eastAsia="Times New Roman" w:hAnsi="Times New Roman" w:cs="Times New Roman"/>
          <w:lang w:eastAsia="ru-RU"/>
        </w:rPr>
        <w:tab/>
      </w:r>
      <w:r w:rsidRPr="000D70C1">
        <w:rPr>
          <w:rFonts w:ascii="Times New Roman" w:eastAsia="Times New Roman" w:hAnsi="Times New Roman" w:cs="Times New Roman"/>
          <w:lang w:eastAsia="ru-RU"/>
        </w:rPr>
        <w:tab/>
      </w:r>
      <w:r w:rsidRPr="000D70C1">
        <w:rPr>
          <w:rFonts w:ascii="Times New Roman" w:eastAsia="Times New Roman" w:hAnsi="Times New Roman" w:cs="Times New Roman"/>
          <w:lang w:eastAsia="ru-RU"/>
        </w:rPr>
        <w:tab/>
      </w:r>
      <w:r w:rsidRPr="000D70C1">
        <w:rPr>
          <w:rFonts w:ascii="Times New Roman" w:eastAsia="Times New Roman" w:hAnsi="Times New Roman" w:cs="Times New Roman"/>
          <w:lang w:eastAsia="ru-RU"/>
        </w:rPr>
        <w:tab/>
      </w:r>
      <w:r w:rsidRPr="000D70C1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0D70C1">
        <w:rPr>
          <w:rFonts w:ascii="Times New Roman" w:eastAsia="Times New Roman" w:hAnsi="Times New Roman" w:cs="Times New Roman"/>
          <w:lang w:eastAsia="ru-RU"/>
        </w:rPr>
        <w:tab/>
      </w:r>
      <w:r w:rsidRPr="000D70C1">
        <w:rPr>
          <w:rFonts w:ascii="Times New Roman" w:eastAsia="Times New Roman" w:hAnsi="Times New Roman" w:cs="Times New Roman"/>
          <w:lang w:eastAsia="ru-RU"/>
        </w:rPr>
        <w:tab/>
      </w:r>
      <w:r w:rsidRPr="000D70C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F688C" w:rsidRPr="000D70C1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0D70C1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0D70C1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0D70C1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0D70C1" w:rsidRDefault="00DF688C" w:rsidP="00DF6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D70C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 З В Е Щ Е Н И Е</w:t>
      </w:r>
    </w:p>
    <w:p w:rsidR="00DF688C" w:rsidRPr="000D70C1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D70C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открытии (переоформлении, закрытии) лицевого счета</w:t>
      </w:r>
    </w:p>
    <w:p w:rsidR="00DF688C" w:rsidRPr="000D70C1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0D70C1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0D70C1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0D70C1" w:rsidRDefault="00DF688C" w:rsidP="00DF6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F688C" w:rsidRPr="000D70C1" w:rsidRDefault="00DF688C" w:rsidP="00DF688C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70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Отдел исполнения городского бюджета и бюджетной отчетности муниципального казенного учреждения «Финансово-бухгалтерский центр» </w:t>
      </w: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</w:t>
      </w:r>
      <w:r w:rsidRPr="000D70C1">
        <w:rPr>
          <w:rFonts w:ascii="Times New Roman" w:eastAsia="Times New Roman" w:hAnsi="Times New Roman" w:cs="Times New Roman"/>
          <w:sz w:val="26"/>
          <w:lang w:eastAsia="ru-RU"/>
        </w:rPr>
        <w:t>, что</w:t>
      </w:r>
      <w:r w:rsidRPr="000D70C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</w:t>
      </w:r>
    </w:p>
    <w:p w:rsidR="00DF688C" w:rsidRPr="000D70C1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D70C1">
        <w:rPr>
          <w:rFonts w:ascii="Times New Roman" w:eastAsia="Times New Roman" w:hAnsi="Times New Roman" w:cs="Times New Roman"/>
          <w:sz w:val="24"/>
          <w:lang w:eastAsia="ru-RU"/>
        </w:rPr>
        <w:t>(наименование Учреждения)</w:t>
      </w:r>
    </w:p>
    <w:p w:rsidR="00DF688C" w:rsidRPr="000D70C1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0D70C1" w:rsidRDefault="00DF688C" w:rsidP="00DF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en-TT"/>
        </w:rPr>
      </w:pPr>
      <w:r w:rsidRPr="000D70C1">
        <w:rPr>
          <w:rFonts w:ascii="Times New Roman" w:eastAsia="Times New Roman" w:hAnsi="Times New Roman" w:cs="Times New Roman"/>
          <w:sz w:val="26"/>
          <w:lang w:eastAsia="en-TT"/>
        </w:rPr>
        <w:t xml:space="preserve"> «___» _________20___ года в финансовом управлении мэрии открыт (переоформлен, закрыт) лицевой счет </w:t>
      </w:r>
      <w:r w:rsidRPr="000D70C1">
        <w:rPr>
          <w:rFonts w:ascii="Times New Roman" w:eastAsia="Times New Roman" w:hAnsi="Times New Roman" w:cs="Times New Roman"/>
          <w:sz w:val="26"/>
          <w:szCs w:val="20"/>
          <w:lang w:eastAsia="en-TT"/>
        </w:rPr>
        <w:t>№______________ для учета операций со средствами, ________________________________________________________________________.</w:t>
      </w:r>
    </w:p>
    <w:p w:rsidR="00DF688C" w:rsidRPr="000D70C1" w:rsidRDefault="00DF688C" w:rsidP="00DF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лицевого счета)</w:t>
      </w:r>
    </w:p>
    <w:p w:rsidR="00DF688C" w:rsidRPr="000D70C1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lang w:eastAsia="ru-RU"/>
        </w:rPr>
        <w:t>Расчетный счет № 40701810000091000286, открытый финансовому управлению мэрии  в Отделении Вологда город Вологда, БИК 041909001</w:t>
      </w:r>
    </w:p>
    <w:p w:rsidR="00DF688C" w:rsidRPr="000D70C1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DF688C" w:rsidRPr="000D70C1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F688C" w:rsidRPr="000D70C1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F688C" w:rsidRPr="000D70C1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отдела исполнения </w:t>
      </w:r>
    </w:p>
    <w:p w:rsidR="00DF688C" w:rsidRPr="000D70C1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и бюджетной отчетности </w:t>
      </w:r>
    </w:p>
    <w:p w:rsidR="00DF688C" w:rsidRPr="000D70C1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казенного учреждения</w:t>
      </w:r>
    </w:p>
    <w:p w:rsidR="00DF688C" w:rsidRPr="000D70C1" w:rsidRDefault="00DF688C" w:rsidP="00DF688C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«Финансово-бухгалтерский центр»           __________           (_____________________) </w:t>
      </w:r>
    </w:p>
    <w:p w:rsidR="00DF688C" w:rsidRPr="00383C9A" w:rsidRDefault="00DF688C" w:rsidP="00DF688C">
      <w:pPr>
        <w:spacing w:after="0" w:line="240" w:lineRule="auto"/>
        <w:ind w:right="5" w:firstLine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83C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D7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83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</w:t>
      </w:r>
      <w:r w:rsidR="00383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83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расшифровка подписи</w:t>
      </w:r>
    </w:p>
    <w:p w:rsidR="00DF688C" w:rsidRPr="000D70C1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5D4135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  <w:lang w:eastAsia="ru-RU"/>
        </w:rPr>
      </w:pPr>
    </w:p>
    <w:p w:rsidR="00DF688C" w:rsidRPr="005D4135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  <w:lang w:eastAsia="ru-RU"/>
        </w:rPr>
      </w:pPr>
    </w:p>
    <w:p w:rsidR="00DF688C" w:rsidRPr="005D4135" w:rsidRDefault="00DF688C" w:rsidP="00DF688C">
      <w:pPr>
        <w:widowControl w:val="0"/>
        <w:spacing w:after="0" w:line="240" w:lineRule="auto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DF688C" w:rsidRPr="005D4135" w:rsidRDefault="00DF688C" w:rsidP="00DF688C">
      <w:pPr>
        <w:widowControl w:val="0"/>
        <w:spacing w:after="0" w:line="240" w:lineRule="auto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DF688C" w:rsidRPr="005D4135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  <w:r w:rsidRPr="005D4135">
        <w:rPr>
          <w:rFonts w:ascii="Times New Roman" w:eastAsia="Times New Roman" w:hAnsi="Times New Roman" w:cs="Times New Roman"/>
          <w:sz w:val="24"/>
          <w:highlight w:val="cyan"/>
          <w:lang w:eastAsia="ru-RU"/>
        </w:rPr>
        <w:t xml:space="preserve">                                                 </w:t>
      </w:r>
    </w:p>
    <w:p w:rsidR="00DF688C" w:rsidRPr="005D4135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DF688C" w:rsidRPr="005D4135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DF688C" w:rsidRPr="005D4135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DF688C" w:rsidRPr="005D4135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DF688C" w:rsidRPr="005D4135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highlight w:val="cyan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C1">
        <w:rPr>
          <w:rFonts w:ascii="Times New Roman" w:eastAsia="Times New Roman" w:hAnsi="Times New Roman" w:cs="Times New Roman"/>
          <w:sz w:val="26"/>
          <w:lang w:eastAsia="ru-RU"/>
        </w:rPr>
        <w:t>«_____»______________ 20_____ г.</w:t>
      </w: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F688C" w:rsidRPr="00A73D56" w:rsidRDefault="00DF688C" w:rsidP="00DF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688C" w:rsidRPr="00A73D56" w:rsidSect="00DF688C">
          <w:pgSz w:w="11907" w:h="16840"/>
          <w:pgMar w:top="567" w:right="567" w:bottom="567" w:left="1701" w:header="720" w:footer="720" w:gutter="0"/>
          <w:cols w:space="720"/>
        </w:sectPr>
      </w:pPr>
    </w:p>
    <w:p w:rsidR="00DF688C" w:rsidRPr="00A73D56" w:rsidRDefault="00DF688C" w:rsidP="00DF688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7230" w:hanging="212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7230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автономным учреждениям  и проведения кассовых операций со средствами  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widowControl w:val="0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3117" w:type="dxa"/>
        <w:tblInd w:w="93" w:type="dxa"/>
        <w:tblLayout w:type="fixed"/>
        <w:tblLook w:val="0000"/>
      </w:tblPr>
      <w:tblGrid>
        <w:gridCol w:w="735"/>
        <w:gridCol w:w="900"/>
        <w:gridCol w:w="830"/>
        <w:gridCol w:w="250"/>
        <w:gridCol w:w="2035"/>
        <w:gridCol w:w="485"/>
        <w:gridCol w:w="360"/>
        <w:gridCol w:w="1260"/>
        <w:gridCol w:w="360"/>
        <w:gridCol w:w="180"/>
        <w:gridCol w:w="360"/>
        <w:gridCol w:w="181"/>
        <w:gridCol w:w="5181"/>
      </w:tblGrid>
      <w:tr w:rsidR="00DF688C" w:rsidRPr="00A73D56" w:rsidTr="00DF688C">
        <w:trPr>
          <w:trHeight w:val="262"/>
        </w:trPr>
        <w:tc>
          <w:tcPr>
            <w:tcW w:w="7215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№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1" w:type="dxa"/>
            <w:tcBorders>
              <w:left w:val="single" w:sz="12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688C" w:rsidRPr="00A73D56" w:rsidTr="00DF688C">
        <w:trPr>
          <w:trHeight w:val="155"/>
        </w:trPr>
        <w:tc>
          <w:tcPr>
            <w:tcW w:w="131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уточнении вида и принадлежности платежа</w:t>
            </w:r>
          </w:p>
        </w:tc>
      </w:tr>
      <w:tr w:rsidR="00DF688C" w:rsidRPr="00A73D56" w:rsidTr="00DF688C">
        <w:trPr>
          <w:trHeight w:val="85"/>
        </w:trPr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«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F688C" w:rsidRPr="00A73D56" w:rsidTr="00DF688C">
        <w:trPr>
          <w:trHeight w:val="345"/>
        </w:trPr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учреждения</w:t>
            </w:r>
          </w:p>
        </w:tc>
        <w:tc>
          <w:tcPr>
            <w:tcW w:w="1040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396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cantSplit/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  <w:tc>
          <w:tcPr>
            <w:tcW w:w="123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исполнения городского бюджета и бюджетной отчетности муниципального казенного учреждения «Финансово-бухгалтерский центр»</w:t>
            </w:r>
          </w:p>
        </w:tc>
      </w:tr>
      <w:tr w:rsidR="00DF688C" w:rsidRPr="00A73D56" w:rsidTr="00DF688C">
        <w:trPr>
          <w:cantSplit/>
          <w:trHeight w:val="235"/>
        </w:trPr>
        <w:tc>
          <w:tcPr>
            <w:tcW w:w="131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отдела)</w:t>
            </w:r>
          </w:p>
        </w:tc>
      </w:tr>
      <w:tr w:rsidR="00DF688C" w:rsidRPr="00A73D56" w:rsidTr="00DF688C">
        <w:trPr>
          <w:trHeight w:val="8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88C" w:rsidRPr="00A73D56" w:rsidRDefault="00DF688C" w:rsidP="00DF6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40" w:type="dxa"/>
        <w:tblInd w:w="108" w:type="dxa"/>
        <w:tblLayout w:type="fixed"/>
        <w:tblLook w:val="0000"/>
      </w:tblPr>
      <w:tblGrid>
        <w:gridCol w:w="540"/>
        <w:gridCol w:w="1800"/>
        <w:gridCol w:w="938"/>
        <w:gridCol w:w="969"/>
        <w:gridCol w:w="1333"/>
        <w:gridCol w:w="2880"/>
        <w:gridCol w:w="1620"/>
        <w:gridCol w:w="1440"/>
        <w:gridCol w:w="3420"/>
      </w:tblGrid>
      <w:tr w:rsidR="00DF688C" w:rsidRPr="00A73D56" w:rsidTr="00DF688C">
        <w:trPr>
          <w:cantSplit/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п/п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средств</w:t>
            </w: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субКОСГУ (при наличии)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внесения изменений</w:t>
            </w:r>
          </w:p>
        </w:tc>
      </w:tr>
      <w:tr w:rsidR="00DF688C" w:rsidRPr="00A73D56" w:rsidTr="00DF688C">
        <w:trPr>
          <w:trHeight w:val="1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F688C" w:rsidRPr="00A73D56" w:rsidTr="00DF688C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в п/п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3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Изменить на 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в п/п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trHeight w:val="23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Изменить на 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в п/п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trHeight w:val="23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Изменить на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88C" w:rsidRPr="00A73D56" w:rsidRDefault="00DF688C" w:rsidP="00DF68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435"/>
        <w:gridCol w:w="291"/>
        <w:gridCol w:w="292"/>
        <w:gridCol w:w="146"/>
        <w:gridCol w:w="1306"/>
        <w:gridCol w:w="217"/>
        <w:gridCol w:w="221"/>
        <w:gridCol w:w="144"/>
        <w:gridCol w:w="147"/>
        <w:gridCol w:w="1162"/>
        <w:gridCol w:w="145"/>
        <w:gridCol w:w="1036"/>
        <w:gridCol w:w="1000"/>
        <w:gridCol w:w="436"/>
        <w:gridCol w:w="145"/>
        <w:gridCol w:w="1453"/>
        <w:gridCol w:w="261"/>
        <w:gridCol w:w="431"/>
        <w:gridCol w:w="1453"/>
        <w:gridCol w:w="208"/>
        <w:gridCol w:w="1108"/>
        <w:gridCol w:w="283"/>
        <w:gridCol w:w="145"/>
        <w:gridCol w:w="2151"/>
        <w:gridCol w:w="29"/>
        <w:gridCol w:w="94"/>
      </w:tblGrid>
      <w:tr w:rsidR="00DF688C" w:rsidRPr="00A73D56" w:rsidTr="00DF688C">
        <w:trPr>
          <w:cantSplit/>
          <w:trHeight w:val="362"/>
        </w:trPr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 w:firstLine="2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Отметка отдела </w:t>
            </w:r>
            <w:r w:rsidRPr="00A73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 городского бюджета и бюджетной отчетности муниципального казенного учреждения «Финансово-бухгалтерский центр»</w:t>
            </w:r>
          </w:p>
          <w:p w:rsidR="00DF688C" w:rsidRPr="00A73D56" w:rsidRDefault="00DF688C" w:rsidP="00DF688C">
            <w:pPr>
              <w:widowControl w:val="0"/>
              <w:spacing w:after="0" w:line="240" w:lineRule="auto"/>
              <w:ind w:right="152" w:firstLine="2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принятии уведомления:</w:t>
            </w:r>
          </w:p>
        </w:tc>
      </w:tr>
      <w:tr w:rsidR="00DF688C" w:rsidRPr="00A73D56" w:rsidTr="00DF688C">
        <w:trPr>
          <w:cantSplit/>
          <w:trHeight w:val="161"/>
        </w:trPr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cantSplit/>
          <w:trHeight w:val="338"/>
        </w:trPr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cantSplit/>
          <w:trHeight w:val="166"/>
        </w:trPr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(подпись)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trHeight w:val="28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__  года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trHeight w:val="161"/>
        </w:trPr>
        <w:tc>
          <w:tcPr>
            <w:tcW w:w="71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88C" w:rsidRPr="00A73D56" w:rsidTr="00DF688C">
        <w:trPr>
          <w:trHeight w:val="251"/>
        </w:trPr>
        <w:tc>
          <w:tcPr>
            <w:tcW w:w="71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688C" w:rsidRPr="00A73D56" w:rsidRDefault="00DF688C" w:rsidP="00DF688C">
            <w:pPr>
              <w:widowControl w:val="0"/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88C" w:rsidRPr="00A73D56" w:rsidRDefault="00DF688C" w:rsidP="00DF688C">
      <w:pPr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color w:val="339933"/>
          <w:sz w:val="20"/>
          <w:szCs w:val="20"/>
          <w:lang w:eastAsia="ru-RU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  <w:sectPr w:rsidR="00DF688C" w:rsidRPr="00A73D56" w:rsidSect="00DF688C">
          <w:pgSz w:w="16840" w:h="11907" w:orient="landscape"/>
          <w:pgMar w:top="851" w:right="397" w:bottom="567" w:left="567" w:header="720" w:footer="720" w:gutter="0"/>
          <w:cols w:space="720"/>
        </w:sect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12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tbl>
      <w:tblPr>
        <w:tblW w:w="9606" w:type="dxa"/>
        <w:tblLayout w:type="fixed"/>
        <w:tblLook w:val="04A0"/>
      </w:tblPr>
      <w:tblGrid>
        <w:gridCol w:w="272"/>
        <w:gridCol w:w="594"/>
        <w:gridCol w:w="992"/>
        <w:gridCol w:w="851"/>
        <w:gridCol w:w="1510"/>
        <w:gridCol w:w="142"/>
        <w:gridCol w:w="709"/>
        <w:gridCol w:w="58"/>
        <w:gridCol w:w="1076"/>
        <w:gridCol w:w="210"/>
        <w:gridCol w:w="924"/>
        <w:gridCol w:w="11"/>
        <w:gridCol w:w="164"/>
        <w:gridCol w:w="1100"/>
        <w:gridCol w:w="993"/>
      </w:tblGrid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64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ВЫПИСКА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64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 лицевого счета бюджетного учреждения (автономного учреждения)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Коды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по КФД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0509012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предыдущей выписки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45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органа, организующего исполнение бюджета:</w:t>
            </w:r>
          </w:p>
        </w:tc>
        <w:tc>
          <w:tcPr>
            <w:tcW w:w="5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управление мэрии города Череповца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25999</w:t>
            </w:r>
          </w:p>
        </w:tc>
      </w:tr>
      <w:tr w:rsidR="00DF688C" w:rsidRPr="00A73D56" w:rsidTr="00DF688C">
        <w:trPr>
          <w:trHeight w:val="450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учреждения:</w:t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51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ППП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бюджета:</w:t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городского округа города Череповца</w:t>
            </w:r>
          </w:p>
        </w:tc>
        <w:tc>
          <w:tcPr>
            <w:tcW w:w="126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Периодичность: ежедневная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Единица изменения: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Остаток средств на начало дня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т.ч. невыясненные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Остаток средств на начало дня, разрешенный для расходования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КБК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Выплаты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субсидии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Остаток средств на конец дня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т.ч. невыясненные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Остаток средств на конец дня, разрешенный для расходования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88C" w:rsidRPr="00A73D56" w:rsidRDefault="00DF688C" w:rsidP="00DF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F688C" w:rsidRPr="00A73D56" w:rsidTr="00DF688C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8C" w:rsidRPr="00A73D56" w:rsidRDefault="00DF688C" w:rsidP="00DF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F688C" w:rsidRPr="00A73D56" w:rsidRDefault="00DF688C" w:rsidP="00DF68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88C" w:rsidRPr="00A73D56" w:rsidRDefault="00DF688C" w:rsidP="00DF688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13</w:t>
      </w:r>
    </w:p>
    <w:p w:rsidR="00DF688C" w:rsidRPr="00A73D56" w:rsidRDefault="00DF688C" w:rsidP="00DF688C">
      <w:pPr>
        <w:tabs>
          <w:tab w:val="left" w:pos="60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A73D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открытия и ведения лицевых счетов муниципальным бюджетным и автономным учреждениям и проведения кассовых операций со средствами данных  учреждений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Courier New" w:eastAsia="Times New Roman" w:hAnsi="Courier New" w:cs="Courier New"/>
          <w:sz w:val="20"/>
          <w:szCs w:val="20"/>
          <w:lang w:eastAsia="en-TT"/>
        </w:rPr>
        <w:t xml:space="preserve">                                       </w:t>
      </w:r>
      <w:r w:rsidRPr="00A73D56">
        <w:rPr>
          <w:rFonts w:ascii="Times New Roman" w:eastAsia="Times New Roman" w:hAnsi="Times New Roman" w:cs="Times New Roman"/>
          <w:lang w:eastAsia="en-TT"/>
        </w:rPr>
        <w:t>АКТ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приемки-передачи кассовых выплат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и поступлений на «__»__________ 20__ г.</w:t>
      </w:r>
      <w:r w:rsidRPr="00A73D56">
        <w:rPr>
          <w:rFonts w:ascii="Courier New" w:eastAsia="Times New Roman" w:hAnsi="Courier New" w:cs="Courier New"/>
          <w:lang w:eastAsia="en-TT"/>
        </w:rPr>
        <w:t xml:space="preserve">                                                   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en-TT"/>
        </w:rPr>
      </w:pPr>
    </w:p>
    <w:tbl>
      <w:tblPr>
        <w:tblpPr w:leftFromText="180" w:rightFromText="180" w:vertAnchor="text" w:tblpX="774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</w:tblGrid>
      <w:tr w:rsidR="00DF688C" w:rsidRPr="00A73D56" w:rsidTr="00DF688C">
        <w:trPr>
          <w:trHeight w:val="346"/>
        </w:trPr>
        <w:tc>
          <w:tcPr>
            <w:tcW w:w="1815" w:type="dxa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TT"/>
              </w:rPr>
            </w:pPr>
          </w:p>
        </w:tc>
      </w:tr>
      <w:tr w:rsidR="00DF688C" w:rsidRPr="00A73D56" w:rsidTr="00DF688C">
        <w:trPr>
          <w:trHeight w:val="526"/>
        </w:trPr>
        <w:tc>
          <w:tcPr>
            <w:tcW w:w="1815" w:type="dxa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TT"/>
              </w:rPr>
            </w:pPr>
          </w:p>
        </w:tc>
      </w:tr>
      <w:tr w:rsidR="00DF688C" w:rsidRPr="00A73D56" w:rsidTr="00DF688C">
        <w:trPr>
          <w:trHeight w:val="691"/>
        </w:trPr>
        <w:tc>
          <w:tcPr>
            <w:tcW w:w="1815" w:type="dxa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TT"/>
              </w:rPr>
            </w:pPr>
          </w:p>
        </w:tc>
      </w:tr>
      <w:tr w:rsidR="00DF688C" w:rsidRPr="00A73D56" w:rsidTr="00DF688C">
        <w:trPr>
          <w:trHeight w:val="870"/>
        </w:trPr>
        <w:tc>
          <w:tcPr>
            <w:tcW w:w="1815" w:type="dxa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TT"/>
              </w:rPr>
            </w:pPr>
          </w:p>
        </w:tc>
      </w:tr>
      <w:tr w:rsidR="00DF688C" w:rsidRPr="00A73D56" w:rsidTr="00DF688C">
        <w:trPr>
          <w:trHeight w:val="421"/>
        </w:trPr>
        <w:tc>
          <w:tcPr>
            <w:tcW w:w="1815" w:type="dxa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TT"/>
              </w:rPr>
            </w:pPr>
          </w:p>
        </w:tc>
      </w:tr>
    </w:tbl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Наименование учреждения, передающего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выплаты и поступления ______________________________ лицевой счет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Наименование учреждения, принимающего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выплаты и поступления ______________________________ лицевой счет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Орган, организующий                 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исполнение городского бюджета ___________________________________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Единица измерения: руб.          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 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Основание для передачи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выплат и поступлений ____________________________________________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Средства, поступившие Учреждению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                                  1. Остатки средств</w:t>
      </w: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3042"/>
        <w:gridCol w:w="1843"/>
      </w:tblGrid>
      <w:tr w:rsidR="00DF688C" w:rsidRPr="00A73D56" w:rsidTr="00DF688C">
        <w:trPr>
          <w:trHeight w:val="400"/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 xml:space="preserve">      Наименование показателя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>Код бюджетной</w:t>
            </w: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br/>
              <w:t>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>Сумма</w:t>
            </w:r>
          </w:p>
        </w:tc>
      </w:tr>
      <w:tr w:rsidR="00DF688C" w:rsidRPr="00A73D56" w:rsidTr="00DF688C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1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3</w:t>
            </w:r>
          </w:p>
        </w:tc>
      </w:tr>
      <w:tr w:rsidR="00DF688C" w:rsidRPr="00A73D56" w:rsidTr="00DF688C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 xml:space="preserve">Остаток средств на начало года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</w:tr>
      <w:tr w:rsidR="00DF688C" w:rsidRPr="00A73D56" w:rsidTr="00DF688C">
        <w:trPr>
          <w:trHeight w:val="400"/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 xml:space="preserve">Перечислен остаток средств после   </w:t>
            </w: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br/>
              <w:t>завершения реорганизации учреждения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</w:tr>
    </w:tbl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lang w:eastAsia="ru-RU"/>
        </w:rPr>
      </w:pPr>
      <w:r w:rsidRPr="00A73D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2. Операции со средствами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2925"/>
        <w:gridCol w:w="1638"/>
        <w:gridCol w:w="1843"/>
      </w:tblGrid>
      <w:tr w:rsidR="00DF688C" w:rsidRPr="00A73D56" w:rsidTr="00DF688C">
        <w:trPr>
          <w:trHeight w:val="400"/>
          <w:tblCellSpacing w:w="5" w:type="nil"/>
        </w:trPr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>Код бюджетной классификации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>Поступления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>Выплаты</w:t>
            </w:r>
          </w:p>
        </w:tc>
      </w:tr>
      <w:tr w:rsidR="00DF688C" w:rsidRPr="00A73D56" w:rsidTr="00DF688C">
        <w:trPr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>передающего учреждения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lang w:eastAsia="en-TT"/>
              </w:rPr>
              <w:t>принимающего учреждения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</w:tr>
      <w:tr w:rsidR="00DF688C" w:rsidRPr="00A73D56" w:rsidTr="00DF688C">
        <w:trPr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1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</w:pPr>
            <w:r w:rsidRPr="00A73D56">
              <w:rPr>
                <w:rFonts w:ascii="Times New Roman" w:eastAsia="Times New Roman" w:hAnsi="Times New Roman" w:cs="Times New Roman"/>
                <w:sz w:val="20"/>
                <w:szCs w:val="20"/>
                <w:lang w:eastAsia="en-TT"/>
              </w:rPr>
              <w:t>4</w:t>
            </w:r>
          </w:p>
        </w:tc>
      </w:tr>
      <w:tr w:rsidR="00DF688C" w:rsidRPr="00A73D56" w:rsidTr="00DF688C">
        <w:trPr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</w:tr>
      <w:tr w:rsidR="00DF688C" w:rsidRPr="00A73D56" w:rsidTr="00DF688C">
        <w:trPr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</w:tr>
      <w:tr w:rsidR="00DF688C" w:rsidRPr="00A73D56" w:rsidTr="00DF688C">
        <w:trPr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</w:tr>
      <w:tr w:rsidR="00DF688C" w:rsidRPr="00A73D56" w:rsidTr="00DF688C">
        <w:trPr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C" w:rsidRPr="00A73D56" w:rsidRDefault="00DF688C" w:rsidP="00DF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TT"/>
              </w:rPr>
            </w:pPr>
          </w:p>
        </w:tc>
      </w:tr>
    </w:tbl>
    <w:p w:rsidR="00DF688C" w:rsidRPr="00A73D56" w:rsidRDefault="00DF688C" w:rsidP="00DF6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Передающая сторона:                                                          Принимающая сторона: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Руководитель </w:t>
      </w:r>
      <w:r>
        <w:rPr>
          <w:rFonts w:ascii="Times New Roman" w:eastAsia="Times New Roman" w:hAnsi="Times New Roman" w:cs="Times New Roman"/>
          <w:lang w:eastAsia="en-TT"/>
        </w:rPr>
        <w:t>_______________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 </w:t>
      </w:r>
      <w:r>
        <w:rPr>
          <w:rFonts w:ascii="Times New Roman" w:eastAsia="Times New Roman" w:hAnsi="Times New Roman" w:cs="Times New Roman"/>
          <w:lang w:eastAsia="en-TT"/>
        </w:rPr>
        <w:t xml:space="preserve"> 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_____________   </w:t>
      </w:r>
      <w:r>
        <w:rPr>
          <w:rFonts w:ascii="Times New Roman" w:eastAsia="Times New Roman" w:hAnsi="Times New Roman" w:cs="Times New Roman"/>
          <w:lang w:eastAsia="en-TT"/>
        </w:rPr>
        <w:t xml:space="preserve">       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Руководитель </w:t>
      </w:r>
      <w:r>
        <w:rPr>
          <w:rFonts w:ascii="Times New Roman" w:eastAsia="Times New Roman" w:hAnsi="Times New Roman" w:cs="Times New Roman"/>
          <w:lang w:eastAsia="en-TT"/>
        </w:rPr>
        <w:t>_______________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 </w:t>
      </w:r>
      <w:r>
        <w:rPr>
          <w:rFonts w:ascii="Times New Roman" w:eastAsia="Times New Roman" w:hAnsi="Times New Roman" w:cs="Times New Roman"/>
          <w:lang w:eastAsia="en-TT"/>
        </w:rPr>
        <w:t xml:space="preserve">  </w:t>
      </w:r>
      <w:r w:rsidRPr="00A73D56">
        <w:rPr>
          <w:rFonts w:ascii="Times New Roman" w:eastAsia="Times New Roman" w:hAnsi="Times New Roman" w:cs="Times New Roman"/>
          <w:lang w:eastAsia="en-TT"/>
        </w:rPr>
        <w:t>_____________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(должность)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(подпись) 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(расшифровка) 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(должность) 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(подпись) 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(расшифровка)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                            М.П.                                                                                                       М.П.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>Главный                                                                                 Главный</w:t>
      </w:r>
    </w:p>
    <w:p w:rsidR="00DF688C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lang w:eastAsia="en-TT"/>
        </w:rPr>
        <w:t xml:space="preserve">бухгалтер </w:t>
      </w:r>
      <w:r>
        <w:rPr>
          <w:rFonts w:ascii="Times New Roman" w:eastAsia="Times New Roman" w:hAnsi="Times New Roman" w:cs="Times New Roman"/>
          <w:lang w:eastAsia="en-TT"/>
        </w:rPr>
        <w:t xml:space="preserve">   ____________ 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 ___</w:t>
      </w:r>
      <w:r>
        <w:rPr>
          <w:rFonts w:ascii="Times New Roman" w:eastAsia="Times New Roman" w:hAnsi="Times New Roman" w:cs="Times New Roman"/>
          <w:lang w:eastAsia="en-TT"/>
        </w:rPr>
        <w:t>_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________                        бухгалтер </w:t>
      </w:r>
      <w:r>
        <w:rPr>
          <w:rFonts w:ascii="Times New Roman" w:eastAsia="Times New Roman" w:hAnsi="Times New Roman" w:cs="Times New Roman"/>
          <w:lang w:eastAsia="en-TT"/>
        </w:rPr>
        <w:t xml:space="preserve">     ____________ </w:t>
      </w:r>
      <w:r w:rsidRPr="00A73D56">
        <w:rPr>
          <w:rFonts w:ascii="Times New Roman" w:eastAsia="Times New Roman" w:hAnsi="Times New Roman" w:cs="Times New Roman"/>
          <w:lang w:eastAsia="en-TT"/>
        </w:rPr>
        <w:t xml:space="preserve"> __</w:t>
      </w:r>
      <w:r>
        <w:rPr>
          <w:rFonts w:ascii="Times New Roman" w:eastAsia="Times New Roman" w:hAnsi="Times New Roman" w:cs="Times New Roman"/>
          <w:lang w:eastAsia="en-TT"/>
        </w:rPr>
        <w:t>___</w:t>
      </w:r>
      <w:r w:rsidRPr="00A73D56">
        <w:rPr>
          <w:rFonts w:ascii="Times New Roman" w:eastAsia="Times New Roman" w:hAnsi="Times New Roman" w:cs="Times New Roman"/>
          <w:lang w:eastAsia="en-TT"/>
        </w:rPr>
        <w:t>________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      </w:t>
      </w: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TT"/>
        </w:rPr>
      </w:pP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(должность)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(подпись) 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(расшифровка)                          (должность)  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en-TT"/>
        </w:rPr>
        <w:t xml:space="preserve">    </w:t>
      </w:r>
      <w:r w:rsidRPr="00A73D56">
        <w:rPr>
          <w:rFonts w:ascii="Times New Roman" w:eastAsia="Times New Roman" w:hAnsi="Times New Roman" w:cs="Times New Roman"/>
          <w:sz w:val="20"/>
          <w:szCs w:val="20"/>
          <w:lang w:eastAsia="en-TT"/>
        </w:rPr>
        <w:t>(расшифровка)</w:t>
      </w:r>
    </w:p>
    <w:p w:rsidR="00DF688C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</w:p>
    <w:p w:rsidR="00DF688C" w:rsidRPr="00A73D56" w:rsidRDefault="00DF688C" w:rsidP="00DF6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TT"/>
        </w:rPr>
      </w:pPr>
    </w:p>
    <w:p w:rsidR="00DF688C" w:rsidRDefault="00DF688C" w:rsidP="00077826">
      <w:pPr>
        <w:widowControl w:val="0"/>
        <w:autoSpaceDE w:val="0"/>
        <w:autoSpaceDN w:val="0"/>
        <w:adjustRightInd w:val="0"/>
        <w:spacing w:after="0" w:line="240" w:lineRule="auto"/>
      </w:pPr>
      <w:r w:rsidRPr="00A73D56">
        <w:rPr>
          <w:rFonts w:ascii="Times New Roman" w:eastAsia="Times New Roman" w:hAnsi="Times New Roman" w:cs="Times New Roman"/>
          <w:lang w:eastAsia="en-TT"/>
        </w:rPr>
        <w:t>«_</w:t>
      </w:r>
      <w:r>
        <w:rPr>
          <w:rFonts w:ascii="Times New Roman" w:eastAsia="Times New Roman" w:hAnsi="Times New Roman" w:cs="Times New Roman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lang w:eastAsia="en-TT"/>
        </w:rPr>
        <w:t>_»_____</w:t>
      </w:r>
      <w:r>
        <w:rPr>
          <w:rFonts w:ascii="Times New Roman" w:eastAsia="Times New Roman" w:hAnsi="Times New Roman" w:cs="Times New Roman"/>
          <w:lang w:eastAsia="en-TT"/>
        </w:rPr>
        <w:t>____</w:t>
      </w:r>
      <w:r w:rsidRPr="00A73D56">
        <w:rPr>
          <w:rFonts w:ascii="Times New Roman" w:eastAsia="Times New Roman" w:hAnsi="Times New Roman" w:cs="Times New Roman"/>
          <w:lang w:eastAsia="en-TT"/>
        </w:rPr>
        <w:t>_____ 20_</w:t>
      </w:r>
      <w:r>
        <w:rPr>
          <w:rFonts w:ascii="Times New Roman" w:eastAsia="Times New Roman" w:hAnsi="Times New Roman" w:cs="Times New Roman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lang w:eastAsia="en-TT"/>
        </w:rPr>
        <w:t>_ г.                                        «_</w:t>
      </w:r>
      <w:r>
        <w:rPr>
          <w:rFonts w:ascii="Times New Roman" w:eastAsia="Times New Roman" w:hAnsi="Times New Roman" w:cs="Times New Roman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lang w:eastAsia="en-TT"/>
        </w:rPr>
        <w:t>_»_____</w:t>
      </w:r>
      <w:r>
        <w:rPr>
          <w:rFonts w:ascii="Times New Roman" w:eastAsia="Times New Roman" w:hAnsi="Times New Roman" w:cs="Times New Roman"/>
          <w:lang w:eastAsia="en-TT"/>
        </w:rPr>
        <w:t>____</w:t>
      </w:r>
      <w:r w:rsidRPr="00A73D56">
        <w:rPr>
          <w:rFonts w:ascii="Times New Roman" w:eastAsia="Times New Roman" w:hAnsi="Times New Roman" w:cs="Times New Roman"/>
          <w:lang w:eastAsia="en-TT"/>
        </w:rPr>
        <w:t>_____ 20_</w:t>
      </w:r>
      <w:r>
        <w:rPr>
          <w:rFonts w:ascii="Times New Roman" w:eastAsia="Times New Roman" w:hAnsi="Times New Roman" w:cs="Times New Roman"/>
          <w:lang w:eastAsia="en-TT"/>
        </w:rPr>
        <w:t>__</w:t>
      </w:r>
      <w:r w:rsidRPr="00A73D56">
        <w:rPr>
          <w:rFonts w:ascii="Times New Roman" w:eastAsia="Times New Roman" w:hAnsi="Times New Roman" w:cs="Times New Roman"/>
          <w:lang w:eastAsia="en-TT"/>
        </w:rPr>
        <w:t>_ г.</w:t>
      </w:r>
    </w:p>
    <w:p w:rsidR="00612E19" w:rsidRDefault="00612E19"/>
    <w:sectPr w:rsidR="00612E19" w:rsidSect="00DF688C">
      <w:pgSz w:w="11900" w:h="16800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76"/>
    <w:multiLevelType w:val="hybridMultilevel"/>
    <w:tmpl w:val="24DC9102"/>
    <w:lvl w:ilvl="0" w:tplc="49F6AF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884363"/>
    <w:multiLevelType w:val="hybridMultilevel"/>
    <w:tmpl w:val="0456A986"/>
    <w:lvl w:ilvl="0" w:tplc="C2F60C32">
      <w:start w:val="1"/>
      <w:numFmt w:val="bullet"/>
      <w:lvlText w:val=""/>
      <w:lvlJc w:val="left"/>
      <w:pPr>
        <w:tabs>
          <w:tab w:val="num" w:pos="1066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C0874A7"/>
    <w:multiLevelType w:val="hybridMultilevel"/>
    <w:tmpl w:val="0A14EA30"/>
    <w:lvl w:ilvl="0" w:tplc="42B2230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35A6C"/>
    <w:multiLevelType w:val="hybridMultilevel"/>
    <w:tmpl w:val="C93484E4"/>
    <w:lvl w:ilvl="0" w:tplc="2CB4416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62413E0"/>
    <w:multiLevelType w:val="hybridMultilevel"/>
    <w:tmpl w:val="18969C9C"/>
    <w:lvl w:ilvl="0" w:tplc="6AA2684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BF275A"/>
    <w:multiLevelType w:val="hybridMultilevel"/>
    <w:tmpl w:val="E99206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492C"/>
    <w:multiLevelType w:val="hybridMultilevel"/>
    <w:tmpl w:val="63A2B7BA"/>
    <w:lvl w:ilvl="0" w:tplc="57BA01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8C"/>
    <w:rsid w:val="00032F82"/>
    <w:rsid w:val="00077826"/>
    <w:rsid w:val="000D70C1"/>
    <w:rsid w:val="0011148E"/>
    <w:rsid w:val="00134D16"/>
    <w:rsid w:val="001F63DE"/>
    <w:rsid w:val="00202B62"/>
    <w:rsid w:val="00276814"/>
    <w:rsid w:val="002B1344"/>
    <w:rsid w:val="002B2BA7"/>
    <w:rsid w:val="00383C9A"/>
    <w:rsid w:val="003F5E29"/>
    <w:rsid w:val="00456AC5"/>
    <w:rsid w:val="00530E83"/>
    <w:rsid w:val="005319F1"/>
    <w:rsid w:val="0056677F"/>
    <w:rsid w:val="00596ED8"/>
    <w:rsid w:val="00612E19"/>
    <w:rsid w:val="00695585"/>
    <w:rsid w:val="006F6109"/>
    <w:rsid w:val="007038F1"/>
    <w:rsid w:val="00720B05"/>
    <w:rsid w:val="00771A6C"/>
    <w:rsid w:val="00772250"/>
    <w:rsid w:val="007B20BA"/>
    <w:rsid w:val="007D7874"/>
    <w:rsid w:val="008F7D02"/>
    <w:rsid w:val="0095235F"/>
    <w:rsid w:val="00984C21"/>
    <w:rsid w:val="009F37D9"/>
    <w:rsid w:val="00A00CF3"/>
    <w:rsid w:val="00A066BA"/>
    <w:rsid w:val="00A40A7B"/>
    <w:rsid w:val="00A81629"/>
    <w:rsid w:val="00AB39B8"/>
    <w:rsid w:val="00B11E43"/>
    <w:rsid w:val="00B83070"/>
    <w:rsid w:val="00B924E0"/>
    <w:rsid w:val="00BC2C0B"/>
    <w:rsid w:val="00C32BA8"/>
    <w:rsid w:val="00CC51ED"/>
    <w:rsid w:val="00CE60DF"/>
    <w:rsid w:val="00D0324E"/>
    <w:rsid w:val="00D42733"/>
    <w:rsid w:val="00D60B49"/>
    <w:rsid w:val="00DA761C"/>
    <w:rsid w:val="00DC2C66"/>
    <w:rsid w:val="00DC5C64"/>
    <w:rsid w:val="00DD3F80"/>
    <w:rsid w:val="00DF15F6"/>
    <w:rsid w:val="00DF688C"/>
    <w:rsid w:val="00E83303"/>
    <w:rsid w:val="00E834D7"/>
    <w:rsid w:val="00F02E36"/>
    <w:rsid w:val="00F6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8C"/>
  </w:style>
  <w:style w:type="paragraph" w:styleId="1">
    <w:name w:val="heading 1"/>
    <w:basedOn w:val="a"/>
    <w:next w:val="a"/>
    <w:link w:val="10"/>
    <w:qFormat/>
    <w:rsid w:val="00DF6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68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688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F688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styleId="5">
    <w:name w:val="heading 5"/>
    <w:basedOn w:val="a"/>
    <w:next w:val="a"/>
    <w:link w:val="50"/>
    <w:qFormat/>
    <w:rsid w:val="00DF688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DF688C"/>
    <w:pPr>
      <w:keepNext/>
      <w:tabs>
        <w:tab w:val="left" w:pos="709"/>
        <w:tab w:val="num" w:pos="993"/>
      </w:tabs>
      <w:spacing w:after="0" w:line="240" w:lineRule="auto"/>
      <w:ind w:left="284" w:firstLine="283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88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688C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688C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688C"/>
    <w:rPr>
      <w:rFonts w:ascii="Times New Roman" w:eastAsia="Times New Roman" w:hAnsi="Times New Roman" w:cs="Times New Roman"/>
      <w:b/>
      <w:bCs/>
      <w:sz w:val="26"/>
      <w:lang w:eastAsia="ru-RU"/>
    </w:rPr>
  </w:style>
  <w:style w:type="character" w:customStyle="1" w:styleId="50">
    <w:name w:val="Заголовок 5 Знак"/>
    <w:basedOn w:val="a0"/>
    <w:link w:val="5"/>
    <w:rsid w:val="00DF688C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60">
    <w:name w:val="Заголовок 6 Знак"/>
    <w:basedOn w:val="a0"/>
    <w:link w:val="6"/>
    <w:rsid w:val="00DF688C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DF688C"/>
  </w:style>
  <w:style w:type="paragraph" w:styleId="a3">
    <w:name w:val="Balloon Text"/>
    <w:basedOn w:val="a"/>
    <w:link w:val="a4"/>
    <w:uiPriority w:val="99"/>
    <w:semiHidden/>
    <w:rsid w:val="00DF68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68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PlusTitle">
    <w:name w:val="ConsPlusTitle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TT"/>
    </w:rPr>
  </w:style>
  <w:style w:type="paragraph" w:customStyle="1" w:styleId="ConsPlusCell">
    <w:name w:val="ConsPlusCell"/>
    <w:uiPriority w:val="99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TT"/>
    </w:rPr>
  </w:style>
  <w:style w:type="paragraph" w:styleId="a7">
    <w:name w:val="Title"/>
    <w:basedOn w:val="a"/>
    <w:link w:val="a8"/>
    <w:qFormat/>
    <w:rsid w:val="00DF68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8">
    <w:name w:val="Название Знак"/>
    <w:basedOn w:val="a0"/>
    <w:link w:val="a7"/>
    <w:rsid w:val="00DF688C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customStyle="1" w:styleId="a9">
    <w:name w:val="Знак Знак Знак"/>
    <w:basedOn w:val="a"/>
    <w:rsid w:val="00DF688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F6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DF68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F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DF688C"/>
    <w:rPr>
      <w:vertAlign w:val="superscript"/>
    </w:rPr>
  </w:style>
  <w:style w:type="paragraph" w:customStyle="1" w:styleId="ConsNormal">
    <w:name w:val="ConsNormal"/>
    <w:rsid w:val="00DF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ad">
    <w:name w:val="Знак Знак"/>
    <w:basedOn w:val="a"/>
    <w:rsid w:val="00DF688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DF688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F68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DF688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68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DF688C"/>
    <w:pPr>
      <w:overflowPunct w:val="0"/>
      <w:autoSpaceDE w:val="0"/>
      <w:autoSpaceDN w:val="0"/>
      <w:adjustRightInd w:val="0"/>
      <w:spacing w:after="0" w:line="240" w:lineRule="auto"/>
      <w:ind w:firstLine="540"/>
      <w:jc w:val="center"/>
      <w:textAlignment w:val="baseline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688C"/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paragraph" w:customStyle="1" w:styleId="ConsNonformat">
    <w:name w:val="ConsNonformat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styleId="33">
    <w:name w:val="Body Text 3"/>
    <w:basedOn w:val="a"/>
    <w:link w:val="34"/>
    <w:rsid w:val="00DF688C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DF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rsid w:val="00DF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"/>
    <w:basedOn w:val="a"/>
    <w:rsid w:val="00DF68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DF688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F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DF688C"/>
    <w:rPr>
      <w:rFonts w:ascii="Times New Roman" w:hAnsi="Times New Roman" w:cs="Times New Roman"/>
      <w:sz w:val="26"/>
      <w:szCs w:val="26"/>
    </w:rPr>
  </w:style>
  <w:style w:type="character" w:styleId="af1">
    <w:name w:val="Emphasis"/>
    <w:basedOn w:val="a0"/>
    <w:qFormat/>
    <w:rsid w:val="00DF688C"/>
    <w:rPr>
      <w:i/>
      <w:iCs/>
    </w:rPr>
  </w:style>
  <w:style w:type="character" w:customStyle="1" w:styleId="af2">
    <w:name w:val="Гипертекстовая ссылка"/>
    <w:basedOn w:val="a0"/>
    <w:uiPriority w:val="99"/>
    <w:rsid w:val="00DF688C"/>
    <w:rPr>
      <w:color w:val="106BBE"/>
    </w:rPr>
  </w:style>
  <w:style w:type="character" w:styleId="af3">
    <w:name w:val="Hyperlink"/>
    <w:basedOn w:val="a0"/>
    <w:uiPriority w:val="99"/>
    <w:unhideWhenUsed/>
    <w:rsid w:val="00DF688C"/>
    <w:rPr>
      <w:color w:val="0000FF"/>
      <w:u w:val="single"/>
    </w:rPr>
  </w:style>
  <w:style w:type="character" w:customStyle="1" w:styleId="af4">
    <w:name w:val="Цветовое выделение"/>
    <w:uiPriority w:val="99"/>
    <w:rsid w:val="00DF688C"/>
    <w:rPr>
      <w:b/>
      <w:color w:val="26282F"/>
    </w:rPr>
  </w:style>
  <w:style w:type="paragraph" w:customStyle="1" w:styleId="af5">
    <w:name w:val="Комментарий"/>
    <w:basedOn w:val="a"/>
    <w:next w:val="a"/>
    <w:uiPriority w:val="99"/>
    <w:rsid w:val="00DF68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DF688C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DF68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annotation text"/>
    <w:basedOn w:val="a"/>
    <w:link w:val="afb"/>
    <w:rsid w:val="00D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DF6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"/>
    <w:link w:val="afd"/>
    <w:rsid w:val="00DF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DF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DF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DF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DF6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rsid w:val="00DF688C"/>
    <w:rPr>
      <w:sz w:val="16"/>
      <w:szCs w:val="16"/>
    </w:rPr>
  </w:style>
  <w:style w:type="paragraph" w:styleId="aff2">
    <w:name w:val="annotation subject"/>
    <w:basedOn w:val="afa"/>
    <w:next w:val="afa"/>
    <w:link w:val="aff3"/>
    <w:rsid w:val="00DF688C"/>
    <w:rPr>
      <w:b/>
      <w:bCs/>
    </w:rPr>
  </w:style>
  <w:style w:type="character" w:customStyle="1" w:styleId="aff3">
    <w:name w:val="Тема примечания Знак"/>
    <w:basedOn w:val="afb"/>
    <w:link w:val="aff2"/>
    <w:rsid w:val="00DF68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4">
    <w:name w:val="Table Grid"/>
    <w:basedOn w:val="a1"/>
    <w:uiPriority w:val="59"/>
    <w:rsid w:val="00DF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8C"/>
  </w:style>
  <w:style w:type="paragraph" w:styleId="1">
    <w:name w:val="heading 1"/>
    <w:basedOn w:val="a"/>
    <w:next w:val="a"/>
    <w:link w:val="10"/>
    <w:qFormat/>
    <w:rsid w:val="00DF6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68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688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F688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styleId="5">
    <w:name w:val="heading 5"/>
    <w:basedOn w:val="a"/>
    <w:next w:val="a"/>
    <w:link w:val="50"/>
    <w:qFormat/>
    <w:rsid w:val="00DF688C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DF688C"/>
    <w:pPr>
      <w:keepNext/>
      <w:tabs>
        <w:tab w:val="left" w:pos="709"/>
        <w:tab w:val="num" w:pos="993"/>
      </w:tabs>
      <w:spacing w:after="0" w:line="240" w:lineRule="auto"/>
      <w:ind w:left="284" w:firstLine="283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88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688C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688C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688C"/>
    <w:rPr>
      <w:rFonts w:ascii="Times New Roman" w:eastAsia="Times New Roman" w:hAnsi="Times New Roman" w:cs="Times New Roman"/>
      <w:b/>
      <w:bCs/>
      <w:sz w:val="26"/>
      <w:lang w:eastAsia="ru-RU"/>
    </w:rPr>
  </w:style>
  <w:style w:type="character" w:customStyle="1" w:styleId="50">
    <w:name w:val="Заголовок 5 Знак"/>
    <w:basedOn w:val="a0"/>
    <w:link w:val="5"/>
    <w:rsid w:val="00DF688C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60">
    <w:name w:val="Заголовок 6 Знак"/>
    <w:basedOn w:val="a0"/>
    <w:link w:val="6"/>
    <w:rsid w:val="00DF688C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DF688C"/>
  </w:style>
  <w:style w:type="paragraph" w:styleId="a3">
    <w:name w:val="Balloon Text"/>
    <w:basedOn w:val="a"/>
    <w:link w:val="a4"/>
    <w:uiPriority w:val="99"/>
    <w:semiHidden/>
    <w:rsid w:val="00DF68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688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F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PlusTitle">
    <w:name w:val="ConsPlusTitle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TT"/>
    </w:rPr>
  </w:style>
  <w:style w:type="paragraph" w:customStyle="1" w:styleId="ConsPlusCell">
    <w:name w:val="ConsPlusCell"/>
    <w:uiPriority w:val="99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TT"/>
    </w:rPr>
  </w:style>
  <w:style w:type="paragraph" w:styleId="a7">
    <w:name w:val="Title"/>
    <w:basedOn w:val="a"/>
    <w:link w:val="a8"/>
    <w:qFormat/>
    <w:rsid w:val="00DF68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8">
    <w:name w:val="Название Знак"/>
    <w:basedOn w:val="a0"/>
    <w:link w:val="a7"/>
    <w:rsid w:val="00DF688C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customStyle="1" w:styleId="a9">
    <w:name w:val="Знак Знак Знак"/>
    <w:basedOn w:val="a"/>
    <w:rsid w:val="00DF688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DF6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DF68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F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DF688C"/>
    <w:rPr>
      <w:vertAlign w:val="superscript"/>
    </w:rPr>
  </w:style>
  <w:style w:type="paragraph" w:customStyle="1" w:styleId="ConsNormal">
    <w:name w:val="ConsNormal"/>
    <w:rsid w:val="00DF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ad">
    <w:name w:val="Знак Знак"/>
    <w:basedOn w:val="a"/>
    <w:rsid w:val="00DF688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DF688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F68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DF688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68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DF688C"/>
    <w:pPr>
      <w:overflowPunct w:val="0"/>
      <w:autoSpaceDE w:val="0"/>
      <w:autoSpaceDN w:val="0"/>
      <w:adjustRightInd w:val="0"/>
      <w:spacing w:after="0" w:line="240" w:lineRule="auto"/>
      <w:ind w:firstLine="540"/>
      <w:jc w:val="center"/>
      <w:textAlignment w:val="baseline"/>
    </w:pPr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688C"/>
    <w:rPr>
      <w:rFonts w:ascii="Times New Roman" w:eastAsia="Times New Roman" w:hAnsi="Times New Roman" w:cs="Times New Roman"/>
      <w:b/>
      <w:bCs/>
      <w:color w:val="FF0000"/>
      <w:sz w:val="26"/>
      <w:szCs w:val="26"/>
      <w:lang w:eastAsia="ru-RU"/>
    </w:rPr>
  </w:style>
  <w:style w:type="paragraph" w:customStyle="1" w:styleId="ConsNonformat">
    <w:name w:val="ConsNonformat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styleId="33">
    <w:name w:val="Body Text 3"/>
    <w:basedOn w:val="a"/>
    <w:link w:val="34"/>
    <w:rsid w:val="00DF688C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DF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rsid w:val="00DF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"/>
    <w:basedOn w:val="a"/>
    <w:rsid w:val="00DF68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DF688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F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DF688C"/>
    <w:rPr>
      <w:rFonts w:ascii="Times New Roman" w:hAnsi="Times New Roman" w:cs="Times New Roman"/>
      <w:sz w:val="26"/>
      <w:szCs w:val="26"/>
    </w:rPr>
  </w:style>
  <w:style w:type="character" w:styleId="af1">
    <w:name w:val="Emphasis"/>
    <w:basedOn w:val="a0"/>
    <w:qFormat/>
    <w:rsid w:val="00DF688C"/>
    <w:rPr>
      <w:i/>
      <w:iCs/>
    </w:rPr>
  </w:style>
  <w:style w:type="character" w:customStyle="1" w:styleId="af2">
    <w:name w:val="Гипертекстовая ссылка"/>
    <w:basedOn w:val="a0"/>
    <w:uiPriority w:val="99"/>
    <w:rsid w:val="00DF688C"/>
    <w:rPr>
      <w:color w:val="106BBE"/>
    </w:rPr>
  </w:style>
  <w:style w:type="character" w:styleId="af3">
    <w:name w:val="Hyperlink"/>
    <w:basedOn w:val="a0"/>
    <w:uiPriority w:val="99"/>
    <w:unhideWhenUsed/>
    <w:rsid w:val="00DF688C"/>
    <w:rPr>
      <w:color w:val="0000FF"/>
      <w:u w:val="single"/>
    </w:rPr>
  </w:style>
  <w:style w:type="character" w:customStyle="1" w:styleId="af4">
    <w:name w:val="Цветовое выделение"/>
    <w:uiPriority w:val="99"/>
    <w:rsid w:val="00DF688C"/>
    <w:rPr>
      <w:b/>
      <w:color w:val="26282F"/>
    </w:rPr>
  </w:style>
  <w:style w:type="paragraph" w:customStyle="1" w:styleId="af5">
    <w:name w:val="Комментарий"/>
    <w:basedOn w:val="a"/>
    <w:next w:val="a"/>
    <w:uiPriority w:val="99"/>
    <w:rsid w:val="00DF68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DF688C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DF68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F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annotation text"/>
    <w:basedOn w:val="a"/>
    <w:link w:val="afb"/>
    <w:rsid w:val="00D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DF6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"/>
    <w:link w:val="afd"/>
    <w:rsid w:val="00DF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DF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DF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DF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DF6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rsid w:val="00DF688C"/>
    <w:rPr>
      <w:sz w:val="16"/>
      <w:szCs w:val="16"/>
    </w:rPr>
  </w:style>
  <w:style w:type="paragraph" w:styleId="aff2">
    <w:name w:val="annotation subject"/>
    <w:basedOn w:val="afa"/>
    <w:next w:val="afa"/>
    <w:link w:val="aff3"/>
    <w:rsid w:val="00DF688C"/>
    <w:rPr>
      <w:b/>
      <w:bCs/>
    </w:rPr>
  </w:style>
  <w:style w:type="character" w:customStyle="1" w:styleId="aff3">
    <w:name w:val="Тема примечания Знак"/>
    <w:basedOn w:val="afb"/>
    <w:link w:val="aff2"/>
    <w:rsid w:val="00DF68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4">
    <w:name w:val="Table Grid"/>
    <w:basedOn w:val="a1"/>
    <w:uiPriority w:val="59"/>
    <w:rsid w:val="00D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garantF1://57136265.0" TargetMode="External"/><Relationship Id="rId18" Type="http://schemas.openxmlformats.org/officeDocument/2006/relationships/hyperlink" Target="garantF1://57136265.0" TargetMode="External"/><Relationship Id="rId26" Type="http://schemas.openxmlformats.org/officeDocument/2006/relationships/hyperlink" Target="garantF1://5713626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92486.100000" TargetMode="External"/><Relationship Id="rId7" Type="http://schemas.openxmlformats.org/officeDocument/2006/relationships/hyperlink" Target="garantF1://12012604.78112" TargetMode="External"/><Relationship Id="rId12" Type="http://schemas.openxmlformats.org/officeDocument/2006/relationships/hyperlink" Target="garantF1://57136265.0" TargetMode="External"/><Relationship Id="rId17" Type="http://schemas.openxmlformats.org/officeDocument/2006/relationships/hyperlink" Target="garantF1://57136265.0" TargetMode="External"/><Relationship Id="rId25" Type="http://schemas.openxmlformats.org/officeDocument/2006/relationships/hyperlink" Target="garantF1://7065569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136265.0" TargetMode="External"/><Relationship Id="rId20" Type="http://schemas.openxmlformats.org/officeDocument/2006/relationships/hyperlink" Target="garantF1://70094476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57136265.0" TargetMode="External"/><Relationship Id="rId24" Type="http://schemas.openxmlformats.org/officeDocument/2006/relationships/hyperlink" Target="garantF1://57136265.0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emf"/><Relationship Id="rId15" Type="http://schemas.openxmlformats.org/officeDocument/2006/relationships/hyperlink" Target="garantF1://57136265.0" TargetMode="External"/><Relationship Id="rId23" Type="http://schemas.openxmlformats.org/officeDocument/2006/relationships/hyperlink" Target="garantF1://57136265.0" TargetMode="External"/><Relationship Id="rId28" Type="http://schemas.openxmlformats.org/officeDocument/2006/relationships/hyperlink" Target="garantF1://12012604.795" TargetMode="External"/><Relationship Id="rId10" Type="http://schemas.openxmlformats.org/officeDocument/2006/relationships/hyperlink" Target="garantF1://57136265.0" TargetMode="External"/><Relationship Id="rId19" Type="http://schemas.openxmlformats.org/officeDocument/2006/relationships/hyperlink" Target="garantF1://571362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136265.0" TargetMode="External"/><Relationship Id="rId14" Type="http://schemas.openxmlformats.org/officeDocument/2006/relationships/hyperlink" Target="garantF1://57136265.0" TargetMode="External"/><Relationship Id="rId22" Type="http://schemas.openxmlformats.org/officeDocument/2006/relationships/hyperlink" Target="garantF1://57136265.0" TargetMode="External"/><Relationship Id="rId27" Type="http://schemas.openxmlformats.org/officeDocument/2006/relationships/hyperlink" Target="garantF1://12012604.781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10558</Words>
  <Characters>60183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</dc:creator>
  <cp:lastModifiedBy>nyuefremova</cp:lastModifiedBy>
  <cp:revision>4</cp:revision>
  <cp:lastPrinted>2018-10-19T10:24:00Z</cp:lastPrinted>
  <dcterms:created xsi:type="dcterms:W3CDTF">2018-10-19T12:04:00Z</dcterms:created>
  <dcterms:modified xsi:type="dcterms:W3CDTF">2018-10-19T12:23:00Z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760458078</vt:i4>
  </property>
  <property fmtid="{D5CDD505-2E9C-101B-9397-08002B2CF9AE}" pid="3" name="_NewReviewCycle">
    <vt:lpwstr/>
  </property>
  <property fmtid="{D5CDD505-2E9C-101B-9397-08002B2CF9AE}" pid="4" name="_EmailSubject">
    <vt:lpwstr>приказы, распоряжения</vt:lpwstr>
  </property>
  <property fmtid="{D5CDD505-2E9C-101B-9397-08002B2CF9AE}" pid="5" name="_AuthorEmail">
    <vt:lpwstr>N_Efremova@cherepovetscity.ru</vt:lpwstr>
  </property>
  <property fmtid="{D5CDD505-2E9C-101B-9397-08002B2CF9AE}" pid="6" name="_AuthorEmailDisplayName">
    <vt:lpwstr>Ефремова Наталья Юрьевна</vt:lpwstr>
  </property>
  <property fmtid="{D5CDD505-2E9C-101B-9397-08002B2CF9AE}" pid="8" name="_PreviousAdHocReviewCycleID">
    <vt:i4>335664487</vt:i4>
  </property>
</Properties>
</file>