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4D" w:rsidRPr="00215E3C" w:rsidRDefault="00D2454D" w:rsidP="00D2454D">
      <w:pPr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9" o:title=""/>
          </v:shape>
          <o:OLEObject Type="Embed" ProgID="CorelDRAW.Graphic.14" ShapeID="_x0000_i1025" DrawAspect="Content" ObjectID="_1595250528" r:id="rId10"/>
        </w:object>
      </w:r>
    </w:p>
    <w:p w:rsidR="00D2454D" w:rsidRPr="00215E3C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B21F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07BE7" w:rsidRDefault="00F07BE7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Default="00F07BE7" w:rsidP="0006169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08.08.2018 № 36</w:t>
      </w:r>
    </w:p>
    <w:p w:rsidR="00E96E17" w:rsidRDefault="00E96E17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07BE7" w:rsidRPr="00215E3C" w:rsidRDefault="00F07BE7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C6167" w:rsidRDefault="005C47FA" w:rsidP="005C47FA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 утверждении Порядк</w:t>
      </w:r>
      <w:r w:rsidR="00B065A5">
        <w:rPr>
          <w:rFonts w:ascii="Times New Roman" w:hAnsi="Times New Roman" w:cs="Times New Roman"/>
          <w:bCs/>
          <w:sz w:val="26"/>
          <w:szCs w:val="26"/>
        </w:rPr>
        <w:t>ов</w:t>
      </w:r>
    </w:p>
    <w:p w:rsidR="005C47FA" w:rsidRDefault="005C47FA" w:rsidP="005C47FA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санкционирования оплаты </w:t>
      </w:r>
    </w:p>
    <w:p w:rsidR="005C47FA" w:rsidRPr="00DC6167" w:rsidRDefault="005C47FA" w:rsidP="005C47FA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денежных обязательств</w:t>
      </w:r>
    </w:p>
    <w:p w:rsidR="00D2454D" w:rsidRPr="00215E3C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E96E17" w:rsidRDefault="00E96E17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E96E17">
        <w:rPr>
          <w:rFonts w:ascii="Times New Roman" w:hAnsi="Times New Roman" w:cs="Times New Roman"/>
          <w:bCs/>
          <w:sz w:val="26"/>
          <w:szCs w:val="26"/>
        </w:rPr>
        <w:t xml:space="preserve">В соответствии со </w:t>
      </w:r>
      <w:hyperlink r:id="rId11" w:history="1">
        <w:r w:rsidRPr="00E96E17">
          <w:rPr>
            <w:rFonts w:ascii="Times New Roman" w:hAnsi="Times New Roman"/>
            <w:bCs/>
            <w:sz w:val="26"/>
            <w:szCs w:val="26"/>
          </w:rPr>
          <w:t>стать</w:t>
        </w:r>
        <w:r w:rsidR="00EC3252">
          <w:rPr>
            <w:rFonts w:ascii="Times New Roman" w:hAnsi="Times New Roman"/>
            <w:bCs/>
            <w:sz w:val="26"/>
            <w:szCs w:val="26"/>
          </w:rPr>
          <w:t>ями</w:t>
        </w:r>
        <w:r w:rsidRPr="00E96E17">
          <w:rPr>
            <w:rFonts w:ascii="Times New Roman" w:hAnsi="Times New Roman"/>
            <w:bCs/>
            <w:sz w:val="26"/>
            <w:szCs w:val="26"/>
          </w:rPr>
          <w:t xml:space="preserve"> 219</w:t>
        </w:r>
      </w:hyperlink>
      <w:r w:rsidR="00864DE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EC3252" w:rsidRPr="00EC3252">
        <w:rPr>
          <w:rFonts w:ascii="Times New Roman" w:hAnsi="Times New Roman" w:cs="Times New Roman"/>
          <w:bCs/>
          <w:sz w:val="26"/>
          <w:szCs w:val="26"/>
        </w:rPr>
        <w:t>219.2</w:t>
      </w:r>
      <w:r w:rsidRPr="00E96E17">
        <w:rPr>
          <w:rFonts w:ascii="Times New Roman" w:hAnsi="Times New Roman" w:cs="Times New Roman"/>
          <w:bCs/>
          <w:sz w:val="26"/>
          <w:szCs w:val="26"/>
        </w:rPr>
        <w:t xml:space="preserve"> Бюджетного кодекса Российской </w:t>
      </w:r>
      <w:r w:rsidR="007D0771">
        <w:rPr>
          <w:rFonts w:ascii="Times New Roman" w:hAnsi="Times New Roman" w:cs="Times New Roman"/>
          <w:bCs/>
          <w:sz w:val="26"/>
          <w:szCs w:val="26"/>
        </w:rPr>
        <w:t>Фед</w:t>
      </w:r>
      <w:r w:rsidR="007D0771">
        <w:rPr>
          <w:rFonts w:ascii="Times New Roman" w:hAnsi="Times New Roman" w:cs="Times New Roman"/>
          <w:bCs/>
          <w:sz w:val="26"/>
          <w:szCs w:val="26"/>
        </w:rPr>
        <w:t>е</w:t>
      </w:r>
      <w:r w:rsidR="007D0771">
        <w:rPr>
          <w:rFonts w:ascii="Times New Roman" w:hAnsi="Times New Roman" w:cs="Times New Roman"/>
          <w:bCs/>
          <w:sz w:val="26"/>
          <w:szCs w:val="26"/>
        </w:rPr>
        <w:t>рации</w:t>
      </w:r>
      <w:r w:rsidR="00C369D5">
        <w:rPr>
          <w:rFonts w:ascii="Times New Roman" w:hAnsi="Times New Roman" w:cs="Times New Roman"/>
          <w:bCs/>
          <w:sz w:val="26"/>
          <w:szCs w:val="26"/>
        </w:rPr>
        <w:t>:</w:t>
      </w:r>
      <w:bookmarkStart w:id="0" w:name="_GoBack"/>
      <w:bookmarkEnd w:id="0"/>
    </w:p>
    <w:p w:rsidR="00E96E17" w:rsidRPr="00E96E17" w:rsidRDefault="00E96E17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bookmarkStart w:id="1" w:name="sub_1"/>
      <w:r w:rsidRPr="00E96E17">
        <w:rPr>
          <w:rFonts w:ascii="Times New Roman" w:hAnsi="Times New Roman" w:cs="Times New Roman"/>
          <w:bCs/>
          <w:sz w:val="26"/>
          <w:szCs w:val="26"/>
        </w:rPr>
        <w:t>1. Утвердить Порядок санкционирования оплаты денежных обязатель</w:t>
      </w:r>
      <w:proofErr w:type="gramStart"/>
      <w:r w:rsidRPr="00E96E17">
        <w:rPr>
          <w:rFonts w:ascii="Times New Roman" w:hAnsi="Times New Roman" w:cs="Times New Roman"/>
          <w:bCs/>
          <w:sz w:val="26"/>
          <w:szCs w:val="26"/>
        </w:rPr>
        <w:t>ств гл</w:t>
      </w:r>
      <w:proofErr w:type="gramEnd"/>
      <w:r w:rsidRPr="00E96E17">
        <w:rPr>
          <w:rFonts w:ascii="Times New Roman" w:hAnsi="Times New Roman" w:cs="Times New Roman"/>
          <w:bCs/>
          <w:sz w:val="26"/>
          <w:szCs w:val="26"/>
        </w:rPr>
        <w:t>а</w:t>
      </w:r>
      <w:r w:rsidRPr="00E96E17">
        <w:rPr>
          <w:rFonts w:ascii="Times New Roman" w:hAnsi="Times New Roman" w:cs="Times New Roman"/>
          <w:bCs/>
          <w:sz w:val="26"/>
          <w:szCs w:val="26"/>
        </w:rPr>
        <w:t>в</w:t>
      </w:r>
      <w:r w:rsidRPr="00E96E17">
        <w:rPr>
          <w:rFonts w:ascii="Times New Roman" w:hAnsi="Times New Roman" w:cs="Times New Roman"/>
          <w:bCs/>
          <w:sz w:val="26"/>
          <w:szCs w:val="26"/>
        </w:rPr>
        <w:t>ных распорядителей и получателей средств городского бюджета (</w:t>
      </w:r>
      <w:hyperlink w:anchor="sub_1000" w:history="1">
        <w:r w:rsidRPr="00E96E17">
          <w:rPr>
            <w:rFonts w:ascii="Times New Roman" w:hAnsi="Times New Roman"/>
            <w:bCs/>
            <w:sz w:val="26"/>
            <w:szCs w:val="26"/>
          </w:rPr>
          <w:t>приложение 1</w:t>
        </w:r>
      </w:hyperlink>
      <w:r w:rsidRPr="00E96E17">
        <w:rPr>
          <w:rFonts w:ascii="Times New Roman" w:hAnsi="Times New Roman" w:cs="Times New Roman"/>
          <w:bCs/>
          <w:sz w:val="26"/>
          <w:szCs w:val="26"/>
        </w:rPr>
        <w:t>).</w:t>
      </w:r>
    </w:p>
    <w:p w:rsidR="00E96E17" w:rsidRDefault="00E96E17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bookmarkStart w:id="2" w:name="sub_2"/>
      <w:bookmarkEnd w:id="1"/>
      <w:r w:rsidRPr="00E96E17">
        <w:rPr>
          <w:rFonts w:ascii="Times New Roman" w:hAnsi="Times New Roman" w:cs="Times New Roman"/>
          <w:bCs/>
          <w:sz w:val="26"/>
          <w:szCs w:val="26"/>
        </w:rPr>
        <w:t>2. Утвердить Порядок санкционирования оплаты денежных обязательств, по</w:t>
      </w:r>
      <w:r w:rsidRPr="00E96E17">
        <w:rPr>
          <w:rFonts w:ascii="Times New Roman" w:hAnsi="Times New Roman" w:cs="Times New Roman"/>
          <w:bCs/>
          <w:sz w:val="26"/>
          <w:szCs w:val="26"/>
        </w:rPr>
        <w:t>д</w:t>
      </w:r>
      <w:r w:rsidRPr="00E96E17">
        <w:rPr>
          <w:rFonts w:ascii="Times New Roman" w:hAnsi="Times New Roman" w:cs="Times New Roman"/>
          <w:bCs/>
          <w:sz w:val="26"/>
          <w:szCs w:val="26"/>
        </w:rPr>
        <w:t>лежащих исполнению за счет средств городского бюджета по источникам финанс</w:t>
      </w:r>
      <w:r w:rsidRPr="00E96E17">
        <w:rPr>
          <w:rFonts w:ascii="Times New Roman" w:hAnsi="Times New Roman" w:cs="Times New Roman"/>
          <w:bCs/>
          <w:sz w:val="26"/>
          <w:szCs w:val="26"/>
        </w:rPr>
        <w:t>и</w:t>
      </w:r>
      <w:r w:rsidRPr="00E96E17">
        <w:rPr>
          <w:rFonts w:ascii="Times New Roman" w:hAnsi="Times New Roman" w:cs="Times New Roman"/>
          <w:bCs/>
          <w:sz w:val="26"/>
          <w:szCs w:val="26"/>
        </w:rPr>
        <w:t>рования дефицита городского бюджета (</w:t>
      </w:r>
      <w:hyperlink w:anchor="sub_2000" w:history="1">
        <w:r w:rsidRPr="00E96E17">
          <w:rPr>
            <w:rFonts w:ascii="Times New Roman" w:hAnsi="Times New Roman"/>
            <w:bCs/>
            <w:sz w:val="26"/>
            <w:szCs w:val="26"/>
          </w:rPr>
          <w:t>приложение 2</w:t>
        </w:r>
      </w:hyperlink>
      <w:r w:rsidRPr="00E96E17">
        <w:rPr>
          <w:rFonts w:ascii="Times New Roman" w:hAnsi="Times New Roman" w:cs="Times New Roman"/>
          <w:bCs/>
          <w:sz w:val="26"/>
          <w:szCs w:val="26"/>
        </w:rPr>
        <w:t>).</w:t>
      </w:r>
    </w:p>
    <w:p w:rsidR="00C1021D" w:rsidRPr="00E96E17" w:rsidRDefault="00C1021D" w:rsidP="00961AC9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Уполномочить на </w:t>
      </w:r>
      <w:r w:rsidR="00B76CC3" w:rsidRPr="00961AC9">
        <w:rPr>
          <w:rFonts w:ascii="Times New Roman" w:hAnsi="Times New Roman" w:cs="Times New Roman"/>
          <w:bCs/>
          <w:sz w:val="26"/>
          <w:szCs w:val="26"/>
        </w:rPr>
        <w:t>совершение разрешительной надписи (акцеп</w:t>
      </w:r>
      <w:r w:rsidR="00961AC9" w:rsidRPr="00961AC9">
        <w:rPr>
          <w:rFonts w:ascii="Times New Roman" w:hAnsi="Times New Roman" w:cs="Times New Roman"/>
          <w:bCs/>
          <w:sz w:val="26"/>
          <w:szCs w:val="26"/>
        </w:rPr>
        <w:t>та), подтве</w:t>
      </w:r>
      <w:r w:rsidR="00961AC9" w:rsidRPr="00961AC9">
        <w:rPr>
          <w:rFonts w:ascii="Times New Roman" w:hAnsi="Times New Roman" w:cs="Times New Roman"/>
          <w:bCs/>
          <w:sz w:val="26"/>
          <w:szCs w:val="26"/>
        </w:rPr>
        <w:t>р</w:t>
      </w:r>
      <w:r w:rsidR="00961AC9" w:rsidRPr="00961AC9">
        <w:rPr>
          <w:rFonts w:ascii="Times New Roman" w:hAnsi="Times New Roman" w:cs="Times New Roman"/>
          <w:bCs/>
          <w:sz w:val="26"/>
          <w:szCs w:val="26"/>
        </w:rPr>
        <w:t>ждающей возможность осуществления кассовых расходов, заместителя начальника финансового управления мэрии, начальника сводного бюджетного отдела.</w:t>
      </w:r>
    </w:p>
    <w:p w:rsidR="00B726E1" w:rsidRDefault="00C1021D" w:rsidP="00B36BCD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bookmarkStart w:id="3" w:name="sub_4"/>
      <w:bookmarkEnd w:id="2"/>
      <w:r>
        <w:rPr>
          <w:rFonts w:ascii="Times New Roman" w:hAnsi="Times New Roman" w:cs="Times New Roman"/>
          <w:bCs/>
          <w:sz w:val="26"/>
          <w:szCs w:val="26"/>
        </w:rPr>
        <w:t>4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A3E01">
        <w:rPr>
          <w:rFonts w:ascii="Times New Roman" w:hAnsi="Times New Roman" w:cs="Times New Roman"/>
          <w:bCs/>
          <w:sz w:val="26"/>
          <w:szCs w:val="26"/>
        </w:rPr>
        <w:t xml:space="preserve">Заместителю начальника </w:t>
      </w:r>
      <w:r w:rsidR="004D1D04">
        <w:rPr>
          <w:rFonts w:ascii="Times New Roman" w:hAnsi="Times New Roman" w:cs="Times New Roman"/>
          <w:bCs/>
          <w:sz w:val="26"/>
          <w:szCs w:val="26"/>
        </w:rPr>
        <w:t xml:space="preserve">сводного бюджетного отдела </w:t>
      </w:r>
      <w:r w:rsidR="002A3E01">
        <w:rPr>
          <w:rFonts w:ascii="Times New Roman" w:hAnsi="Times New Roman" w:cs="Times New Roman"/>
          <w:bCs/>
          <w:sz w:val="26"/>
          <w:szCs w:val="26"/>
        </w:rPr>
        <w:t>– главному бухгалт</w:t>
      </w:r>
      <w:r w:rsidR="002A3E01">
        <w:rPr>
          <w:rFonts w:ascii="Times New Roman" w:hAnsi="Times New Roman" w:cs="Times New Roman"/>
          <w:bCs/>
          <w:sz w:val="26"/>
          <w:szCs w:val="26"/>
        </w:rPr>
        <w:t>е</w:t>
      </w:r>
      <w:r w:rsidR="002A3E01">
        <w:rPr>
          <w:rFonts w:ascii="Times New Roman" w:hAnsi="Times New Roman" w:cs="Times New Roman"/>
          <w:bCs/>
          <w:sz w:val="26"/>
          <w:szCs w:val="26"/>
        </w:rPr>
        <w:t>ру финансового уп</w:t>
      </w:r>
      <w:r w:rsidR="003A1E3B">
        <w:rPr>
          <w:rFonts w:ascii="Times New Roman" w:hAnsi="Times New Roman" w:cs="Times New Roman"/>
          <w:bCs/>
          <w:sz w:val="26"/>
          <w:szCs w:val="26"/>
        </w:rPr>
        <w:t xml:space="preserve">равления мэрии (Н.Ю. Ефремова) </w:t>
      </w:r>
      <w:r w:rsidR="00B36BCD">
        <w:rPr>
          <w:rFonts w:ascii="Times New Roman" w:hAnsi="Times New Roman" w:cs="Times New Roman"/>
          <w:bCs/>
          <w:sz w:val="26"/>
          <w:szCs w:val="26"/>
        </w:rPr>
        <w:t>д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>овести Порядки санкционир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>о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 xml:space="preserve">вания оплаты денежных обязательств до главных </w:t>
      </w:r>
      <w:r w:rsidR="00E96E17" w:rsidRPr="005356AB">
        <w:rPr>
          <w:rFonts w:ascii="Times New Roman" w:hAnsi="Times New Roman" w:cs="Times New Roman"/>
          <w:bCs/>
          <w:sz w:val="26"/>
          <w:szCs w:val="26"/>
        </w:rPr>
        <w:t xml:space="preserve">распорядителей </w:t>
      </w:r>
      <w:r w:rsidR="0092319D" w:rsidRPr="005356AB">
        <w:rPr>
          <w:rFonts w:ascii="Times New Roman" w:hAnsi="Times New Roman" w:cs="Times New Roman"/>
          <w:bCs/>
          <w:sz w:val="26"/>
          <w:szCs w:val="26"/>
        </w:rPr>
        <w:t>средств</w:t>
      </w:r>
      <w:r w:rsidR="00D863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96E17" w:rsidRPr="005356AB">
        <w:rPr>
          <w:rFonts w:ascii="Times New Roman" w:hAnsi="Times New Roman" w:cs="Times New Roman"/>
          <w:bCs/>
          <w:sz w:val="26"/>
          <w:szCs w:val="26"/>
        </w:rPr>
        <w:t xml:space="preserve">городского бюджета. </w:t>
      </w:r>
    </w:p>
    <w:p w:rsidR="00E96E17" w:rsidRPr="005356AB" w:rsidRDefault="00C1021D" w:rsidP="00B36BCD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B726E1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E96E17" w:rsidRPr="005356AB">
        <w:rPr>
          <w:rFonts w:ascii="Times New Roman" w:hAnsi="Times New Roman" w:cs="Times New Roman"/>
          <w:bCs/>
          <w:sz w:val="26"/>
          <w:szCs w:val="26"/>
        </w:rPr>
        <w:t xml:space="preserve">Главным распорядителям </w:t>
      </w:r>
      <w:r w:rsidR="00B14E05" w:rsidRPr="005356AB">
        <w:rPr>
          <w:rFonts w:ascii="Times New Roman" w:hAnsi="Times New Roman" w:cs="Times New Roman"/>
          <w:bCs/>
          <w:sz w:val="26"/>
          <w:szCs w:val="26"/>
        </w:rPr>
        <w:t xml:space="preserve">средств городского бюджета </w:t>
      </w:r>
      <w:r w:rsidR="00A57C88">
        <w:rPr>
          <w:rFonts w:ascii="Times New Roman" w:hAnsi="Times New Roman" w:cs="Times New Roman"/>
          <w:bCs/>
          <w:sz w:val="26"/>
          <w:szCs w:val="26"/>
        </w:rPr>
        <w:t>руководствовать</w:t>
      </w:r>
      <w:r>
        <w:rPr>
          <w:rFonts w:ascii="Times New Roman" w:hAnsi="Times New Roman" w:cs="Times New Roman"/>
          <w:bCs/>
          <w:sz w:val="26"/>
          <w:szCs w:val="26"/>
        </w:rPr>
        <w:t>ся</w:t>
      </w:r>
      <w:r w:rsidR="00A57C88">
        <w:rPr>
          <w:rFonts w:ascii="Times New Roman" w:hAnsi="Times New Roman" w:cs="Times New Roman"/>
          <w:bCs/>
          <w:sz w:val="26"/>
          <w:szCs w:val="26"/>
        </w:rPr>
        <w:t xml:space="preserve"> данными Порядками и </w:t>
      </w:r>
      <w:r w:rsidR="00E96E17" w:rsidRPr="005356AB">
        <w:rPr>
          <w:rFonts w:ascii="Times New Roman" w:hAnsi="Times New Roman" w:cs="Times New Roman"/>
          <w:bCs/>
          <w:sz w:val="26"/>
          <w:szCs w:val="26"/>
        </w:rPr>
        <w:t xml:space="preserve">довести </w:t>
      </w:r>
      <w:r w:rsidR="00A57C88">
        <w:rPr>
          <w:rFonts w:ascii="Times New Roman" w:hAnsi="Times New Roman" w:cs="Times New Roman"/>
          <w:bCs/>
          <w:sz w:val="26"/>
          <w:szCs w:val="26"/>
        </w:rPr>
        <w:t xml:space="preserve">их </w:t>
      </w:r>
      <w:r w:rsidR="00E96E17" w:rsidRPr="005356AB">
        <w:rPr>
          <w:rFonts w:ascii="Times New Roman" w:hAnsi="Times New Roman" w:cs="Times New Roman"/>
          <w:bCs/>
          <w:sz w:val="26"/>
          <w:szCs w:val="26"/>
        </w:rPr>
        <w:t>до подведомственных учреждений.</w:t>
      </w:r>
      <w:bookmarkStart w:id="4" w:name="sub_41"/>
      <w:bookmarkEnd w:id="3"/>
    </w:p>
    <w:bookmarkEnd w:id="4"/>
    <w:p w:rsidR="00E96E17" w:rsidRDefault="00E96E17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2C0C99" w:rsidRPr="00E96E17" w:rsidRDefault="002C0C99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29"/>
        <w:gridCol w:w="3211"/>
      </w:tblGrid>
      <w:tr w:rsidR="00E96E17" w:rsidRPr="00E96E1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96E17" w:rsidRDefault="00E96E17" w:rsidP="00E96E17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6E17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 мэра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</w:t>
            </w:r>
            <w:r w:rsidRPr="00E96E17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E96E17" w:rsidRPr="00E96E17" w:rsidRDefault="00E96E17" w:rsidP="00E96E17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6E17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 финансового управления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мэрии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96E17" w:rsidRDefault="00E96E17" w:rsidP="00E96E17">
            <w:pPr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96E17" w:rsidRPr="00E96E17" w:rsidRDefault="00E96E17" w:rsidP="00E96E17">
            <w:pPr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А.В. Гуркина</w:t>
            </w:r>
          </w:p>
        </w:tc>
      </w:tr>
    </w:tbl>
    <w:p w:rsidR="00E96E17" w:rsidRDefault="00E96E17" w:rsidP="005356AB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5356AB" w:rsidRDefault="005356AB" w:rsidP="005356AB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5356AB" w:rsidRDefault="005356AB" w:rsidP="005356AB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411D49" w:rsidRDefault="00411D49" w:rsidP="005356AB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411D49" w:rsidRDefault="00411D49" w:rsidP="005356AB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EC3252" w:rsidRDefault="00EC3252" w:rsidP="005356AB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EC3252" w:rsidRDefault="00EC3252" w:rsidP="005356AB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EC3252" w:rsidRDefault="00EC3252" w:rsidP="005356AB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EC3252" w:rsidRDefault="00EC3252" w:rsidP="005356AB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EC3252" w:rsidRDefault="00EC3252" w:rsidP="005356AB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EC3252" w:rsidRDefault="00EC3252" w:rsidP="005356AB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EC3252" w:rsidRDefault="00EC3252" w:rsidP="005356AB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EC3252" w:rsidRDefault="00EC3252" w:rsidP="005356AB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EC3252" w:rsidRDefault="00EC3252" w:rsidP="005356AB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E96E17" w:rsidRDefault="00185310" w:rsidP="00E96E17">
      <w:pPr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E96E17" w:rsidRDefault="00185310" w:rsidP="00B065A5">
      <w:pPr>
        <w:ind w:left="56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распоряжением </w:t>
      </w:r>
      <w:r w:rsidR="00E96E17">
        <w:rPr>
          <w:rFonts w:ascii="Times New Roman" w:hAnsi="Times New Roman" w:cs="Times New Roman"/>
          <w:sz w:val="26"/>
          <w:szCs w:val="26"/>
        </w:rPr>
        <w:t xml:space="preserve">финансового управления мэрии </w:t>
      </w:r>
    </w:p>
    <w:p w:rsidR="00B065A5" w:rsidRDefault="00B065A5" w:rsidP="00B065A5">
      <w:pPr>
        <w:ind w:left="56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07BE7">
        <w:rPr>
          <w:rFonts w:ascii="Times New Roman" w:hAnsi="Times New Roman" w:cs="Times New Roman"/>
          <w:sz w:val="26"/>
          <w:szCs w:val="26"/>
        </w:rPr>
        <w:t xml:space="preserve">08.08.2018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F07BE7">
        <w:rPr>
          <w:rFonts w:ascii="Times New Roman" w:hAnsi="Times New Roman" w:cs="Times New Roman"/>
          <w:sz w:val="26"/>
          <w:szCs w:val="26"/>
        </w:rPr>
        <w:t xml:space="preserve"> 36</w:t>
      </w:r>
    </w:p>
    <w:p w:rsidR="00185310" w:rsidRPr="00E96E17" w:rsidRDefault="00185310" w:rsidP="00B065A5">
      <w:pPr>
        <w:ind w:left="5670"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(приложение 1)</w:t>
      </w:r>
    </w:p>
    <w:p w:rsidR="00E96E17" w:rsidRDefault="00E96E17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B065A5" w:rsidRDefault="00B065A5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B065A5" w:rsidRPr="00E96E17" w:rsidRDefault="00B065A5" w:rsidP="00185310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2C0C99" w:rsidRDefault="002C0C99" w:rsidP="002A3E01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E96E17" w:rsidRDefault="00E96E17" w:rsidP="00B065A5">
      <w:pPr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96E17">
        <w:rPr>
          <w:rFonts w:ascii="Times New Roman" w:hAnsi="Times New Roman" w:cs="Times New Roman"/>
          <w:bCs/>
          <w:sz w:val="26"/>
          <w:szCs w:val="26"/>
        </w:rPr>
        <w:t>санкционирования оплаты денежных обязатель</w:t>
      </w:r>
      <w:proofErr w:type="gramStart"/>
      <w:r w:rsidRPr="00E96E17">
        <w:rPr>
          <w:rFonts w:ascii="Times New Roman" w:hAnsi="Times New Roman" w:cs="Times New Roman"/>
          <w:bCs/>
          <w:sz w:val="26"/>
          <w:szCs w:val="26"/>
        </w:rPr>
        <w:t>ств гл</w:t>
      </w:r>
      <w:proofErr w:type="gramEnd"/>
      <w:r w:rsidRPr="00E96E17">
        <w:rPr>
          <w:rFonts w:ascii="Times New Roman" w:hAnsi="Times New Roman" w:cs="Times New Roman"/>
          <w:bCs/>
          <w:sz w:val="26"/>
          <w:szCs w:val="26"/>
        </w:rPr>
        <w:t xml:space="preserve">авных распорядителей и получателей </w:t>
      </w:r>
      <w:r w:rsidR="0092319D">
        <w:rPr>
          <w:rFonts w:ascii="Times New Roman" w:hAnsi="Times New Roman" w:cs="Times New Roman"/>
          <w:bCs/>
          <w:sz w:val="26"/>
          <w:szCs w:val="26"/>
        </w:rPr>
        <w:t xml:space="preserve">средств </w:t>
      </w:r>
      <w:r w:rsidRPr="00E96E17">
        <w:rPr>
          <w:rFonts w:ascii="Times New Roman" w:hAnsi="Times New Roman" w:cs="Times New Roman"/>
          <w:bCs/>
          <w:sz w:val="26"/>
          <w:szCs w:val="26"/>
        </w:rPr>
        <w:t>городского бюджета</w:t>
      </w:r>
    </w:p>
    <w:p w:rsidR="00B065A5" w:rsidRDefault="00B065A5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B065A5" w:rsidRPr="00E96E17" w:rsidRDefault="00B065A5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F30156" w:rsidRPr="00F30156" w:rsidRDefault="00E96E17" w:rsidP="00F30156">
      <w:pPr>
        <w:rPr>
          <w:rFonts w:ascii="Times New Roman" w:hAnsi="Times New Roman" w:cs="Times New Roman"/>
          <w:bCs/>
          <w:sz w:val="26"/>
          <w:szCs w:val="26"/>
        </w:rPr>
      </w:pPr>
      <w:bookmarkStart w:id="5" w:name="sub_11"/>
      <w:r w:rsidRPr="00E96E17">
        <w:rPr>
          <w:rFonts w:ascii="Times New Roman" w:hAnsi="Times New Roman" w:cs="Times New Roman"/>
          <w:bCs/>
          <w:sz w:val="26"/>
          <w:szCs w:val="26"/>
        </w:rPr>
        <w:t>1. Настоящий Порядок разработан в соответствии со</w:t>
      </w:r>
      <w:r w:rsidR="00B477C6">
        <w:rPr>
          <w:rFonts w:ascii="Times New Roman" w:hAnsi="Times New Roman" w:cs="Times New Roman"/>
          <w:bCs/>
          <w:sz w:val="26"/>
          <w:szCs w:val="26"/>
        </w:rPr>
        <w:t xml:space="preserve"> статьей 219 </w:t>
      </w:r>
      <w:r w:rsidRPr="00E96E17">
        <w:rPr>
          <w:rFonts w:ascii="Times New Roman" w:hAnsi="Times New Roman" w:cs="Times New Roman"/>
          <w:bCs/>
          <w:sz w:val="26"/>
          <w:szCs w:val="26"/>
        </w:rPr>
        <w:t>Бюджетного кодекса Российской Федерации</w:t>
      </w:r>
      <w:r w:rsidR="006170C9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FF7121">
        <w:rPr>
          <w:rFonts w:ascii="Times New Roman" w:hAnsi="Times New Roman" w:cs="Times New Roman"/>
          <w:bCs/>
          <w:sz w:val="26"/>
          <w:szCs w:val="26"/>
        </w:rPr>
        <w:t>устанавливает</w:t>
      </w:r>
      <w:r w:rsidR="006170C9">
        <w:rPr>
          <w:rFonts w:ascii="Times New Roman" w:hAnsi="Times New Roman" w:cs="Times New Roman"/>
          <w:bCs/>
          <w:sz w:val="26"/>
          <w:szCs w:val="26"/>
        </w:rPr>
        <w:t xml:space="preserve"> Порядок </w:t>
      </w:r>
      <w:r w:rsidR="006170C9" w:rsidRPr="00E96E17">
        <w:rPr>
          <w:rFonts w:ascii="Times New Roman" w:hAnsi="Times New Roman" w:cs="Times New Roman"/>
          <w:bCs/>
          <w:sz w:val="26"/>
          <w:szCs w:val="26"/>
        </w:rPr>
        <w:t>санкционирования оплаты денежных обязатель</w:t>
      </w:r>
      <w:proofErr w:type="gramStart"/>
      <w:r w:rsidR="006170C9" w:rsidRPr="00E96E17">
        <w:rPr>
          <w:rFonts w:ascii="Times New Roman" w:hAnsi="Times New Roman" w:cs="Times New Roman"/>
          <w:bCs/>
          <w:sz w:val="26"/>
          <w:szCs w:val="26"/>
        </w:rPr>
        <w:t xml:space="preserve">ств </w:t>
      </w:r>
      <w:r w:rsidR="006170C9" w:rsidRPr="00FF7121">
        <w:rPr>
          <w:rFonts w:ascii="Times New Roman" w:hAnsi="Times New Roman" w:cs="Times New Roman"/>
          <w:bCs/>
          <w:sz w:val="26"/>
          <w:szCs w:val="26"/>
        </w:rPr>
        <w:t>гл</w:t>
      </w:r>
      <w:proofErr w:type="gramEnd"/>
      <w:r w:rsidR="006170C9" w:rsidRPr="00FF7121">
        <w:rPr>
          <w:rFonts w:ascii="Times New Roman" w:hAnsi="Times New Roman" w:cs="Times New Roman"/>
          <w:bCs/>
          <w:sz w:val="26"/>
          <w:szCs w:val="26"/>
        </w:rPr>
        <w:t>авных распорядителей и</w:t>
      </w:r>
      <w:r w:rsidR="00961AC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170C9" w:rsidRPr="00FF7121">
        <w:rPr>
          <w:rFonts w:ascii="Times New Roman" w:hAnsi="Times New Roman" w:cs="Times New Roman"/>
          <w:bCs/>
          <w:sz w:val="26"/>
          <w:szCs w:val="26"/>
        </w:rPr>
        <w:t>получателей средств городского бюджета</w:t>
      </w:r>
      <w:r w:rsidR="00F30156" w:rsidRPr="00FF7121">
        <w:rPr>
          <w:rFonts w:ascii="Times New Roman" w:hAnsi="Times New Roman" w:cs="Times New Roman"/>
          <w:bCs/>
          <w:sz w:val="26"/>
          <w:szCs w:val="26"/>
        </w:rPr>
        <w:t>, лицевые счета</w:t>
      </w:r>
      <w:r w:rsidR="00F30156" w:rsidRPr="005356AB">
        <w:rPr>
          <w:rFonts w:ascii="Times New Roman" w:hAnsi="Times New Roman" w:cs="Times New Roman"/>
          <w:bCs/>
          <w:sz w:val="26"/>
          <w:szCs w:val="26"/>
        </w:rPr>
        <w:t xml:space="preserve"> которых открыты в финансовом управлении мэрии.</w:t>
      </w:r>
      <w:r w:rsidR="00961AC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76917">
        <w:rPr>
          <w:rFonts w:ascii="Times New Roman" w:hAnsi="Times New Roman" w:cs="Times New Roman"/>
          <w:bCs/>
          <w:sz w:val="26"/>
          <w:szCs w:val="26"/>
        </w:rPr>
        <w:t>Главные распорядители бюджетных средств в целях исполнения положений настоящего П</w:t>
      </w:r>
      <w:r w:rsidR="00876917">
        <w:rPr>
          <w:rFonts w:ascii="Times New Roman" w:hAnsi="Times New Roman" w:cs="Times New Roman"/>
          <w:bCs/>
          <w:sz w:val="26"/>
          <w:szCs w:val="26"/>
        </w:rPr>
        <w:t>о</w:t>
      </w:r>
      <w:r w:rsidR="00876917">
        <w:rPr>
          <w:rFonts w:ascii="Times New Roman" w:hAnsi="Times New Roman" w:cs="Times New Roman"/>
          <w:bCs/>
          <w:sz w:val="26"/>
          <w:szCs w:val="26"/>
        </w:rPr>
        <w:t xml:space="preserve">рядка являются получателями </w:t>
      </w:r>
      <w:r w:rsidR="00902618">
        <w:rPr>
          <w:rFonts w:ascii="Times New Roman" w:hAnsi="Times New Roman" w:cs="Times New Roman"/>
          <w:bCs/>
          <w:sz w:val="26"/>
          <w:szCs w:val="26"/>
        </w:rPr>
        <w:t>средств городского бюджета</w:t>
      </w:r>
      <w:r w:rsidR="00876917">
        <w:rPr>
          <w:rFonts w:ascii="Times New Roman" w:hAnsi="Times New Roman" w:cs="Times New Roman"/>
          <w:bCs/>
          <w:sz w:val="26"/>
          <w:szCs w:val="26"/>
        </w:rPr>
        <w:t>.</w:t>
      </w:r>
    </w:p>
    <w:p w:rsidR="00F72AE3" w:rsidRPr="00F72AE3" w:rsidRDefault="00F72AE3" w:rsidP="007C2512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AB4413">
        <w:rPr>
          <w:rFonts w:ascii="Times New Roman" w:hAnsi="Times New Roman" w:cs="Times New Roman"/>
          <w:sz w:val="26"/>
          <w:szCs w:val="26"/>
        </w:rPr>
        <w:t xml:space="preserve">Прием, проверку документов, представляемых </w:t>
      </w:r>
      <w:r w:rsidR="00902618">
        <w:rPr>
          <w:rFonts w:ascii="Times New Roman" w:hAnsi="Times New Roman" w:cs="Times New Roman"/>
          <w:sz w:val="26"/>
          <w:szCs w:val="26"/>
        </w:rPr>
        <w:t xml:space="preserve">главными распорядителями и </w:t>
      </w:r>
      <w:r w:rsidRPr="00AB4413">
        <w:rPr>
          <w:rFonts w:ascii="Times New Roman" w:hAnsi="Times New Roman" w:cs="Times New Roman"/>
          <w:sz w:val="26"/>
          <w:szCs w:val="26"/>
        </w:rPr>
        <w:t xml:space="preserve">получателями </w:t>
      </w:r>
      <w:r w:rsidR="00902618">
        <w:rPr>
          <w:rFonts w:ascii="Times New Roman" w:hAnsi="Times New Roman" w:cs="Times New Roman"/>
          <w:sz w:val="26"/>
          <w:szCs w:val="26"/>
        </w:rPr>
        <w:t>средств городского бюджета</w:t>
      </w:r>
      <w:r w:rsidRPr="00AB4413">
        <w:rPr>
          <w:rFonts w:ascii="Times New Roman" w:hAnsi="Times New Roman" w:cs="Times New Roman"/>
          <w:sz w:val="26"/>
          <w:szCs w:val="26"/>
        </w:rPr>
        <w:t xml:space="preserve"> </w:t>
      </w:r>
      <w:r w:rsidR="00876917" w:rsidRPr="00FF7121">
        <w:rPr>
          <w:rFonts w:ascii="Times New Roman" w:hAnsi="Times New Roman" w:cs="Times New Roman"/>
          <w:bCs/>
          <w:sz w:val="26"/>
          <w:szCs w:val="26"/>
        </w:rPr>
        <w:t>(далее – получатели бюджетных средств)</w:t>
      </w:r>
      <w:r w:rsidR="009026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B4413">
        <w:rPr>
          <w:rFonts w:ascii="Times New Roman" w:hAnsi="Times New Roman" w:cs="Times New Roman"/>
          <w:sz w:val="26"/>
          <w:szCs w:val="26"/>
        </w:rPr>
        <w:t>для проведения кассовых выплат, осуществляет муниципально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B4413">
        <w:rPr>
          <w:rFonts w:ascii="Times New Roman" w:hAnsi="Times New Roman" w:cs="Times New Roman"/>
          <w:sz w:val="26"/>
          <w:szCs w:val="26"/>
        </w:rPr>
        <w:t xml:space="preserve"> казенно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B4413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B4413">
        <w:rPr>
          <w:rFonts w:ascii="Times New Roman" w:hAnsi="Times New Roman" w:cs="Times New Roman"/>
          <w:sz w:val="26"/>
          <w:szCs w:val="26"/>
        </w:rPr>
        <w:t xml:space="preserve"> «Финансово-бухгалтерский центр» (далее – МКУ </w:t>
      </w:r>
      <w:r w:rsidR="002A3E01">
        <w:rPr>
          <w:rFonts w:ascii="Times New Roman" w:hAnsi="Times New Roman" w:cs="Times New Roman"/>
          <w:sz w:val="26"/>
          <w:szCs w:val="26"/>
        </w:rPr>
        <w:t>«</w:t>
      </w:r>
      <w:r w:rsidRPr="00AB4413">
        <w:rPr>
          <w:rFonts w:ascii="Times New Roman" w:hAnsi="Times New Roman" w:cs="Times New Roman"/>
          <w:sz w:val="26"/>
          <w:szCs w:val="26"/>
        </w:rPr>
        <w:t>ФБЦ</w:t>
      </w:r>
      <w:r w:rsidR="002A3E01">
        <w:rPr>
          <w:rFonts w:ascii="Times New Roman" w:hAnsi="Times New Roman" w:cs="Times New Roman"/>
          <w:sz w:val="26"/>
          <w:szCs w:val="26"/>
        </w:rPr>
        <w:t>»</w:t>
      </w:r>
      <w:r w:rsidRPr="00AB4413">
        <w:rPr>
          <w:rFonts w:ascii="Times New Roman" w:hAnsi="Times New Roman" w:cs="Times New Roman"/>
          <w:sz w:val="26"/>
          <w:szCs w:val="26"/>
        </w:rPr>
        <w:t>)</w:t>
      </w:r>
      <w:r w:rsidR="00D86345">
        <w:rPr>
          <w:rFonts w:ascii="Times New Roman" w:hAnsi="Times New Roman" w:cs="Times New Roman"/>
          <w:sz w:val="26"/>
          <w:szCs w:val="26"/>
        </w:rPr>
        <w:t xml:space="preserve"> </w:t>
      </w:r>
      <w:r w:rsidR="006170C9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6170C9">
        <w:rPr>
          <w:rFonts w:ascii="Times New Roman" w:hAnsi="Times New Roman" w:cs="Times New Roman"/>
          <w:bCs/>
          <w:sz w:val="26"/>
          <w:szCs w:val="26"/>
        </w:rPr>
        <w:t>С</w:t>
      </w:r>
      <w:r w:rsidR="006170C9" w:rsidRPr="00E96E17">
        <w:rPr>
          <w:rFonts w:ascii="Times New Roman" w:hAnsi="Times New Roman" w:cs="Times New Roman"/>
          <w:bCs/>
          <w:sz w:val="26"/>
          <w:szCs w:val="26"/>
        </w:rPr>
        <w:t>оглашени</w:t>
      </w:r>
      <w:r w:rsidR="006170C9">
        <w:rPr>
          <w:rFonts w:ascii="Times New Roman" w:hAnsi="Times New Roman" w:cs="Times New Roman"/>
          <w:bCs/>
          <w:sz w:val="26"/>
          <w:szCs w:val="26"/>
        </w:rPr>
        <w:t>я</w:t>
      </w:r>
      <w:r w:rsidR="00D863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7683">
        <w:rPr>
          <w:rFonts w:ascii="Times New Roman" w:hAnsi="Times New Roman" w:cs="Times New Roman"/>
          <w:bCs/>
          <w:sz w:val="26"/>
          <w:szCs w:val="26"/>
        </w:rPr>
        <w:t xml:space="preserve">№ 8 </w:t>
      </w:r>
      <w:r w:rsidR="006170C9" w:rsidRPr="00E96E17">
        <w:rPr>
          <w:rFonts w:ascii="Times New Roman" w:hAnsi="Times New Roman" w:cs="Times New Roman"/>
          <w:bCs/>
          <w:sz w:val="26"/>
          <w:szCs w:val="26"/>
        </w:rPr>
        <w:t>о передаче функций по ведению бюджетного учета исполнения городского бю</w:t>
      </w:r>
      <w:r w:rsidR="006170C9" w:rsidRPr="00E96E17">
        <w:rPr>
          <w:rFonts w:ascii="Times New Roman" w:hAnsi="Times New Roman" w:cs="Times New Roman"/>
          <w:bCs/>
          <w:sz w:val="26"/>
          <w:szCs w:val="26"/>
        </w:rPr>
        <w:t>д</w:t>
      </w:r>
      <w:r w:rsidR="006170C9" w:rsidRPr="00E96E17">
        <w:rPr>
          <w:rFonts w:ascii="Times New Roman" w:hAnsi="Times New Roman" w:cs="Times New Roman"/>
          <w:bCs/>
          <w:sz w:val="26"/>
          <w:szCs w:val="26"/>
        </w:rPr>
        <w:t>жета, казначейского исполнения городского бюджета, осуществлению проверки и о</w:t>
      </w:r>
      <w:r w:rsidR="006170C9" w:rsidRPr="00E96E17">
        <w:rPr>
          <w:rFonts w:ascii="Times New Roman" w:hAnsi="Times New Roman" w:cs="Times New Roman"/>
          <w:bCs/>
          <w:sz w:val="26"/>
          <w:szCs w:val="26"/>
        </w:rPr>
        <w:t>б</w:t>
      </w:r>
      <w:r w:rsidR="006170C9" w:rsidRPr="00E96E17">
        <w:rPr>
          <w:rFonts w:ascii="Times New Roman" w:hAnsi="Times New Roman" w:cs="Times New Roman"/>
          <w:bCs/>
          <w:sz w:val="26"/>
          <w:szCs w:val="26"/>
        </w:rPr>
        <w:t>работки сводной бюджетной (бухгалтерской) отчетности, технической подготовке документов (материалов) к исполнению расходной части городского бюджета и и</w:t>
      </w:r>
      <w:r w:rsidR="006170C9" w:rsidRPr="00E96E17">
        <w:rPr>
          <w:rFonts w:ascii="Times New Roman" w:hAnsi="Times New Roman" w:cs="Times New Roman"/>
          <w:bCs/>
          <w:sz w:val="26"/>
          <w:szCs w:val="26"/>
        </w:rPr>
        <w:t>н</w:t>
      </w:r>
      <w:r w:rsidR="006170C9" w:rsidRPr="00E96E17">
        <w:rPr>
          <w:rFonts w:ascii="Times New Roman" w:hAnsi="Times New Roman" w:cs="Times New Roman"/>
          <w:bCs/>
          <w:sz w:val="26"/>
          <w:szCs w:val="26"/>
        </w:rPr>
        <w:t>формации об организациях в целях ведения реестра участников бюджетного проце</w:t>
      </w:r>
      <w:r w:rsidR="006170C9" w:rsidRPr="00E96E17">
        <w:rPr>
          <w:rFonts w:ascii="Times New Roman" w:hAnsi="Times New Roman" w:cs="Times New Roman"/>
          <w:bCs/>
          <w:sz w:val="26"/>
          <w:szCs w:val="26"/>
        </w:rPr>
        <w:t>с</w:t>
      </w:r>
      <w:r w:rsidR="006170C9" w:rsidRPr="00E96E17">
        <w:rPr>
          <w:rFonts w:ascii="Times New Roman" w:hAnsi="Times New Roman" w:cs="Times New Roman"/>
          <w:bCs/>
          <w:sz w:val="26"/>
          <w:szCs w:val="26"/>
        </w:rPr>
        <w:t>са, а также юридических лиц, не являющихся участниками бюджетного процесса, техническому ведению реестра источников доходов городского бюджета, ведению реестра администрируемых доходов, осуществлению мониторинга показателей ф</w:t>
      </w:r>
      <w:r w:rsidR="006170C9" w:rsidRPr="00E96E17">
        <w:rPr>
          <w:rFonts w:ascii="Times New Roman" w:hAnsi="Times New Roman" w:cs="Times New Roman"/>
          <w:bCs/>
          <w:sz w:val="26"/>
          <w:szCs w:val="26"/>
        </w:rPr>
        <w:t>и</w:t>
      </w:r>
      <w:r w:rsidR="006170C9" w:rsidRPr="00E96E17">
        <w:rPr>
          <w:rFonts w:ascii="Times New Roman" w:hAnsi="Times New Roman" w:cs="Times New Roman"/>
          <w:bCs/>
          <w:sz w:val="26"/>
          <w:szCs w:val="26"/>
        </w:rPr>
        <w:t>нансово-хозяйственной деятельности муниципальных унитарных предприятий в ра</w:t>
      </w:r>
      <w:r w:rsidR="006170C9" w:rsidRPr="00E96E17">
        <w:rPr>
          <w:rFonts w:ascii="Times New Roman" w:hAnsi="Times New Roman" w:cs="Times New Roman"/>
          <w:bCs/>
          <w:sz w:val="26"/>
          <w:szCs w:val="26"/>
        </w:rPr>
        <w:t>м</w:t>
      </w:r>
      <w:r w:rsidR="006170C9" w:rsidRPr="00E96E17">
        <w:rPr>
          <w:rFonts w:ascii="Times New Roman" w:hAnsi="Times New Roman" w:cs="Times New Roman"/>
          <w:bCs/>
          <w:sz w:val="26"/>
          <w:szCs w:val="26"/>
        </w:rPr>
        <w:t>ках оперативного контроля</w:t>
      </w:r>
      <w:r w:rsidR="00847683">
        <w:rPr>
          <w:rFonts w:ascii="Times New Roman" w:hAnsi="Times New Roman" w:cs="Times New Roman"/>
          <w:bCs/>
          <w:sz w:val="26"/>
          <w:szCs w:val="26"/>
        </w:rPr>
        <w:t xml:space="preserve"> от 28 марта 2017 года</w:t>
      </w:r>
      <w:r w:rsidR="006170C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170C9" w:rsidRPr="00E96E17">
        <w:rPr>
          <w:rFonts w:ascii="Times New Roman" w:hAnsi="Times New Roman" w:cs="Times New Roman"/>
          <w:bCs/>
          <w:sz w:val="26"/>
          <w:szCs w:val="26"/>
        </w:rPr>
        <w:t>заключенн</w:t>
      </w:r>
      <w:r w:rsidR="006170C9">
        <w:rPr>
          <w:rFonts w:ascii="Times New Roman" w:hAnsi="Times New Roman" w:cs="Times New Roman"/>
          <w:bCs/>
          <w:sz w:val="26"/>
          <w:szCs w:val="26"/>
        </w:rPr>
        <w:t>ого</w:t>
      </w:r>
      <w:r w:rsidR="006170C9" w:rsidRPr="00E96E17">
        <w:rPr>
          <w:rFonts w:ascii="Times New Roman" w:hAnsi="Times New Roman" w:cs="Times New Roman"/>
          <w:bCs/>
          <w:sz w:val="26"/>
          <w:szCs w:val="26"/>
        </w:rPr>
        <w:t xml:space="preserve"> финансовым упра</w:t>
      </w:r>
      <w:r w:rsidR="006170C9" w:rsidRPr="00E96E17">
        <w:rPr>
          <w:rFonts w:ascii="Times New Roman" w:hAnsi="Times New Roman" w:cs="Times New Roman"/>
          <w:bCs/>
          <w:sz w:val="26"/>
          <w:szCs w:val="26"/>
        </w:rPr>
        <w:t>в</w:t>
      </w:r>
      <w:r w:rsidR="006170C9" w:rsidRPr="00E96E17">
        <w:rPr>
          <w:rFonts w:ascii="Times New Roman" w:hAnsi="Times New Roman" w:cs="Times New Roman"/>
          <w:bCs/>
          <w:sz w:val="26"/>
          <w:szCs w:val="26"/>
        </w:rPr>
        <w:t>лением мэрии</w:t>
      </w:r>
      <w:r w:rsidR="00F825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8251C" w:rsidRPr="00F8251C">
        <w:rPr>
          <w:rFonts w:ascii="Times New Roman" w:hAnsi="Times New Roman" w:cs="Times New Roman"/>
          <w:bCs/>
          <w:sz w:val="26"/>
          <w:szCs w:val="26"/>
        </w:rPr>
        <w:t>(далее – управление)</w:t>
      </w:r>
      <w:r w:rsidR="006170C9" w:rsidRPr="00E96E17"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="002A3E01">
        <w:rPr>
          <w:rFonts w:ascii="Times New Roman" w:hAnsi="Times New Roman" w:cs="Times New Roman"/>
          <w:bCs/>
          <w:sz w:val="26"/>
          <w:szCs w:val="26"/>
        </w:rPr>
        <w:t>МКУ «ФБЦ»</w:t>
      </w:r>
      <w:r w:rsidRPr="00F8251C">
        <w:rPr>
          <w:rFonts w:ascii="Times New Roman" w:hAnsi="Times New Roman" w:cs="Times New Roman"/>
          <w:bCs/>
          <w:sz w:val="26"/>
          <w:szCs w:val="26"/>
        </w:rPr>
        <w:t>.</w:t>
      </w:r>
    </w:p>
    <w:p w:rsidR="00E96E17" w:rsidRPr="001D5DED" w:rsidRDefault="002A3E01" w:rsidP="00FF7121">
      <w:pPr>
        <w:rPr>
          <w:rFonts w:ascii="Times New Roman" w:hAnsi="Times New Roman" w:cs="Times New Roman"/>
          <w:bCs/>
          <w:sz w:val="26"/>
          <w:szCs w:val="26"/>
        </w:rPr>
      </w:pPr>
      <w:bookmarkStart w:id="6" w:name="sub_13"/>
      <w:bookmarkEnd w:id="5"/>
      <w:r>
        <w:rPr>
          <w:rFonts w:ascii="Times New Roman" w:hAnsi="Times New Roman" w:cs="Times New Roman"/>
          <w:bCs/>
          <w:sz w:val="26"/>
          <w:szCs w:val="26"/>
        </w:rPr>
        <w:t>3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FF7121" w:rsidRPr="002A3E01">
        <w:rPr>
          <w:rFonts w:ascii="Times New Roman" w:hAnsi="Times New Roman" w:cs="Times New Roman"/>
          <w:bCs/>
          <w:sz w:val="26"/>
          <w:szCs w:val="26"/>
        </w:rPr>
        <w:t>Получатели бюджетных средств</w:t>
      </w:r>
      <w:r w:rsidR="00E96E17" w:rsidRPr="002A3E01">
        <w:rPr>
          <w:rFonts w:ascii="Times New Roman" w:hAnsi="Times New Roman" w:cs="Times New Roman"/>
          <w:bCs/>
          <w:sz w:val="26"/>
          <w:szCs w:val="26"/>
        </w:rPr>
        <w:t xml:space="preserve">, имеющие автоматизированную систему </w:t>
      </w:r>
      <w:r w:rsidR="00B065A5" w:rsidRPr="002A3E01">
        <w:rPr>
          <w:rFonts w:ascii="Times New Roman" w:hAnsi="Times New Roman" w:cs="Times New Roman"/>
          <w:bCs/>
          <w:sz w:val="26"/>
          <w:szCs w:val="26"/>
        </w:rPr>
        <w:t>«</w:t>
      </w:r>
      <w:r w:rsidR="00E96E17" w:rsidRPr="002A3E01">
        <w:rPr>
          <w:rFonts w:ascii="Times New Roman" w:hAnsi="Times New Roman" w:cs="Times New Roman"/>
          <w:bCs/>
          <w:sz w:val="26"/>
          <w:szCs w:val="26"/>
        </w:rPr>
        <w:t>Удаленное рабочее место</w:t>
      </w:r>
      <w:r w:rsidR="00B065A5" w:rsidRPr="002A3E01">
        <w:rPr>
          <w:rFonts w:ascii="Times New Roman" w:hAnsi="Times New Roman" w:cs="Times New Roman"/>
          <w:bCs/>
          <w:sz w:val="26"/>
          <w:szCs w:val="26"/>
        </w:rPr>
        <w:t>»</w:t>
      </w:r>
      <w:r w:rsidR="00E96E17" w:rsidRPr="002A3E01">
        <w:rPr>
          <w:rFonts w:ascii="Times New Roman" w:hAnsi="Times New Roman" w:cs="Times New Roman"/>
          <w:bCs/>
          <w:sz w:val="26"/>
          <w:szCs w:val="26"/>
        </w:rPr>
        <w:t xml:space="preserve"> (далее </w:t>
      </w:r>
      <w:r w:rsidR="00E3510E" w:rsidRPr="002A3E01">
        <w:rPr>
          <w:rFonts w:ascii="Times New Roman" w:hAnsi="Times New Roman" w:cs="Times New Roman"/>
          <w:sz w:val="26"/>
          <w:szCs w:val="26"/>
        </w:rPr>
        <w:t>–</w:t>
      </w:r>
      <w:r w:rsidR="00E96E17" w:rsidRPr="002A3E01">
        <w:rPr>
          <w:rFonts w:ascii="Times New Roman" w:hAnsi="Times New Roman" w:cs="Times New Roman"/>
          <w:bCs/>
          <w:sz w:val="26"/>
          <w:szCs w:val="26"/>
        </w:rPr>
        <w:t xml:space="preserve"> АС </w:t>
      </w:r>
      <w:r w:rsidR="00B065A5" w:rsidRPr="002A3E01">
        <w:rPr>
          <w:rFonts w:ascii="Times New Roman" w:hAnsi="Times New Roman" w:cs="Times New Roman"/>
          <w:bCs/>
          <w:sz w:val="26"/>
          <w:szCs w:val="26"/>
        </w:rPr>
        <w:t>«</w:t>
      </w:r>
      <w:r w:rsidR="00E96E17" w:rsidRPr="002A3E01">
        <w:rPr>
          <w:rFonts w:ascii="Times New Roman" w:hAnsi="Times New Roman" w:cs="Times New Roman"/>
          <w:bCs/>
          <w:sz w:val="26"/>
          <w:szCs w:val="26"/>
        </w:rPr>
        <w:t>УРМ</w:t>
      </w:r>
      <w:r w:rsidR="00B065A5" w:rsidRPr="002A3E01">
        <w:rPr>
          <w:rFonts w:ascii="Times New Roman" w:hAnsi="Times New Roman" w:cs="Times New Roman"/>
          <w:bCs/>
          <w:sz w:val="26"/>
          <w:szCs w:val="26"/>
        </w:rPr>
        <w:t>»</w:t>
      </w:r>
      <w:r w:rsidR="00E96E17" w:rsidRPr="002A3E01">
        <w:rPr>
          <w:rFonts w:ascii="Times New Roman" w:hAnsi="Times New Roman" w:cs="Times New Roman"/>
          <w:bCs/>
          <w:sz w:val="26"/>
          <w:szCs w:val="26"/>
        </w:rPr>
        <w:t xml:space="preserve">) и переведенные на </w:t>
      </w:r>
      <w:r w:rsidR="00B477C6" w:rsidRPr="002A3E01">
        <w:rPr>
          <w:rFonts w:ascii="Times New Roman" w:hAnsi="Times New Roman" w:cs="Times New Roman"/>
          <w:bCs/>
          <w:sz w:val="26"/>
          <w:szCs w:val="26"/>
        </w:rPr>
        <w:t>электронный д</w:t>
      </w:r>
      <w:r w:rsidR="00B477C6" w:rsidRPr="002A3E01">
        <w:rPr>
          <w:rFonts w:ascii="Times New Roman" w:hAnsi="Times New Roman" w:cs="Times New Roman"/>
          <w:bCs/>
          <w:sz w:val="26"/>
          <w:szCs w:val="26"/>
        </w:rPr>
        <w:t>о</w:t>
      </w:r>
      <w:r w:rsidR="00A813B0" w:rsidRPr="002A3E01">
        <w:rPr>
          <w:rFonts w:ascii="Times New Roman" w:hAnsi="Times New Roman" w:cs="Times New Roman"/>
          <w:bCs/>
          <w:sz w:val="26"/>
          <w:szCs w:val="26"/>
        </w:rPr>
        <w:t>кумент</w:t>
      </w:r>
      <w:r w:rsidR="00B477C6" w:rsidRPr="002A3E01">
        <w:rPr>
          <w:rFonts w:ascii="Times New Roman" w:hAnsi="Times New Roman" w:cs="Times New Roman"/>
          <w:bCs/>
          <w:sz w:val="26"/>
          <w:szCs w:val="26"/>
        </w:rPr>
        <w:t>ооборот</w:t>
      </w:r>
      <w:r w:rsidR="00E96E17" w:rsidRPr="002A3E01">
        <w:rPr>
          <w:rFonts w:ascii="Times New Roman" w:hAnsi="Times New Roman" w:cs="Times New Roman"/>
          <w:bCs/>
          <w:sz w:val="26"/>
          <w:szCs w:val="26"/>
        </w:rPr>
        <w:t>, представляют</w:t>
      </w:r>
      <w:r w:rsidR="00D863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813B0" w:rsidRPr="002A3E01">
        <w:rPr>
          <w:rFonts w:ascii="Times New Roman" w:hAnsi="Times New Roman" w:cs="Times New Roman"/>
          <w:bCs/>
          <w:sz w:val="26"/>
          <w:szCs w:val="26"/>
        </w:rPr>
        <w:t xml:space="preserve">в отдел исполнения городского бюджета и бюджетной отчетности </w:t>
      </w:r>
      <w:r w:rsidR="00E96E17" w:rsidRPr="002A3E01">
        <w:rPr>
          <w:rFonts w:ascii="Times New Roman" w:hAnsi="Times New Roman" w:cs="Times New Roman"/>
          <w:bCs/>
          <w:sz w:val="26"/>
          <w:szCs w:val="26"/>
        </w:rPr>
        <w:t xml:space="preserve">МКУ </w:t>
      </w:r>
      <w:r w:rsidR="00B065A5" w:rsidRPr="002A3E01">
        <w:rPr>
          <w:rFonts w:ascii="Times New Roman" w:hAnsi="Times New Roman" w:cs="Times New Roman"/>
          <w:bCs/>
          <w:sz w:val="26"/>
          <w:szCs w:val="26"/>
        </w:rPr>
        <w:t>«</w:t>
      </w:r>
      <w:r w:rsidR="00E96E17" w:rsidRPr="002A3E01">
        <w:rPr>
          <w:rFonts w:ascii="Times New Roman" w:hAnsi="Times New Roman" w:cs="Times New Roman"/>
          <w:bCs/>
          <w:sz w:val="26"/>
          <w:szCs w:val="26"/>
        </w:rPr>
        <w:t>ФБЦ</w:t>
      </w:r>
      <w:r w:rsidR="00B065A5" w:rsidRPr="002A3E01">
        <w:rPr>
          <w:rFonts w:ascii="Times New Roman" w:hAnsi="Times New Roman" w:cs="Times New Roman"/>
          <w:bCs/>
          <w:sz w:val="26"/>
          <w:szCs w:val="26"/>
        </w:rPr>
        <w:t>»</w:t>
      </w:r>
      <w:r w:rsidR="00D863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813B0" w:rsidRPr="002A3E01">
        <w:rPr>
          <w:rFonts w:ascii="Times New Roman" w:hAnsi="Times New Roman" w:cs="Times New Roman"/>
          <w:bCs/>
          <w:sz w:val="26"/>
          <w:szCs w:val="26"/>
        </w:rPr>
        <w:t xml:space="preserve">(далее – отдел МКУ «ФБЦ») </w:t>
      </w:r>
      <w:r w:rsidR="00E96E17" w:rsidRPr="002A3E01">
        <w:rPr>
          <w:rFonts w:ascii="Times New Roman" w:hAnsi="Times New Roman" w:cs="Times New Roman"/>
          <w:bCs/>
          <w:sz w:val="26"/>
          <w:szCs w:val="26"/>
        </w:rPr>
        <w:t xml:space="preserve">платежные </w:t>
      </w:r>
      <w:r w:rsidR="00040E1B" w:rsidRPr="002A3E01">
        <w:rPr>
          <w:rFonts w:ascii="Times New Roman" w:hAnsi="Times New Roman" w:cs="Times New Roman"/>
          <w:bCs/>
          <w:sz w:val="26"/>
          <w:szCs w:val="26"/>
        </w:rPr>
        <w:t>документы,</w:t>
      </w:r>
      <w:r w:rsidR="00E96E17" w:rsidRPr="002A3E01">
        <w:rPr>
          <w:rFonts w:ascii="Times New Roman" w:hAnsi="Times New Roman" w:cs="Times New Roman"/>
          <w:bCs/>
          <w:sz w:val="26"/>
          <w:szCs w:val="26"/>
        </w:rPr>
        <w:t xml:space="preserve"> подп</w:t>
      </w:r>
      <w:r w:rsidR="00E96E17" w:rsidRPr="002A3E01">
        <w:rPr>
          <w:rFonts w:ascii="Times New Roman" w:hAnsi="Times New Roman" w:cs="Times New Roman"/>
          <w:bCs/>
          <w:sz w:val="26"/>
          <w:szCs w:val="26"/>
        </w:rPr>
        <w:t>и</w:t>
      </w:r>
      <w:r w:rsidR="00E96E17" w:rsidRPr="002A3E01">
        <w:rPr>
          <w:rFonts w:ascii="Times New Roman" w:hAnsi="Times New Roman" w:cs="Times New Roman"/>
          <w:bCs/>
          <w:sz w:val="26"/>
          <w:szCs w:val="26"/>
        </w:rPr>
        <w:t xml:space="preserve">санные </w:t>
      </w:r>
      <w:r w:rsidR="00E96E17" w:rsidRPr="001D5DED">
        <w:rPr>
          <w:rFonts w:ascii="Times New Roman" w:hAnsi="Times New Roman" w:cs="Times New Roman"/>
          <w:bCs/>
          <w:sz w:val="26"/>
          <w:szCs w:val="26"/>
        </w:rPr>
        <w:t>электронной подписью</w:t>
      </w:r>
      <w:r w:rsidR="00FF7121" w:rsidRPr="001D5DED">
        <w:rPr>
          <w:rFonts w:ascii="Times New Roman" w:hAnsi="Times New Roman" w:cs="Times New Roman"/>
          <w:bCs/>
          <w:sz w:val="26"/>
          <w:szCs w:val="26"/>
        </w:rPr>
        <w:t xml:space="preserve"> (усиленной квалифицированной электронной подп</w:t>
      </w:r>
      <w:r w:rsidR="00FF7121" w:rsidRPr="001D5DED">
        <w:rPr>
          <w:rFonts w:ascii="Times New Roman" w:hAnsi="Times New Roman" w:cs="Times New Roman"/>
          <w:bCs/>
          <w:sz w:val="26"/>
          <w:szCs w:val="26"/>
        </w:rPr>
        <w:t>и</w:t>
      </w:r>
      <w:r w:rsidR="00FF7121" w:rsidRPr="001D5DED">
        <w:rPr>
          <w:rFonts w:ascii="Times New Roman" w:hAnsi="Times New Roman" w:cs="Times New Roman"/>
          <w:bCs/>
          <w:sz w:val="26"/>
          <w:szCs w:val="26"/>
        </w:rPr>
        <w:t>сью) лица, обладающего правом подписи платежных документов, вклю</w:t>
      </w:r>
      <w:r w:rsidRPr="001D5DED">
        <w:rPr>
          <w:rFonts w:ascii="Times New Roman" w:hAnsi="Times New Roman" w:cs="Times New Roman"/>
          <w:bCs/>
          <w:sz w:val="26"/>
          <w:szCs w:val="26"/>
        </w:rPr>
        <w:t>ченного</w:t>
      </w:r>
      <w:r w:rsidR="00FF7121" w:rsidRPr="001D5DED">
        <w:rPr>
          <w:rFonts w:ascii="Times New Roman" w:hAnsi="Times New Roman" w:cs="Times New Roman"/>
          <w:bCs/>
          <w:sz w:val="26"/>
          <w:szCs w:val="26"/>
        </w:rPr>
        <w:t xml:space="preserve"> в ка</w:t>
      </w:r>
      <w:r w:rsidR="00FF7121" w:rsidRPr="001D5DED">
        <w:rPr>
          <w:rFonts w:ascii="Times New Roman" w:hAnsi="Times New Roman" w:cs="Times New Roman"/>
          <w:bCs/>
          <w:sz w:val="26"/>
          <w:szCs w:val="26"/>
        </w:rPr>
        <w:t>р</w:t>
      </w:r>
      <w:r w:rsidR="00FF7121" w:rsidRPr="001D5DED">
        <w:rPr>
          <w:rFonts w:ascii="Times New Roman" w:hAnsi="Times New Roman" w:cs="Times New Roman"/>
          <w:bCs/>
          <w:sz w:val="26"/>
          <w:szCs w:val="26"/>
        </w:rPr>
        <w:t>точку образцов подписей и оттиска печати к лицевому счету получателя</w:t>
      </w:r>
      <w:r w:rsidR="00D86345" w:rsidRPr="001D5D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D5DED">
        <w:rPr>
          <w:rFonts w:ascii="Times New Roman" w:hAnsi="Times New Roman" w:cs="Times New Roman"/>
          <w:bCs/>
          <w:sz w:val="26"/>
          <w:szCs w:val="26"/>
        </w:rPr>
        <w:t xml:space="preserve">бюджетных средств </w:t>
      </w:r>
      <w:r w:rsidR="00A813B0" w:rsidRPr="001D5DED">
        <w:rPr>
          <w:rFonts w:ascii="Times New Roman" w:hAnsi="Times New Roman" w:cs="Times New Roman"/>
          <w:bCs/>
          <w:sz w:val="26"/>
          <w:szCs w:val="26"/>
        </w:rPr>
        <w:t xml:space="preserve">(далее </w:t>
      </w:r>
      <w:r w:rsidR="00A813B0" w:rsidRPr="001D5DED">
        <w:rPr>
          <w:rFonts w:ascii="Times New Roman" w:hAnsi="Times New Roman" w:cs="Times New Roman"/>
          <w:sz w:val="26"/>
          <w:szCs w:val="26"/>
        </w:rPr>
        <w:t>–</w:t>
      </w:r>
      <w:r w:rsidR="00D86345" w:rsidRPr="001D5DED">
        <w:rPr>
          <w:rFonts w:ascii="Times New Roman" w:hAnsi="Times New Roman" w:cs="Times New Roman"/>
          <w:sz w:val="26"/>
          <w:szCs w:val="26"/>
        </w:rPr>
        <w:t xml:space="preserve"> </w:t>
      </w:r>
      <w:r w:rsidR="00A813B0" w:rsidRPr="001D5DED">
        <w:rPr>
          <w:rFonts w:ascii="Times New Roman" w:hAnsi="Times New Roman" w:cs="Times New Roman"/>
          <w:bCs/>
          <w:sz w:val="26"/>
          <w:szCs w:val="26"/>
        </w:rPr>
        <w:t>карточка)</w:t>
      </w:r>
      <w:r w:rsidR="00E96E17" w:rsidRPr="001D5DED">
        <w:rPr>
          <w:rFonts w:ascii="Times New Roman" w:hAnsi="Times New Roman" w:cs="Times New Roman"/>
          <w:bCs/>
          <w:sz w:val="26"/>
          <w:szCs w:val="26"/>
        </w:rPr>
        <w:t xml:space="preserve"> по электронным </w:t>
      </w:r>
      <w:r w:rsidR="0027769E" w:rsidRPr="001D5DED">
        <w:rPr>
          <w:rFonts w:ascii="Times New Roman" w:hAnsi="Times New Roman" w:cs="Times New Roman"/>
          <w:bCs/>
          <w:sz w:val="26"/>
          <w:szCs w:val="26"/>
        </w:rPr>
        <w:t xml:space="preserve">каналам </w:t>
      </w:r>
      <w:r w:rsidR="00E96E17" w:rsidRPr="001D5DED">
        <w:rPr>
          <w:rFonts w:ascii="Times New Roman" w:hAnsi="Times New Roman" w:cs="Times New Roman"/>
          <w:bCs/>
          <w:sz w:val="26"/>
          <w:szCs w:val="26"/>
        </w:rPr>
        <w:t xml:space="preserve">связи, </w:t>
      </w:r>
      <w:r w:rsidR="00A813B0" w:rsidRPr="001D5DED">
        <w:rPr>
          <w:rFonts w:ascii="Times New Roman" w:hAnsi="Times New Roman" w:cs="Times New Roman"/>
          <w:bCs/>
          <w:sz w:val="26"/>
          <w:szCs w:val="26"/>
        </w:rPr>
        <w:t>а также</w:t>
      </w:r>
      <w:r w:rsidR="00D86345" w:rsidRPr="001D5DED">
        <w:rPr>
          <w:rFonts w:ascii="Times New Roman" w:hAnsi="Times New Roman" w:cs="Times New Roman"/>
          <w:bCs/>
          <w:sz w:val="26"/>
          <w:szCs w:val="26"/>
        </w:rPr>
        <w:t xml:space="preserve"> д</w:t>
      </w:r>
      <w:r w:rsidR="00B477C6" w:rsidRPr="001D5DED">
        <w:rPr>
          <w:rFonts w:ascii="Times New Roman" w:hAnsi="Times New Roman" w:cs="Times New Roman"/>
          <w:bCs/>
          <w:sz w:val="26"/>
          <w:szCs w:val="26"/>
        </w:rPr>
        <w:t xml:space="preserve">окументы, </w:t>
      </w:r>
      <w:r w:rsidR="00E96E17" w:rsidRPr="001D5DED">
        <w:rPr>
          <w:rFonts w:ascii="Times New Roman" w:hAnsi="Times New Roman" w:cs="Times New Roman"/>
          <w:bCs/>
          <w:sz w:val="26"/>
          <w:szCs w:val="26"/>
        </w:rPr>
        <w:t>по</w:t>
      </w:r>
      <w:r w:rsidR="00E96E17" w:rsidRPr="001D5DED">
        <w:rPr>
          <w:rFonts w:ascii="Times New Roman" w:hAnsi="Times New Roman" w:cs="Times New Roman"/>
          <w:bCs/>
          <w:sz w:val="26"/>
          <w:szCs w:val="26"/>
        </w:rPr>
        <w:t>д</w:t>
      </w:r>
      <w:r w:rsidR="00E96E17" w:rsidRPr="001D5DED">
        <w:rPr>
          <w:rFonts w:ascii="Times New Roman" w:hAnsi="Times New Roman" w:cs="Times New Roman"/>
          <w:bCs/>
          <w:sz w:val="26"/>
          <w:szCs w:val="26"/>
        </w:rPr>
        <w:t xml:space="preserve">тверждающие расходование </w:t>
      </w:r>
      <w:r w:rsidR="00FF7121" w:rsidRPr="001D5DED">
        <w:rPr>
          <w:rFonts w:ascii="Times New Roman" w:hAnsi="Times New Roman" w:cs="Times New Roman"/>
          <w:bCs/>
          <w:sz w:val="26"/>
          <w:szCs w:val="26"/>
        </w:rPr>
        <w:t xml:space="preserve">бюджетных </w:t>
      </w:r>
      <w:r w:rsidR="00E96E17" w:rsidRPr="001D5DED">
        <w:rPr>
          <w:rFonts w:ascii="Times New Roman" w:hAnsi="Times New Roman" w:cs="Times New Roman"/>
          <w:bCs/>
          <w:sz w:val="26"/>
          <w:szCs w:val="26"/>
        </w:rPr>
        <w:t>средств на бумажном носителе.</w:t>
      </w:r>
    </w:p>
    <w:bookmarkEnd w:id="6"/>
    <w:p w:rsidR="00E96E17" w:rsidRPr="00E96E17" w:rsidRDefault="00F32692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1D5DED">
        <w:rPr>
          <w:rFonts w:ascii="Times New Roman" w:hAnsi="Times New Roman" w:cs="Times New Roman"/>
          <w:bCs/>
          <w:sz w:val="26"/>
          <w:szCs w:val="26"/>
        </w:rPr>
        <w:t>Получатели бюджетных средств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902618">
        <w:rPr>
          <w:rFonts w:ascii="Times New Roman" w:hAnsi="Times New Roman" w:cs="Times New Roman"/>
          <w:bCs/>
          <w:sz w:val="26"/>
          <w:szCs w:val="26"/>
        </w:rPr>
        <w:t>лицевые счета которым в установленном п</w:t>
      </w:r>
      <w:r w:rsidR="00902618">
        <w:rPr>
          <w:rFonts w:ascii="Times New Roman" w:hAnsi="Times New Roman" w:cs="Times New Roman"/>
          <w:bCs/>
          <w:sz w:val="26"/>
          <w:szCs w:val="26"/>
        </w:rPr>
        <w:t>о</w:t>
      </w:r>
      <w:r w:rsidR="00902618">
        <w:rPr>
          <w:rFonts w:ascii="Times New Roman" w:hAnsi="Times New Roman" w:cs="Times New Roman"/>
          <w:bCs/>
          <w:sz w:val="26"/>
          <w:szCs w:val="26"/>
        </w:rPr>
        <w:t xml:space="preserve">рядке открываются (переоформляются) финансовым управлении мэрии, и 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 xml:space="preserve">имеющие АС </w:t>
      </w:r>
      <w:r w:rsidR="00B065A5">
        <w:rPr>
          <w:rFonts w:ascii="Times New Roman" w:hAnsi="Times New Roman" w:cs="Times New Roman"/>
          <w:bCs/>
          <w:sz w:val="26"/>
          <w:szCs w:val="26"/>
        </w:rPr>
        <w:t>«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>УРМ</w:t>
      </w:r>
      <w:r w:rsidR="00B065A5">
        <w:rPr>
          <w:rFonts w:ascii="Times New Roman" w:hAnsi="Times New Roman" w:cs="Times New Roman"/>
          <w:bCs/>
          <w:sz w:val="26"/>
          <w:szCs w:val="26"/>
        </w:rPr>
        <w:t>»</w:t>
      </w:r>
      <w:r w:rsidR="0090261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B5594B">
        <w:rPr>
          <w:rFonts w:ascii="Times New Roman" w:hAnsi="Times New Roman" w:cs="Times New Roman"/>
          <w:bCs/>
          <w:sz w:val="26"/>
          <w:szCs w:val="26"/>
        </w:rPr>
        <w:t>не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 xml:space="preserve">переведенные на </w:t>
      </w:r>
      <w:r w:rsidR="00A813B0">
        <w:rPr>
          <w:rFonts w:ascii="Times New Roman" w:hAnsi="Times New Roman" w:cs="Times New Roman"/>
          <w:bCs/>
          <w:sz w:val="26"/>
          <w:szCs w:val="26"/>
        </w:rPr>
        <w:t>электронный документооборот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 xml:space="preserve">, представляют в </w:t>
      </w:r>
      <w:r w:rsidR="002A3E01">
        <w:rPr>
          <w:rFonts w:ascii="Times New Roman" w:hAnsi="Times New Roman" w:cs="Times New Roman"/>
          <w:bCs/>
          <w:sz w:val="26"/>
          <w:szCs w:val="26"/>
        </w:rPr>
        <w:t xml:space="preserve">отдел 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 xml:space="preserve">МКУ </w:t>
      </w:r>
      <w:r w:rsidR="00B065A5">
        <w:rPr>
          <w:rFonts w:ascii="Times New Roman" w:hAnsi="Times New Roman" w:cs="Times New Roman"/>
          <w:bCs/>
          <w:sz w:val="26"/>
          <w:szCs w:val="26"/>
        </w:rPr>
        <w:t>«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>ФБЦ</w:t>
      </w:r>
      <w:r w:rsidR="00B065A5">
        <w:rPr>
          <w:rFonts w:ascii="Times New Roman" w:hAnsi="Times New Roman" w:cs="Times New Roman"/>
          <w:bCs/>
          <w:sz w:val="26"/>
          <w:szCs w:val="26"/>
        </w:rPr>
        <w:t>»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 xml:space="preserve"> платежные </w:t>
      </w:r>
      <w:r w:rsidR="005356AB">
        <w:rPr>
          <w:rFonts w:ascii="Times New Roman" w:hAnsi="Times New Roman" w:cs="Times New Roman"/>
          <w:bCs/>
          <w:sz w:val="26"/>
          <w:szCs w:val="26"/>
        </w:rPr>
        <w:t>документы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 xml:space="preserve"> в двух экземплярах на бумажных носителях. Первый экземпляр платежного поручения оформляется подписями должностных лиц и оттиск</w:t>
      </w:r>
      <w:r w:rsidR="00A813B0">
        <w:rPr>
          <w:rFonts w:ascii="Times New Roman" w:hAnsi="Times New Roman" w:cs="Times New Roman"/>
          <w:bCs/>
          <w:sz w:val="26"/>
          <w:szCs w:val="26"/>
        </w:rPr>
        <w:t>ом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 xml:space="preserve"> печати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FF7121">
        <w:rPr>
          <w:rFonts w:ascii="Times New Roman" w:hAnsi="Times New Roman" w:cs="Times New Roman"/>
          <w:bCs/>
          <w:sz w:val="26"/>
          <w:szCs w:val="26"/>
        </w:rPr>
        <w:t>олучател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FF7121">
        <w:rPr>
          <w:rFonts w:ascii="Times New Roman" w:hAnsi="Times New Roman" w:cs="Times New Roman"/>
          <w:bCs/>
          <w:sz w:val="26"/>
          <w:szCs w:val="26"/>
        </w:rPr>
        <w:t xml:space="preserve"> бюджетных сре</w:t>
      </w:r>
      <w:proofErr w:type="gramStart"/>
      <w:r w:rsidRPr="00FF7121">
        <w:rPr>
          <w:rFonts w:ascii="Times New Roman" w:hAnsi="Times New Roman" w:cs="Times New Roman"/>
          <w:bCs/>
          <w:sz w:val="26"/>
          <w:szCs w:val="26"/>
        </w:rPr>
        <w:t>дств</w:t>
      </w:r>
      <w:r w:rsidR="00A813B0">
        <w:rPr>
          <w:rFonts w:ascii="Times New Roman" w:hAnsi="Times New Roman" w:cs="Times New Roman"/>
          <w:bCs/>
          <w:sz w:val="26"/>
          <w:szCs w:val="26"/>
        </w:rPr>
        <w:t xml:space="preserve"> в с</w:t>
      </w:r>
      <w:proofErr w:type="gramEnd"/>
      <w:r w:rsidR="00A813B0">
        <w:rPr>
          <w:rFonts w:ascii="Times New Roman" w:hAnsi="Times New Roman" w:cs="Times New Roman"/>
          <w:bCs/>
          <w:sz w:val="26"/>
          <w:szCs w:val="26"/>
        </w:rPr>
        <w:t>оответствии с карточкой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>. Вт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>о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>рой экземпляр платежного поручения с отметкой</w:t>
      </w:r>
      <w:r w:rsidR="00852D97">
        <w:rPr>
          <w:rFonts w:ascii="Times New Roman" w:hAnsi="Times New Roman" w:cs="Times New Roman"/>
          <w:bCs/>
          <w:sz w:val="26"/>
          <w:szCs w:val="26"/>
        </w:rPr>
        <w:t xml:space="preserve"> отдела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 xml:space="preserve"> МКУ</w:t>
      </w:r>
      <w:r w:rsidR="00B065A5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>ФБЦ</w:t>
      </w:r>
      <w:r w:rsidR="00B065A5">
        <w:rPr>
          <w:rFonts w:ascii="Times New Roman" w:hAnsi="Times New Roman" w:cs="Times New Roman"/>
          <w:bCs/>
          <w:sz w:val="26"/>
          <w:szCs w:val="26"/>
        </w:rPr>
        <w:t>»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 xml:space="preserve"> об оплате п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>е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>редается клиенту вместе с выпиской из лицевого счета</w:t>
      </w:r>
      <w:r w:rsidR="00B5594B">
        <w:rPr>
          <w:rFonts w:ascii="Times New Roman" w:hAnsi="Times New Roman" w:cs="Times New Roman"/>
          <w:bCs/>
          <w:sz w:val="26"/>
          <w:szCs w:val="26"/>
        </w:rPr>
        <w:t xml:space="preserve"> по форме согласно прилож</w:t>
      </w:r>
      <w:r w:rsidR="00B5594B">
        <w:rPr>
          <w:rFonts w:ascii="Times New Roman" w:hAnsi="Times New Roman" w:cs="Times New Roman"/>
          <w:bCs/>
          <w:sz w:val="26"/>
          <w:szCs w:val="26"/>
        </w:rPr>
        <w:t>е</w:t>
      </w:r>
      <w:r w:rsidR="00B5594B">
        <w:rPr>
          <w:rFonts w:ascii="Times New Roman" w:hAnsi="Times New Roman" w:cs="Times New Roman"/>
          <w:bCs/>
          <w:sz w:val="26"/>
          <w:szCs w:val="26"/>
        </w:rPr>
        <w:t>нию 1 к настоящему Порядку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>.</w:t>
      </w:r>
    </w:p>
    <w:p w:rsidR="00E96E17" w:rsidRDefault="00F32692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</w:t>
      </w:r>
      <w:r w:rsidRPr="00FF7121">
        <w:rPr>
          <w:rFonts w:ascii="Times New Roman" w:hAnsi="Times New Roman" w:cs="Times New Roman"/>
          <w:bCs/>
          <w:sz w:val="26"/>
          <w:szCs w:val="26"/>
        </w:rPr>
        <w:t>олучатели бюджетных средств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 xml:space="preserve">, не имеющие АС </w:t>
      </w:r>
      <w:r w:rsidR="00B065A5">
        <w:rPr>
          <w:rFonts w:ascii="Times New Roman" w:hAnsi="Times New Roman" w:cs="Times New Roman"/>
          <w:bCs/>
          <w:sz w:val="26"/>
          <w:szCs w:val="26"/>
        </w:rPr>
        <w:t>«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>УРМ</w:t>
      </w:r>
      <w:r w:rsidR="00B065A5">
        <w:rPr>
          <w:rFonts w:ascii="Times New Roman" w:hAnsi="Times New Roman" w:cs="Times New Roman"/>
          <w:bCs/>
          <w:sz w:val="26"/>
          <w:szCs w:val="26"/>
        </w:rPr>
        <w:t>»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 xml:space="preserve">, представляют в </w:t>
      </w:r>
      <w:r w:rsidR="00852D97">
        <w:rPr>
          <w:rFonts w:ascii="Times New Roman" w:hAnsi="Times New Roman" w:cs="Times New Roman"/>
          <w:bCs/>
          <w:sz w:val="26"/>
          <w:szCs w:val="26"/>
        </w:rPr>
        <w:t>о</w:t>
      </w:r>
      <w:r w:rsidR="00852D97">
        <w:rPr>
          <w:rFonts w:ascii="Times New Roman" w:hAnsi="Times New Roman" w:cs="Times New Roman"/>
          <w:bCs/>
          <w:sz w:val="26"/>
          <w:szCs w:val="26"/>
        </w:rPr>
        <w:t>т</w:t>
      </w:r>
      <w:r w:rsidR="00852D97">
        <w:rPr>
          <w:rFonts w:ascii="Times New Roman" w:hAnsi="Times New Roman" w:cs="Times New Roman"/>
          <w:bCs/>
          <w:sz w:val="26"/>
          <w:szCs w:val="26"/>
        </w:rPr>
        <w:t xml:space="preserve">дел 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 xml:space="preserve">МКУ </w:t>
      </w:r>
      <w:r w:rsidR="00B065A5">
        <w:rPr>
          <w:rFonts w:ascii="Times New Roman" w:hAnsi="Times New Roman" w:cs="Times New Roman"/>
          <w:bCs/>
          <w:sz w:val="26"/>
          <w:szCs w:val="26"/>
        </w:rPr>
        <w:t>«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>ФБЦ</w:t>
      </w:r>
      <w:r w:rsidR="00B065A5">
        <w:rPr>
          <w:rFonts w:ascii="Times New Roman" w:hAnsi="Times New Roman" w:cs="Times New Roman"/>
          <w:bCs/>
          <w:sz w:val="26"/>
          <w:szCs w:val="26"/>
        </w:rPr>
        <w:t>»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 xml:space="preserve"> платежные </w:t>
      </w:r>
      <w:r w:rsidR="00852D97">
        <w:rPr>
          <w:rFonts w:ascii="Times New Roman" w:hAnsi="Times New Roman" w:cs="Times New Roman"/>
          <w:bCs/>
          <w:sz w:val="26"/>
          <w:szCs w:val="26"/>
        </w:rPr>
        <w:t>документы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852D97">
        <w:rPr>
          <w:rFonts w:ascii="Times New Roman" w:hAnsi="Times New Roman" w:cs="Times New Roman"/>
          <w:bCs/>
          <w:sz w:val="26"/>
          <w:szCs w:val="26"/>
        </w:rPr>
        <w:t>съемных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 xml:space="preserve"> носителях в электронном виде </w:t>
      </w:r>
      <w:r w:rsidR="00347ED1" w:rsidRPr="002E05F6">
        <w:rPr>
          <w:rFonts w:ascii="Times New Roman" w:hAnsi="Times New Roman" w:cs="Times New Roman"/>
          <w:bCs/>
          <w:sz w:val="26"/>
          <w:szCs w:val="26"/>
        </w:rPr>
        <w:t xml:space="preserve">в соответствии с форматами выгрузки платежных документов </w:t>
      </w:r>
      <w:r w:rsidR="00351FF3">
        <w:rPr>
          <w:rFonts w:ascii="Times New Roman" w:hAnsi="Times New Roman" w:cs="Times New Roman"/>
          <w:bCs/>
          <w:sz w:val="26"/>
          <w:szCs w:val="26"/>
        </w:rPr>
        <w:t xml:space="preserve">из </w:t>
      </w:r>
      <w:r w:rsidR="00347ED1" w:rsidRPr="002E05F6">
        <w:rPr>
          <w:rFonts w:ascii="Times New Roman" w:hAnsi="Times New Roman" w:cs="Times New Roman"/>
          <w:bCs/>
          <w:sz w:val="26"/>
          <w:szCs w:val="26"/>
        </w:rPr>
        <w:t>АС «УРМ»</w:t>
      </w:r>
      <w:r w:rsidR="00E96E17" w:rsidRPr="002E05F6">
        <w:rPr>
          <w:rFonts w:ascii="Times New Roman" w:hAnsi="Times New Roman" w:cs="Times New Roman"/>
          <w:bCs/>
          <w:sz w:val="26"/>
          <w:szCs w:val="26"/>
        </w:rPr>
        <w:t>,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 xml:space="preserve"> а также в двух экземплярах на бумажных носителях</w:t>
      </w:r>
      <w:r w:rsidR="009534F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A47EF">
        <w:rPr>
          <w:rFonts w:ascii="Times New Roman" w:hAnsi="Times New Roman" w:cs="Times New Roman"/>
          <w:bCs/>
          <w:sz w:val="26"/>
          <w:szCs w:val="26"/>
        </w:rPr>
        <w:t>с</w:t>
      </w:r>
      <w:r w:rsidR="009534F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52D97" w:rsidRPr="00E96E17">
        <w:rPr>
          <w:rFonts w:ascii="Times New Roman" w:hAnsi="Times New Roman" w:cs="Times New Roman"/>
          <w:bCs/>
          <w:sz w:val="26"/>
          <w:szCs w:val="26"/>
        </w:rPr>
        <w:t xml:space="preserve">подписями должностных лиц и оттиском печати </w:t>
      </w:r>
      <w:r w:rsidR="002E5FBE">
        <w:rPr>
          <w:rFonts w:ascii="Times New Roman" w:hAnsi="Times New Roman" w:cs="Times New Roman"/>
          <w:bCs/>
          <w:sz w:val="26"/>
          <w:szCs w:val="26"/>
        </w:rPr>
        <w:t>п</w:t>
      </w:r>
      <w:r w:rsidRPr="00FF7121">
        <w:rPr>
          <w:rFonts w:ascii="Times New Roman" w:hAnsi="Times New Roman" w:cs="Times New Roman"/>
          <w:bCs/>
          <w:sz w:val="26"/>
          <w:szCs w:val="26"/>
        </w:rPr>
        <w:t>олучател</w:t>
      </w:r>
      <w:r w:rsidR="002E5FBE">
        <w:rPr>
          <w:rFonts w:ascii="Times New Roman" w:hAnsi="Times New Roman" w:cs="Times New Roman"/>
          <w:bCs/>
          <w:sz w:val="26"/>
          <w:szCs w:val="26"/>
        </w:rPr>
        <w:t>я</w:t>
      </w:r>
      <w:r w:rsidRPr="00FF7121">
        <w:rPr>
          <w:rFonts w:ascii="Times New Roman" w:hAnsi="Times New Roman" w:cs="Times New Roman"/>
          <w:bCs/>
          <w:sz w:val="26"/>
          <w:szCs w:val="26"/>
        </w:rPr>
        <w:t xml:space="preserve"> бюджетных средств</w:t>
      </w:r>
      <w:r w:rsidR="00852D97">
        <w:rPr>
          <w:rFonts w:ascii="Times New Roman" w:hAnsi="Times New Roman" w:cs="Times New Roman"/>
          <w:bCs/>
          <w:sz w:val="26"/>
          <w:szCs w:val="26"/>
        </w:rPr>
        <w:t xml:space="preserve"> в соответствии с карточкой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>.</w:t>
      </w:r>
    </w:p>
    <w:p w:rsidR="007C2512" w:rsidRPr="00680778" w:rsidRDefault="000B508F" w:rsidP="007C2512">
      <w:pPr>
        <w:rPr>
          <w:rFonts w:ascii="Times New Roman" w:hAnsi="Times New Roman" w:cs="Times New Roman"/>
          <w:bCs/>
          <w:sz w:val="26"/>
          <w:szCs w:val="26"/>
        </w:rPr>
      </w:pPr>
      <w:bookmarkStart w:id="7" w:name="sub_14"/>
      <w:r>
        <w:rPr>
          <w:rFonts w:ascii="Times New Roman" w:hAnsi="Times New Roman" w:cs="Times New Roman"/>
          <w:bCs/>
          <w:sz w:val="26"/>
          <w:szCs w:val="26"/>
        </w:rPr>
        <w:t>4</w:t>
      </w:r>
      <w:r w:rsidR="00E96E17" w:rsidRPr="007C2512">
        <w:rPr>
          <w:rFonts w:ascii="Times New Roman" w:hAnsi="Times New Roman" w:cs="Times New Roman"/>
          <w:bCs/>
          <w:sz w:val="26"/>
          <w:szCs w:val="26"/>
        </w:rPr>
        <w:t>. Платежные документы</w:t>
      </w:r>
      <w:r w:rsidR="007C2512" w:rsidRPr="007C2512">
        <w:rPr>
          <w:rFonts w:ascii="Times New Roman" w:hAnsi="Times New Roman" w:cs="Times New Roman"/>
          <w:bCs/>
          <w:sz w:val="26"/>
          <w:szCs w:val="26"/>
        </w:rPr>
        <w:t xml:space="preserve"> и документы</w:t>
      </w:r>
      <w:r w:rsidR="00E96E17" w:rsidRPr="007C251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7C2512" w:rsidRPr="007C2512">
        <w:rPr>
          <w:rFonts w:ascii="Times New Roman" w:hAnsi="Times New Roman" w:cs="Times New Roman"/>
          <w:bCs/>
          <w:sz w:val="26"/>
          <w:szCs w:val="26"/>
        </w:rPr>
        <w:t>подтверждающие возникновение д</w:t>
      </w:r>
      <w:r w:rsidR="007C2512" w:rsidRPr="007C2512">
        <w:rPr>
          <w:rFonts w:ascii="Times New Roman" w:hAnsi="Times New Roman" w:cs="Times New Roman"/>
          <w:bCs/>
          <w:sz w:val="26"/>
          <w:szCs w:val="26"/>
        </w:rPr>
        <w:t>е</w:t>
      </w:r>
      <w:r w:rsidR="007C2512" w:rsidRPr="007C2512">
        <w:rPr>
          <w:rFonts w:ascii="Times New Roman" w:hAnsi="Times New Roman" w:cs="Times New Roman"/>
          <w:bCs/>
          <w:sz w:val="26"/>
          <w:szCs w:val="26"/>
        </w:rPr>
        <w:t>нежных обязательств</w:t>
      </w:r>
      <w:r w:rsidR="00C20977">
        <w:rPr>
          <w:rFonts w:ascii="Times New Roman" w:hAnsi="Times New Roman" w:cs="Times New Roman"/>
          <w:bCs/>
          <w:sz w:val="26"/>
          <w:szCs w:val="26"/>
        </w:rPr>
        <w:t xml:space="preserve"> в соответствии с перечнем, установленным приложением 2 к настоящему Порядку,</w:t>
      </w:r>
      <w:r w:rsidR="00E96E17" w:rsidRPr="007C2512">
        <w:rPr>
          <w:rFonts w:ascii="Times New Roman" w:hAnsi="Times New Roman" w:cs="Times New Roman"/>
          <w:bCs/>
          <w:sz w:val="26"/>
          <w:szCs w:val="26"/>
        </w:rPr>
        <w:t xml:space="preserve"> принимаются </w:t>
      </w:r>
      <w:r w:rsidR="00A813B0">
        <w:rPr>
          <w:rFonts w:ascii="Times New Roman" w:hAnsi="Times New Roman" w:cs="Times New Roman"/>
          <w:bCs/>
          <w:sz w:val="26"/>
          <w:szCs w:val="26"/>
        </w:rPr>
        <w:t xml:space="preserve">отделом </w:t>
      </w:r>
      <w:r w:rsidR="00E96E17" w:rsidRPr="007C2512">
        <w:rPr>
          <w:rFonts w:ascii="Times New Roman" w:hAnsi="Times New Roman" w:cs="Times New Roman"/>
          <w:bCs/>
          <w:sz w:val="26"/>
          <w:szCs w:val="26"/>
        </w:rPr>
        <w:t xml:space="preserve">МКУ </w:t>
      </w:r>
      <w:r w:rsidR="00B065A5" w:rsidRPr="007C2512">
        <w:rPr>
          <w:rFonts w:ascii="Times New Roman" w:hAnsi="Times New Roman" w:cs="Times New Roman"/>
          <w:bCs/>
          <w:sz w:val="26"/>
          <w:szCs w:val="26"/>
        </w:rPr>
        <w:t>«</w:t>
      </w:r>
      <w:r w:rsidR="00E96E17" w:rsidRPr="007C2512">
        <w:rPr>
          <w:rFonts w:ascii="Times New Roman" w:hAnsi="Times New Roman" w:cs="Times New Roman"/>
          <w:bCs/>
          <w:sz w:val="26"/>
          <w:szCs w:val="26"/>
        </w:rPr>
        <w:t>ФБЦ</w:t>
      </w:r>
      <w:r w:rsidR="00B065A5" w:rsidRPr="007C2512">
        <w:rPr>
          <w:rFonts w:ascii="Times New Roman" w:hAnsi="Times New Roman" w:cs="Times New Roman"/>
          <w:bCs/>
          <w:sz w:val="26"/>
          <w:szCs w:val="26"/>
        </w:rPr>
        <w:t>»</w:t>
      </w:r>
      <w:r w:rsidR="007C2512" w:rsidRPr="007C2512">
        <w:rPr>
          <w:rFonts w:ascii="Times New Roman" w:hAnsi="Times New Roman" w:cs="Times New Roman"/>
          <w:bCs/>
          <w:sz w:val="26"/>
          <w:szCs w:val="26"/>
        </w:rPr>
        <w:t xml:space="preserve"> ежедневно в рабочие дни</w:t>
      </w:r>
      <w:bookmarkEnd w:id="7"/>
      <w:r w:rsidR="009E1C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2512" w:rsidRPr="007C2512">
        <w:rPr>
          <w:rFonts w:ascii="Times New Roman" w:hAnsi="Times New Roman" w:cs="Times New Roman"/>
          <w:bCs/>
          <w:sz w:val="26"/>
          <w:szCs w:val="26"/>
        </w:rPr>
        <w:t xml:space="preserve">c 9 до 12 часов по электронным каналам связи и (или) на бумажных носителях за </w:t>
      </w:r>
      <w:r w:rsidR="00B726E1">
        <w:rPr>
          <w:rFonts w:ascii="Times New Roman" w:hAnsi="Times New Roman" w:cs="Times New Roman"/>
          <w:bCs/>
          <w:sz w:val="26"/>
          <w:szCs w:val="26"/>
        </w:rPr>
        <w:t xml:space="preserve">два </w:t>
      </w:r>
      <w:r w:rsidR="007C2512" w:rsidRPr="007C2512">
        <w:rPr>
          <w:rFonts w:ascii="Times New Roman" w:hAnsi="Times New Roman" w:cs="Times New Roman"/>
          <w:bCs/>
          <w:sz w:val="26"/>
          <w:szCs w:val="26"/>
        </w:rPr>
        <w:t>рабочих</w:t>
      </w:r>
      <w:r w:rsidR="009E1C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2512" w:rsidRPr="007C2512">
        <w:rPr>
          <w:rFonts w:ascii="Times New Roman" w:hAnsi="Times New Roman" w:cs="Times New Roman"/>
          <w:bCs/>
          <w:sz w:val="26"/>
          <w:szCs w:val="26"/>
        </w:rPr>
        <w:t xml:space="preserve">дня до </w:t>
      </w:r>
      <w:r w:rsidR="002E5FBE">
        <w:rPr>
          <w:rFonts w:ascii="Times New Roman" w:hAnsi="Times New Roman" w:cs="Times New Roman"/>
          <w:bCs/>
          <w:sz w:val="26"/>
          <w:szCs w:val="26"/>
        </w:rPr>
        <w:t xml:space="preserve">дня </w:t>
      </w:r>
      <w:r w:rsidR="007C2512" w:rsidRPr="007C2512">
        <w:rPr>
          <w:rFonts w:ascii="Times New Roman" w:hAnsi="Times New Roman" w:cs="Times New Roman"/>
          <w:bCs/>
          <w:sz w:val="26"/>
          <w:szCs w:val="26"/>
        </w:rPr>
        <w:t>осуществления кассовых расходов, включая день поступления д</w:t>
      </w:r>
      <w:r w:rsidR="007C2512" w:rsidRPr="007C2512">
        <w:rPr>
          <w:rFonts w:ascii="Times New Roman" w:hAnsi="Times New Roman" w:cs="Times New Roman"/>
          <w:bCs/>
          <w:sz w:val="26"/>
          <w:szCs w:val="26"/>
        </w:rPr>
        <w:t>о</w:t>
      </w:r>
      <w:r w:rsidR="007C2512" w:rsidRPr="007C2512">
        <w:rPr>
          <w:rFonts w:ascii="Times New Roman" w:hAnsi="Times New Roman" w:cs="Times New Roman"/>
          <w:bCs/>
          <w:sz w:val="26"/>
          <w:szCs w:val="26"/>
        </w:rPr>
        <w:t>кументов. Платежные и подтверждающие возникновение денежных обязательств д</w:t>
      </w:r>
      <w:r w:rsidR="007C2512" w:rsidRPr="007C2512">
        <w:rPr>
          <w:rFonts w:ascii="Times New Roman" w:hAnsi="Times New Roman" w:cs="Times New Roman"/>
          <w:bCs/>
          <w:sz w:val="26"/>
          <w:szCs w:val="26"/>
        </w:rPr>
        <w:t>о</w:t>
      </w:r>
      <w:r w:rsidR="007C2512" w:rsidRPr="007C2512">
        <w:rPr>
          <w:rFonts w:ascii="Times New Roman" w:hAnsi="Times New Roman" w:cs="Times New Roman"/>
          <w:bCs/>
          <w:sz w:val="26"/>
          <w:szCs w:val="26"/>
        </w:rPr>
        <w:t xml:space="preserve">кументы принимаются датой текущего </w:t>
      </w:r>
      <w:r w:rsidR="00EA47EF">
        <w:rPr>
          <w:rFonts w:ascii="Times New Roman" w:hAnsi="Times New Roman" w:cs="Times New Roman"/>
          <w:bCs/>
          <w:sz w:val="26"/>
          <w:szCs w:val="26"/>
        </w:rPr>
        <w:t>рабочего</w:t>
      </w:r>
      <w:r w:rsidR="007C2512" w:rsidRPr="007C2512">
        <w:rPr>
          <w:rFonts w:ascii="Times New Roman" w:hAnsi="Times New Roman" w:cs="Times New Roman"/>
          <w:bCs/>
          <w:sz w:val="26"/>
          <w:szCs w:val="26"/>
        </w:rPr>
        <w:t xml:space="preserve"> дня, поступившие после 12 часов – датой следующего </w:t>
      </w:r>
      <w:r w:rsidR="00EA47EF">
        <w:rPr>
          <w:rFonts w:ascii="Times New Roman" w:hAnsi="Times New Roman" w:cs="Times New Roman"/>
          <w:bCs/>
          <w:sz w:val="26"/>
          <w:szCs w:val="26"/>
        </w:rPr>
        <w:t>рабочего</w:t>
      </w:r>
      <w:r w:rsidR="007C2512" w:rsidRPr="007C2512">
        <w:rPr>
          <w:rFonts w:ascii="Times New Roman" w:hAnsi="Times New Roman" w:cs="Times New Roman"/>
          <w:bCs/>
          <w:sz w:val="26"/>
          <w:szCs w:val="26"/>
        </w:rPr>
        <w:t xml:space="preserve"> дня. При этом датой и временем поступления электро</w:t>
      </w:r>
      <w:r w:rsidR="007C2512" w:rsidRPr="007C2512">
        <w:rPr>
          <w:rFonts w:ascii="Times New Roman" w:hAnsi="Times New Roman" w:cs="Times New Roman"/>
          <w:bCs/>
          <w:sz w:val="26"/>
          <w:szCs w:val="26"/>
        </w:rPr>
        <w:t>н</w:t>
      </w:r>
      <w:r w:rsidR="007C2512" w:rsidRPr="007C2512">
        <w:rPr>
          <w:rFonts w:ascii="Times New Roman" w:hAnsi="Times New Roman" w:cs="Times New Roman"/>
          <w:bCs/>
          <w:sz w:val="26"/>
          <w:szCs w:val="26"/>
        </w:rPr>
        <w:t>ного платежного документа считается дата и время</w:t>
      </w:r>
      <w:r w:rsidR="00C20977">
        <w:rPr>
          <w:rFonts w:ascii="Times New Roman" w:hAnsi="Times New Roman" w:cs="Times New Roman"/>
          <w:bCs/>
          <w:sz w:val="26"/>
          <w:szCs w:val="26"/>
        </w:rPr>
        <w:t xml:space="preserve"> его</w:t>
      </w:r>
      <w:r w:rsidR="007C2512" w:rsidRPr="007C2512">
        <w:rPr>
          <w:rFonts w:ascii="Times New Roman" w:hAnsi="Times New Roman" w:cs="Times New Roman"/>
          <w:bCs/>
          <w:sz w:val="26"/>
          <w:szCs w:val="26"/>
        </w:rPr>
        <w:t xml:space="preserve"> создания, отображаемые в программном комплексе АС «Бюджет» (далее – АС «</w:t>
      </w:r>
      <w:r w:rsidR="007C2512" w:rsidRPr="00680778">
        <w:rPr>
          <w:rFonts w:ascii="Times New Roman" w:hAnsi="Times New Roman" w:cs="Times New Roman"/>
          <w:bCs/>
          <w:sz w:val="26"/>
          <w:szCs w:val="26"/>
        </w:rPr>
        <w:t>Бюджет»).</w:t>
      </w:r>
    </w:p>
    <w:p w:rsidR="00FC092F" w:rsidRDefault="00EA47EF" w:rsidP="00FC092F">
      <w:pPr>
        <w:rPr>
          <w:rFonts w:ascii="Times New Roman" w:hAnsi="Times New Roman" w:cs="Times New Roman"/>
          <w:sz w:val="26"/>
          <w:szCs w:val="26"/>
        </w:rPr>
      </w:pPr>
      <w:r w:rsidRPr="00680778">
        <w:rPr>
          <w:rFonts w:ascii="Times New Roman" w:hAnsi="Times New Roman" w:cs="Times New Roman"/>
          <w:bCs/>
          <w:sz w:val="26"/>
          <w:szCs w:val="26"/>
        </w:rPr>
        <w:t xml:space="preserve">Специалист </w:t>
      </w:r>
      <w:r w:rsidR="00185310" w:rsidRPr="00680778">
        <w:rPr>
          <w:rFonts w:ascii="Times New Roman" w:hAnsi="Times New Roman" w:cs="Times New Roman"/>
          <w:bCs/>
          <w:sz w:val="26"/>
          <w:szCs w:val="26"/>
        </w:rPr>
        <w:t>о</w:t>
      </w:r>
      <w:r w:rsidR="00AD1F6A" w:rsidRPr="00680778">
        <w:rPr>
          <w:rFonts w:ascii="Times New Roman" w:hAnsi="Times New Roman" w:cs="Times New Roman"/>
          <w:bCs/>
          <w:sz w:val="26"/>
          <w:szCs w:val="26"/>
        </w:rPr>
        <w:t>тдела МКУ «ФБЦ»</w:t>
      </w:r>
      <w:r w:rsidR="009E1C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D1F6A" w:rsidRPr="00680778">
        <w:rPr>
          <w:rFonts w:ascii="Times New Roman" w:hAnsi="Times New Roman" w:cs="Times New Roman"/>
          <w:bCs/>
          <w:sz w:val="26"/>
          <w:szCs w:val="26"/>
        </w:rPr>
        <w:t>проверяет</w:t>
      </w:r>
      <w:r w:rsidR="00CA23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80778">
        <w:rPr>
          <w:rFonts w:ascii="Times New Roman" w:hAnsi="Times New Roman" w:cs="Times New Roman"/>
          <w:bCs/>
          <w:sz w:val="26"/>
          <w:szCs w:val="26"/>
        </w:rPr>
        <w:t>платежные документы и не позднее 1</w:t>
      </w:r>
      <w:r w:rsidR="00680778" w:rsidRPr="00680778">
        <w:rPr>
          <w:rFonts w:ascii="Times New Roman" w:hAnsi="Times New Roman" w:cs="Times New Roman"/>
          <w:bCs/>
          <w:sz w:val="26"/>
          <w:szCs w:val="26"/>
        </w:rPr>
        <w:t>7</w:t>
      </w:r>
      <w:r w:rsidRPr="00680778">
        <w:rPr>
          <w:rFonts w:ascii="Times New Roman" w:hAnsi="Times New Roman" w:cs="Times New Roman"/>
          <w:bCs/>
          <w:sz w:val="26"/>
          <w:szCs w:val="26"/>
        </w:rPr>
        <w:t>.00</w:t>
      </w:r>
      <w:r w:rsidR="00844AAD" w:rsidRPr="00680778">
        <w:rPr>
          <w:rFonts w:ascii="Times New Roman" w:hAnsi="Times New Roman" w:cs="Times New Roman"/>
          <w:bCs/>
          <w:sz w:val="26"/>
          <w:szCs w:val="26"/>
        </w:rPr>
        <w:t xml:space="preserve"> часов</w:t>
      </w:r>
      <w:r w:rsidRPr="00680778">
        <w:rPr>
          <w:rFonts w:ascii="Times New Roman" w:hAnsi="Times New Roman" w:cs="Times New Roman"/>
          <w:bCs/>
          <w:sz w:val="26"/>
          <w:szCs w:val="26"/>
        </w:rPr>
        <w:t xml:space="preserve"> рабочего дня, следующего за днем предоставления платежных докуме</w:t>
      </w:r>
      <w:r w:rsidRPr="00680778">
        <w:rPr>
          <w:rFonts w:ascii="Times New Roman" w:hAnsi="Times New Roman" w:cs="Times New Roman"/>
          <w:bCs/>
          <w:sz w:val="26"/>
          <w:szCs w:val="26"/>
        </w:rPr>
        <w:t>н</w:t>
      </w:r>
      <w:r w:rsidRPr="00680778">
        <w:rPr>
          <w:rFonts w:ascii="Times New Roman" w:hAnsi="Times New Roman" w:cs="Times New Roman"/>
          <w:bCs/>
          <w:sz w:val="26"/>
          <w:szCs w:val="26"/>
        </w:rPr>
        <w:t>тов, включает их в реестр платежных поручений</w:t>
      </w:r>
      <w:r w:rsidR="00680778" w:rsidRPr="00680778">
        <w:rPr>
          <w:rFonts w:ascii="Times New Roman" w:hAnsi="Times New Roman" w:cs="Times New Roman"/>
          <w:bCs/>
          <w:sz w:val="26"/>
          <w:szCs w:val="26"/>
        </w:rPr>
        <w:t xml:space="preserve"> либо отклоняет с указанием прич</w:t>
      </w:r>
      <w:r w:rsidR="00680778" w:rsidRPr="00680778">
        <w:rPr>
          <w:rFonts w:ascii="Times New Roman" w:hAnsi="Times New Roman" w:cs="Times New Roman"/>
          <w:bCs/>
          <w:sz w:val="26"/>
          <w:szCs w:val="26"/>
        </w:rPr>
        <w:t>и</w:t>
      </w:r>
      <w:r w:rsidR="00680778" w:rsidRPr="00680778">
        <w:rPr>
          <w:rFonts w:ascii="Times New Roman" w:hAnsi="Times New Roman" w:cs="Times New Roman"/>
          <w:bCs/>
          <w:sz w:val="26"/>
          <w:szCs w:val="26"/>
        </w:rPr>
        <w:t>ны отклонения</w:t>
      </w:r>
      <w:r w:rsidRPr="00680778">
        <w:rPr>
          <w:rFonts w:ascii="Times New Roman" w:hAnsi="Times New Roman" w:cs="Times New Roman"/>
          <w:bCs/>
          <w:sz w:val="26"/>
          <w:szCs w:val="26"/>
        </w:rPr>
        <w:t>.</w:t>
      </w:r>
      <w:r w:rsidR="00CA23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E04C3" w:rsidRPr="00C62726">
        <w:rPr>
          <w:rFonts w:ascii="Times New Roman" w:hAnsi="Times New Roman" w:cs="Times New Roman"/>
          <w:sz w:val="26"/>
          <w:szCs w:val="26"/>
        </w:rPr>
        <w:t xml:space="preserve">Отказ оформляется в электронном образе платежного документа </w:t>
      </w:r>
      <w:proofErr w:type="gramStart"/>
      <w:r w:rsidR="008E04C3" w:rsidRPr="00C6272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A23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E04C3" w:rsidRPr="00C62726">
        <w:rPr>
          <w:rFonts w:ascii="Times New Roman" w:hAnsi="Times New Roman" w:cs="Times New Roman"/>
          <w:sz w:val="26"/>
          <w:szCs w:val="26"/>
        </w:rPr>
        <w:t>АС</w:t>
      </w:r>
      <w:proofErr w:type="gramEnd"/>
      <w:r w:rsidR="008E04C3" w:rsidRPr="00C62726">
        <w:rPr>
          <w:rFonts w:ascii="Times New Roman" w:hAnsi="Times New Roman" w:cs="Times New Roman"/>
          <w:sz w:val="26"/>
          <w:szCs w:val="26"/>
        </w:rPr>
        <w:t xml:space="preserve"> «Бюджет» и (или) на оборотной стороне второго экземпляра платежного </w:t>
      </w:r>
      <w:r w:rsidR="009F2A20" w:rsidRPr="009F2A20">
        <w:rPr>
          <w:rFonts w:ascii="Times New Roman" w:hAnsi="Times New Roman" w:cs="Times New Roman"/>
          <w:sz w:val="26"/>
          <w:szCs w:val="26"/>
        </w:rPr>
        <w:t>документа</w:t>
      </w:r>
      <w:r w:rsidR="008E04C3">
        <w:rPr>
          <w:rFonts w:ascii="Times New Roman" w:hAnsi="Times New Roman" w:cs="Times New Roman"/>
          <w:sz w:val="26"/>
          <w:szCs w:val="26"/>
        </w:rPr>
        <w:t>.</w:t>
      </w:r>
    </w:p>
    <w:p w:rsidR="00FD6B7A" w:rsidRDefault="00FD6B7A" w:rsidP="00FC092F">
      <w:pPr>
        <w:rPr>
          <w:rFonts w:ascii="Times New Roman" w:hAnsi="Times New Roman" w:cs="Times New Roman"/>
          <w:sz w:val="26"/>
          <w:szCs w:val="26"/>
        </w:rPr>
      </w:pPr>
      <w:r w:rsidRPr="009F2A20">
        <w:rPr>
          <w:rFonts w:ascii="Times New Roman" w:hAnsi="Times New Roman" w:cs="Times New Roman"/>
          <w:sz w:val="26"/>
          <w:szCs w:val="26"/>
        </w:rPr>
        <w:t>Проверка платежных документов и документов, подтверждающих возникнов</w:t>
      </w:r>
      <w:r w:rsidRPr="009F2A20">
        <w:rPr>
          <w:rFonts w:ascii="Times New Roman" w:hAnsi="Times New Roman" w:cs="Times New Roman"/>
          <w:sz w:val="26"/>
          <w:szCs w:val="26"/>
        </w:rPr>
        <w:t>е</w:t>
      </w:r>
      <w:r w:rsidRPr="009F2A20">
        <w:rPr>
          <w:rFonts w:ascii="Times New Roman" w:hAnsi="Times New Roman" w:cs="Times New Roman"/>
          <w:sz w:val="26"/>
          <w:szCs w:val="26"/>
        </w:rPr>
        <w:t>ние</w:t>
      </w:r>
      <w:r w:rsidRPr="00045664">
        <w:rPr>
          <w:rFonts w:ascii="Times New Roman" w:hAnsi="Times New Roman" w:cs="Times New Roman"/>
          <w:bCs/>
          <w:sz w:val="26"/>
          <w:szCs w:val="26"/>
        </w:rPr>
        <w:t xml:space="preserve"> денежных обязательств, а</w:t>
      </w:r>
      <w:r w:rsidR="008512DF">
        <w:rPr>
          <w:rFonts w:ascii="Times New Roman" w:hAnsi="Times New Roman" w:cs="Times New Roman"/>
          <w:bCs/>
          <w:sz w:val="26"/>
          <w:szCs w:val="26"/>
        </w:rPr>
        <w:t xml:space="preserve"> также включение платежных поруч</w:t>
      </w:r>
      <w:r w:rsidRPr="00045664">
        <w:rPr>
          <w:rFonts w:ascii="Times New Roman" w:hAnsi="Times New Roman" w:cs="Times New Roman"/>
          <w:bCs/>
          <w:sz w:val="26"/>
          <w:szCs w:val="26"/>
        </w:rPr>
        <w:t xml:space="preserve">ений в </w:t>
      </w:r>
      <w:r w:rsidR="008512DF">
        <w:rPr>
          <w:rFonts w:ascii="Times New Roman" w:hAnsi="Times New Roman" w:cs="Times New Roman"/>
          <w:bCs/>
          <w:sz w:val="26"/>
          <w:szCs w:val="26"/>
        </w:rPr>
        <w:t>соотве</w:t>
      </w:r>
      <w:r w:rsidR="008512DF">
        <w:rPr>
          <w:rFonts w:ascii="Times New Roman" w:hAnsi="Times New Roman" w:cs="Times New Roman"/>
          <w:bCs/>
          <w:sz w:val="26"/>
          <w:szCs w:val="26"/>
        </w:rPr>
        <w:t>т</w:t>
      </w:r>
      <w:r w:rsidR="008512DF">
        <w:rPr>
          <w:rFonts w:ascii="Times New Roman" w:hAnsi="Times New Roman" w:cs="Times New Roman"/>
          <w:bCs/>
          <w:sz w:val="26"/>
          <w:szCs w:val="26"/>
        </w:rPr>
        <w:t xml:space="preserve">ствующий </w:t>
      </w:r>
      <w:r w:rsidRPr="00045664">
        <w:rPr>
          <w:rFonts w:ascii="Times New Roman" w:hAnsi="Times New Roman" w:cs="Times New Roman"/>
          <w:bCs/>
          <w:sz w:val="26"/>
          <w:szCs w:val="26"/>
        </w:rPr>
        <w:t>реестр</w:t>
      </w:r>
      <w:r w:rsidR="00CA23DA">
        <w:rPr>
          <w:rFonts w:ascii="Times New Roman" w:hAnsi="Times New Roman" w:cs="Times New Roman"/>
          <w:bCs/>
          <w:sz w:val="26"/>
          <w:szCs w:val="26"/>
        </w:rPr>
        <w:t>,</w:t>
      </w:r>
      <w:r w:rsidRPr="00045664">
        <w:rPr>
          <w:rFonts w:ascii="Times New Roman" w:hAnsi="Times New Roman" w:cs="Times New Roman"/>
          <w:bCs/>
          <w:sz w:val="26"/>
          <w:szCs w:val="26"/>
        </w:rPr>
        <w:t xml:space="preserve"> в день </w:t>
      </w:r>
      <w:r w:rsidR="002634E2" w:rsidRPr="00045664">
        <w:rPr>
          <w:rFonts w:ascii="Times New Roman" w:hAnsi="Times New Roman" w:cs="Times New Roman"/>
          <w:bCs/>
          <w:sz w:val="26"/>
          <w:szCs w:val="26"/>
        </w:rPr>
        <w:t xml:space="preserve">их </w:t>
      </w:r>
      <w:r w:rsidRPr="00045664">
        <w:rPr>
          <w:rFonts w:ascii="Times New Roman" w:hAnsi="Times New Roman" w:cs="Times New Roman"/>
          <w:bCs/>
          <w:sz w:val="26"/>
          <w:szCs w:val="26"/>
        </w:rPr>
        <w:t xml:space="preserve">поступления </w:t>
      </w:r>
      <w:r w:rsidRPr="00045664">
        <w:rPr>
          <w:rFonts w:ascii="Times New Roman" w:hAnsi="Times New Roman" w:cs="Times New Roman"/>
          <w:sz w:val="26"/>
          <w:szCs w:val="26"/>
        </w:rPr>
        <w:t>допустим</w:t>
      </w:r>
      <w:r w:rsidR="00CA23DA">
        <w:rPr>
          <w:rFonts w:ascii="Times New Roman" w:hAnsi="Times New Roman" w:cs="Times New Roman"/>
          <w:sz w:val="26"/>
          <w:szCs w:val="26"/>
        </w:rPr>
        <w:t>ы</w:t>
      </w:r>
      <w:r w:rsidRPr="00045664">
        <w:rPr>
          <w:rFonts w:ascii="Times New Roman" w:hAnsi="Times New Roman" w:cs="Times New Roman"/>
          <w:sz w:val="26"/>
          <w:szCs w:val="26"/>
        </w:rPr>
        <w:t xml:space="preserve"> при соответствии </w:t>
      </w:r>
      <w:r w:rsidR="002634E2" w:rsidRPr="00045664">
        <w:rPr>
          <w:rFonts w:ascii="Times New Roman" w:hAnsi="Times New Roman" w:cs="Times New Roman"/>
          <w:sz w:val="26"/>
          <w:szCs w:val="26"/>
        </w:rPr>
        <w:t>указанных д</w:t>
      </w:r>
      <w:r w:rsidR="002634E2" w:rsidRPr="00045664">
        <w:rPr>
          <w:rFonts w:ascii="Times New Roman" w:hAnsi="Times New Roman" w:cs="Times New Roman"/>
          <w:sz w:val="26"/>
          <w:szCs w:val="26"/>
        </w:rPr>
        <w:t>о</w:t>
      </w:r>
      <w:r w:rsidR="002634E2" w:rsidRPr="00045664">
        <w:rPr>
          <w:rFonts w:ascii="Times New Roman" w:hAnsi="Times New Roman" w:cs="Times New Roman"/>
          <w:sz w:val="26"/>
          <w:szCs w:val="26"/>
        </w:rPr>
        <w:t>кументов</w:t>
      </w:r>
      <w:r w:rsidR="00CA23DA">
        <w:rPr>
          <w:rFonts w:ascii="Times New Roman" w:hAnsi="Times New Roman" w:cs="Times New Roman"/>
          <w:sz w:val="26"/>
          <w:szCs w:val="26"/>
        </w:rPr>
        <w:t xml:space="preserve"> требованиям</w:t>
      </w:r>
      <w:r w:rsidR="002634E2" w:rsidRPr="00045664">
        <w:rPr>
          <w:rFonts w:ascii="Times New Roman" w:hAnsi="Times New Roman" w:cs="Times New Roman"/>
          <w:sz w:val="26"/>
          <w:szCs w:val="26"/>
        </w:rPr>
        <w:t xml:space="preserve">, </w:t>
      </w:r>
      <w:r w:rsidRPr="00045664">
        <w:rPr>
          <w:rFonts w:ascii="Times New Roman" w:hAnsi="Times New Roman" w:cs="Times New Roman"/>
          <w:sz w:val="26"/>
          <w:szCs w:val="26"/>
        </w:rPr>
        <w:t xml:space="preserve">установленным </w:t>
      </w:r>
      <w:r w:rsidR="002634E2" w:rsidRPr="00045664">
        <w:rPr>
          <w:rFonts w:ascii="Times New Roman" w:hAnsi="Times New Roman" w:cs="Times New Roman"/>
          <w:sz w:val="26"/>
          <w:szCs w:val="26"/>
        </w:rPr>
        <w:t>в соответствии с пунктом 6 настоящего ра</w:t>
      </w:r>
      <w:r w:rsidR="002634E2" w:rsidRPr="00045664">
        <w:rPr>
          <w:rFonts w:ascii="Times New Roman" w:hAnsi="Times New Roman" w:cs="Times New Roman"/>
          <w:sz w:val="26"/>
          <w:szCs w:val="26"/>
        </w:rPr>
        <w:t>с</w:t>
      </w:r>
      <w:r w:rsidR="002634E2" w:rsidRPr="00045664">
        <w:rPr>
          <w:rFonts w:ascii="Times New Roman" w:hAnsi="Times New Roman" w:cs="Times New Roman"/>
          <w:sz w:val="26"/>
          <w:szCs w:val="26"/>
        </w:rPr>
        <w:t xml:space="preserve">поряжения, </w:t>
      </w:r>
      <w:r w:rsidRPr="00045664">
        <w:rPr>
          <w:rFonts w:ascii="Times New Roman" w:hAnsi="Times New Roman" w:cs="Times New Roman"/>
          <w:sz w:val="26"/>
          <w:szCs w:val="26"/>
        </w:rPr>
        <w:t>в следующих случаях:</w:t>
      </w:r>
    </w:p>
    <w:p w:rsidR="003835FB" w:rsidRDefault="00D96BE2" w:rsidP="00FC09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выплата заработной платы,</w:t>
      </w:r>
      <w:r w:rsidR="003835FB">
        <w:rPr>
          <w:rFonts w:ascii="Times New Roman" w:hAnsi="Times New Roman" w:cs="Times New Roman"/>
          <w:sz w:val="26"/>
          <w:szCs w:val="26"/>
        </w:rPr>
        <w:t xml:space="preserve"> начислений </w:t>
      </w:r>
      <w:r>
        <w:rPr>
          <w:rFonts w:ascii="Times New Roman" w:hAnsi="Times New Roman" w:cs="Times New Roman"/>
          <w:sz w:val="26"/>
          <w:szCs w:val="26"/>
        </w:rPr>
        <w:t xml:space="preserve">на выплаты по оплате труда </w:t>
      </w:r>
      <w:r w:rsidR="003835FB">
        <w:rPr>
          <w:rFonts w:ascii="Times New Roman" w:hAnsi="Times New Roman" w:cs="Times New Roman"/>
          <w:sz w:val="26"/>
          <w:szCs w:val="26"/>
        </w:rPr>
        <w:t>по пр</w:t>
      </w:r>
      <w:r w:rsidR="003835FB">
        <w:rPr>
          <w:rFonts w:ascii="Times New Roman" w:hAnsi="Times New Roman" w:cs="Times New Roman"/>
          <w:sz w:val="26"/>
          <w:szCs w:val="26"/>
        </w:rPr>
        <w:t>и</w:t>
      </w:r>
      <w:r w:rsidR="003835FB">
        <w:rPr>
          <w:rFonts w:ascii="Times New Roman" w:hAnsi="Times New Roman" w:cs="Times New Roman"/>
          <w:sz w:val="26"/>
          <w:szCs w:val="26"/>
        </w:rPr>
        <w:t>чине возврата платежных документов кредитными организациями;</w:t>
      </w:r>
    </w:p>
    <w:p w:rsidR="002634E2" w:rsidRDefault="002634E2" w:rsidP="00FC09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3AC1">
        <w:rPr>
          <w:rFonts w:ascii="Times New Roman" w:hAnsi="Times New Roman" w:cs="Times New Roman"/>
          <w:sz w:val="26"/>
          <w:szCs w:val="26"/>
        </w:rPr>
        <w:t xml:space="preserve">произведение </w:t>
      </w:r>
      <w:r>
        <w:rPr>
          <w:rFonts w:ascii="Times New Roman" w:hAnsi="Times New Roman" w:cs="Times New Roman"/>
          <w:sz w:val="26"/>
          <w:szCs w:val="26"/>
        </w:rPr>
        <w:t>окончательного расчета при увольнении сотрудника</w:t>
      </w:r>
      <w:r w:rsidR="003835FB">
        <w:rPr>
          <w:rFonts w:ascii="Times New Roman" w:hAnsi="Times New Roman" w:cs="Times New Roman"/>
          <w:sz w:val="26"/>
          <w:szCs w:val="26"/>
        </w:rPr>
        <w:t xml:space="preserve"> без отр</w:t>
      </w:r>
      <w:r w:rsidR="003835FB">
        <w:rPr>
          <w:rFonts w:ascii="Times New Roman" w:hAnsi="Times New Roman" w:cs="Times New Roman"/>
          <w:sz w:val="26"/>
          <w:szCs w:val="26"/>
        </w:rPr>
        <w:t>а</w:t>
      </w:r>
      <w:r w:rsidR="003835FB">
        <w:rPr>
          <w:rFonts w:ascii="Times New Roman" w:hAnsi="Times New Roman" w:cs="Times New Roman"/>
          <w:sz w:val="26"/>
          <w:szCs w:val="26"/>
        </w:rPr>
        <w:t>ботки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634E2" w:rsidRDefault="002634E2" w:rsidP="00FC09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выплата отпускных</w:t>
      </w:r>
      <w:r w:rsidR="00CA23DA">
        <w:rPr>
          <w:rFonts w:ascii="Times New Roman" w:hAnsi="Times New Roman" w:cs="Times New Roman"/>
          <w:sz w:val="26"/>
          <w:szCs w:val="26"/>
        </w:rPr>
        <w:t>,</w:t>
      </w:r>
      <w:r w:rsidR="003835FB">
        <w:rPr>
          <w:rFonts w:ascii="Times New Roman" w:hAnsi="Times New Roman" w:cs="Times New Roman"/>
          <w:sz w:val="26"/>
          <w:szCs w:val="26"/>
        </w:rPr>
        <w:t xml:space="preserve"> в связи с внесени</w:t>
      </w:r>
      <w:r w:rsidR="00673AC1">
        <w:rPr>
          <w:rFonts w:ascii="Times New Roman" w:hAnsi="Times New Roman" w:cs="Times New Roman"/>
          <w:sz w:val="26"/>
          <w:szCs w:val="26"/>
        </w:rPr>
        <w:t xml:space="preserve">ем изменений в </w:t>
      </w:r>
      <w:r w:rsidR="00CA23DA">
        <w:rPr>
          <w:rFonts w:ascii="Times New Roman" w:hAnsi="Times New Roman" w:cs="Times New Roman"/>
          <w:sz w:val="26"/>
          <w:szCs w:val="26"/>
        </w:rPr>
        <w:t>утвержденный работ</w:t>
      </w:r>
      <w:r w:rsidR="00CA23DA">
        <w:rPr>
          <w:rFonts w:ascii="Times New Roman" w:hAnsi="Times New Roman" w:cs="Times New Roman"/>
          <w:sz w:val="26"/>
          <w:szCs w:val="26"/>
        </w:rPr>
        <w:t>о</w:t>
      </w:r>
      <w:r w:rsidR="00CA23DA">
        <w:rPr>
          <w:rFonts w:ascii="Times New Roman" w:hAnsi="Times New Roman" w:cs="Times New Roman"/>
          <w:sz w:val="26"/>
          <w:szCs w:val="26"/>
        </w:rPr>
        <w:t xml:space="preserve">дателем </w:t>
      </w:r>
      <w:r w:rsidR="00673AC1">
        <w:rPr>
          <w:rFonts w:ascii="Times New Roman" w:hAnsi="Times New Roman" w:cs="Times New Roman"/>
          <w:sz w:val="26"/>
          <w:szCs w:val="26"/>
        </w:rPr>
        <w:t xml:space="preserve">график отпусков </w:t>
      </w:r>
      <w:r w:rsidR="00CA23DA">
        <w:rPr>
          <w:rFonts w:ascii="Times New Roman" w:hAnsi="Times New Roman" w:cs="Times New Roman"/>
          <w:sz w:val="26"/>
          <w:szCs w:val="26"/>
        </w:rPr>
        <w:t>в случае</w:t>
      </w:r>
      <w:r w:rsidR="00673AC1">
        <w:rPr>
          <w:rFonts w:ascii="Times New Roman" w:hAnsi="Times New Roman" w:cs="Times New Roman"/>
          <w:sz w:val="26"/>
          <w:szCs w:val="26"/>
        </w:rPr>
        <w:t xml:space="preserve"> приближени</w:t>
      </w:r>
      <w:r w:rsidR="00CA23DA">
        <w:rPr>
          <w:rFonts w:ascii="Times New Roman" w:hAnsi="Times New Roman" w:cs="Times New Roman"/>
          <w:sz w:val="26"/>
          <w:szCs w:val="26"/>
        </w:rPr>
        <w:t>я</w:t>
      </w:r>
      <w:r w:rsidR="00673AC1">
        <w:rPr>
          <w:rFonts w:ascii="Times New Roman" w:hAnsi="Times New Roman" w:cs="Times New Roman"/>
          <w:sz w:val="26"/>
          <w:szCs w:val="26"/>
        </w:rPr>
        <w:t xml:space="preserve"> даты отпуска </w:t>
      </w:r>
      <w:r w:rsidR="00CA23DA">
        <w:rPr>
          <w:rFonts w:ascii="Times New Roman" w:hAnsi="Times New Roman" w:cs="Times New Roman"/>
          <w:sz w:val="26"/>
          <w:szCs w:val="26"/>
        </w:rPr>
        <w:t>работника,</w:t>
      </w:r>
      <w:r w:rsidR="00673AC1">
        <w:rPr>
          <w:rFonts w:ascii="Times New Roman" w:hAnsi="Times New Roman" w:cs="Times New Roman"/>
          <w:sz w:val="26"/>
          <w:szCs w:val="26"/>
        </w:rPr>
        <w:t xml:space="preserve"> </w:t>
      </w:r>
      <w:r w:rsidR="00CA23DA">
        <w:rPr>
          <w:rFonts w:ascii="Times New Roman" w:hAnsi="Times New Roman" w:cs="Times New Roman"/>
          <w:sz w:val="26"/>
          <w:szCs w:val="26"/>
        </w:rPr>
        <w:t>для</w:t>
      </w:r>
      <w:r w:rsidR="00673AC1">
        <w:rPr>
          <w:rFonts w:ascii="Times New Roman" w:hAnsi="Times New Roman" w:cs="Times New Roman"/>
          <w:sz w:val="26"/>
          <w:szCs w:val="26"/>
        </w:rPr>
        <w:t xml:space="preserve"> собл</w:t>
      </w:r>
      <w:r w:rsidR="00673AC1">
        <w:rPr>
          <w:rFonts w:ascii="Times New Roman" w:hAnsi="Times New Roman" w:cs="Times New Roman"/>
          <w:sz w:val="26"/>
          <w:szCs w:val="26"/>
        </w:rPr>
        <w:t>ю</w:t>
      </w:r>
      <w:r w:rsidR="00673AC1">
        <w:rPr>
          <w:rFonts w:ascii="Times New Roman" w:hAnsi="Times New Roman" w:cs="Times New Roman"/>
          <w:sz w:val="26"/>
          <w:szCs w:val="26"/>
        </w:rPr>
        <w:t>дения норм трудового законодательства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D6B7A" w:rsidRDefault="002634E2" w:rsidP="00FC092F">
      <w:pPr>
        <w:rPr>
          <w:rFonts w:ascii="Times New Roman" w:hAnsi="Times New Roman" w:cs="Times New Roman"/>
          <w:bCs/>
          <w:sz w:val="26"/>
          <w:szCs w:val="26"/>
        </w:rPr>
      </w:pPr>
      <w:r w:rsidRPr="002A3C50">
        <w:rPr>
          <w:rFonts w:ascii="Times New Roman" w:hAnsi="Times New Roman" w:cs="Times New Roman"/>
          <w:bCs/>
          <w:sz w:val="26"/>
          <w:szCs w:val="26"/>
        </w:rPr>
        <w:t>- выплата командировочных</w:t>
      </w:r>
      <w:r w:rsidR="009A2E69" w:rsidRPr="002A3C50">
        <w:rPr>
          <w:rFonts w:ascii="Times New Roman" w:hAnsi="Times New Roman" w:cs="Times New Roman"/>
          <w:bCs/>
          <w:sz w:val="26"/>
          <w:szCs w:val="26"/>
        </w:rPr>
        <w:t xml:space="preserve"> расходов</w:t>
      </w:r>
      <w:r w:rsidR="008931A5" w:rsidRPr="002A3C50">
        <w:rPr>
          <w:rFonts w:ascii="Times New Roman" w:hAnsi="Times New Roman" w:cs="Times New Roman"/>
          <w:bCs/>
          <w:sz w:val="26"/>
          <w:szCs w:val="26"/>
        </w:rPr>
        <w:t xml:space="preserve">, оплата участия </w:t>
      </w:r>
      <w:r w:rsidR="003835FB" w:rsidRPr="002A3C50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4572FD" w:rsidRPr="002A3C50">
        <w:rPr>
          <w:rFonts w:ascii="Times New Roman" w:hAnsi="Times New Roman" w:cs="Times New Roman"/>
          <w:bCs/>
          <w:sz w:val="26"/>
          <w:szCs w:val="26"/>
        </w:rPr>
        <w:t xml:space="preserve">мероприятиях </w:t>
      </w:r>
      <w:r w:rsidR="008931A5" w:rsidRPr="002A3C50">
        <w:rPr>
          <w:rFonts w:ascii="Times New Roman" w:hAnsi="Times New Roman" w:cs="Times New Roman"/>
          <w:bCs/>
          <w:sz w:val="26"/>
          <w:szCs w:val="26"/>
        </w:rPr>
        <w:t>(сем</w:t>
      </w:r>
      <w:r w:rsidR="008931A5" w:rsidRPr="002A3C50">
        <w:rPr>
          <w:rFonts w:ascii="Times New Roman" w:hAnsi="Times New Roman" w:cs="Times New Roman"/>
          <w:bCs/>
          <w:sz w:val="26"/>
          <w:szCs w:val="26"/>
        </w:rPr>
        <w:t>и</w:t>
      </w:r>
      <w:r w:rsidR="008931A5" w:rsidRPr="002A3C50">
        <w:rPr>
          <w:rFonts w:ascii="Times New Roman" w:hAnsi="Times New Roman" w:cs="Times New Roman"/>
          <w:bCs/>
          <w:sz w:val="26"/>
          <w:szCs w:val="26"/>
        </w:rPr>
        <w:t>нарах, конференциях</w:t>
      </w:r>
      <w:r w:rsidR="00673AC1" w:rsidRPr="002A3C5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4572FD" w:rsidRPr="002A3C50">
        <w:rPr>
          <w:rFonts w:ascii="Times New Roman" w:hAnsi="Times New Roman" w:cs="Times New Roman"/>
          <w:bCs/>
          <w:sz w:val="26"/>
          <w:szCs w:val="26"/>
        </w:rPr>
        <w:t>форумах</w:t>
      </w:r>
      <w:r w:rsidR="00CA23DA" w:rsidRPr="002A3C50">
        <w:rPr>
          <w:rFonts w:ascii="Times New Roman" w:hAnsi="Times New Roman" w:cs="Times New Roman"/>
          <w:bCs/>
          <w:sz w:val="26"/>
          <w:szCs w:val="26"/>
        </w:rPr>
        <w:t>, симпозиумах</w:t>
      </w:r>
      <w:r w:rsidR="008931A5" w:rsidRPr="002A3C50">
        <w:rPr>
          <w:rFonts w:ascii="Times New Roman" w:hAnsi="Times New Roman" w:cs="Times New Roman"/>
          <w:bCs/>
          <w:sz w:val="26"/>
          <w:szCs w:val="26"/>
        </w:rPr>
        <w:t xml:space="preserve">), в </w:t>
      </w:r>
      <w:r w:rsidR="003835FB" w:rsidRPr="002A3C50">
        <w:rPr>
          <w:rFonts w:ascii="Times New Roman" w:hAnsi="Times New Roman" w:cs="Times New Roman"/>
          <w:bCs/>
          <w:sz w:val="26"/>
          <w:szCs w:val="26"/>
        </w:rPr>
        <w:t>связи с внеплановой командировкой</w:t>
      </w:r>
      <w:r w:rsidR="004572FD" w:rsidRPr="002A3C50">
        <w:rPr>
          <w:rFonts w:ascii="Times New Roman" w:hAnsi="Times New Roman" w:cs="Times New Roman"/>
          <w:bCs/>
          <w:sz w:val="26"/>
          <w:szCs w:val="26"/>
        </w:rPr>
        <w:t xml:space="preserve"> по направлению мэром города, </w:t>
      </w:r>
      <w:r w:rsidR="002A3C50" w:rsidRPr="002A3C50">
        <w:rPr>
          <w:rFonts w:ascii="Times New Roman" w:hAnsi="Times New Roman" w:cs="Times New Roman"/>
          <w:bCs/>
          <w:sz w:val="26"/>
          <w:szCs w:val="26"/>
        </w:rPr>
        <w:t>представителем нанимателя (работодателя)</w:t>
      </w:r>
      <w:r w:rsidR="009A2E69" w:rsidRPr="002A3C50">
        <w:rPr>
          <w:rFonts w:ascii="Times New Roman" w:hAnsi="Times New Roman" w:cs="Times New Roman"/>
          <w:bCs/>
          <w:sz w:val="26"/>
          <w:szCs w:val="26"/>
        </w:rPr>
        <w:t>;</w:t>
      </w:r>
    </w:p>
    <w:p w:rsidR="00E10E1C" w:rsidRDefault="00E10E1C" w:rsidP="00FC092F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погашени</w:t>
      </w:r>
      <w:r w:rsidR="004572FD"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 xml:space="preserve"> кредитных сре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дств пр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и поступлении доходов городского бюджета и источников </w:t>
      </w:r>
      <w:r w:rsidR="00D96BE2">
        <w:rPr>
          <w:rFonts w:ascii="Times New Roman" w:hAnsi="Times New Roman" w:cs="Times New Roman"/>
          <w:bCs/>
          <w:sz w:val="26"/>
          <w:szCs w:val="26"/>
        </w:rPr>
        <w:t xml:space="preserve">внутреннего </w:t>
      </w:r>
      <w:r>
        <w:rPr>
          <w:rFonts w:ascii="Times New Roman" w:hAnsi="Times New Roman" w:cs="Times New Roman"/>
          <w:bCs/>
          <w:sz w:val="26"/>
          <w:szCs w:val="26"/>
        </w:rPr>
        <w:t>финансирования</w:t>
      </w:r>
      <w:r w:rsidR="00D96BE2">
        <w:rPr>
          <w:rFonts w:ascii="Times New Roman" w:hAnsi="Times New Roman" w:cs="Times New Roman"/>
          <w:bCs/>
          <w:sz w:val="26"/>
          <w:szCs w:val="26"/>
        </w:rPr>
        <w:t xml:space="preserve"> дефицита бюджета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3835FB" w:rsidRPr="00AD1F6A" w:rsidRDefault="008512DF" w:rsidP="00B6269E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E10E1C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софинансировани</w:t>
      </w:r>
      <w:r w:rsidR="00E10E1C">
        <w:rPr>
          <w:rFonts w:ascii="Times New Roman" w:hAnsi="Times New Roman" w:cs="Times New Roman"/>
          <w:bCs/>
          <w:sz w:val="26"/>
          <w:szCs w:val="26"/>
        </w:rPr>
        <w:t>я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расходов </w:t>
      </w:r>
      <w:r w:rsidR="00CA23DA">
        <w:rPr>
          <w:rFonts w:ascii="Times New Roman" w:hAnsi="Times New Roman" w:cs="Times New Roman"/>
          <w:bCs/>
          <w:sz w:val="26"/>
          <w:szCs w:val="26"/>
        </w:rPr>
        <w:t xml:space="preserve">с вышестоящим бюджетом </w:t>
      </w:r>
      <w:r>
        <w:rPr>
          <w:rFonts w:ascii="Times New Roman" w:hAnsi="Times New Roman" w:cs="Times New Roman"/>
          <w:bCs/>
          <w:sz w:val="26"/>
          <w:szCs w:val="26"/>
        </w:rPr>
        <w:t xml:space="preserve">за </w:t>
      </w:r>
      <w:r w:rsidR="00B6269E">
        <w:rPr>
          <w:rFonts w:ascii="Times New Roman" w:hAnsi="Times New Roman" w:cs="Times New Roman"/>
          <w:bCs/>
          <w:sz w:val="26"/>
          <w:szCs w:val="26"/>
        </w:rPr>
        <w:t>счет средств городского бюджета,</w:t>
      </w:r>
      <w:r>
        <w:rPr>
          <w:rFonts w:ascii="Times New Roman" w:hAnsi="Times New Roman" w:cs="Times New Roman"/>
          <w:bCs/>
          <w:sz w:val="26"/>
          <w:szCs w:val="26"/>
        </w:rPr>
        <w:t xml:space="preserve"> выплат за счет межбюджетных трансфертов</w:t>
      </w:r>
      <w:r w:rsidR="00B6269E">
        <w:rPr>
          <w:rFonts w:ascii="Times New Roman" w:hAnsi="Times New Roman" w:cs="Times New Roman"/>
          <w:bCs/>
          <w:sz w:val="26"/>
          <w:szCs w:val="26"/>
        </w:rPr>
        <w:t>, предоставляемых из бюджетов другого уровня,</w:t>
      </w:r>
      <w:r>
        <w:rPr>
          <w:rFonts w:ascii="Times New Roman" w:hAnsi="Times New Roman" w:cs="Times New Roman"/>
          <w:bCs/>
          <w:sz w:val="26"/>
          <w:szCs w:val="26"/>
        </w:rPr>
        <w:t xml:space="preserve"> для своевременного освоения средств</w:t>
      </w:r>
      <w:r w:rsidR="003835FB">
        <w:rPr>
          <w:rFonts w:ascii="Times New Roman" w:hAnsi="Times New Roman" w:cs="Times New Roman"/>
          <w:bCs/>
          <w:sz w:val="26"/>
          <w:szCs w:val="26"/>
        </w:rPr>
        <w:t>.</w:t>
      </w:r>
    </w:p>
    <w:p w:rsidR="00847683" w:rsidRDefault="00847683" w:rsidP="00847683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8" w:name="sub_15"/>
      <w:r w:rsidRPr="00AD1F6A">
        <w:rPr>
          <w:rFonts w:ascii="Times New Roman" w:hAnsi="Times New Roman" w:cs="Times New Roman"/>
          <w:bCs/>
          <w:sz w:val="26"/>
          <w:szCs w:val="26"/>
        </w:rPr>
        <w:t>Операции по обеспечению клиентов наличными денежными средствами ос</w:t>
      </w:r>
      <w:r w:rsidRPr="00AD1F6A">
        <w:rPr>
          <w:rFonts w:ascii="Times New Roman" w:hAnsi="Times New Roman" w:cs="Times New Roman"/>
          <w:bCs/>
          <w:sz w:val="26"/>
          <w:szCs w:val="26"/>
        </w:rPr>
        <w:t>у</w:t>
      </w:r>
      <w:r w:rsidRPr="00AD1F6A">
        <w:rPr>
          <w:rFonts w:ascii="Times New Roman" w:hAnsi="Times New Roman" w:cs="Times New Roman"/>
          <w:bCs/>
          <w:sz w:val="26"/>
          <w:szCs w:val="26"/>
        </w:rPr>
        <w:t>ществляются</w:t>
      </w:r>
      <w:r>
        <w:rPr>
          <w:rFonts w:ascii="Times New Roman" w:hAnsi="Times New Roman" w:cs="Times New Roman"/>
          <w:sz w:val="26"/>
          <w:szCs w:val="26"/>
        </w:rPr>
        <w:t xml:space="preserve"> со счета, открытого Управлению Федерального казначейства по Вол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годской области (далее  </w:t>
      </w:r>
      <w:r w:rsidR="00977397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УФК по Вологодской области) на </w:t>
      </w:r>
      <w:r w:rsidRPr="00847683">
        <w:rPr>
          <w:rFonts w:ascii="Times New Roman" w:hAnsi="Times New Roman" w:cs="Times New Roman"/>
          <w:sz w:val="26"/>
          <w:szCs w:val="26"/>
        </w:rPr>
        <w:t xml:space="preserve">балансовом </w:t>
      </w:r>
      <w:hyperlink r:id="rId12" w:history="1">
        <w:r w:rsidRPr="00847683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счете № 40116</w:t>
        </w:r>
      </w:hyperlink>
      <w:r w:rsidRPr="00847683">
        <w:rPr>
          <w:rFonts w:ascii="Times New Roman" w:hAnsi="Times New Roman" w:cs="Times New Roman"/>
          <w:sz w:val="26"/>
          <w:szCs w:val="26"/>
        </w:rPr>
        <w:t xml:space="preserve"> «Средства для выдачи и внесения наличных денег и осуществления расчетов по отдельным операциям» в порядке, установленном </w:t>
      </w:r>
      <w:hyperlink r:id="rId13" w:history="1">
        <w:r w:rsidRPr="00847683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приказом</w:t>
        </w:r>
      </w:hyperlink>
      <w:r w:rsidRPr="00847683">
        <w:rPr>
          <w:rFonts w:ascii="Times New Roman" w:hAnsi="Times New Roman" w:cs="Times New Roman"/>
          <w:sz w:val="26"/>
          <w:szCs w:val="26"/>
        </w:rPr>
        <w:t xml:space="preserve"> Федерального казн</w:t>
      </w:r>
      <w:r w:rsidRPr="00847683">
        <w:rPr>
          <w:rFonts w:ascii="Times New Roman" w:hAnsi="Times New Roman" w:cs="Times New Roman"/>
          <w:sz w:val="26"/>
          <w:szCs w:val="26"/>
        </w:rPr>
        <w:t>а</w:t>
      </w:r>
      <w:r w:rsidRPr="00847683">
        <w:rPr>
          <w:rFonts w:ascii="Times New Roman" w:hAnsi="Times New Roman" w:cs="Times New Roman"/>
          <w:sz w:val="26"/>
          <w:szCs w:val="26"/>
        </w:rPr>
        <w:t>чейства от 30.06.2014 № 10н «Об утверждении Правил обеспечения наличными д</w:t>
      </w:r>
      <w:r w:rsidRPr="00847683">
        <w:rPr>
          <w:rFonts w:ascii="Times New Roman" w:hAnsi="Times New Roman" w:cs="Times New Roman"/>
          <w:sz w:val="26"/>
          <w:szCs w:val="26"/>
        </w:rPr>
        <w:t>е</w:t>
      </w:r>
      <w:r w:rsidRPr="00847683">
        <w:rPr>
          <w:rFonts w:ascii="Times New Roman" w:hAnsi="Times New Roman" w:cs="Times New Roman"/>
          <w:sz w:val="26"/>
          <w:szCs w:val="26"/>
        </w:rPr>
        <w:t>нежными средствами организаций, лицевые счета которым открыты в территориал</w:t>
      </w:r>
      <w:r w:rsidRPr="00847683">
        <w:rPr>
          <w:rFonts w:ascii="Times New Roman" w:hAnsi="Times New Roman" w:cs="Times New Roman"/>
          <w:sz w:val="26"/>
          <w:szCs w:val="26"/>
        </w:rPr>
        <w:t>ь</w:t>
      </w:r>
      <w:r w:rsidRPr="00847683">
        <w:rPr>
          <w:rFonts w:ascii="Times New Roman" w:hAnsi="Times New Roman" w:cs="Times New Roman"/>
          <w:sz w:val="26"/>
          <w:szCs w:val="26"/>
        </w:rPr>
        <w:t xml:space="preserve">ных органах Федерального казначейства, финансовых органах субъектов Российской Федерации (муниципальных образований)», и </w:t>
      </w:r>
      <w:r w:rsidRPr="00040E1B">
        <w:rPr>
          <w:rFonts w:ascii="Times New Roman" w:hAnsi="Times New Roman" w:cs="Times New Roman"/>
          <w:sz w:val="26"/>
          <w:szCs w:val="26"/>
        </w:rPr>
        <w:t>в соответствии с Методическими ук</w:t>
      </w:r>
      <w:r w:rsidRPr="00040E1B">
        <w:rPr>
          <w:rFonts w:ascii="Times New Roman" w:hAnsi="Times New Roman" w:cs="Times New Roman"/>
          <w:sz w:val="26"/>
          <w:szCs w:val="26"/>
        </w:rPr>
        <w:t>а</w:t>
      </w:r>
      <w:r w:rsidRPr="00040E1B">
        <w:rPr>
          <w:rFonts w:ascii="Times New Roman" w:hAnsi="Times New Roman" w:cs="Times New Roman"/>
          <w:sz w:val="26"/>
          <w:szCs w:val="26"/>
        </w:rPr>
        <w:t>заниями по организации обеспечения наличными денежными средствами получат</w:t>
      </w:r>
      <w:r w:rsidRPr="00040E1B">
        <w:rPr>
          <w:rFonts w:ascii="Times New Roman" w:hAnsi="Times New Roman" w:cs="Times New Roman"/>
          <w:sz w:val="26"/>
          <w:szCs w:val="26"/>
        </w:rPr>
        <w:t>е</w:t>
      </w:r>
      <w:r w:rsidRPr="00040E1B">
        <w:rPr>
          <w:rFonts w:ascii="Times New Roman" w:hAnsi="Times New Roman" w:cs="Times New Roman"/>
          <w:sz w:val="26"/>
          <w:szCs w:val="26"/>
        </w:rPr>
        <w:t>лей средств городского бюджета, муниципальных бюджетных и автономных учр</w:t>
      </w:r>
      <w:r w:rsidRPr="00040E1B">
        <w:rPr>
          <w:rFonts w:ascii="Times New Roman" w:hAnsi="Times New Roman" w:cs="Times New Roman"/>
          <w:sz w:val="26"/>
          <w:szCs w:val="26"/>
        </w:rPr>
        <w:t>е</w:t>
      </w:r>
      <w:r w:rsidRPr="00040E1B">
        <w:rPr>
          <w:rFonts w:ascii="Times New Roman" w:hAnsi="Times New Roman" w:cs="Times New Roman"/>
          <w:sz w:val="26"/>
          <w:szCs w:val="26"/>
        </w:rPr>
        <w:t>ждений УФК по Вологодской области, установленными приказом финансового управления мэрии.</w:t>
      </w:r>
    </w:p>
    <w:p w:rsidR="00977397" w:rsidRPr="00977397" w:rsidRDefault="00C20977" w:rsidP="00977397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977397" w:rsidRPr="00977397">
        <w:rPr>
          <w:rFonts w:ascii="Times New Roman" w:hAnsi="Times New Roman" w:cs="Times New Roman"/>
          <w:sz w:val="26"/>
          <w:szCs w:val="26"/>
        </w:rPr>
        <w:t xml:space="preserve">. </w:t>
      </w:r>
      <w:r w:rsidR="00977397" w:rsidRPr="00847683">
        <w:rPr>
          <w:rFonts w:ascii="Times New Roman" w:hAnsi="Times New Roman" w:cs="Times New Roman"/>
          <w:sz w:val="26"/>
          <w:szCs w:val="26"/>
        </w:rPr>
        <w:t>Для подтверждения возникновения денежных обязательств получатель бю</w:t>
      </w:r>
      <w:r w:rsidR="00977397" w:rsidRPr="00847683">
        <w:rPr>
          <w:rFonts w:ascii="Times New Roman" w:hAnsi="Times New Roman" w:cs="Times New Roman"/>
          <w:sz w:val="26"/>
          <w:szCs w:val="26"/>
        </w:rPr>
        <w:t>д</w:t>
      </w:r>
      <w:r w:rsidR="00977397">
        <w:rPr>
          <w:rFonts w:ascii="Times New Roman" w:hAnsi="Times New Roman" w:cs="Times New Roman"/>
          <w:sz w:val="26"/>
          <w:szCs w:val="26"/>
        </w:rPr>
        <w:t>жетных сре</w:t>
      </w:r>
      <w:proofErr w:type="gramStart"/>
      <w:r w:rsidR="00977397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="00977397">
        <w:rPr>
          <w:rFonts w:ascii="Times New Roman" w:hAnsi="Times New Roman" w:cs="Times New Roman"/>
          <w:sz w:val="26"/>
          <w:szCs w:val="26"/>
        </w:rPr>
        <w:t xml:space="preserve">едставляет в </w:t>
      </w:r>
      <w:r w:rsidR="00185310">
        <w:rPr>
          <w:rFonts w:ascii="Times New Roman" w:hAnsi="Times New Roman" w:cs="Times New Roman"/>
          <w:sz w:val="26"/>
          <w:szCs w:val="26"/>
        </w:rPr>
        <w:t>о</w:t>
      </w:r>
      <w:r w:rsidR="00977397" w:rsidRPr="00847683">
        <w:rPr>
          <w:rFonts w:ascii="Times New Roman" w:hAnsi="Times New Roman" w:cs="Times New Roman"/>
          <w:sz w:val="26"/>
          <w:szCs w:val="26"/>
        </w:rPr>
        <w:t>тдел МКУ «ФБЦ» документы в соответствии с п</w:t>
      </w:r>
      <w:r w:rsidR="00977397" w:rsidRPr="00847683">
        <w:rPr>
          <w:rFonts w:ascii="Times New Roman" w:hAnsi="Times New Roman" w:cs="Times New Roman"/>
          <w:sz w:val="26"/>
          <w:szCs w:val="26"/>
        </w:rPr>
        <w:t>е</w:t>
      </w:r>
      <w:r w:rsidR="00977397" w:rsidRPr="00847683">
        <w:rPr>
          <w:rFonts w:ascii="Times New Roman" w:hAnsi="Times New Roman" w:cs="Times New Roman"/>
          <w:sz w:val="26"/>
          <w:szCs w:val="26"/>
        </w:rPr>
        <w:t>речнем</w:t>
      </w:r>
      <w:r w:rsidR="00977397" w:rsidRPr="00977397">
        <w:rPr>
          <w:rFonts w:ascii="Times New Roman" w:hAnsi="Times New Roman" w:cs="Times New Roman"/>
          <w:sz w:val="26"/>
          <w:szCs w:val="26"/>
        </w:rPr>
        <w:t xml:space="preserve">, установленном в </w:t>
      </w:r>
      <w:hyperlink w:anchor="sub_1200" w:history="1">
        <w:r w:rsidR="00977397" w:rsidRPr="00977397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</w:hyperlink>
      <w:r w:rsidR="00D05BA3">
        <w:rPr>
          <w:rFonts w:ascii="Times New Roman" w:hAnsi="Times New Roman" w:cs="Times New Roman"/>
          <w:sz w:val="26"/>
          <w:szCs w:val="26"/>
        </w:rPr>
        <w:t>2</w:t>
      </w:r>
      <w:r w:rsidR="00977397" w:rsidRPr="00847683">
        <w:rPr>
          <w:rFonts w:ascii="Times New Roman" w:hAnsi="Times New Roman" w:cs="Times New Roman"/>
          <w:sz w:val="26"/>
          <w:szCs w:val="26"/>
        </w:rPr>
        <w:t xml:space="preserve"> к н</w:t>
      </w:r>
      <w:r w:rsidR="00977397" w:rsidRPr="00977397">
        <w:rPr>
          <w:rFonts w:ascii="Times New Roman" w:hAnsi="Times New Roman" w:cs="Times New Roman"/>
          <w:sz w:val="26"/>
          <w:szCs w:val="26"/>
        </w:rPr>
        <w:t>астоящему Порядку.</w:t>
      </w:r>
    </w:p>
    <w:p w:rsidR="00977397" w:rsidRPr="00847683" w:rsidRDefault="00977397" w:rsidP="00977397">
      <w:pPr>
        <w:tabs>
          <w:tab w:val="left" w:pos="5529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7397">
        <w:rPr>
          <w:rFonts w:ascii="Times New Roman" w:hAnsi="Times New Roman" w:cs="Times New Roman"/>
          <w:sz w:val="26"/>
          <w:szCs w:val="26"/>
        </w:rPr>
        <w:t>Документы, подтверждающие возникновение денежных обязательств</w:t>
      </w:r>
      <w:r w:rsidRPr="008476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должны быть оформлены в </w:t>
      </w:r>
      <w:r w:rsidRPr="00680778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соответствии с действующим законодательством и иметь все н</w:t>
      </w:r>
      <w:r w:rsidRPr="00680778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680778">
        <w:rPr>
          <w:rFonts w:ascii="Times New Roman" w:hAnsi="Times New Roman" w:cs="Times New Roman"/>
          <w:color w:val="000000" w:themeColor="text1"/>
          <w:sz w:val="26"/>
          <w:szCs w:val="26"/>
        </w:rPr>
        <w:t>обходимые реквизиты для придания им юридической силы: наименование документа (формы), код формы (при наличии</w:t>
      </w:r>
      <w:r w:rsidRPr="00040E1B">
        <w:rPr>
          <w:rFonts w:ascii="Times New Roman" w:hAnsi="Times New Roman" w:cs="Times New Roman"/>
          <w:color w:val="000000" w:themeColor="text1"/>
          <w:sz w:val="26"/>
          <w:szCs w:val="26"/>
        </w:rPr>
        <w:t>), дату составления, наименование организации, от имени которой составлен документ, содержание хозяйственной операции в натурал</w:t>
      </w:r>
      <w:r w:rsidRPr="00040E1B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040E1B">
        <w:rPr>
          <w:rFonts w:ascii="Times New Roman" w:hAnsi="Times New Roman" w:cs="Times New Roman"/>
          <w:color w:val="000000" w:themeColor="text1"/>
          <w:sz w:val="26"/>
          <w:szCs w:val="26"/>
        </w:rPr>
        <w:t>ном и денежном выражении, наименование должностей лиц, ответственных за с</w:t>
      </w:r>
      <w:r w:rsidRPr="00040E1B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040E1B">
        <w:rPr>
          <w:rFonts w:ascii="Times New Roman" w:hAnsi="Times New Roman" w:cs="Times New Roman"/>
          <w:color w:val="000000" w:themeColor="text1"/>
          <w:sz w:val="26"/>
          <w:szCs w:val="26"/>
        </w:rPr>
        <w:t>вершение хозяйственной операции и правильность</w:t>
      </w:r>
      <w:r w:rsidRPr="008476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ее оформления, личные подписи и их расшифровки.</w:t>
      </w:r>
    </w:p>
    <w:p w:rsidR="00977397" w:rsidRPr="00847683" w:rsidRDefault="00AB7BFE" w:rsidP="009773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Счет и (</w:t>
      </w:r>
      <w:r w:rsidR="00977397" w:rsidRPr="00847683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>)</w:t>
      </w:r>
      <w:r w:rsidR="00977397" w:rsidRPr="00847683">
        <w:rPr>
          <w:rFonts w:ascii="Times New Roman" w:hAnsi="Times New Roman" w:cs="Times New Roman"/>
          <w:sz w:val="26"/>
          <w:szCs w:val="26"/>
        </w:rPr>
        <w:t xml:space="preserve"> счет-</w:t>
      </w:r>
      <w:r>
        <w:rPr>
          <w:rFonts w:ascii="Times New Roman" w:hAnsi="Times New Roman" w:cs="Times New Roman"/>
          <w:sz w:val="26"/>
          <w:szCs w:val="26"/>
        </w:rPr>
        <w:t>фактура и (</w:t>
      </w:r>
      <w:r w:rsidR="00977397" w:rsidRPr="00040E1B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>)</w:t>
      </w:r>
      <w:r w:rsidR="00977397" w:rsidRPr="00040E1B">
        <w:rPr>
          <w:rFonts w:ascii="Times New Roman" w:hAnsi="Times New Roman" w:cs="Times New Roman"/>
          <w:sz w:val="26"/>
          <w:szCs w:val="26"/>
        </w:rPr>
        <w:t xml:space="preserve"> универсальный передаточный документ должны быть правильно оформлены и иметь следующие реквизиты: наименование документа, код формы (при наличии), дату составления, наименование организации, от имени которой составлен документ, содержание хозяйственной операции в нат</w:t>
      </w:r>
      <w:r w:rsidR="00977397" w:rsidRPr="00040E1B">
        <w:rPr>
          <w:rFonts w:ascii="Times New Roman" w:hAnsi="Times New Roman" w:cs="Times New Roman"/>
          <w:sz w:val="26"/>
          <w:szCs w:val="26"/>
        </w:rPr>
        <w:t>у</w:t>
      </w:r>
      <w:r w:rsidR="00977397" w:rsidRPr="00040E1B">
        <w:rPr>
          <w:rFonts w:ascii="Times New Roman" w:hAnsi="Times New Roman" w:cs="Times New Roman"/>
          <w:sz w:val="26"/>
          <w:szCs w:val="26"/>
        </w:rPr>
        <w:t>ральном и денежном выражении, наименование должностей лиц, ответственных за совершение хозяйственной операции и правильность ее оформления, личные подписи и их расшифровки. Все представленные счета</w:t>
      </w:r>
      <w:r>
        <w:rPr>
          <w:rFonts w:ascii="Times New Roman" w:hAnsi="Times New Roman" w:cs="Times New Roman"/>
          <w:sz w:val="26"/>
          <w:szCs w:val="26"/>
        </w:rPr>
        <w:t xml:space="preserve"> и (</w:t>
      </w:r>
      <w:r w:rsidR="00977397" w:rsidRPr="00847683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>
        <w:rPr>
          <w:rFonts w:ascii="Times New Roman" w:hAnsi="Times New Roman" w:cs="Times New Roman"/>
          <w:sz w:val="26"/>
          <w:szCs w:val="26"/>
        </w:rPr>
        <w:t>счет-фактуры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(</w:t>
      </w:r>
      <w:r w:rsidR="00977397" w:rsidRPr="00847683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>)</w:t>
      </w:r>
      <w:r w:rsidR="00977397" w:rsidRPr="00847683">
        <w:rPr>
          <w:rFonts w:ascii="Times New Roman" w:hAnsi="Times New Roman" w:cs="Times New Roman"/>
          <w:sz w:val="26"/>
          <w:szCs w:val="26"/>
        </w:rPr>
        <w:t xml:space="preserve"> униве</w:t>
      </w:r>
      <w:r w:rsidR="00977397" w:rsidRPr="00847683">
        <w:rPr>
          <w:rFonts w:ascii="Times New Roman" w:hAnsi="Times New Roman" w:cs="Times New Roman"/>
          <w:sz w:val="26"/>
          <w:szCs w:val="26"/>
        </w:rPr>
        <w:t>р</w:t>
      </w:r>
      <w:r w:rsidR="00977397" w:rsidRPr="00847683">
        <w:rPr>
          <w:rFonts w:ascii="Times New Roman" w:hAnsi="Times New Roman" w:cs="Times New Roman"/>
          <w:sz w:val="26"/>
          <w:szCs w:val="26"/>
        </w:rPr>
        <w:t>сальный передаточный документ должны содержать визу руководителя получателя бюджетных средств «К оплате».</w:t>
      </w:r>
    </w:p>
    <w:p w:rsidR="00977397" w:rsidRPr="00847683" w:rsidRDefault="00977397" w:rsidP="00040E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683">
        <w:rPr>
          <w:rFonts w:ascii="Times New Roman" w:hAnsi="Times New Roman" w:cs="Times New Roman"/>
          <w:sz w:val="26"/>
          <w:szCs w:val="26"/>
        </w:rPr>
        <w:t xml:space="preserve">Акт </w:t>
      </w:r>
      <w:r w:rsidRPr="00D05BA3">
        <w:rPr>
          <w:rFonts w:ascii="Times New Roman" w:hAnsi="Times New Roman" w:cs="Times New Roman"/>
          <w:sz w:val="26"/>
          <w:szCs w:val="26"/>
        </w:rPr>
        <w:t xml:space="preserve">выполненных работ </w:t>
      </w:r>
      <w:r w:rsidR="002E5FBE" w:rsidRPr="00D05BA3">
        <w:rPr>
          <w:rFonts w:ascii="Times New Roman" w:hAnsi="Times New Roman" w:cs="Times New Roman"/>
          <w:sz w:val="26"/>
          <w:szCs w:val="26"/>
        </w:rPr>
        <w:t xml:space="preserve">(услуг) </w:t>
      </w:r>
      <w:r w:rsidRPr="00D05BA3">
        <w:rPr>
          <w:rFonts w:ascii="Times New Roman" w:hAnsi="Times New Roman" w:cs="Times New Roman"/>
          <w:sz w:val="26"/>
          <w:szCs w:val="26"/>
        </w:rPr>
        <w:t>должен содержать полное наименование вида выполненных работ</w:t>
      </w:r>
      <w:r w:rsidR="00AB7BFE" w:rsidRPr="00D05BA3">
        <w:rPr>
          <w:rFonts w:ascii="Times New Roman" w:hAnsi="Times New Roman" w:cs="Times New Roman"/>
          <w:sz w:val="26"/>
          <w:szCs w:val="26"/>
        </w:rPr>
        <w:t xml:space="preserve"> (услуг)</w:t>
      </w:r>
      <w:r w:rsidRPr="00D05BA3">
        <w:rPr>
          <w:rFonts w:ascii="Times New Roman" w:hAnsi="Times New Roman" w:cs="Times New Roman"/>
          <w:sz w:val="26"/>
          <w:szCs w:val="26"/>
        </w:rPr>
        <w:t>, измерители хозяйственных операций в натуральном и денежном выражении, подписи о принятии результата работы руководителем или о</w:t>
      </w:r>
      <w:r w:rsidRPr="00D05BA3">
        <w:rPr>
          <w:rFonts w:ascii="Times New Roman" w:hAnsi="Times New Roman" w:cs="Times New Roman"/>
          <w:sz w:val="26"/>
          <w:szCs w:val="26"/>
        </w:rPr>
        <w:t>т</w:t>
      </w:r>
      <w:r w:rsidRPr="00D05BA3">
        <w:rPr>
          <w:rFonts w:ascii="Times New Roman" w:hAnsi="Times New Roman" w:cs="Times New Roman"/>
          <w:sz w:val="26"/>
          <w:szCs w:val="26"/>
        </w:rPr>
        <w:t>ветственными лицами, уполномоченными на приемку работ на основании распоряд</w:t>
      </w:r>
      <w:r w:rsidRPr="00D05BA3">
        <w:rPr>
          <w:rFonts w:ascii="Times New Roman" w:hAnsi="Times New Roman" w:cs="Times New Roman"/>
          <w:sz w:val="26"/>
          <w:szCs w:val="26"/>
        </w:rPr>
        <w:t>и</w:t>
      </w:r>
      <w:r w:rsidRPr="00D05BA3">
        <w:rPr>
          <w:rFonts w:ascii="Times New Roman" w:hAnsi="Times New Roman" w:cs="Times New Roman"/>
          <w:sz w:val="26"/>
          <w:szCs w:val="26"/>
        </w:rPr>
        <w:t>тельного акта руководителя получателя</w:t>
      </w:r>
      <w:r w:rsidRPr="00847683">
        <w:rPr>
          <w:rFonts w:ascii="Times New Roman" w:hAnsi="Times New Roman" w:cs="Times New Roman"/>
          <w:sz w:val="26"/>
          <w:szCs w:val="26"/>
        </w:rPr>
        <w:t xml:space="preserve"> бюджетных средств, либо на основании дов</w:t>
      </w:r>
      <w:r w:rsidRPr="00847683">
        <w:rPr>
          <w:rFonts w:ascii="Times New Roman" w:hAnsi="Times New Roman" w:cs="Times New Roman"/>
          <w:sz w:val="26"/>
          <w:szCs w:val="26"/>
        </w:rPr>
        <w:t>е</w:t>
      </w:r>
      <w:r w:rsidRPr="00847683">
        <w:rPr>
          <w:rFonts w:ascii="Times New Roman" w:hAnsi="Times New Roman" w:cs="Times New Roman"/>
          <w:sz w:val="26"/>
          <w:szCs w:val="26"/>
        </w:rPr>
        <w:t xml:space="preserve">ренности, выдаваемой в порядке, установленном </w:t>
      </w:r>
      <w:hyperlink r:id="rId14" w:history="1">
        <w:r w:rsidRPr="00847683">
          <w:rPr>
            <w:rFonts w:ascii="Times New Roman" w:hAnsi="Times New Roman" w:cs="Times New Roman"/>
            <w:color w:val="000000"/>
            <w:sz w:val="26"/>
            <w:szCs w:val="26"/>
          </w:rPr>
          <w:t>законодательством</w:t>
        </w:r>
      </w:hyperlink>
      <w:r w:rsidRPr="00847683">
        <w:rPr>
          <w:rFonts w:ascii="Times New Roman" w:hAnsi="Times New Roman" w:cs="Times New Roman"/>
          <w:sz w:val="26"/>
          <w:szCs w:val="26"/>
        </w:rPr>
        <w:t xml:space="preserve"> Российской Ф</w:t>
      </w:r>
      <w:r w:rsidRPr="00847683">
        <w:rPr>
          <w:rFonts w:ascii="Times New Roman" w:hAnsi="Times New Roman" w:cs="Times New Roman"/>
          <w:sz w:val="26"/>
          <w:szCs w:val="26"/>
        </w:rPr>
        <w:t>е</w:t>
      </w:r>
      <w:r w:rsidRPr="00847683">
        <w:rPr>
          <w:rFonts w:ascii="Times New Roman" w:hAnsi="Times New Roman" w:cs="Times New Roman"/>
          <w:sz w:val="26"/>
          <w:szCs w:val="26"/>
        </w:rPr>
        <w:t>дерации, печати.</w:t>
      </w:r>
    </w:p>
    <w:p w:rsidR="00977397" w:rsidRPr="00847683" w:rsidRDefault="00977397" w:rsidP="00977397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683">
        <w:rPr>
          <w:rFonts w:ascii="Times New Roman" w:hAnsi="Times New Roman" w:cs="Times New Roman"/>
          <w:color w:val="000000" w:themeColor="text1"/>
          <w:sz w:val="26"/>
          <w:szCs w:val="26"/>
        </w:rPr>
        <w:t>При санкционировании расходов по опл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ате услуг </w:t>
      </w:r>
      <w:r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>связи сверх лимита, устано</w:t>
      </w:r>
      <w:r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>ленного распоряжением мэрии</w:t>
      </w:r>
      <w:r w:rsidR="002F0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</w:t>
      </w:r>
      <w:r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>, получатели бюджетных сре</w:t>
      </w:r>
      <w:proofErr w:type="gramStart"/>
      <w:r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дств </w:t>
      </w:r>
      <w:r w:rsidR="00AB7BFE"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>пр</w:t>
      </w:r>
      <w:proofErr w:type="gramEnd"/>
      <w:r w:rsidR="00AB7BFE"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>оставляют</w:t>
      </w:r>
      <w:r w:rsidR="00040E1B"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документах, </w:t>
      </w:r>
      <w:r w:rsidR="00AB7BFE"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>указанных</w:t>
      </w:r>
      <w:r w:rsidR="00040E1B"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40E1B" w:rsidRPr="0002314F">
        <w:rPr>
          <w:rFonts w:ascii="Times New Roman" w:hAnsi="Times New Roman" w:cs="Times New Roman"/>
          <w:color w:val="000000" w:themeColor="text1"/>
          <w:sz w:val="26"/>
          <w:szCs w:val="26"/>
        </w:rPr>
        <w:t>в абзаце 3</w:t>
      </w:r>
      <w:r w:rsidR="00040E1B"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</w:t>
      </w:r>
      <w:r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>сумм</w:t>
      </w:r>
      <w:r w:rsidR="00040E1B"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перерасхода</w:t>
      </w:r>
      <w:r w:rsidR="00AB7BFE"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</w:t>
      </w:r>
      <w:r w:rsidR="00AB7BFE"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AB7BFE"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>ных средств</w:t>
      </w:r>
      <w:r w:rsidR="00040E1B"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которая </w:t>
      </w:r>
      <w:r w:rsidR="0002314F">
        <w:rPr>
          <w:rFonts w:ascii="Times New Roman" w:hAnsi="Times New Roman" w:cs="Times New Roman"/>
          <w:color w:val="000000" w:themeColor="text1"/>
          <w:sz w:val="26"/>
          <w:szCs w:val="26"/>
        </w:rPr>
        <w:t>подлежит</w:t>
      </w:r>
      <w:r w:rsidR="00040E1B"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231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возмещению сотрудником </w:t>
      </w:r>
      <w:r w:rsidR="00AB7BFE"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>органа мэрии (муниц</w:t>
      </w:r>
      <w:r w:rsidR="00AB7BFE"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AB7BFE"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>пального учреждения)</w:t>
      </w:r>
      <w:r w:rsidR="00040E1B"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>, допустившего перерасход</w:t>
      </w:r>
      <w:r w:rsidR="00AB7BFE"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>, и заверяют подписью руководителя и печатью соответствующего органа (</w:t>
      </w:r>
      <w:r w:rsidR="009F2A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</w:t>
      </w:r>
      <w:r w:rsidR="001B51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учреждения). </w:t>
      </w:r>
      <w:r w:rsidR="007F21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Возмещение </w:t>
      </w:r>
      <w:r w:rsidR="001B519D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1B519D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1B51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рерасхода </w:t>
      </w:r>
      <w:r w:rsidR="007F21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бюджетных средств должно быть </w:t>
      </w:r>
      <w:r w:rsidR="004567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осуществлено </w:t>
      </w:r>
      <w:r w:rsidR="007F2132">
        <w:rPr>
          <w:rFonts w:ascii="Times New Roman" w:hAnsi="Times New Roman" w:cs="Times New Roman"/>
          <w:color w:val="000000" w:themeColor="text1"/>
          <w:sz w:val="26"/>
          <w:szCs w:val="26"/>
        </w:rPr>
        <w:t>не позднее дня осущест</w:t>
      </w:r>
      <w:r w:rsidR="007F2132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7F21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ления кассовых выплат </w:t>
      </w:r>
      <w:r w:rsidR="007F2132" w:rsidRPr="00847683">
        <w:rPr>
          <w:rFonts w:ascii="Times New Roman" w:hAnsi="Times New Roman" w:cs="Times New Roman"/>
          <w:color w:val="000000" w:themeColor="text1"/>
          <w:sz w:val="26"/>
          <w:szCs w:val="26"/>
        </w:rPr>
        <w:t>по опл</w:t>
      </w:r>
      <w:r w:rsidR="007F2132">
        <w:rPr>
          <w:rFonts w:ascii="Times New Roman" w:hAnsi="Times New Roman" w:cs="Times New Roman"/>
          <w:color w:val="000000" w:themeColor="text1"/>
          <w:sz w:val="26"/>
          <w:szCs w:val="26"/>
        </w:rPr>
        <w:t>ате услуг</w:t>
      </w:r>
      <w:r w:rsidR="004567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связи</w:t>
      </w:r>
      <w:r w:rsidR="007F213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77397" w:rsidRPr="00847683" w:rsidRDefault="00977397" w:rsidP="00977397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683">
        <w:rPr>
          <w:rFonts w:ascii="Times New Roman" w:hAnsi="Times New Roman" w:cs="Times New Roman"/>
          <w:color w:val="000000" w:themeColor="text1"/>
          <w:sz w:val="26"/>
          <w:szCs w:val="26"/>
        </w:rPr>
        <w:t>При получении получателями бюджетных средств заработной платы за вторую половину месяца отдел МКУ «ФБЦ» производит проверку наличия платежных док</w:t>
      </w:r>
      <w:r w:rsidRPr="00847683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847683">
        <w:rPr>
          <w:rFonts w:ascii="Times New Roman" w:hAnsi="Times New Roman" w:cs="Times New Roman"/>
          <w:color w:val="000000" w:themeColor="text1"/>
          <w:sz w:val="26"/>
          <w:szCs w:val="26"/>
        </w:rPr>
        <w:t>ментов на перечисление страховых взносов, налога на доходы физических лиц.</w:t>
      </w:r>
    </w:p>
    <w:p w:rsidR="00D05BA3" w:rsidRDefault="00977397" w:rsidP="00977397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>При оплате муниципальных контрактов (договоров), заключенных получат</w:t>
      </w:r>
      <w:r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лями бюджетных средств, </w:t>
      </w:r>
      <w:r w:rsidR="00185310"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>тдел МКУ «ФБЦ» осуществляет проверку на соответствие объема авансовых платежей, предусмотренных муниципальным контрактом (догов</w:t>
      </w:r>
      <w:r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>ром), объему, установленному</w:t>
      </w:r>
      <w:r w:rsidR="00174C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 правовым актом мэрии города</w:t>
      </w:r>
      <w:r w:rsidR="00D05BA3"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77397" w:rsidRPr="00847683" w:rsidRDefault="00977397" w:rsidP="00977397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Перечисление </w:t>
      </w:r>
      <w:r w:rsidR="00475198"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муниципальным </w:t>
      </w:r>
      <w:r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>автономным учреждениям субсидий в соотве</w:t>
      </w:r>
      <w:r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ствии с абзацем вторым </w:t>
      </w:r>
      <w:hyperlink r:id="rId15" w:history="1">
        <w:r w:rsidRPr="00D05BA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 1 статьи 78.1</w:t>
        </w:r>
      </w:hyperlink>
      <w:r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Бюджетного кодекса Российской Фе</w:t>
      </w:r>
      <w:r w:rsidR="002026D5"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2026D5"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2026D5"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рации на </w:t>
      </w:r>
      <w:r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>счета в кредитны</w:t>
      </w:r>
      <w:r w:rsidR="002026D5"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>е организации</w:t>
      </w:r>
      <w:r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осуществляется после проверки</w:t>
      </w:r>
      <w:r w:rsidR="002026D5"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отделом МКУ «ФБЦ»</w:t>
      </w:r>
      <w:r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документов, подтверждающих произведенные</w:t>
      </w:r>
      <w:r w:rsidR="00475198"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</w:t>
      </w:r>
      <w:r w:rsidR="00D05BA3">
        <w:rPr>
          <w:rFonts w:ascii="Times New Roman" w:hAnsi="Times New Roman" w:cs="Times New Roman"/>
          <w:color w:val="000000" w:themeColor="text1"/>
          <w:sz w:val="26"/>
          <w:szCs w:val="26"/>
        </w:rPr>
        <w:t>пальным</w:t>
      </w:r>
      <w:r w:rsidR="00174C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>авт</w:t>
      </w:r>
      <w:r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D05BA3">
        <w:rPr>
          <w:rFonts w:ascii="Times New Roman" w:hAnsi="Times New Roman" w:cs="Times New Roman"/>
          <w:color w:val="000000" w:themeColor="text1"/>
          <w:sz w:val="26"/>
          <w:szCs w:val="26"/>
        </w:rPr>
        <w:t>номным</w:t>
      </w:r>
      <w:r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</w:t>
      </w:r>
      <w:r w:rsidR="00D05BA3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Pr="00D05B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кассовые расходы.</w:t>
      </w:r>
    </w:p>
    <w:p w:rsidR="00977397" w:rsidRPr="00B726E1" w:rsidRDefault="00977397" w:rsidP="00A275D3">
      <w:pPr>
        <w:pStyle w:val="ConsPlusNormal"/>
        <w:widowControl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B726E1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Для оплаты денежных обязательств в части расходов на капитальное стро</w:t>
      </w:r>
      <w:r w:rsidRPr="00B726E1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и</w:t>
      </w:r>
      <w:r w:rsidRPr="00B726E1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тельств</w:t>
      </w:r>
      <w:r w:rsidR="000575DC" w:rsidRPr="00B726E1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о, текущий и капитальный ремонт</w:t>
      </w:r>
      <w:r w:rsidRPr="00B726E1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отдел МКУ «ФБЦ» проверяет </w:t>
      </w:r>
      <w:r w:rsidR="000575DC" w:rsidRPr="00B726E1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на соотве</w:t>
      </w:r>
      <w:r w:rsidR="000575DC" w:rsidRPr="00B726E1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т</w:t>
      </w:r>
      <w:r w:rsidR="000575DC" w:rsidRPr="00B726E1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ствие указанной суммы в </w:t>
      </w:r>
      <w:r w:rsidR="00393C66" w:rsidRPr="00B726E1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унифицированн</w:t>
      </w:r>
      <w:r w:rsidR="000575DC" w:rsidRPr="00B726E1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ых</w:t>
      </w:r>
      <w:r w:rsidR="00174C87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w:r w:rsidRPr="00B726E1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форм</w:t>
      </w:r>
      <w:r w:rsidR="000575DC" w:rsidRPr="00B726E1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ах </w:t>
      </w:r>
      <w:r w:rsidRPr="00B726E1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КС-2 «Акт о приемке выполне</w:t>
      </w:r>
      <w:r w:rsidRPr="00B726E1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н</w:t>
      </w:r>
      <w:r w:rsidRPr="00B726E1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ных строительных работ и затрат» и формы КС-3 «Справка о стоимости выполне</w:t>
      </w:r>
      <w:r w:rsidRPr="00B726E1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н</w:t>
      </w:r>
      <w:r w:rsidRPr="00B726E1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ных работ и затрат» </w:t>
      </w:r>
      <w:r w:rsidR="00D05BA3" w:rsidRPr="00B726E1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сумме, </w:t>
      </w:r>
      <w:r w:rsidRPr="00B726E1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у</w:t>
      </w:r>
      <w:r w:rsidR="00B726E1" w:rsidRPr="00B726E1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казанной в документе, подтверждающем возникновение денежных обязательств</w:t>
      </w:r>
      <w:r w:rsidR="000575DC" w:rsidRPr="00B726E1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.</w:t>
      </w:r>
    </w:p>
    <w:p w:rsidR="006F27C4" w:rsidRPr="006F27C4" w:rsidRDefault="006F27C4" w:rsidP="006F27C4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68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После проверки отделом МКУ «ФБЦ» подтверждающи</w:t>
      </w:r>
      <w:r w:rsidR="00393C66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8476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оплату документы возвращаются получателям бюджетных средств. При необходимости с документов, служащих основанием платежа, снимаются копии.</w:t>
      </w:r>
    </w:p>
    <w:p w:rsidR="00E96E17" w:rsidRDefault="00D05BA3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>. Представленные платежные документы на осуществление кассовых выплат подлежат контролю</w:t>
      </w:r>
      <w:r w:rsidR="005B208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85310">
        <w:rPr>
          <w:rFonts w:ascii="Times New Roman" w:hAnsi="Times New Roman" w:cs="Times New Roman"/>
          <w:bCs/>
          <w:sz w:val="26"/>
          <w:szCs w:val="26"/>
        </w:rPr>
        <w:t>о</w:t>
      </w:r>
      <w:r w:rsidR="007C2512">
        <w:rPr>
          <w:rFonts w:ascii="Times New Roman" w:hAnsi="Times New Roman" w:cs="Times New Roman"/>
          <w:bCs/>
          <w:sz w:val="26"/>
          <w:szCs w:val="26"/>
        </w:rPr>
        <w:t>тделом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 xml:space="preserve"> МКУ </w:t>
      </w:r>
      <w:r w:rsidR="00B065A5">
        <w:rPr>
          <w:rFonts w:ascii="Times New Roman" w:hAnsi="Times New Roman" w:cs="Times New Roman"/>
          <w:bCs/>
          <w:sz w:val="26"/>
          <w:szCs w:val="26"/>
        </w:rPr>
        <w:t>«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>ФБЦ</w:t>
      </w:r>
      <w:r w:rsidR="00B065A5">
        <w:rPr>
          <w:rFonts w:ascii="Times New Roman" w:hAnsi="Times New Roman" w:cs="Times New Roman"/>
          <w:bCs/>
          <w:sz w:val="26"/>
          <w:szCs w:val="26"/>
        </w:rPr>
        <w:t>»</w:t>
      </w:r>
      <w:r w:rsidR="0066090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E96E17" w:rsidRPr="00E96E17"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  <w:r w:rsidR="00E96E17" w:rsidRPr="00E96E17">
        <w:rPr>
          <w:rFonts w:ascii="Times New Roman" w:hAnsi="Times New Roman" w:cs="Times New Roman"/>
          <w:bCs/>
          <w:sz w:val="26"/>
          <w:szCs w:val="26"/>
        </w:rPr>
        <w:t>:</w:t>
      </w:r>
    </w:p>
    <w:bookmarkEnd w:id="8"/>
    <w:p w:rsidR="007C2512" w:rsidRDefault="00E96E17" w:rsidP="007C251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C2512">
        <w:rPr>
          <w:rFonts w:ascii="Times New Roman" w:hAnsi="Times New Roman" w:cs="Times New Roman"/>
          <w:b w:val="0"/>
          <w:color w:val="auto"/>
          <w:sz w:val="26"/>
          <w:szCs w:val="26"/>
        </w:rPr>
        <w:t>- соблюдение установленных правил расчетов</w:t>
      </w:r>
      <w:r w:rsidR="007C2512" w:rsidRPr="007C251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 оформления платежных док</w:t>
      </w:r>
      <w:r w:rsidR="007C2512" w:rsidRPr="007C2512">
        <w:rPr>
          <w:rFonts w:ascii="Times New Roman" w:hAnsi="Times New Roman" w:cs="Times New Roman"/>
          <w:b w:val="0"/>
          <w:color w:val="auto"/>
          <w:sz w:val="26"/>
          <w:szCs w:val="26"/>
        </w:rPr>
        <w:t>у</w:t>
      </w:r>
      <w:r w:rsidR="007C2512" w:rsidRPr="007C251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ментов, установленных </w:t>
      </w:r>
      <w:hyperlink r:id="rId16" w:history="1">
        <w:r w:rsidR="007C2512" w:rsidRPr="007C2512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положением</w:t>
        </w:r>
      </w:hyperlink>
      <w:r w:rsidR="007C2512" w:rsidRPr="007C251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Банка России от 19.06.2012 № 383-П «О прав</w:t>
      </w:r>
      <w:r w:rsidR="007C2512" w:rsidRPr="007C2512">
        <w:rPr>
          <w:rFonts w:ascii="Times New Roman" w:hAnsi="Times New Roman" w:cs="Times New Roman"/>
          <w:b w:val="0"/>
          <w:color w:val="auto"/>
          <w:sz w:val="26"/>
          <w:szCs w:val="26"/>
        </w:rPr>
        <w:t>и</w:t>
      </w:r>
      <w:r w:rsidR="007C2512" w:rsidRPr="007C2512">
        <w:rPr>
          <w:rFonts w:ascii="Times New Roman" w:hAnsi="Times New Roman" w:cs="Times New Roman"/>
          <w:b w:val="0"/>
          <w:color w:val="auto"/>
          <w:sz w:val="26"/>
          <w:szCs w:val="26"/>
        </w:rPr>
        <w:t>лах осуществления перевода денежных средств»,  Приказом Министерства финансов  Российской Федерации от 12.11.2013 №107н «Об утверждении Правил указания и</w:t>
      </w:r>
      <w:r w:rsidR="007C2512" w:rsidRPr="007C2512">
        <w:rPr>
          <w:rFonts w:ascii="Times New Roman" w:hAnsi="Times New Roman" w:cs="Times New Roman"/>
          <w:b w:val="0"/>
          <w:color w:val="auto"/>
          <w:sz w:val="26"/>
          <w:szCs w:val="26"/>
        </w:rPr>
        <w:t>н</w:t>
      </w:r>
      <w:r w:rsidR="007C2512" w:rsidRPr="007C2512">
        <w:rPr>
          <w:rFonts w:ascii="Times New Roman" w:hAnsi="Times New Roman" w:cs="Times New Roman"/>
          <w:b w:val="0"/>
          <w:color w:val="auto"/>
          <w:sz w:val="26"/>
          <w:szCs w:val="26"/>
        </w:rPr>
        <w:t>формации в реквизитах распоряжений о переводе денежных средств в уплату плат</w:t>
      </w:r>
      <w:r w:rsidR="007C2512" w:rsidRPr="007C2512">
        <w:rPr>
          <w:rFonts w:ascii="Times New Roman" w:hAnsi="Times New Roman" w:cs="Times New Roman"/>
          <w:b w:val="0"/>
          <w:color w:val="auto"/>
          <w:sz w:val="26"/>
          <w:szCs w:val="26"/>
        </w:rPr>
        <w:t>е</w:t>
      </w:r>
      <w:r w:rsidR="007C2512" w:rsidRPr="007C2512">
        <w:rPr>
          <w:rFonts w:ascii="Times New Roman" w:hAnsi="Times New Roman" w:cs="Times New Roman"/>
          <w:b w:val="0"/>
          <w:color w:val="auto"/>
          <w:sz w:val="26"/>
          <w:szCs w:val="26"/>
        </w:rPr>
        <w:t>жей в бюджетную систему Российской Федерации»;</w:t>
      </w:r>
    </w:p>
    <w:p w:rsidR="007C2512" w:rsidRPr="00C85FF6" w:rsidRDefault="007C2512" w:rsidP="007C2512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393C66" w:rsidRPr="00393C66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соответствие наименования, идентификационн</w:t>
      </w:r>
      <w:r w:rsidR="00DF2201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393C66" w:rsidRPr="00393C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номер</w:t>
      </w:r>
      <w:r w:rsidR="00DF220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393C66" w:rsidRPr="00393C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налогоплательщика (далее – ИНН), кода причины постановки (далее – КПП)</w:t>
      </w:r>
      <w:r w:rsidRPr="00393C66">
        <w:rPr>
          <w:rFonts w:ascii="Times New Roman" w:hAnsi="Times New Roman" w:cs="Times New Roman"/>
          <w:color w:val="000000" w:themeColor="text1"/>
          <w:sz w:val="26"/>
          <w:szCs w:val="26"/>
        </w:rPr>
        <w:t>, банковских реквизитов п</w:t>
      </w:r>
      <w:r w:rsidRPr="00393C66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393C66">
        <w:rPr>
          <w:rFonts w:ascii="Times New Roman" w:hAnsi="Times New Roman" w:cs="Times New Roman"/>
          <w:color w:val="000000" w:themeColor="text1"/>
          <w:sz w:val="26"/>
          <w:szCs w:val="26"/>
        </w:rPr>
        <w:t>лучателя денежных средств, указанных в электронном образе платежного поручения, наименованию, ИНН, КПП, банковским реквизитам получателя денежных средств, указанным в документе</w:t>
      </w:r>
      <w:r w:rsidRPr="00C85FF6">
        <w:rPr>
          <w:rFonts w:ascii="Times New Roman" w:hAnsi="Times New Roman" w:cs="Times New Roman"/>
          <w:color w:val="000000" w:themeColor="text1"/>
          <w:sz w:val="26"/>
          <w:szCs w:val="26"/>
        </w:rPr>
        <w:t>, подтверждающем возникновение денежного обязательства (при наличии);</w:t>
      </w:r>
    </w:p>
    <w:p w:rsidR="00E96E17" w:rsidRDefault="00E96E17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E96E17">
        <w:rPr>
          <w:rFonts w:ascii="Times New Roman" w:hAnsi="Times New Roman" w:cs="Times New Roman"/>
          <w:bCs/>
          <w:sz w:val="26"/>
          <w:szCs w:val="26"/>
        </w:rPr>
        <w:t>- соответствие подписей и оттиска печати</w:t>
      </w:r>
      <w:r w:rsidR="000F5750">
        <w:rPr>
          <w:rFonts w:ascii="Times New Roman" w:hAnsi="Times New Roman" w:cs="Times New Roman"/>
          <w:bCs/>
          <w:sz w:val="26"/>
          <w:szCs w:val="26"/>
        </w:rPr>
        <w:t xml:space="preserve"> в платежных документах, образцам подписей и оттиску печати, </w:t>
      </w:r>
      <w:r w:rsidR="00FC57F9">
        <w:rPr>
          <w:rFonts w:ascii="Times New Roman" w:hAnsi="Times New Roman" w:cs="Times New Roman"/>
          <w:bCs/>
          <w:sz w:val="26"/>
          <w:szCs w:val="26"/>
        </w:rPr>
        <w:t>указанных</w:t>
      </w:r>
      <w:r w:rsidR="000F5750">
        <w:rPr>
          <w:rFonts w:ascii="Times New Roman" w:hAnsi="Times New Roman" w:cs="Times New Roman"/>
          <w:bCs/>
          <w:sz w:val="26"/>
          <w:szCs w:val="26"/>
        </w:rPr>
        <w:t xml:space="preserve"> в</w:t>
      </w:r>
      <w:r w:rsidRPr="00E96E17">
        <w:rPr>
          <w:rFonts w:ascii="Times New Roman" w:hAnsi="Times New Roman" w:cs="Times New Roman"/>
          <w:bCs/>
          <w:sz w:val="26"/>
          <w:szCs w:val="26"/>
        </w:rPr>
        <w:t xml:space="preserve"> карточк</w:t>
      </w:r>
      <w:r w:rsidR="000F5750">
        <w:rPr>
          <w:rFonts w:ascii="Times New Roman" w:hAnsi="Times New Roman" w:cs="Times New Roman"/>
          <w:bCs/>
          <w:sz w:val="26"/>
          <w:szCs w:val="26"/>
        </w:rPr>
        <w:t>е</w:t>
      </w:r>
      <w:r w:rsidRPr="00E96E17">
        <w:rPr>
          <w:rFonts w:ascii="Times New Roman" w:hAnsi="Times New Roman" w:cs="Times New Roman"/>
          <w:bCs/>
          <w:sz w:val="26"/>
          <w:szCs w:val="26"/>
        </w:rPr>
        <w:t>;</w:t>
      </w:r>
    </w:p>
    <w:p w:rsidR="002F0690" w:rsidRDefault="002F0690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наличие остатка средств на едином счете городского бюджета по межбю</w:t>
      </w:r>
      <w:r>
        <w:rPr>
          <w:rFonts w:ascii="Times New Roman" w:hAnsi="Times New Roman" w:cs="Times New Roman"/>
          <w:bCs/>
          <w:sz w:val="26"/>
          <w:szCs w:val="26"/>
        </w:rPr>
        <w:t>д</w:t>
      </w:r>
      <w:r>
        <w:rPr>
          <w:rFonts w:ascii="Times New Roman" w:hAnsi="Times New Roman" w:cs="Times New Roman"/>
          <w:bCs/>
          <w:sz w:val="26"/>
          <w:szCs w:val="26"/>
        </w:rPr>
        <w:t xml:space="preserve">жетным трансфертам, предоставляемым из бюджетов вышестоящего уровня, по </w:t>
      </w:r>
      <w:r w:rsidR="00660901">
        <w:rPr>
          <w:rFonts w:ascii="Times New Roman" w:hAnsi="Times New Roman" w:cs="Times New Roman"/>
          <w:bCs/>
          <w:sz w:val="26"/>
          <w:szCs w:val="26"/>
        </w:rPr>
        <w:t>типу средств</w:t>
      </w:r>
      <w:r w:rsidR="005B208D">
        <w:rPr>
          <w:rFonts w:ascii="Times New Roman" w:hAnsi="Times New Roman" w:cs="Times New Roman"/>
          <w:bCs/>
          <w:sz w:val="26"/>
          <w:szCs w:val="26"/>
        </w:rPr>
        <w:t>, соответствующему направлению расходов;</w:t>
      </w:r>
    </w:p>
    <w:p w:rsidR="005B208D" w:rsidRPr="00C85FF6" w:rsidRDefault="005B208D" w:rsidP="005B208D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9" w:name="sub_156"/>
      <w:r w:rsidRPr="00A437B6">
        <w:rPr>
          <w:rFonts w:ascii="Times New Roman" w:hAnsi="Times New Roman" w:cs="Times New Roman"/>
          <w:color w:val="000000" w:themeColor="text1"/>
          <w:sz w:val="26"/>
          <w:szCs w:val="26"/>
        </w:rPr>
        <w:t>- наличие достаточного остатка предельных объемов финансирования по соо</w:t>
      </w:r>
      <w:r w:rsidRPr="00A437B6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A437B6">
        <w:rPr>
          <w:rFonts w:ascii="Times New Roman" w:hAnsi="Times New Roman" w:cs="Times New Roman"/>
          <w:color w:val="000000" w:themeColor="text1"/>
          <w:sz w:val="26"/>
          <w:szCs w:val="26"/>
        </w:rPr>
        <w:t>ветствующему направлению расходов согласно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437B6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утвержденным финансовым управл</w:t>
      </w:r>
      <w:r w:rsidRPr="00A437B6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437B6">
        <w:rPr>
          <w:rFonts w:ascii="Times New Roman" w:hAnsi="Times New Roman" w:cs="Times New Roman"/>
          <w:color w:val="000000" w:themeColor="text1"/>
          <w:sz w:val="26"/>
          <w:szCs w:val="26"/>
        </w:rPr>
        <w:t>нием мэрии предельным объемам финансирования;</w:t>
      </w:r>
    </w:p>
    <w:p w:rsidR="005B208D" w:rsidRPr="00B80DDF" w:rsidRDefault="005B208D" w:rsidP="005B208D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5E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наличие достаточного остатка лимитов бюджетных обязательств, доведенного до </w:t>
      </w:r>
      <w:r w:rsidRPr="00B80DDF">
        <w:rPr>
          <w:rFonts w:ascii="Times New Roman" w:hAnsi="Times New Roman" w:cs="Times New Roman"/>
          <w:color w:val="000000" w:themeColor="text1"/>
          <w:sz w:val="26"/>
          <w:szCs w:val="26"/>
        </w:rPr>
        <w:t>получателя бюджетных средств (для всех обязательств, кроме публичных норм</w:t>
      </w:r>
      <w:r w:rsidRPr="00B80DDF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B80DDF">
        <w:rPr>
          <w:rFonts w:ascii="Times New Roman" w:hAnsi="Times New Roman" w:cs="Times New Roman"/>
          <w:color w:val="000000" w:themeColor="text1"/>
          <w:sz w:val="26"/>
          <w:szCs w:val="26"/>
        </w:rPr>
        <w:t>тивных обязательств);</w:t>
      </w:r>
    </w:p>
    <w:bookmarkEnd w:id="9"/>
    <w:p w:rsidR="005B208D" w:rsidRPr="005B208D" w:rsidRDefault="005B208D" w:rsidP="005B208D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0DDF">
        <w:rPr>
          <w:rFonts w:ascii="Times New Roman" w:hAnsi="Times New Roman" w:cs="Times New Roman"/>
          <w:color w:val="000000" w:themeColor="text1"/>
          <w:sz w:val="26"/>
          <w:szCs w:val="26"/>
        </w:rPr>
        <w:t>- соответствие бюджетным ассигнованиям (для денежных обязательств по пу</w:t>
      </w:r>
      <w:r w:rsidRPr="00B80DDF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Pr="00B80DDF">
        <w:rPr>
          <w:rFonts w:ascii="Times New Roman" w:hAnsi="Times New Roman" w:cs="Times New Roman"/>
          <w:color w:val="000000" w:themeColor="text1"/>
          <w:sz w:val="26"/>
          <w:szCs w:val="26"/>
        </w:rPr>
        <w:t>личным нормативным обязательствам);</w:t>
      </w:r>
    </w:p>
    <w:p w:rsidR="00764591" w:rsidRDefault="00E96E17" w:rsidP="00764591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0" w:name="sub_154"/>
      <w:r w:rsidRPr="00E96E17">
        <w:rPr>
          <w:rFonts w:ascii="Times New Roman" w:hAnsi="Times New Roman" w:cs="Times New Roman"/>
          <w:bCs/>
          <w:sz w:val="26"/>
          <w:szCs w:val="26"/>
        </w:rPr>
        <w:t xml:space="preserve">- </w:t>
      </w:r>
      <w:bookmarkEnd w:id="10"/>
      <w:r w:rsidR="00764591" w:rsidRPr="00C85F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соответствие направления бюджетных средств, обусловленных </w:t>
      </w:r>
      <w:r w:rsidR="00980DB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</w:t>
      </w:r>
      <w:r w:rsidR="00980DB9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980D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ными правовыми актами, </w:t>
      </w:r>
      <w:r w:rsidR="00764591" w:rsidRPr="00C85FF6">
        <w:rPr>
          <w:rFonts w:ascii="Times New Roman" w:hAnsi="Times New Roman" w:cs="Times New Roman"/>
          <w:color w:val="000000" w:themeColor="text1"/>
          <w:sz w:val="26"/>
          <w:szCs w:val="26"/>
        </w:rPr>
        <w:t>договорами</w:t>
      </w:r>
      <w:r w:rsidR="000F57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(муниципальными </w:t>
      </w:r>
      <w:r w:rsidR="000F5750" w:rsidRPr="00A437B6">
        <w:rPr>
          <w:rFonts w:ascii="Times New Roman" w:hAnsi="Times New Roman" w:cs="Times New Roman"/>
          <w:color w:val="000000" w:themeColor="text1"/>
          <w:sz w:val="26"/>
          <w:szCs w:val="26"/>
        </w:rPr>
        <w:t>контрактами</w:t>
      </w:r>
      <w:r w:rsidR="00980DB9">
        <w:rPr>
          <w:rFonts w:ascii="Times New Roman" w:hAnsi="Times New Roman" w:cs="Times New Roman"/>
          <w:color w:val="000000" w:themeColor="text1"/>
          <w:sz w:val="26"/>
          <w:szCs w:val="26"/>
        </w:rPr>
        <w:t>, соглашени</w:t>
      </w:r>
      <w:r w:rsidR="00980DB9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980DB9">
        <w:rPr>
          <w:rFonts w:ascii="Times New Roman" w:hAnsi="Times New Roman" w:cs="Times New Roman"/>
          <w:color w:val="000000" w:themeColor="text1"/>
          <w:sz w:val="26"/>
          <w:szCs w:val="26"/>
        </w:rPr>
        <w:t>ми</w:t>
      </w:r>
      <w:r w:rsidR="000F5750" w:rsidRPr="00A437B6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764591" w:rsidRPr="00A437B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764591" w:rsidRPr="007125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экономическому содержанию кассовых операций, осуществляемых в секторе государственного управления в соответствии с </w:t>
      </w:r>
      <w:hyperlink r:id="rId17" w:history="1">
        <w:r w:rsidR="00764591" w:rsidRPr="0071251A">
          <w:rPr>
            <w:rFonts w:ascii="Times New Roman" w:hAnsi="Times New Roman" w:cs="Times New Roman"/>
            <w:sz w:val="26"/>
            <w:szCs w:val="26"/>
          </w:rPr>
          <w:t>кодами бюджетной классификации</w:t>
        </w:r>
      </w:hyperlink>
      <w:r w:rsidR="00B627DD">
        <w:t xml:space="preserve"> </w:t>
      </w:r>
      <w:r w:rsidR="007645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Российской Федерации </w:t>
      </w:r>
      <w:r w:rsidR="00764591" w:rsidRPr="007125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учетом </w:t>
      </w:r>
      <w:r w:rsidR="000F57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дополнительной </w:t>
      </w:r>
      <w:r w:rsidR="00764591" w:rsidRPr="0071251A">
        <w:rPr>
          <w:rFonts w:ascii="Times New Roman" w:hAnsi="Times New Roman" w:cs="Times New Roman"/>
          <w:color w:val="000000" w:themeColor="text1"/>
          <w:sz w:val="26"/>
          <w:szCs w:val="26"/>
        </w:rPr>
        <w:t>детализации применительно к г</w:t>
      </w:r>
      <w:r w:rsidR="00764591" w:rsidRPr="0071251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764591" w:rsidRPr="0071251A">
        <w:rPr>
          <w:rFonts w:ascii="Times New Roman" w:hAnsi="Times New Roman" w:cs="Times New Roman"/>
          <w:color w:val="000000" w:themeColor="text1"/>
          <w:sz w:val="26"/>
          <w:szCs w:val="26"/>
        </w:rPr>
        <w:t>родскому бюджету</w:t>
      </w:r>
      <w:r w:rsidR="00980DB9" w:rsidRPr="00980D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80DB9">
        <w:rPr>
          <w:rFonts w:ascii="Times New Roman" w:hAnsi="Times New Roman" w:cs="Times New Roman"/>
          <w:color w:val="000000" w:themeColor="text1"/>
          <w:sz w:val="26"/>
          <w:szCs w:val="26"/>
        </w:rPr>
        <w:t>текущего финансового года</w:t>
      </w:r>
      <w:r w:rsidR="00764591" w:rsidRPr="0071251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C536C" w:rsidRPr="0071251A" w:rsidRDefault="004C536C" w:rsidP="00764591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C337EA">
        <w:rPr>
          <w:rFonts w:ascii="Times New Roman" w:hAnsi="Times New Roman" w:cs="Times New Roman"/>
          <w:color w:val="000000" w:themeColor="text1"/>
          <w:sz w:val="26"/>
          <w:szCs w:val="26"/>
        </w:rPr>
        <w:t>не превышение осуществляемых расходов над плановыми показателями (об</w:t>
      </w:r>
      <w:r w:rsidR="00C337EA">
        <w:rPr>
          <w:rFonts w:ascii="Times New Roman" w:hAnsi="Times New Roman" w:cs="Times New Roman"/>
          <w:color w:val="000000" w:themeColor="text1"/>
          <w:sz w:val="26"/>
          <w:szCs w:val="26"/>
        </w:rPr>
        <w:t>ъ</w:t>
      </w:r>
      <w:r w:rsidR="00C337EA">
        <w:rPr>
          <w:rFonts w:ascii="Times New Roman" w:hAnsi="Times New Roman" w:cs="Times New Roman"/>
          <w:color w:val="000000" w:themeColor="text1"/>
          <w:sz w:val="26"/>
          <w:szCs w:val="26"/>
        </w:rPr>
        <w:t>емом бюджетных ассигнований) муниципальных программ в разрезе мероприятий, утвержденных муниципальным правовым актом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96E17" w:rsidRPr="00B726E1" w:rsidRDefault="00E96E17" w:rsidP="00B726E1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E96E17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726E1" w:rsidRPr="00B726E1">
        <w:rPr>
          <w:rFonts w:ascii="Times New Roman" w:eastAsia="Calibri" w:hAnsi="Times New Roman" w:cs="Times New Roman"/>
          <w:sz w:val="26"/>
          <w:szCs w:val="26"/>
        </w:rPr>
        <w:t xml:space="preserve">наличие расходов в бюджетной смете и обоснованиях (расчетах) плановых сметных показателей к бюджетной смете, а также </w:t>
      </w:r>
      <w:r w:rsidR="00B726E1" w:rsidRPr="00B726E1">
        <w:rPr>
          <w:rFonts w:ascii="Times New Roman" w:eastAsia="Calibri" w:hAnsi="Times New Roman" w:cs="Times New Roman"/>
          <w:color w:val="000000"/>
          <w:sz w:val="26"/>
          <w:szCs w:val="26"/>
        </w:rPr>
        <w:t>соответствие направлений расход</w:t>
      </w:r>
      <w:r w:rsidR="00B726E1" w:rsidRPr="00B726E1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="00B726E1" w:rsidRPr="00B726E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вания бюджетных средств </w:t>
      </w:r>
      <w:r w:rsidR="00310D25">
        <w:rPr>
          <w:rFonts w:ascii="Times New Roman" w:eastAsia="Calibri" w:hAnsi="Times New Roman" w:cs="Times New Roman"/>
          <w:color w:val="000000"/>
          <w:sz w:val="26"/>
          <w:szCs w:val="26"/>
        </w:rPr>
        <w:t>расходным обязательствам</w:t>
      </w:r>
      <w:r w:rsidR="00B726E1" w:rsidRPr="00B726E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указанным в </w:t>
      </w:r>
      <w:r w:rsidR="00B726E1" w:rsidRPr="00B726E1">
        <w:rPr>
          <w:rFonts w:ascii="Times New Roman" w:eastAsia="Calibri" w:hAnsi="Times New Roman" w:cs="Times New Roman"/>
          <w:sz w:val="26"/>
          <w:szCs w:val="26"/>
        </w:rPr>
        <w:t>обоснованиях (расчетах) плановых сметных показателей</w:t>
      </w:r>
      <w:r w:rsidR="00B726E1" w:rsidRPr="00B726E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 бюджетной смете</w:t>
      </w:r>
      <w:r w:rsidR="00B726E1" w:rsidRPr="00B726E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64591" w:rsidRPr="00C85FF6" w:rsidRDefault="00E3510E" w:rsidP="00764591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1" w:name="sub_1511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764591" w:rsidRPr="00C85FF6">
        <w:rPr>
          <w:rFonts w:ascii="Times New Roman" w:hAnsi="Times New Roman" w:cs="Times New Roman"/>
          <w:color w:val="000000" w:themeColor="text1"/>
          <w:sz w:val="26"/>
          <w:szCs w:val="26"/>
        </w:rPr>
        <w:t>наличие ссы</w:t>
      </w:r>
      <w:r w:rsidR="005648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лки на бюджетное обязательство </w:t>
      </w:r>
      <w:r w:rsidR="00764591" w:rsidRPr="00C85FF6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Порядком уч</w:t>
      </w:r>
      <w:r w:rsidR="00764591" w:rsidRPr="00C85FF6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764591" w:rsidRPr="00C85FF6">
        <w:rPr>
          <w:rFonts w:ascii="Times New Roman" w:hAnsi="Times New Roman" w:cs="Times New Roman"/>
          <w:color w:val="000000" w:themeColor="text1"/>
          <w:sz w:val="26"/>
          <w:szCs w:val="26"/>
        </w:rPr>
        <w:t>та бюджетных обязатель</w:t>
      </w:r>
      <w:proofErr w:type="gramStart"/>
      <w:r w:rsidR="00764591" w:rsidRPr="00C85FF6">
        <w:rPr>
          <w:rFonts w:ascii="Times New Roman" w:hAnsi="Times New Roman" w:cs="Times New Roman"/>
          <w:color w:val="000000" w:themeColor="text1"/>
          <w:sz w:val="26"/>
          <w:szCs w:val="26"/>
        </w:rPr>
        <w:t>ств гл</w:t>
      </w:r>
      <w:proofErr w:type="gramEnd"/>
      <w:r w:rsidR="00764591" w:rsidRPr="00C85F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авными распорядителями и получателями бюджетных средств города Череповца, утвержденным приказом финансового </w:t>
      </w:r>
      <w:r w:rsidR="0056489A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 мэрии</w:t>
      </w:r>
      <w:r w:rsidR="0056489A" w:rsidRPr="005648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</w:t>
      </w:r>
      <w:r w:rsidR="0056489A">
        <w:rPr>
          <w:rFonts w:ascii="Times New Roman" w:hAnsi="Times New Roman" w:cs="Times New Roman"/>
          <w:sz w:val="26"/>
          <w:szCs w:val="26"/>
        </w:rPr>
        <w:t>порядок</w:t>
      </w:r>
      <w:r w:rsidR="0056489A" w:rsidRPr="00D049EB">
        <w:rPr>
          <w:rFonts w:ascii="Times New Roman" w:hAnsi="Times New Roman" w:cs="Times New Roman"/>
          <w:sz w:val="26"/>
          <w:szCs w:val="26"/>
        </w:rPr>
        <w:t xml:space="preserve"> учета бюджетных обязательств</w:t>
      </w:r>
      <w:r w:rsidR="0056489A">
        <w:rPr>
          <w:rFonts w:ascii="Times New Roman" w:hAnsi="Times New Roman" w:cs="Times New Roman"/>
          <w:sz w:val="26"/>
          <w:szCs w:val="26"/>
        </w:rPr>
        <w:t>)</w:t>
      </w:r>
      <w:r w:rsidR="00764591" w:rsidRPr="00C85FF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bookmarkEnd w:id="11"/>
    <w:p w:rsidR="00C75E0C" w:rsidRPr="00A437B6" w:rsidRDefault="00C75E0C" w:rsidP="00C75E0C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37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соответствие сведений о муниципальном контракте в реестре контрактов, предусмотренном </w:t>
      </w:r>
      <w:hyperlink r:id="rId18" w:history="1">
        <w:r w:rsidRPr="00A437B6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законодательством</w:t>
        </w:r>
      </w:hyperlink>
      <w:r w:rsidRPr="00A437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муниципальных нужд</w:t>
      </w:r>
      <w:r w:rsidR="00A437B6" w:rsidRPr="00A437B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64591" w:rsidRDefault="00E3510E" w:rsidP="00764591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37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764591" w:rsidRPr="00A437B6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соответствие содержания операции, указанной в назначении платежа</w:t>
      </w:r>
      <w:r w:rsidR="00E06EDF" w:rsidRPr="00A437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64591" w:rsidRPr="00A437B6">
        <w:rPr>
          <w:rFonts w:ascii="Times New Roman" w:hAnsi="Times New Roman" w:cs="Times New Roman"/>
          <w:color w:val="000000" w:themeColor="text1"/>
          <w:sz w:val="26"/>
          <w:szCs w:val="26"/>
        </w:rPr>
        <w:t>док</w:t>
      </w:r>
      <w:r w:rsidR="00764591" w:rsidRPr="00A437B6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764591" w:rsidRPr="00A437B6">
        <w:rPr>
          <w:rFonts w:ascii="Times New Roman" w:hAnsi="Times New Roman" w:cs="Times New Roman"/>
          <w:color w:val="000000" w:themeColor="text1"/>
          <w:sz w:val="26"/>
          <w:szCs w:val="26"/>
        </w:rPr>
        <w:t>менту</w:t>
      </w:r>
      <w:r w:rsidR="00764591" w:rsidRPr="00C85FF6">
        <w:rPr>
          <w:rFonts w:ascii="Times New Roman" w:hAnsi="Times New Roman" w:cs="Times New Roman"/>
          <w:color w:val="000000" w:themeColor="text1"/>
          <w:sz w:val="26"/>
          <w:szCs w:val="26"/>
        </w:rPr>
        <w:t>, подтверждающему возникновение денежного обязательства;</w:t>
      </w:r>
    </w:p>
    <w:p w:rsidR="00310D25" w:rsidRDefault="00310D25" w:rsidP="00764591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208D" w:rsidRPr="00C85FF6" w:rsidRDefault="005B208D" w:rsidP="00764591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соответствие размера</w:t>
      </w:r>
      <w:r w:rsidRPr="005B2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авансового платежа, указанного в платежном документе – размеру, установленному муниципальным правовым актом;</w:t>
      </w:r>
    </w:p>
    <w:p w:rsidR="00764591" w:rsidRPr="00C85FF6" w:rsidRDefault="00E3510E" w:rsidP="00764591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764591">
        <w:rPr>
          <w:rFonts w:ascii="Times New Roman" w:hAnsi="Times New Roman" w:cs="Times New Roman"/>
          <w:color w:val="000000" w:themeColor="text1"/>
          <w:sz w:val="26"/>
          <w:szCs w:val="26"/>
        </w:rPr>
        <w:t>соблюдение</w:t>
      </w:r>
      <w:r w:rsidR="00B627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A7D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учредителем </w:t>
      </w:r>
      <w:r w:rsidR="00764591" w:rsidRPr="00C85FF6">
        <w:rPr>
          <w:rFonts w:ascii="Times New Roman" w:hAnsi="Times New Roman" w:cs="Times New Roman"/>
          <w:color w:val="000000" w:themeColor="text1"/>
          <w:sz w:val="26"/>
          <w:szCs w:val="26"/>
        </w:rPr>
        <w:t>графика переч</w:t>
      </w:r>
      <w:r w:rsidR="0076459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764591" w:rsidRPr="00C85FF6">
        <w:rPr>
          <w:rFonts w:ascii="Times New Roman" w:hAnsi="Times New Roman" w:cs="Times New Roman"/>
          <w:color w:val="000000" w:themeColor="text1"/>
          <w:sz w:val="26"/>
          <w:szCs w:val="26"/>
        </w:rPr>
        <w:t>сления субсидии на выполнение м</w:t>
      </w:r>
      <w:r w:rsidR="00764591" w:rsidRPr="00C85FF6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764591" w:rsidRPr="00C85FF6">
        <w:rPr>
          <w:rFonts w:ascii="Times New Roman" w:hAnsi="Times New Roman" w:cs="Times New Roman"/>
          <w:color w:val="000000" w:themeColor="text1"/>
          <w:sz w:val="26"/>
          <w:szCs w:val="26"/>
        </w:rPr>
        <w:t>ниципального задания;</w:t>
      </w:r>
    </w:p>
    <w:p w:rsidR="00764591" w:rsidRPr="00C85FF6" w:rsidRDefault="00E3510E" w:rsidP="00764591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764591">
        <w:rPr>
          <w:rFonts w:ascii="Times New Roman" w:hAnsi="Times New Roman" w:cs="Times New Roman"/>
          <w:color w:val="000000" w:themeColor="text1"/>
          <w:sz w:val="26"/>
          <w:szCs w:val="26"/>
        </w:rPr>
        <w:t>заполнение в платежном поручении поля</w:t>
      </w:r>
      <w:r w:rsidR="00764591" w:rsidRPr="00C85F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«назначение платежа»: </w:t>
      </w:r>
    </w:p>
    <w:p w:rsidR="00764591" w:rsidRPr="00C85FF6" w:rsidRDefault="00764591" w:rsidP="00764591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номера и даты </w:t>
      </w:r>
      <w:r w:rsidR="00D86B8A">
        <w:rPr>
          <w:rFonts w:ascii="Times New Roman" w:hAnsi="Times New Roman" w:cs="Times New Roman"/>
          <w:color w:val="000000" w:themeColor="text1"/>
          <w:sz w:val="26"/>
          <w:szCs w:val="26"/>
        </w:rPr>
        <w:t>счета и (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или</w:t>
      </w:r>
      <w:r w:rsidR="00D86B8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счета-фактуры, </w:t>
      </w:r>
      <w:r w:rsidRPr="00C85FF6">
        <w:rPr>
          <w:rFonts w:ascii="Times New Roman" w:hAnsi="Times New Roman" w:cs="Times New Roman"/>
          <w:color w:val="000000" w:themeColor="text1"/>
          <w:sz w:val="26"/>
          <w:szCs w:val="26"/>
        </w:rPr>
        <w:t>акта выполненных работ</w:t>
      </w:r>
      <w:r w:rsidR="00D86B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(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или</w:t>
      </w:r>
      <w:r w:rsidR="00D86B8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E752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85FF6">
        <w:rPr>
          <w:rFonts w:ascii="Times New Roman" w:hAnsi="Times New Roman" w:cs="Times New Roman"/>
          <w:color w:val="000000" w:themeColor="text1"/>
          <w:sz w:val="26"/>
          <w:szCs w:val="26"/>
        </w:rPr>
        <w:t>универсального передаточног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 документа, товарной накладной, договора;</w:t>
      </w:r>
    </w:p>
    <w:p w:rsidR="00764591" w:rsidRDefault="00764591" w:rsidP="00764591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номера </w:t>
      </w:r>
      <w:r w:rsidR="006F4BDC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правового акта</w:t>
      </w:r>
      <w:r w:rsidRPr="00C85F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расходам, обусловленным данным </w:t>
      </w:r>
      <w:r w:rsidR="006F4BDC">
        <w:rPr>
          <w:rFonts w:ascii="Times New Roman" w:hAnsi="Times New Roman" w:cs="Times New Roman"/>
          <w:color w:val="000000" w:themeColor="text1"/>
          <w:sz w:val="26"/>
          <w:szCs w:val="26"/>
        </w:rPr>
        <w:t>актом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64591" w:rsidRPr="00C85FF6" w:rsidRDefault="00764591" w:rsidP="00764591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реквизитов судебного акта, даты и номера исполнительного документа в случае </w:t>
      </w:r>
      <w:r w:rsidRPr="00C85FF6">
        <w:rPr>
          <w:rFonts w:ascii="Times New Roman" w:hAnsi="Times New Roman" w:cs="Times New Roman"/>
          <w:sz w:val="26"/>
          <w:szCs w:val="26"/>
        </w:rPr>
        <w:t>исполнения требований исполнительного документа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64591" w:rsidRDefault="00764591" w:rsidP="00764591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F6">
        <w:rPr>
          <w:rFonts w:ascii="Times New Roman" w:hAnsi="Times New Roman" w:cs="Times New Roman"/>
          <w:color w:val="000000" w:themeColor="text1"/>
          <w:sz w:val="26"/>
          <w:szCs w:val="26"/>
        </w:rPr>
        <w:t>указания «частичная оплата» при неполной</w:t>
      </w:r>
      <w:r w:rsidR="00E752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85F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(частичной) оплате товаров, работ,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услуг;</w:t>
      </w:r>
    </w:p>
    <w:p w:rsidR="00764591" w:rsidRDefault="00764591" w:rsidP="00764591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указания размера (процента) авансового плат</w:t>
      </w:r>
      <w:r w:rsidRPr="00C85FF6">
        <w:rPr>
          <w:rFonts w:ascii="Times New Roman" w:hAnsi="Times New Roman" w:cs="Times New Roman"/>
          <w:color w:val="000000" w:themeColor="text1"/>
          <w:sz w:val="26"/>
          <w:szCs w:val="26"/>
        </w:rPr>
        <w:t>еж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6F4B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осуществлении данных платежей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B80DDF" w:rsidRDefault="00B80DDF" w:rsidP="00764591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2018">
        <w:rPr>
          <w:rFonts w:ascii="Times New Roman" w:hAnsi="Times New Roman" w:cs="Times New Roman"/>
          <w:color w:val="000000" w:themeColor="text1"/>
          <w:sz w:val="26"/>
          <w:szCs w:val="26"/>
        </w:rPr>
        <w:t>указания номера и даты требования об уплате налога, сбора, страховых взн</w:t>
      </w:r>
      <w:r w:rsidRPr="008E2018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8E2018">
        <w:rPr>
          <w:rFonts w:ascii="Times New Roman" w:hAnsi="Times New Roman" w:cs="Times New Roman"/>
          <w:color w:val="000000" w:themeColor="text1"/>
          <w:sz w:val="26"/>
          <w:szCs w:val="26"/>
        </w:rPr>
        <w:t>сов, пени, штрафа, процентов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C1CBC" w:rsidRPr="00FC1CBC" w:rsidRDefault="00FC1CBC" w:rsidP="00FC1CBC">
      <w:pPr>
        <w:ind w:firstLine="70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указания номера и даты платежного поручения по ранее санкционированному расходу при повторном </w:t>
      </w:r>
      <w:r w:rsidR="00D70C03">
        <w:rPr>
          <w:rFonts w:ascii="Times New Roman" w:hAnsi="Times New Roman"/>
          <w:color w:val="000000"/>
          <w:sz w:val="26"/>
          <w:szCs w:val="26"/>
        </w:rPr>
        <w:t>направлении платежного документа по данному расходу по</w:t>
      </w:r>
      <w:r w:rsidR="00B53B7A">
        <w:rPr>
          <w:rFonts w:ascii="Times New Roman" w:hAnsi="Times New Roman"/>
          <w:color w:val="000000"/>
          <w:sz w:val="26"/>
          <w:szCs w:val="26"/>
        </w:rPr>
        <w:t xml:space="preserve"> причине</w:t>
      </w:r>
      <w:r>
        <w:rPr>
          <w:rFonts w:ascii="Times New Roman" w:hAnsi="Times New Roman"/>
          <w:color w:val="000000"/>
          <w:sz w:val="26"/>
          <w:szCs w:val="26"/>
        </w:rPr>
        <w:t xml:space="preserve"> воз</w:t>
      </w:r>
      <w:r w:rsidR="00B53B7A">
        <w:rPr>
          <w:rFonts w:ascii="Times New Roman" w:hAnsi="Times New Roman"/>
          <w:color w:val="000000"/>
          <w:sz w:val="26"/>
          <w:szCs w:val="26"/>
        </w:rPr>
        <w:t xml:space="preserve">врата </w:t>
      </w:r>
      <w:r>
        <w:rPr>
          <w:rFonts w:ascii="Times New Roman" w:hAnsi="Times New Roman"/>
          <w:color w:val="000000"/>
          <w:sz w:val="26"/>
          <w:szCs w:val="26"/>
        </w:rPr>
        <w:t>кредитной организацией;</w:t>
      </w:r>
    </w:p>
    <w:p w:rsidR="00D86B8A" w:rsidRDefault="00764591" w:rsidP="00764591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F6">
        <w:rPr>
          <w:rFonts w:ascii="Times New Roman" w:hAnsi="Times New Roman" w:cs="Times New Roman"/>
          <w:color w:val="000000" w:themeColor="text1"/>
          <w:sz w:val="26"/>
          <w:szCs w:val="26"/>
        </w:rPr>
        <w:t>ссылки на пункт, подпункт муниципальной программы</w:t>
      </w:r>
      <w:r w:rsidR="004C53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в случае</w:t>
      </w:r>
      <w:r w:rsidRPr="00C85F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оплаты расходов, предусмотренных </w:t>
      </w:r>
      <w:r w:rsidR="008C1314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абзацем вторым пункта 1 статьи 78.1 Бюджетного кодекса Российской Федерации</w:t>
      </w:r>
      <w:r w:rsidR="00D86B8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64591" w:rsidRDefault="00D86B8A" w:rsidP="00764591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ссылки на уникальный номер реестровой записи </w:t>
      </w:r>
      <w:r w:rsidRPr="00A437B6">
        <w:rPr>
          <w:rFonts w:ascii="Times New Roman" w:hAnsi="Times New Roman" w:cs="Times New Roman"/>
          <w:color w:val="000000" w:themeColor="text1"/>
          <w:sz w:val="26"/>
          <w:szCs w:val="26"/>
        </w:rPr>
        <w:t>в реестре контрактов в сфере закупок товаров, работ, услуг для обеспечения муниципальных нужд</w:t>
      </w:r>
      <w:r w:rsidR="00764591" w:rsidRPr="00C85FF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650AD" w:rsidRPr="00D049EB" w:rsidRDefault="00C92190" w:rsidP="000650AD">
      <w:pPr>
        <w:rPr>
          <w:rFonts w:ascii="Times New Roman" w:hAnsi="Times New Roman" w:cs="Times New Roman"/>
          <w:sz w:val="26"/>
          <w:szCs w:val="26"/>
        </w:rPr>
      </w:pPr>
      <w:bookmarkStart w:id="12" w:name="sub_16"/>
      <w:r>
        <w:rPr>
          <w:rFonts w:ascii="Times New Roman" w:hAnsi="Times New Roman" w:cs="Times New Roman"/>
          <w:bCs/>
          <w:sz w:val="26"/>
          <w:szCs w:val="26"/>
        </w:rPr>
        <w:t>7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 xml:space="preserve">. </w:t>
      </w:r>
      <w:bookmarkStart w:id="13" w:name="sub_18"/>
      <w:bookmarkEnd w:id="12"/>
      <w:r w:rsidR="000650AD" w:rsidRPr="00D049EB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0650AD">
        <w:rPr>
          <w:rFonts w:ascii="Times New Roman" w:hAnsi="Times New Roman" w:cs="Times New Roman"/>
          <w:sz w:val="26"/>
          <w:szCs w:val="26"/>
        </w:rPr>
        <w:t xml:space="preserve">МКУ «ФБЦ» </w:t>
      </w:r>
      <w:r w:rsidR="000650AD" w:rsidRPr="00D049EB">
        <w:rPr>
          <w:rFonts w:ascii="Times New Roman" w:hAnsi="Times New Roman" w:cs="Times New Roman"/>
          <w:sz w:val="26"/>
          <w:szCs w:val="26"/>
        </w:rPr>
        <w:t>имеет право отказать в приеме платежных документов на осуществление кассовых выплат</w:t>
      </w:r>
      <w:r w:rsidR="000650AD">
        <w:rPr>
          <w:rFonts w:ascii="Times New Roman" w:hAnsi="Times New Roman" w:cs="Times New Roman"/>
          <w:sz w:val="26"/>
          <w:szCs w:val="26"/>
        </w:rPr>
        <w:t xml:space="preserve"> в следующих случаях</w:t>
      </w:r>
      <w:r w:rsidR="000650AD" w:rsidRPr="00D049EB">
        <w:rPr>
          <w:rFonts w:ascii="Times New Roman" w:hAnsi="Times New Roman" w:cs="Times New Roman"/>
          <w:sz w:val="26"/>
          <w:szCs w:val="26"/>
        </w:rPr>
        <w:t>:</w:t>
      </w:r>
    </w:p>
    <w:p w:rsidR="000650AD" w:rsidRPr="00D049EB" w:rsidRDefault="004C536C" w:rsidP="000650AD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соответствия </w:t>
      </w:r>
      <w:r w:rsidR="000650AD" w:rsidRPr="00D049EB">
        <w:rPr>
          <w:rFonts w:ascii="Times New Roman" w:hAnsi="Times New Roman" w:cs="Times New Roman"/>
          <w:sz w:val="26"/>
          <w:szCs w:val="26"/>
        </w:rPr>
        <w:t>представленны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0650AD" w:rsidRPr="00D049EB">
        <w:rPr>
          <w:rFonts w:ascii="Times New Roman" w:hAnsi="Times New Roman" w:cs="Times New Roman"/>
          <w:sz w:val="26"/>
          <w:szCs w:val="26"/>
        </w:rPr>
        <w:t xml:space="preserve"> платежны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0650AD" w:rsidRPr="00D049EB">
        <w:rPr>
          <w:rFonts w:ascii="Times New Roman" w:hAnsi="Times New Roman" w:cs="Times New Roman"/>
          <w:sz w:val="26"/>
          <w:szCs w:val="26"/>
        </w:rPr>
        <w:t xml:space="preserve"> документ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0650AD">
        <w:rPr>
          <w:rFonts w:ascii="Times New Roman" w:hAnsi="Times New Roman" w:cs="Times New Roman"/>
          <w:sz w:val="26"/>
          <w:szCs w:val="26"/>
        </w:rPr>
        <w:t xml:space="preserve"> и (или) документ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0650AD">
        <w:rPr>
          <w:rFonts w:ascii="Times New Roman" w:hAnsi="Times New Roman" w:cs="Times New Roman"/>
          <w:sz w:val="26"/>
          <w:szCs w:val="26"/>
        </w:rPr>
        <w:t>, подтверждающи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="000650AD">
        <w:rPr>
          <w:rFonts w:ascii="Times New Roman" w:hAnsi="Times New Roman" w:cs="Times New Roman"/>
          <w:sz w:val="26"/>
          <w:szCs w:val="26"/>
        </w:rPr>
        <w:t xml:space="preserve"> возникновение денежных обязательств</w:t>
      </w:r>
      <w:r w:rsidR="00E75293">
        <w:rPr>
          <w:rFonts w:ascii="Times New Roman" w:hAnsi="Times New Roman" w:cs="Times New Roman"/>
          <w:sz w:val="26"/>
          <w:szCs w:val="26"/>
        </w:rPr>
        <w:t>,</w:t>
      </w:r>
      <w:r w:rsidR="000650AD" w:rsidRPr="00D049EB">
        <w:rPr>
          <w:rFonts w:ascii="Times New Roman" w:hAnsi="Times New Roman" w:cs="Times New Roman"/>
          <w:sz w:val="26"/>
          <w:szCs w:val="26"/>
        </w:rPr>
        <w:t xml:space="preserve"> требованиям </w:t>
      </w:r>
      <w:r w:rsidR="000650AD">
        <w:rPr>
          <w:rFonts w:ascii="Times New Roman" w:hAnsi="Times New Roman" w:cs="Times New Roman"/>
          <w:sz w:val="26"/>
          <w:szCs w:val="26"/>
        </w:rPr>
        <w:t xml:space="preserve">пунктов </w:t>
      </w:r>
      <w:r w:rsidR="00D86B8A">
        <w:rPr>
          <w:rFonts w:ascii="Times New Roman" w:hAnsi="Times New Roman" w:cs="Times New Roman"/>
          <w:sz w:val="26"/>
          <w:szCs w:val="26"/>
        </w:rPr>
        <w:t>5, 6</w:t>
      </w:r>
      <w:r w:rsidR="000650AD" w:rsidRPr="00D049EB">
        <w:rPr>
          <w:rFonts w:ascii="Times New Roman" w:hAnsi="Times New Roman" w:cs="Times New Roman"/>
          <w:sz w:val="26"/>
          <w:szCs w:val="26"/>
        </w:rPr>
        <w:t xml:space="preserve"> настоящего По</w:t>
      </w:r>
      <w:r w:rsidR="000650AD">
        <w:rPr>
          <w:rFonts w:ascii="Times New Roman" w:hAnsi="Times New Roman" w:cs="Times New Roman"/>
          <w:sz w:val="26"/>
          <w:szCs w:val="26"/>
        </w:rPr>
        <w:t>рядка</w:t>
      </w:r>
      <w:r w:rsidR="000650AD" w:rsidRPr="00D049EB">
        <w:rPr>
          <w:rFonts w:ascii="Times New Roman" w:hAnsi="Times New Roman" w:cs="Times New Roman"/>
          <w:sz w:val="26"/>
          <w:szCs w:val="26"/>
        </w:rPr>
        <w:t>;</w:t>
      </w:r>
    </w:p>
    <w:p w:rsidR="000650AD" w:rsidRPr="00D049EB" w:rsidRDefault="000650AD" w:rsidP="000650A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049EB">
        <w:rPr>
          <w:rFonts w:ascii="Times New Roman" w:hAnsi="Times New Roman" w:cs="Times New Roman"/>
          <w:sz w:val="26"/>
          <w:szCs w:val="26"/>
        </w:rPr>
        <w:t>нарушения получателем</w:t>
      </w:r>
      <w:r>
        <w:rPr>
          <w:rFonts w:ascii="Times New Roman" w:hAnsi="Times New Roman" w:cs="Times New Roman"/>
          <w:sz w:val="26"/>
          <w:szCs w:val="26"/>
        </w:rPr>
        <w:t xml:space="preserve"> бюджетных</w:t>
      </w:r>
      <w:r w:rsidRPr="00D049EB">
        <w:rPr>
          <w:rFonts w:ascii="Times New Roman" w:hAnsi="Times New Roman" w:cs="Times New Roman"/>
          <w:sz w:val="26"/>
          <w:szCs w:val="26"/>
        </w:rPr>
        <w:t xml:space="preserve"> средств </w:t>
      </w:r>
      <w:r>
        <w:rPr>
          <w:rFonts w:ascii="Times New Roman" w:hAnsi="Times New Roman" w:cs="Times New Roman"/>
          <w:sz w:val="26"/>
          <w:szCs w:val="26"/>
        </w:rPr>
        <w:t>поряд</w:t>
      </w:r>
      <w:r w:rsidRPr="00D049EB">
        <w:rPr>
          <w:rFonts w:ascii="Times New Roman" w:hAnsi="Times New Roman" w:cs="Times New Roman"/>
          <w:sz w:val="26"/>
          <w:szCs w:val="26"/>
        </w:rPr>
        <w:t>ка учета бюджетных обяз</w:t>
      </w:r>
      <w:r w:rsidRPr="00D049EB">
        <w:rPr>
          <w:rFonts w:ascii="Times New Roman" w:hAnsi="Times New Roman" w:cs="Times New Roman"/>
          <w:sz w:val="26"/>
          <w:szCs w:val="26"/>
        </w:rPr>
        <w:t>а</w:t>
      </w:r>
      <w:r w:rsidRPr="00D049EB">
        <w:rPr>
          <w:rFonts w:ascii="Times New Roman" w:hAnsi="Times New Roman" w:cs="Times New Roman"/>
          <w:sz w:val="26"/>
          <w:szCs w:val="26"/>
        </w:rPr>
        <w:t>тельств;</w:t>
      </w:r>
    </w:p>
    <w:p w:rsidR="000650AD" w:rsidRPr="00D049EB" w:rsidRDefault="000650AD" w:rsidP="000650AD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14" w:name="sub_165"/>
      <w:r w:rsidRPr="00D049EB">
        <w:rPr>
          <w:rFonts w:ascii="Times New Roman" w:hAnsi="Times New Roman" w:cs="Times New Roman"/>
          <w:sz w:val="26"/>
          <w:szCs w:val="26"/>
        </w:rPr>
        <w:t>приостановления</w:t>
      </w:r>
      <w:r w:rsidR="00B627DD">
        <w:rPr>
          <w:rFonts w:ascii="Times New Roman" w:hAnsi="Times New Roman" w:cs="Times New Roman"/>
          <w:sz w:val="26"/>
          <w:szCs w:val="26"/>
        </w:rPr>
        <w:t xml:space="preserve"> </w:t>
      </w:r>
      <w:r w:rsidR="0056489A" w:rsidRPr="00D049EB">
        <w:rPr>
          <w:rFonts w:ascii="Times New Roman" w:hAnsi="Times New Roman" w:cs="Times New Roman"/>
          <w:sz w:val="26"/>
          <w:szCs w:val="26"/>
        </w:rPr>
        <w:t>операций на лицевом счете получателя</w:t>
      </w:r>
      <w:r w:rsidR="0056489A">
        <w:rPr>
          <w:rFonts w:ascii="Times New Roman" w:hAnsi="Times New Roman" w:cs="Times New Roman"/>
          <w:sz w:val="26"/>
          <w:szCs w:val="26"/>
        </w:rPr>
        <w:t xml:space="preserve"> бюджетных сре</w:t>
      </w:r>
      <w:proofErr w:type="gramStart"/>
      <w:r w:rsidR="0056489A">
        <w:rPr>
          <w:rFonts w:ascii="Times New Roman" w:hAnsi="Times New Roman" w:cs="Times New Roman"/>
          <w:sz w:val="26"/>
          <w:szCs w:val="26"/>
        </w:rPr>
        <w:t>дств</w:t>
      </w:r>
      <w:r w:rsidR="00E015D8">
        <w:rPr>
          <w:rFonts w:ascii="Times New Roman" w:hAnsi="Times New Roman" w:cs="Times New Roman"/>
          <w:sz w:val="26"/>
          <w:szCs w:val="26"/>
        </w:rPr>
        <w:t xml:space="preserve"> </w:t>
      </w:r>
      <w:r w:rsidR="0056489A">
        <w:rPr>
          <w:rFonts w:ascii="Times New Roman" w:hAnsi="Times New Roman" w:cs="Times New Roman"/>
          <w:sz w:val="26"/>
          <w:szCs w:val="26"/>
        </w:rPr>
        <w:t>в сл</w:t>
      </w:r>
      <w:proofErr w:type="gramEnd"/>
      <w:r w:rsidR="0056489A">
        <w:rPr>
          <w:rFonts w:ascii="Times New Roman" w:hAnsi="Times New Roman" w:cs="Times New Roman"/>
          <w:sz w:val="26"/>
          <w:szCs w:val="26"/>
        </w:rPr>
        <w:t>учаях</w:t>
      </w:r>
      <w:r w:rsidR="00E75293">
        <w:rPr>
          <w:rFonts w:ascii="Times New Roman" w:hAnsi="Times New Roman" w:cs="Times New Roman"/>
          <w:sz w:val="26"/>
          <w:szCs w:val="26"/>
        </w:rPr>
        <w:t>,</w:t>
      </w:r>
      <w:r w:rsidR="0056489A">
        <w:rPr>
          <w:rFonts w:ascii="Times New Roman" w:hAnsi="Times New Roman" w:cs="Times New Roman"/>
          <w:sz w:val="26"/>
          <w:szCs w:val="26"/>
        </w:rPr>
        <w:t xml:space="preserve"> </w:t>
      </w:r>
      <w:r w:rsidR="003A1E3B">
        <w:rPr>
          <w:rFonts w:ascii="Times New Roman" w:hAnsi="Times New Roman" w:cs="Times New Roman"/>
          <w:sz w:val="26"/>
          <w:szCs w:val="26"/>
        </w:rPr>
        <w:t>установленных действующим бюджетным законодательством</w:t>
      </w:r>
      <w:r w:rsidRPr="00D049EB">
        <w:rPr>
          <w:rFonts w:ascii="Times New Roman" w:hAnsi="Times New Roman" w:cs="Times New Roman"/>
          <w:sz w:val="26"/>
          <w:szCs w:val="26"/>
        </w:rPr>
        <w:t>;</w:t>
      </w:r>
    </w:p>
    <w:p w:rsidR="000650AD" w:rsidRDefault="004C536C" w:rsidP="000650AD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15" w:name="sub_166"/>
      <w:bookmarkEnd w:id="14"/>
      <w:r>
        <w:rPr>
          <w:rFonts w:ascii="Times New Roman" w:hAnsi="Times New Roman" w:cs="Times New Roman"/>
          <w:sz w:val="26"/>
          <w:szCs w:val="26"/>
        </w:rPr>
        <w:t xml:space="preserve">не предоставления </w:t>
      </w:r>
      <w:r w:rsidR="000650AD" w:rsidRPr="00D049EB">
        <w:rPr>
          <w:rFonts w:ascii="Times New Roman" w:hAnsi="Times New Roman" w:cs="Times New Roman"/>
          <w:sz w:val="26"/>
          <w:szCs w:val="26"/>
        </w:rPr>
        <w:t>получателем</w:t>
      </w:r>
      <w:r w:rsidR="000650AD">
        <w:rPr>
          <w:rFonts w:ascii="Times New Roman" w:hAnsi="Times New Roman" w:cs="Times New Roman"/>
          <w:sz w:val="26"/>
          <w:szCs w:val="26"/>
        </w:rPr>
        <w:t xml:space="preserve"> бюджетных</w:t>
      </w:r>
      <w:r w:rsidR="000650AD" w:rsidRPr="00D049EB">
        <w:rPr>
          <w:rFonts w:ascii="Times New Roman" w:hAnsi="Times New Roman" w:cs="Times New Roman"/>
          <w:sz w:val="26"/>
          <w:szCs w:val="26"/>
        </w:rPr>
        <w:t xml:space="preserve"> средств документ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0650AD" w:rsidRPr="00D049EB">
        <w:rPr>
          <w:rFonts w:ascii="Times New Roman" w:hAnsi="Times New Roman" w:cs="Times New Roman"/>
          <w:sz w:val="26"/>
          <w:szCs w:val="26"/>
        </w:rPr>
        <w:t>,</w:t>
      </w:r>
      <w:r w:rsidR="000650AD">
        <w:rPr>
          <w:rFonts w:ascii="Times New Roman" w:hAnsi="Times New Roman" w:cs="Times New Roman"/>
          <w:sz w:val="26"/>
          <w:szCs w:val="26"/>
        </w:rPr>
        <w:t xml:space="preserve"> подтвержд</w:t>
      </w:r>
      <w:r w:rsidR="000650AD">
        <w:rPr>
          <w:rFonts w:ascii="Times New Roman" w:hAnsi="Times New Roman" w:cs="Times New Roman"/>
          <w:sz w:val="26"/>
          <w:szCs w:val="26"/>
        </w:rPr>
        <w:t>а</w:t>
      </w:r>
      <w:r w:rsidR="000650AD">
        <w:rPr>
          <w:rFonts w:ascii="Times New Roman" w:hAnsi="Times New Roman" w:cs="Times New Roman"/>
          <w:sz w:val="26"/>
          <w:szCs w:val="26"/>
        </w:rPr>
        <w:t>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="000650AD">
        <w:rPr>
          <w:rFonts w:ascii="Times New Roman" w:hAnsi="Times New Roman" w:cs="Times New Roman"/>
          <w:sz w:val="26"/>
          <w:szCs w:val="26"/>
        </w:rPr>
        <w:t xml:space="preserve"> возникновение денежных обязательств</w:t>
      </w:r>
      <w:r w:rsidR="00A21609">
        <w:rPr>
          <w:rFonts w:ascii="Times New Roman" w:hAnsi="Times New Roman" w:cs="Times New Roman"/>
          <w:sz w:val="26"/>
          <w:szCs w:val="26"/>
        </w:rPr>
        <w:t>.</w:t>
      </w:r>
    </w:p>
    <w:bookmarkEnd w:id="15"/>
    <w:p w:rsidR="000650AD" w:rsidRDefault="000650AD" w:rsidP="000650AD">
      <w:pPr>
        <w:rPr>
          <w:rFonts w:ascii="Times New Roman" w:hAnsi="Times New Roman" w:cs="Times New Roman"/>
          <w:sz w:val="26"/>
          <w:szCs w:val="26"/>
        </w:rPr>
      </w:pPr>
      <w:r w:rsidRPr="00C62726">
        <w:rPr>
          <w:rFonts w:ascii="Times New Roman" w:hAnsi="Times New Roman" w:cs="Times New Roman"/>
          <w:sz w:val="26"/>
          <w:szCs w:val="26"/>
        </w:rPr>
        <w:t xml:space="preserve">Отказ оформляется специалистом отдела МКУ «ФБЦ» с указанием причины отказа в электронном образе платежного документа </w:t>
      </w:r>
      <w:proofErr w:type="gramStart"/>
      <w:r w:rsidRPr="00C6272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6272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62726">
        <w:rPr>
          <w:rFonts w:ascii="Times New Roman" w:hAnsi="Times New Roman" w:cs="Times New Roman"/>
          <w:sz w:val="26"/>
          <w:szCs w:val="26"/>
        </w:rPr>
        <w:t>АС</w:t>
      </w:r>
      <w:proofErr w:type="gramEnd"/>
      <w:r w:rsidRPr="00C62726">
        <w:rPr>
          <w:rFonts w:ascii="Times New Roman" w:hAnsi="Times New Roman" w:cs="Times New Roman"/>
          <w:sz w:val="26"/>
          <w:szCs w:val="26"/>
        </w:rPr>
        <w:t xml:space="preserve"> «Бюджет» и (или) на об</w:t>
      </w:r>
      <w:r w:rsidRPr="00C62726">
        <w:rPr>
          <w:rFonts w:ascii="Times New Roman" w:hAnsi="Times New Roman" w:cs="Times New Roman"/>
          <w:sz w:val="26"/>
          <w:szCs w:val="26"/>
        </w:rPr>
        <w:t>о</w:t>
      </w:r>
      <w:r w:rsidRPr="00C62726">
        <w:rPr>
          <w:rFonts w:ascii="Times New Roman" w:hAnsi="Times New Roman" w:cs="Times New Roman"/>
          <w:sz w:val="26"/>
          <w:szCs w:val="26"/>
        </w:rPr>
        <w:t>ротной стороне второго экземпляра платежного поручения.</w:t>
      </w:r>
    </w:p>
    <w:p w:rsidR="00A01768" w:rsidRDefault="000650AD" w:rsidP="00933CD6">
      <w:pPr>
        <w:pStyle w:val="a5"/>
        <w:widowControl w:val="0"/>
        <w:tabs>
          <w:tab w:val="left" w:pos="709"/>
          <w:tab w:val="left" w:pos="5529"/>
        </w:tabs>
        <w:spacing w:after="0"/>
        <w:ind w:left="0" w:firstLine="709"/>
        <w:jc w:val="both"/>
        <w:rPr>
          <w:sz w:val="26"/>
          <w:szCs w:val="26"/>
        </w:rPr>
      </w:pPr>
      <w:r w:rsidRPr="00933CD6">
        <w:rPr>
          <w:sz w:val="26"/>
          <w:szCs w:val="26"/>
        </w:rPr>
        <w:t xml:space="preserve">До санкционирования оплаты денежных обязательств электронные платежные документы отклоняются отделом МКУ «ФБЦ» </w:t>
      </w:r>
      <w:proofErr w:type="gramStart"/>
      <w:r w:rsidRPr="00933CD6">
        <w:rPr>
          <w:sz w:val="26"/>
          <w:szCs w:val="26"/>
        </w:rPr>
        <w:t>в</w:t>
      </w:r>
      <w:proofErr w:type="gramEnd"/>
      <w:r w:rsidR="00B627DD">
        <w:rPr>
          <w:sz w:val="26"/>
          <w:szCs w:val="26"/>
        </w:rPr>
        <w:t xml:space="preserve"> </w:t>
      </w:r>
      <w:proofErr w:type="gramStart"/>
      <w:r w:rsidRPr="00933CD6">
        <w:rPr>
          <w:sz w:val="26"/>
          <w:szCs w:val="26"/>
        </w:rPr>
        <w:t>АС</w:t>
      </w:r>
      <w:proofErr w:type="gramEnd"/>
      <w:r w:rsidRPr="00933CD6">
        <w:rPr>
          <w:sz w:val="26"/>
          <w:szCs w:val="26"/>
        </w:rPr>
        <w:t xml:space="preserve"> «Бюджет» на основании подп</w:t>
      </w:r>
      <w:r w:rsidRPr="00933CD6">
        <w:rPr>
          <w:sz w:val="26"/>
          <w:szCs w:val="26"/>
        </w:rPr>
        <w:t>и</w:t>
      </w:r>
      <w:r w:rsidRPr="00933CD6">
        <w:rPr>
          <w:sz w:val="26"/>
          <w:szCs w:val="26"/>
        </w:rPr>
        <w:t>санных уполномоченными лицами получателей бюджетных средств, включенных в карточку</w:t>
      </w:r>
      <w:r w:rsidR="000236BC" w:rsidRPr="00933CD6">
        <w:rPr>
          <w:sz w:val="26"/>
          <w:szCs w:val="26"/>
        </w:rPr>
        <w:t xml:space="preserve"> (далее – уполномоченных лиц)</w:t>
      </w:r>
      <w:r w:rsidRPr="00933CD6">
        <w:rPr>
          <w:rStyle w:val="af3"/>
          <w:sz w:val="26"/>
          <w:szCs w:val="26"/>
        </w:rPr>
        <w:footnoteReference w:id="1"/>
      </w:r>
      <w:r w:rsidRPr="00933CD6">
        <w:rPr>
          <w:sz w:val="26"/>
          <w:szCs w:val="26"/>
        </w:rPr>
        <w:t>, обращений об отклонении платежа с указ</w:t>
      </w:r>
      <w:r w:rsidRPr="00933CD6">
        <w:rPr>
          <w:sz w:val="26"/>
          <w:szCs w:val="26"/>
        </w:rPr>
        <w:t>а</w:t>
      </w:r>
      <w:r w:rsidRPr="00933CD6">
        <w:rPr>
          <w:sz w:val="26"/>
          <w:szCs w:val="26"/>
        </w:rPr>
        <w:t>нием причины</w:t>
      </w:r>
      <w:r w:rsidR="00A01768">
        <w:rPr>
          <w:sz w:val="26"/>
          <w:szCs w:val="26"/>
        </w:rPr>
        <w:t>.</w:t>
      </w:r>
    </w:p>
    <w:p w:rsidR="00C92190" w:rsidRPr="00C92190" w:rsidRDefault="00C92190" w:rsidP="00C92190">
      <w:pPr>
        <w:rPr>
          <w:rFonts w:ascii="Times New Roman" w:hAnsi="Times New Roman" w:cs="Times New Roman"/>
          <w:sz w:val="26"/>
          <w:szCs w:val="26"/>
        </w:rPr>
      </w:pPr>
      <w:r w:rsidRPr="00C92190">
        <w:rPr>
          <w:rFonts w:ascii="Times New Roman" w:hAnsi="Times New Roman" w:cs="Times New Roman"/>
          <w:sz w:val="26"/>
          <w:szCs w:val="26"/>
        </w:rPr>
        <w:t xml:space="preserve">8. </w:t>
      </w:r>
      <w:r w:rsidRPr="00A01768">
        <w:rPr>
          <w:rFonts w:ascii="Times New Roman" w:hAnsi="Times New Roman" w:cs="Times New Roman"/>
          <w:sz w:val="26"/>
          <w:szCs w:val="26"/>
        </w:rPr>
        <w:t>Кассовые выплаты с лицевых счетов получателей</w:t>
      </w:r>
      <w:r w:rsidRPr="00C92190">
        <w:rPr>
          <w:rFonts w:ascii="Times New Roman" w:hAnsi="Times New Roman" w:cs="Times New Roman"/>
          <w:sz w:val="26"/>
          <w:szCs w:val="26"/>
        </w:rPr>
        <w:t xml:space="preserve"> </w:t>
      </w:r>
      <w:r w:rsidR="009055EE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Pr="00C92190">
        <w:rPr>
          <w:rFonts w:ascii="Times New Roman" w:hAnsi="Times New Roman" w:cs="Times New Roman"/>
          <w:sz w:val="26"/>
          <w:szCs w:val="26"/>
        </w:rPr>
        <w:t>средств ос</w:t>
      </w:r>
      <w:r w:rsidRPr="00C92190">
        <w:rPr>
          <w:rFonts w:ascii="Times New Roman" w:hAnsi="Times New Roman" w:cs="Times New Roman"/>
          <w:sz w:val="26"/>
          <w:szCs w:val="26"/>
        </w:rPr>
        <w:t>у</w:t>
      </w:r>
      <w:r w:rsidRPr="00C92190">
        <w:rPr>
          <w:rFonts w:ascii="Times New Roman" w:hAnsi="Times New Roman" w:cs="Times New Roman"/>
          <w:sz w:val="26"/>
          <w:szCs w:val="26"/>
        </w:rPr>
        <w:t>ществляются в пределах имеющихся средств на счете, а также в пределах доведенных объемов бюджетных ассигнований и лимитов бюджетных обязательств по соотве</w:t>
      </w:r>
      <w:r w:rsidRPr="00C92190">
        <w:rPr>
          <w:rFonts w:ascii="Times New Roman" w:hAnsi="Times New Roman" w:cs="Times New Roman"/>
          <w:sz w:val="26"/>
          <w:szCs w:val="26"/>
        </w:rPr>
        <w:t>т</w:t>
      </w:r>
      <w:r w:rsidRPr="00C92190">
        <w:rPr>
          <w:rFonts w:ascii="Times New Roman" w:hAnsi="Times New Roman" w:cs="Times New Roman"/>
          <w:sz w:val="26"/>
          <w:szCs w:val="26"/>
        </w:rPr>
        <w:t>ствующим показателям бюджетной классификации расходов городского бюджета, с учетом ранее осуществленных платежей и восстановленных кассовых расходов в т</w:t>
      </w:r>
      <w:r w:rsidRPr="00C92190">
        <w:rPr>
          <w:rFonts w:ascii="Times New Roman" w:hAnsi="Times New Roman" w:cs="Times New Roman"/>
          <w:sz w:val="26"/>
          <w:szCs w:val="26"/>
        </w:rPr>
        <w:t>е</w:t>
      </w:r>
      <w:r w:rsidRPr="00C92190">
        <w:rPr>
          <w:rFonts w:ascii="Times New Roman" w:hAnsi="Times New Roman" w:cs="Times New Roman"/>
          <w:sz w:val="26"/>
          <w:szCs w:val="26"/>
        </w:rPr>
        <w:lastRenderedPageBreak/>
        <w:t>кущем финансовом году по соответствующим показателям бюджетной классифик</w:t>
      </w:r>
      <w:r w:rsidRPr="00C92190">
        <w:rPr>
          <w:rFonts w:ascii="Times New Roman" w:hAnsi="Times New Roman" w:cs="Times New Roman"/>
          <w:sz w:val="26"/>
          <w:szCs w:val="26"/>
        </w:rPr>
        <w:t>а</w:t>
      </w:r>
      <w:r w:rsidRPr="00C92190">
        <w:rPr>
          <w:rFonts w:ascii="Times New Roman" w:hAnsi="Times New Roman" w:cs="Times New Roman"/>
          <w:sz w:val="26"/>
          <w:szCs w:val="26"/>
        </w:rPr>
        <w:t>ции расходов городского бюджета.</w:t>
      </w:r>
    </w:p>
    <w:p w:rsidR="00215BEA" w:rsidRPr="009055EE" w:rsidRDefault="00A01768" w:rsidP="00215BEA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bookmarkStart w:id="16" w:name="sub_17"/>
      <w:r w:rsidRPr="00C92190">
        <w:rPr>
          <w:rFonts w:ascii="Times New Roman" w:eastAsiaTheme="minorEastAsia" w:hAnsi="Times New Roman" w:cs="Times New Roman"/>
          <w:sz w:val="26"/>
          <w:szCs w:val="26"/>
        </w:rPr>
        <w:t>9</w:t>
      </w:r>
      <w:r w:rsidR="000650AD" w:rsidRPr="00C92190">
        <w:rPr>
          <w:rFonts w:ascii="Times New Roman" w:eastAsiaTheme="minorEastAsia" w:hAnsi="Times New Roman" w:cs="Times New Roman"/>
          <w:sz w:val="26"/>
          <w:szCs w:val="26"/>
        </w:rPr>
        <w:t xml:space="preserve">. </w:t>
      </w:r>
      <w:proofErr w:type="gramStart"/>
      <w:r w:rsidR="000650AD" w:rsidRPr="00C92190">
        <w:rPr>
          <w:rFonts w:ascii="Times New Roman" w:eastAsiaTheme="minorEastAsia" w:hAnsi="Times New Roman" w:cs="Times New Roman"/>
          <w:sz w:val="26"/>
          <w:szCs w:val="26"/>
        </w:rPr>
        <w:t>Платежные документы</w:t>
      </w:r>
      <w:r w:rsidR="008E04C3" w:rsidRPr="00C92190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0650AD" w:rsidRPr="00C92190">
        <w:rPr>
          <w:rFonts w:ascii="Times New Roman" w:eastAsiaTheme="minorEastAsia" w:hAnsi="Times New Roman" w:cs="Times New Roman"/>
          <w:sz w:val="26"/>
          <w:szCs w:val="26"/>
        </w:rPr>
        <w:t xml:space="preserve"> прошедшие все виды контролей, указанные в </w:t>
      </w:r>
      <w:hyperlink w:anchor="sub_15" w:history="1">
        <w:r w:rsidR="000650AD" w:rsidRPr="00C92190">
          <w:rPr>
            <w:rFonts w:ascii="Times New Roman" w:eastAsiaTheme="minorEastAsia" w:hAnsi="Times New Roman" w:cs="Times New Roman"/>
            <w:sz w:val="26"/>
            <w:szCs w:val="26"/>
          </w:rPr>
          <w:t>пун</w:t>
        </w:r>
        <w:r w:rsidR="000650AD" w:rsidRPr="00C92190">
          <w:rPr>
            <w:rFonts w:ascii="Times New Roman" w:eastAsiaTheme="minorEastAsia" w:hAnsi="Times New Roman" w:cs="Times New Roman"/>
            <w:sz w:val="26"/>
            <w:szCs w:val="26"/>
          </w:rPr>
          <w:t>к</w:t>
        </w:r>
        <w:r w:rsidR="000650AD" w:rsidRPr="00C92190">
          <w:rPr>
            <w:rFonts w:ascii="Times New Roman" w:eastAsiaTheme="minorEastAsia" w:hAnsi="Times New Roman" w:cs="Times New Roman"/>
            <w:sz w:val="26"/>
            <w:szCs w:val="26"/>
          </w:rPr>
          <w:t xml:space="preserve">тах </w:t>
        </w:r>
      </w:hyperlink>
      <w:r w:rsidR="00A437B6">
        <w:rPr>
          <w:rFonts w:ascii="Times New Roman" w:eastAsiaTheme="minorEastAsia" w:hAnsi="Times New Roman" w:cs="Times New Roman"/>
          <w:sz w:val="26"/>
          <w:szCs w:val="26"/>
        </w:rPr>
        <w:t>5</w:t>
      </w:r>
      <w:r w:rsidR="000650AD" w:rsidRPr="000650AD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="00A437B6">
        <w:rPr>
          <w:rFonts w:ascii="Times New Roman" w:eastAsiaTheme="minorEastAsia" w:hAnsi="Times New Roman" w:cs="Times New Roman"/>
          <w:sz w:val="26"/>
          <w:szCs w:val="26"/>
        </w:rPr>
        <w:t>6</w:t>
      </w:r>
      <w:r w:rsidR="000650AD" w:rsidRPr="000650AD">
        <w:rPr>
          <w:rFonts w:ascii="Times New Roman" w:eastAsiaTheme="minorEastAsia" w:hAnsi="Times New Roman" w:cs="Times New Roman"/>
          <w:sz w:val="26"/>
          <w:szCs w:val="26"/>
        </w:rPr>
        <w:t xml:space="preserve"> настоящего</w:t>
      </w:r>
      <w:r w:rsidR="000650AD" w:rsidRPr="00C62726">
        <w:rPr>
          <w:rFonts w:ascii="Times New Roman" w:hAnsi="Times New Roman" w:cs="Times New Roman"/>
          <w:sz w:val="26"/>
          <w:szCs w:val="26"/>
        </w:rPr>
        <w:t xml:space="preserve"> Порядка, отдел МКУ «ФБЦ» </w:t>
      </w:r>
      <w:r w:rsidR="00AF12CD" w:rsidRPr="00C62726">
        <w:rPr>
          <w:rFonts w:ascii="Times New Roman" w:hAnsi="Times New Roman" w:cs="Times New Roman"/>
          <w:sz w:val="26"/>
          <w:szCs w:val="26"/>
        </w:rPr>
        <w:t>включа</w:t>
      </w:r>
      <w:r w:rsidR="00AF12CD">
        <w:rPr>
          <w:rFonts w:ascii="Times New Roman" w:hAnsi="Times New Roman" w:cs="Times New Roman"/>
          <w:sz w:val="26"/>
          <w:szCs w:val="26"/>
        </w:rPr>
        <w:t>ет</w:t>
      </w:r>
      <w:r w:rsidR="004237A6">
        <w:rPr>
          <w:rFonts w:ascii="Times New Roman" w:hAnsi="Times New Roman" w:cs="Times New Roman"/>
          <w:sz w:val="26"/>
          <w:szCs w:val="26"/>
        </w:rPr>
        <w:t xml:space="preserve"> </w:t>
      </w:r>
      <w:r w:rsidR="000650AD" w:rsidRPr="00C62726">
        <w:rPr>
          <w:rFonts w:ascii="Times New Roman" w:hAnsi="Times New Roman" w:cs="Times New Roman"/>
          <w:sz w:val="26"/>
          <w:szCs w:val="26"/>
        </w:rPr>
        <w:t>в реестры платежных п</w:t>
      </w:r>
      <w:r w:rsidR="000650AD" w:rsidRPr="00C62726">
        <w:rPr>
          <w:rFonts w:ascii="Times New Roman" w:hAnsi="Times New Roman" w:cs="Times New Roman"/>
          <w:sz w:val="26"/>
          <w:szCs w:val="26"/>
        </w:rPr>
        <w:t>о</w:t>
      </w:r>
      <w:r w:rsidR="000650AD" w:rsidRPr="000650AD">
        <w:rPr>
          <w:rFonts w:ascii="Times New Roman" w:hAnsi="Times New Roman" w:cs="Times New Roman"/>
          <w:sz w:val="26"/>
          <w:szCs w:val="26"/>
        </w:rPr>
        <w:t>ручений</w:t>
      </w:r>
      <w:r w:rsidR="00EC6C30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AF12CD" w:rsidRPr="00AF12CD">
        <w:rPr>
          <w:rFonts w:ascii="Times New Roman" w:hAnsi="Times New Roman" w:cs="Times New Roman"/>
          <w:sz w:val="26"/>
          <w:szCs w:val="26"/>
        </w:rPr>
        <w:t>форми</w:t>
      </w:r>
      <w:r w:rsidR="00AF12CD">
        <w:rPr>
          <w:rFonts w:ascii="Times New Roman" w:hAnsi="Times New Roman" w:cs="Times New Roman"/>
          <w:sz w:val="26"/>
          <w:szCs w:val="26"/>
        </w:rPr>
        <w:t>рует реестр</w:t>
      </w:r>
      <w:r w:rsidR="00AF12CD" w:rsidRPr="00AF12CD">
        <w:rPr>
          <w:rFonts w:ascii="Times New Roman" w:hAnsi="Times New Roman" w:cs="Times New Roman"/>
          <w:sz w:val="26"/>
          <w:szCs w:val="26"/>
        </w:rPr>
        <w:t xml:space="preserve"> на списание средств с единого счета городского </w:t>
      </w:r>
      <w:r w:rsidR="00AF12CD" w:rsidRPr="00266B05">
        <w:rPr>
          <w:rFonts w:ascii="Times New Roman" w:hAnsi="Times New Roman" w:cs="Times New Roman"/>
          <w:sz w:val="26"/>
          <w:szCs w:val="26"/>
        </w:rPr>
        <w:t xml:space="preserve">бюджета (приложение </w:t>
      </w:r>
      <w:r w:rsidR="00266B05" w:rsidRPr="00266B05">
        <w:rPr>
          <w:rFonts w:ascii="Times New Roman" w:hAnsi="Times New Roman" w:cs="Times New Roman"/>
          <w:sz w:val="26"/>
          <w:szCs w:val="26"/>
        </w:rPr>
        <w:t>3</w:t>
      </w:r>
      <w:r w:rsidR="00AF12CD" w:rsidRPr="00266B05">
        <w:rPr>
          <w:rFonts w:ascii="Times New Roman" w:hAnsi="Times New Roman" w:cs="Times New Roman"/>
          <w:sz w:val="26"/>
          <w:szCs w:val="26"/>
        </w:rPr>
        <w:t xml:space="preserve"> к</w:t>
      </w:r>
      <w:r w:rsidR="00266B05" w:rsidRPr="00266B05">
        <w:rPr>
          <w:rFonts w:ascii="Times New Roman" w:hAnsi="Times New Roman" w:cs="Times New Roman"/>
          <w:sz w:val="26"/>
          <w:szCs w:val="26"/>
        </w:rPr>
        <w:t xml:space="preserve"> настоящему</w:t>
      </w:r>
      <w:r w:rsidR="00AF12CD" w:rsidRPr="00266B05">
        <w:rPr>
          <w:rFonts w:ascii="Times New Roman" w:hAnsi="Times New Roman" w:cs="Times New Roman"/>
          <w:sz w:val="26"/>
          <w:szCs w:val="26"/>
        </w:rPr>
        <w:t xml:space="preserve"> Порядку), открытого</w:t>
      </w:r>
      <w:r w:rsidR="00AF12CD" w:rsidRPr="00AF12CD">
        <w:rPr>
          <w:rFonts w:ascii="Times New Roman" w:hAnsi="Times New Roman" w:cs="Times New Roman"/>
          <w:sz w:val="26"/>
          <w:szCs w:val="26"/>
        </w:rPr>
        <w:t xml:space="preserve"> в Управлении Федерал</w:t>
      </w:r>
      <w:r w:rsidR="00AF12CD" w:rsidRPr="00AF12CD">
        <w:rPr>
          <w:rFonts w:ascii="Times New Roman" w:hAnsi="Times New Roman" w:cs="Times New Roman"/>
          <w:sz w:val="26"/>
          <w:szCs w:val="26"/>
        </w:rPr>
        <w:t>ь</w:t>
      </w:r>
      <w:r w:rsidR="00AF12CD" w:rsidRPr="00AF12CD">
        <w:rPr>
          <w:rFonts w:ascii="Times New Roman" w:hAnsi="Times New Roman" w:cs="Times New Roman"/>
          <w:sz w:val="26"/>
          <w:szCs w:val="26"/>
        </w:rPr>
        <w:t xml:space="preserve">ного </w:t>
      </w:r>
      <w:r w:rsidR="00AF12CD" w:rsidRPr="009055EE">
        <w:rPr>
          <w:rFonts w:ascii="Times New Roman" w:eastAsiaTheme="minorEastAsia" w:hAnsi="Times New Roman" w:cs="Times New Roman"/>
          <w:sz w:val="26"/>
          <w:szCs w:val="26"/>
        </w:rPr>
        <w:t>казначейства по Вологодской области</w:t>
      </w:r>
      <w:r w:rsidR="00C92190" w:rsidRPr="009055EE">
        <w:rPr>
          <w:rFonts w:ascii="Times New Roman" w:eastAsiaTheme="minorEastAsia" w:hAnsi="Times New Roman" w:cs="Times New Roman"/>
          <w:sz w:val="26"/>
          <w:szCs w:val="26"/>
        </w:rPr>
        <w:t xml:space="preserve"> (далее – реестр на списание средств)</w:t>
      </w:r>
      <w:r w:rsidR="00AF12CD" w:rsidRPr="009055EE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215BEA" w:rsidRPr="009055EE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gramEnd"/>
    </w:p>
    <w:p w:rsidR="009055EE" w:rsidRPr="009055EE" w:rsidRDefault="009055EE" w:rsidP="009055E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055EE">
        <w:rPr>
          <w:rFonts w:ascii="Times New Roman" w:eastAsiaTheme="minorEastAsia" w:hAnsi="Times New Roman" w:cs="Times New Roman"/>
          <w:sz w:val="26"/>
          <w:szCs w:val="26"/>
        </w:rPr>
        <w:t>Исключение составляют кассовые выплаты из городского бюджета, для фина</w:t>
      </w:r>
      <w:r w:rsidRPr="009055EE">
        <w:rPr>
          <w:rFonts w:ascii="Times New Roman" w:eastAsiaTheme="minorEastAsia" w:hAnsi="Times New Roman" w:cs="Times New Roman"/>
          <w:sz w:val="26"/>
          <w:szCs w:val="26"/>
        </w:rPr>
        <w:t>н</w:t>
      </w:r>
      <w:r w:rsidRPr="009055EE">
        <w:rPr>
          <w:rFonts w:ascii="Times New Roman" w:eastAsiaTheme="minorEastAsia" w:hAnsi="Times New Roman" w:cs="Times New Roman"/>
          <w:sz w:val="26"/>
          <w:szCs w:val="26"/>
        </w:rPr>
        <w:t>сового обеспечения (</w:t>
      </w:r>
      <w:proofErr w:type="spellStart"/>
      <w:r w:rsidRPr="009055EE">
        <w:rPr>
          <w:rFonts w:ascii="Times New Roman" w:eastAsiaTheme="minorEastAsia" w:hAnsi="Times New Roman" w:cs="Times New Roman"/>
          <w:sz w:val="26"/>
          <w:szCs w:val="26"/>
        </w:rPr>
        <w:t>софинансирования</w:t>
      </w:r>
      <w:proofErr w:type="spellEnd"/>
      <w:r w:rsidRPr="009055EE">
        <w:rPr>
          <w:rFonts w:ascii="Times New Roman" w:eastAsiaTheme="minorEastAsia" w:hAnsi="Times New Roman" w:cs="Times New Roman"/>
          <w:sz w:val="26"/>
          <w:szCs w:val="26"/>
        </w:rPr>
        <w:t xml:space="preserve">) которых предоставляются целевые средства федерального и областного бюджета, </w:t>
      </w:r>
      <w:proofErr w:type="gramStart"/>
      <w:r w:rsidRPr="009055EE">
        <w:rPr>
          <w:rFonts w:ascii="Times New Roman" w:eastAsiaTheme="minorEastAsia" w:hAnsi="Times New Roman" w:cs="Times New Roman"/>
          <w:sz w:val="26"/>
          <w:szCs w:val="26"/>
        </w:rPr>
        <w:t>полномочия</w:t>
      </w:r>
      <w:proofErr w:type="gramEnd"/>
      <w:r w:rsidRPr="009055EE">
        <w:rPr>
          <w:rFonts w:ascii="Times New Roman" w:eastAsiaTheme="minorEastAsia" w:hAnsi="Times New Roman" w:cs="Times New Roman"/>
          <w:sz w:val="26"/>
          <w:szCs w:val="26"/>
        </w:rPr>
        <w:t xml:space="preserve"> по перечислению которых перед</w:t>
      </w:r>
      <w:r w:rsidRPr="009055EE">
        <w:rPr>
          <w:rFonts w:ascii="Times New Roman" w:eastAsiaTheme="minorEastAsia" w:hAnsi="Times New Roman" w:cs="Times New Roman"/>
          <w:sz w:val="26"/>
          <w:szCs w:val="26"/>
        </w:rPr>
        <w:t>а</w:t>
      </w:r>
      <w:r w:rsidRPr="009055EE">
        <w:rPr>
          <w:rFonts w:ascii="Times New Roman" w:eastAsiaTheme="minorEastAsia" w:hAnsi="Times New Roman" w:cs="Times New Roman"/>
          <w:sz w:val="26"/>
          <w:szCs w:val="26"/>
        </w:rPr>
        <w:t>ны Управлению Федерального казн</w:t>
      </w:r>
      <w:r>
        <w:rPr>
          <w:rFonts w:ascii="Times New Roman" w:eastAsiaTheme="minorEastAsia" w:hAnsi="Times New Roman" w:cs="Times New Roman"/>
          <w:sz w:val="26"/>
          <w:szCs w:val="26"/>
        </w:rPr>
        <w:t>ачейства по Вологодской области (далее</w:t>
      </w:r>
      <w:r w:rsidRPr="009055EE">
        <w:rPr>
          <w:rFonts w:ascii="Times New Roman" w:eastAsiaTheme="minorEastAsia" w:hAnsi="Times New Roman" w:cs="Times New Roman"/>
          <w:sz w:val="26"/>
          <w:szCs w:val="26"/>
        </w:rPr>
        <w:t xml:space="preserve"> - УФК по Вологодской области) в соответствии с приказом Федерального казначейства от 30 ноября 2017 г. </w:t>
      </w:r>
      <w:r>
        <w:rPr>
          <w:rFonts w:ascii="Times New Roman" w:eastAsiaTheme="minorEastAsia" w:hAnsi="Times New Roman" w:cs="Times New Roman"/>
          <w:sz w:val="26"/>
          <w:szCs w:val="26"/>
        </w:rPr>
        <w:t>№</w:t>
      </w:r>
      <w:r w:rsidRPr="009055EE">
        <w:rPr>
          <w:rFonts w:ascii="Times New Roman" w:eastAsiaTheme="minorEastAsia" w:hAnsi="Times New Roman" w:cs="Times New Roman"/>
          <w:sz w:val="26"/>
          <w:szCs w:val="26"/>
        </w:rPr>
        <w:t xml:space="preserve"> 32н </w:t>
      </w:r>
      <w:r>
        <w:rPr>
          <w:rFonts w:ascii="Times New Roman" w:eastAsiaTheme="minorEastAsia" w:hAnsi="Times New Roman" w:cs="Times New Roman"/>
          <w:sz w:val="26"/>
          <w:szCs w:val="26"/>
        </w:rPr>
        <w:t>«</w:t>
      </w:r>
      <w:r w:rsidRPr="009055EE">
        <w:rPr>
          <w:rFonts w:ascii="Times New Roman" w:eastAsiaTheme="minorEastAsia" w:hAnsi="Times New Roman" w:cs="Times New Roman"/>
          <w:sz w:val="26"/>
          <w:szCs w:val="26"/>
        </w:rPr>
        <w:t>О Порядке осуществления территориальными органами Фед</w:t>
      </w:r>
      <w:r w:rsidRPr="009055EE">
        <w:rPr>
          <w:rFonts w:ascii="Times New Roman" w:eastAsiaTheme="minorEastAsia" w:hAnsi="Times New Roman" w:cs="Times New Roman"/>
          <w:sz w:val="26"/>
          <w:szCs w:val="26"/>
        </w:rPr>
        <w:t>е</w:t>
      </w:r>
      <w:r w:rsidRPr="009055EE">
        <w:rPr>
          <w:rFonts w:ascii="Times New Roman" w:eastAsiaTheme="minorEastAsia" w:hAnsi="Times New Roman" w:cs="Times New Roman"/>
          <w:sz w:val="26"/>
          <w:szCs w:val="26"/>
        </w:rPr>
        <w:t>рального казначейства полномочий получателя средств федерального бюджета (бю</w:t>
      </w:r>
      <w:r w:rsidRPr="009055EE">
        <w:rPr>
          <w:rFonts w:ascii="Times New Roman" w:eastAsiaTheme="minorEastAsia" w:hAnsi="Times New Roman" w:cs="Times New Roman"/>
          <w:sz w:val="26"/>
          <w:szCs w:val="26"/>
        </w:rPr>
        <w:t>д</w:t>
      </w:r>
      <w:r w:rsidRPr="009055EE">
        <w:rPr>
          <w:rFonts w:ascii="Times New Roman" w:eastAsiaTheme="minorEastAsia" w:hAnsi="Times New Roman" w:cs="Times New Roman"/>
          <w:sz w:val="26"/>
          <w:szCs w:val="26"/>
        </w:rPr>
        <w:t>жета субъекта Российской Федерации) по перечислению межбюджетных трансфе</w:t>
      </w:r>
      <w:r w:rsidRPr="009055EE">
        <w:rPr>
          <w:rFonts w:ascii="Times New Roman" w:eastAsiaTheme="minorEastAsia" w:hAnsi="Times New Roman" w:cs="Times New Roman"/>
          <w:sz w:val="26"/>
          <w:szCs w:val="26"/>
        </w:rPr>
        <w:t>р</w:t>
      </w:r>
      <w:r w:rsidRPr="009055EE">
        <w:rPr>
          <w:rFonts w:ascii="Times New Roman" w:eastAsiaTheme="minorEastAsia" w:hAnsi="Times New Roman" w:cs="Times New Roman"/>
          <w:sz w:val="26"/>
          <w:szCs w:val="26"/>
        </w:rPr>
        <w:t>тов, предоставляемых из федерального бюджета (бюджета субъекта Российской Ф</w:t>
      </w:r>
      <w:r w:rsidRPr="009055EE">
        <w:rPr>
          <w:rFonts w:ascii="Times New Roman" w:eastAsiaTheme="minorEastAsia" w:hAnsi="Times New Roman" w:cs="Times New Roman"/>
          <w:sz w:val="26"/>
          <w:szCs w:val="26"/>
        </w:rPr>
        <w:t>е</w:t>
      </w:r>
      <w:r w:rsidRPr="009055EE">
        <w:rPr>
          <w:rFonts w:ascii="Times New Roman" w:eastAsiaTheme="minorEastAsia" w:hAnsi="Times New Roman" w:cs="Times New Roman"/>
          <w:sz w:val="26"/>
          <w:szCs w:val="26"/>
        </w:rPr>
        <w:t>дерации) бюджету субъекта Российской Федерации (местному бюджету) в форме субсидий, субвенций и иных межбюджетных трансфертов, имеющих целевое назн</w:t>
      </w:r>
      <w:r w:rsidRPr="009055EE">
        <w:rPr>
          <w:rFonts w:ascii="Times New Roman" w:eastAsiaTheme="minorEastAsia" w:hAnsi="Times New Roman" w:cs="Times New Roman"/>
          <w:sz w:val="26"/>
          <w:szCs w:val="26"/>
        </w:rPr>
        <w:t>а</w:t>
      </w:r>
      <w:r w:rsidRPr="009055EE">
        <w:rPr>
          <w:rFonts w:ascii="Times New Roman" w:eastAsiaTheme="minorEastAsia" w:hAnsi="Times New Roman" w:cs="Times New Roman"/>
          <w:sz w:val="26"/>
          <w:szCs w:val="26"/>
        </w:rPr>
        <w:t>чение</w:t>
      </w:r>
      <w:r>
        <w:rPr>
          <w:rFonts w:ascii="Times New Roman" w:eastAsiaTheme="minorEastAsia" w:hAnsi="Times New Roman" w:cs="Times New Roman"/>
          <w:sz w:val="26"/>
          <w:szCs w:val="26"/>
        </w:rPr>
        <w:t>»</w:t>
      </w:r>
      <w:r w:rsidRPr="009055EE">
        <w:rPr>
          <w:rFonts w:ascii="Times New Roman" w:eastAsiaTheme="minorEastAsia" w:hAnsi="Times New Roman" w:cs="Times New Roman"/>
          <w:sz w:val="26"/>
          <w:szCs w:val="26"/>
        </w:rPr>
        <w:t>. Платежные документы, прошедшие все виды вышеуказанных контролей, о</w:t>
      </w:r>
      <w:r w:rsidRPr="009055EE">
        <w:rPr>
          <w:rFonts w:ascii="Times New Roman" w:eastAsiaTheme="minorEastAsia" w:hAnsi="Times New Roman" w:cs="Times New Roman"/>
          <w:sz w:val="26"/>
          <w:szCs w:val="26"/>
        </w:rPr>
        <w:t>т</w:t>
      </w:r>
      <w:r w:rsidRPr="009055EE">
        <w:rPr>
          <w:rFonts w:ascii="Times New Roman" w:eastAsiaTheme="minorEastAsia" w:hAnsi="Times New Roman" w:cs="Times New Roman"/>
          <w:sz w:val="26"/>
          <w:szCs w:val="26"/>
        </w:rPr>
        <w:t>дел МКУ «ФБЦ» включает в реестры платежных поручений, а также формирует р</w:t>
      </w:r>
      <w:r w:rsidRPr="009055EE">
        <w:rPr>
          <w:rFonts w:ascii="Times New Roman" w:eastAsiaTheme="minorEastAsia" w:hAnsi="Times New Roman" w:cs="Times New Roman"/>
          <w:sz w:val="26"/>
          <w:szCs w:val="26"/>
        </w:rPr>
        <w:t>е</w:t>
      </w:r>
      <w:r w:rsidRPr="009055EE">
        <w:rPr>
          <w:rFonts w:ascii="Times New Roman" w:eastAsiaTheme="minorEastAsia" w:hAnsi="Times New Roman" w:cs="Times New Roman"/>
          <w:sz w:val="26"/>
          <w:szCs w:val="26"/>
        </w:rPr>
        <w:t>естр платежных документов для направления на проверку в УФК по Вологодской о</w:t>
      </w:r>
      <w:r w:rsidRPr="009055EE">
        <w:rPr>
          <w:rFonts w:ascii="Times New Roman" w:eastAsiaTheme="minorEastAsia" w:hAnsi="Times New Roman" w:cs="Times New Roman"/>
          <w:sz w:val="26"/>
          <w:szCs w:val="26"/>
        </w:rPr>
        <w:t>б</w:t>
      </w:r>
      <w:r w:rsidRPr="009055EE">
        <w:rPr>
          <w:rFonts w:ascii="Times New Roman" w:eastAsiaTheme="minorEastAsia" w:hAnsi="Times New Roman" w:cs="Times New Roman"/>
          <w:sz w:val="26"/>
          <w:szCs w:val="26"/>
        </w:rPr>
        <w:t>ласти (приложение 4 к настоящему Порядку). После проверки документов УФК по Вологодской области и предоставления выписки из лицевого счета получателя бю</w:t>
      </w:r>
      <w:r w:rsidRPr="009055EE">
        <w:rPr>
          <w:rFonts w:ascii="Times New Roman" w:eastAsiaTheme="minorEastAsia" w:hAnsi="Times New Roman" w:cs="Times New Roman"/>
          <w:sz w:val="26"/>
          <w:szCs w:val="26"/>
        </w:rPr>
        <w:t>д</w:t>
      </w:r>
      <w:r w:rsidRPr="009055EE">
        <w:rPr>
          <w:rFonts w:ascii="Times New Roman" w:eastAsiaTheme="minorEastAsia" w:hAnsi="Times New Roman" w:cs="Times New Roman"/>
          <w:sz w:val="26"/>
          <w:szCs w:val="26"/>
        </w:rPr>
        <w:t>жетных средств (форма 0531759) отдел МКУ «ФБЦ» формирует реестр на списание средств.</w:t>
      </w:r>
    </w:p>
    <w:p w:rsidR="00D96BE2" w:rsidRPr="00CE1FDD" w:rsidRDefault="00D96BE2" w:rsidP="009055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E1FDD">
        <w:rPr>
          <w:rFonts w:ascii="Times New Roman" w:hAnsi="Times New Roman" w:cs="Times New Roman"/>
          <w:sz w:val="26"/>
          <w:szCs w:val="26"/>
        </w:rPr>
        <w:t>В случаях, когда сумма фактически прошедших за операционный день касс</w:t>
      </w:r>
      <w:r w:rsidRPr="00CE1FDD">
        <w:rPr>
          <w:rFonts w:ascii="Times New Roman" w:hAnsi="Times New Roman" w:cs="Times New Roman"/>
          <w:sz w:val="26"/>
          <w:szCs w:val="26"/>
        </w:rPr>
        <w:t>о</w:t>
      </w:r>
      <w:r w:rsidRPr="00CE1FDD">
        <w:rPr>
          <w:rFonts w:ascii="Times New Roman" w:hAnsi="Times New Roman" w:cs="Times New Roman"/>
          <w:sz w:val="26"/>
          <w:szCs w:val="26"/>
        </w:rPr>
        <w:t xml:space="preserve">вых выплат с единого счета городского бюджета по выпискам банка и </w:t>
      </w:r>
      <w:r w:rsidR="009055EE" w:rsidRPr="009055EE">
        <w:rPr>
          <w:rFonts w:ascii="Times New Roman" w:hAnsi="Times New Roman" w:cs="Times New Roman"/>
          <w:sz w:val="26"/>
          <w:szCs w:val="26"/>
        </w:rPr>
        <w:t>УФК по Вол</w:t>
      </w:r>
      <w:r w:rsidR="009055EE" w:rsidRPr="009055EE">
        <w:rPr>
          <w:rFonts w:ascii="Times New Roman" w:hAnsi="Times New Roman" w:cs="Times New Roman"/>
          <w:sz w:val="26"/>
          <w:szCs w:val="26"/>
        </w:rPr>
        <w:t>о</w:t>
      </w:r>
      <w:r w:rsidR="009055EE" w:rsidRPr="009055EE">
        <w:rPr>
          <w:rFonts w:ascii="Times New Roman" w:hAnsi="Times New Roman" w:cs="Times New Roman"/>
          <w:sz w:val="26"/>
          <w:szCs w:val="26"/>
        </w:rPr>
        <w:t>годской области</w:t>
      </w:r>
      <w:r w:rsidRPr="00CE1FDD">
        <w:rPr>
          <w:rFonts w:ascii="Times New Roman" w:hAnsi="Times New Roman" w:cs="Times New Roman"/>
          <w:sz w:val="26"/>
          <w:szCs w:val="26"/>
        </w:rPr>
        <w:t xml:space="preserve"> не совпадает с суммой реестра на списание средств со счета горо</w:t>
      </w:r>
      <w:r w:rsidRPr="00CE1FDD">
        <w:rPr>
          <w:rFonts w:ascii="Times New Roman" w:hAnsi="Times New Roman" w:cs="Times New Roman"/>
          <w:sz w:val="26"/>
          <w:szCs w:val="26"/>
        </w:rPr>
        <w:t>д</w:t>
      </w:r>
      <w:r w:rsidRPr="00CE1FDD">
        <w:rPr>
          <w:rFonts w:ascii="Times New Roman" w:hAnsi="Times New Roman" w:cs="Times New Roman"/>
          <w:sz w:val="26"/>
          <w:szCs w:val="26"/>
        </w:rPr>
        <w:t>ского бюджета (платежные документы отклонены после утверждения начальником (заместителем начальника) финансового управления мэрии реестра на списание средств), уточненные платежные документы от главных распорядителей и получат</w:t>
      </w:r>
      <w:r w:rsidRPr="00CE1FDD">
        <w:rPr>
          <w:rFonts w:ascii="Times New Roman" w:hAnsi="Times New Roman" w:cs="Times New Roman"/>
          <w:sz w:val="26"/>
          <w:szCs w:val="26"/>
        </w:rPr>
        <w:t>е</w:t>
      </w:r>
      <w:r w:rsidRPr="00CE1FDD">
        <w:rPr>
          <w:rFonts w:ascii="Times New Roman" w:hAnsi="Times New Roman" w:cs="Times New Roman"/>
          <w:sz w:val="26"/>
          <w:szCs w:val="26"/>
        </w:rPr>
        <w:t>лей средств городского бюджета проверяются МКУ «ФБЦ» на предмет соблюдения требований, указанных в Порядке по санкционирования оплаты денежных обяз</w:t>
      </w:r>
      <w:r w:rsidRPr="00CE1FDD">
        <w:rPr>
          <w:rFonts w:ascii="Times New Roman" w:hAnsi="Times New Roman" w:cs="Times New Roman"/>
          <w:sz w:val="26"/>
          <w:szCs w:val="26"/>
        </w:rPr>
        <w:t>а</w:t>
      </w:r>
      <w:r w:rsidRPr="00CE1FDD">
        <w:rPr>
          <w:rFonts w:ascii="Times New Roman" w:hAnsi="Times New Roman" w:cs="Times New Roman"/>
          <w:sz w:val="26"/>
          <w:szCs w:val="26"/>
        </w:rPr>
        <w:t>тельств, и вновь включаются в реестр на списание сред</w:t>
      </w:r>
      <w:r>
        <w:rPr>
          <w:rFonts w:ascii="Times New Roman" w:hAnsi="Times New Roman" w:cs="Times New Roman"/>
          <w:sz w:val="26"/>
          <w:szCs w:val="26"/>
        </w:rPr>
        <w:t>ств</w:t>
      </w:r>
      <w:r w:rsidRPr="00CE1FD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При этом МКУ «ФБЦ» 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товит «минусовый» реестр на списание средств с единого счета городского бюджета согласно приложению</w:t>
      </w:r>
      <w:r w:rsidR="00215BEA">
        <w:rPr>
          <w:rFonts w:ascii="Times New Roman" w:hAnsi="Times New Roman" w:cs="Times New Roman"/>
          <w:sz w:val="26"/>
          <w:szCs w:val="26"/>
        </w:rPr>
        <w:t xml:space="preserve"> 3</w:t>
      </w:r>
      <w:r>
        <w:rPr>
          <w:rFonts w:ascii="Times New Roman" w:hAnsi="Times New Roman" w:cs="Times New Roman"/>
          <w:sz w:val="26"/>
          <w:szCs w:val="26"/>
        </w:rPr>
        <w:t xml:space="preserve"> к </w:t>
      </w:r>
      <w:r w:rsidR="00215BEA">
        <w:rPr>
          <w:rFonts w:ascii="Times New Roman" w:hAnsi="Times New Roman" w:cs="Times New Roman"/>
          <w:sz w:val="26"/>
          <w:szCs w:val="26"/>
        </w:rPr>
        <w:t xml:space="preserve">настоящему </w:t>
      </w:r>
      <w:r>
        <w:rPr>
          <w:rFonts w:ascii="Times New Roman" w:hAnsi="Times New Roman" w:cs="Times New Roman"/>
          <w:sz w:val="26"/>
          <w:szCs w:val="26"/>
        </w:rPr>
        <w:t>Порядку на соответствующую сумму откл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ненного платежного поручения на основании протокола УФК</w:t>
      </w:r>
      <w:r w:rsidR="009055EE">
        <w:rPr>
          <w:rFonts w:ascii="Times New Roman" w:hAnsi="Times New Roman" w:cs="Times New Roman"/>
          <w:sz w:val="26"/>
          <w:szCs w:val="26"/>
        </w:rPr>
        <w:t xml:space="preserve"> по Вологодской обл</w:t>
      </w:r>
      <w:r w:rsidR="009055EE">
        <w:rPr>
          <w:rFonts w:ascii="Times New Roman" w:hAnsi="Times New Roman" w:cs="Times New Roman"/>
          <w:sz w:val="26"/>
          <w:szCs w:val="26"/>
        </w:rPr>
        <w:t>а</w:t>
      </w:r>
      <w:r w:rsidR="009055EE">
        <w:rPr>
          <w:rFonts w:ascii="Times New Roman" w:hAnsi="Times New Roman" w:cs="Times New Roman"/>
          <w:sz w:val="26"/>
          <w:szCs w:val="26"/>
        </w:rPr>
        <w:t>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96BE2" w:rsidRDefault="00D96BE2" w:rsidP="00215BE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E1FDD">
        <w:rPr>
          <w:rFonts w:ascii="Times New Roman" w:hAnsi="Times New Roman" w:cs="Times New Roman"/>
          <w:sz w:val="26"/>
          <w:szCs w:val="26"/>
        </w:rPr>
        <w:t xml:space="preserve">При внесении изменений (уточнении) кодов бюджетной классификации по произведенным и восстановленным кассовым </w:t>
      </w:r>
      <w:r w:rsidRPr="00F8251C">
        <w:rPr>
          <w:rFonts w:ascii="Times New Roman" w:hAnsi="Times New Roman" w:cs="Times New Roman"/>
          <w:sz w:val="26"/>
          <w:szCs w:val="26"/>
        </w:rPr>
        <w:t xml:space="preserve">выплатам получателями </w:t>
      </w:r>
      <w:r w:rsidR="00F8251C" w:rsidRPr="00F8251C">
        <w:rPr>
          <w:rFonts w:ascii="Times New Roman" w:hAnsi="Times New Roman" w:cs="Times New Roman"/>
          <w:sz w:val="26"/>
          <w:szCs w:val="26"/>
        </w:rPr>
        <w:t>бюджетных</w:t>
      </w:r>
      <w:r w:rsidRPr="00F8251C">
        <w:rPr>
          <w:rFonts w:ascii="Times New Roman" w:hAnsi="Times New Roman" w:cs="Times New Roman"/>
          <w:sz w:val="26"/>
          <w:szCs w:val="26"/>
        </w:rPr>
        <w:t xml:space="preserve"> </w:t>
      </w:r>
      <w:r w:rsidR="00F8251C" w:rsidRPr="00F8251C">
        <w:rPr>
          <w:rFonts w:ascii="Times New Roman" w:hAnsi="Times New Roman" w:cs="Times New Roman"/>
          <w:sz w:val="26"/>
          <w:szCs w:val="26"/>
        </w:rPr>
        <w:t>сре</w:t>
      </w:r>
      <w:proofErr w:type="gramStart"/>
      <w:r w:rsidR="00F8251C" w:rsidRPr="00F8251C">
        <w:rPr>
          <w:rFonts w:ascii="Times New Roman" w:hAnsi="Times New Roman" w:cs="Times New Roman"/>
          <w:sz w:val="26"/>
          <w:szCs w:val="26"/>
        </w:rPr>
        <w:t>дств</w:t>
      </w:r>
      <w:r w:rsidRPr="00F8251C">
        <w:rPr>
          <w:rFonts w:ascii="Times New Roman" w:hAnsi="Times New Roman" w:cs="Times New Roman"/>
          <w:sz w:val="26"/>
          <w:szCs w:val="26"/>
        </w:rPr>
        <w:t xml:space="preserve"> в п</w:t>
      </w:r>
      <w:proofErr w:type="gramEnd"/>
      <w:r w:rsidRPr="00F8251C">
        <w:rPr>
          <w:rFonts w:ascii="Times New Roman" w:hAnsi="Times New Roman" w:cs="Times New Roman"/>
          <w:sz w:val="26"/>
          <w:szCs w:val="26"/>
        </w:rPr>
        <w:t>орядке, утвержденном приказом финансового управления мэрии, МКУ «ФБЦ» формирует реестр на изменение кассовых выплат на едином счете городского</w:t>
      </w:r>
      <w:r w:rsidRPr="00F167AC">
        <w:rPr>
          <w:rFonts w:ascii="Times New Roman" w:hAnsi="Times New Roman" w:cs="Times New Roman"/>
          <w:sz w:val="26"/>
          <w:szCs w:val="26"/>
        </w:rPr>
        <w:t xml:space="preserve"> бюджета (приложение </w:t>
      </w:r>
      <w:r w:rsidR="00215BEA">
        <w:rPr>
          <w:rFonts w:ascii="Times New Roman" w:hAnsi="Times New Roman" w:cs="Times New Roman"/>
          <w:sz w:val="26"/>
          <w:szCs w:val="26"/>
        </w:rPr>
        <w:t>5</w:t>
      </w:r>
      <w:r w:rsidRPr="00F167AC">
        <w:rPr>
          <w:rFonts w:ascii="Times New Roman" w:hAnsi="Times New Roman" w:cs="Times New Roman"/>
          <w:sz w:val="26"/>
          <w:szCs w:val="26"/>
        </w:rPr>
        <w:t xml:space="preserve"> к </w:t>
      </w:r>
      <w:r w:rsidR="00215BEA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F167AC">
        <w:rPr>
          <w:rFonts w:ascii="Times New Roman" w:hAnsi="Times New Roman" w:cs="Times New Roman"/>
          <w:sz w:val="26"/>
          <w:szCs w:val="26"/>
        </w:rPr>
        <w:t>Порядку).</w:t>
      </w:r>
      <w:r w:rsidR="00215BEA">
        <w:rPr>
          <w:rFonts w:ascii="Times New Roman" w:hAnsi="Times New Roman" w:cs="Times New Roman"/>
          <w:sz w:val="26"/>
          <w:szCs w:val="26"/>
        </w:rPr>
        <w:t xml:space="preserve"> Затем формирует </w:t>
      </w:r>
      <w:r w:rsidR="00990B67" w:rsidRPr="00CE1FDD">
        <w:rPr>
          <w:rFonts w:ascii="Times New Roman" w:hAnsi="Times New Roman" w:cs="Times New Roman"/>
          <w:sz w:val="26"/>
          <w:szCs w:val="26"/>
        </w:rPr>
        <w:t>Уведомление об уточнении вида и принадлежности платежа</w:t>
      </w:r>
      <w:r w:rsidR="00215BEA">
        <w:rPr>
          <w:rFonts w:ascii="Times New Roman" w:hAnsi="Times New Roman" w:cs="Times New Roman"/>
          <w:sz w:val="26"/>
          <w:szCs w:val="26"/>
        </w:rPr>
        <w:t xml:space="preserve"> и направляет</w:t>
      </w:r>
      <w:r w:rsidR="00990B67" w:rsidRPr="00CE1FDD">
        <w:rPr>
          <w:rFonts w:ascii="Times New Roman" w:hAnsi="Times New Roman" w:cs="Times New Roman"/>
          <w:sz w:val="26"/>
          <w:szCs w:val="26"/>
        </w:rPr>
        <w:t xml:space="preserve"> по электронным линиям связи в Управление Федерального казн</w:t>
      </w:r>
      <w:r w:rsidR="00215BEA">
        <w:rPr>
          <w:rFonts w:ascii="Times New Roman" w:hAnsi="Times New Roman" w:cs="Times New Roman"/>
          <w:sz w:val="26"/>
          <w:szCs w:val="26"/>
        </w:rPr>
        <w:t>ачейства по Вологодской области</w:t>
      </w:r>
      <w:r w:rsidR="00990B67" w:rsidRPr="00CE1FDD">
        <w:rPr>
          <w:rFonts w:ascii="Times New Roman" w:hAnsi="Times New Roman" w:cs="Times New Roman"/>
          <w:sz w:val="26"/>
          <w:szCs w:val="26"/>
        </w:rPr>
        <w:t>.</w:t>
      </w:r>
    </w:p>
    <w:p w:rsidR="008931A5" w:rsidRDefault="00215BEA" w:rsidP="00AF12C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0650AD" w:rsidRPr="000650AD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результатам </w:t>
      </w:r>
      <w:r w:rsidR="000650AD" w:rsidRPr="000650AD">
        <w:rPr>
          <w:rFonts w:ascii="Times New Roman" w:hAnsi="Times New Roman" w:cs="Times New Roman"/>
          <w:sz w:val="26"/>
          <w:szCs w:val="26"/>
        </w:rPr>
        <w:t>проверки отделом МКУ «ФБЦ» наличия и правильности оформления</w:t>
      </w:r>
      <w:r w:rsidR="000650AD" w:rsidRPr="00A21274">
        <w:rPr>
          <w:rFonts w:ascii="Times New Roman" w:hAnsi="Times New Roman" w:cs="Times New Roman"/>
          <w:sz w:val="26"/>
          <w:szCs w:val="26"/>
        </w:rPr>
        <w:t xml:space="preserve"> документов, установленных настоящим Порядком, санкционирование оплаты денежных обязательств получателей бюджетных средств осуществляется ф</w:t>
      </w:r>
      <w:r w:rsidR="000650AD" w:rsidRPr="00A21274">
        <w:rPr>
          <w:rFonts w:ascii="Times New Roman" w:hAnsi="Times New Roman" w:cs="Times New Roman"/>
          <w:sz w:val="26"/>
          <w:szCs w:val="26"/>
        </w:rPr>
        <w:t>и</w:t>
      </w:r>
      <w:r w:rsidR="000650AD" w:rsidRPr="00A21274">
        <w:rPr>
          <w:rFonts w:ascii="Times New Roman" w:hAnsi="Times New Roman" w:cs="Times New Roman"/>
          <w:sz w:val="26"/>
          <w:szCs w:val="26"/>
        </w:rPr>
        <w:t xml:space="preserve">нансовым </w:t>
      </w:r>
      <w:r w:rsidR="000650AD" w:rsidRPr="002A3E01">
        <w:rPr>
          <w:rFonts w:ascii="Times New Roman" w:hAnsi="Times New Roman" w:cs="Times New Roman"/>
          <w:sz w:val="26"/>
          <w:szCs w:val="26"/>
        </w:rPr>
        <w:t>управлением мэрии в форме совершения разрешительной надписи (акце</w:t>
      </w:r>
      <w:r w:rsidR="000650AD" w:rsidRPr="002A3E01">
        <w:rPr>
          <w:rFonts w:ascii="Times New Roman" w:hAnsi="Times New Roman" w:cs="Times New Roman"/>
          <w:sz w:val="26"/>
          <w:szCs w:val="26"/>
        </w:rPr>
        <w:t>п</w:t>
      </w:r>
      <w:r w:rsidR="000650AD" w:rsidRPr="002A3E01">
        <w:rPr>
          <w:rFonts w:ascii="Times New Roman" w:hAnsi="Times New Roman" w:cs="Times New Roman"/>
          <w:sz w:val="26"/>
          <w:szCs w:val="26"/>
        </w:rPr>
        <w:t>та), под</w:t>
      </w:r>
      <w:r w:rsidR="000650AD" w:rsidRPr="00A21274">
        <w:rPr>
          <w:rFonts w:ascii="Times New Roman" w:hAnsi="Times New Roman" w:cs="Times New Roman"/>
          <w:sz w:val="26"/>
          <w:szCs w:val="26"/>
        </w:rPr>
        <w:t xml:space="preserve">тверждающей </w:t>
      </w:r>
      <w:r w:rsidR="008931A5">
        <w:rPr>
          <w:rFonts w:ascii="Times New Roman" w:hAnsi="Times New Roman" w:cs="Times New Roman"/>
          <w:sz w:val="26"/>
          <w:szCs w:val="26"/>
        </w:rPr>
        <w:t>возможность осуществления</w:t>
      </w:r>
      <w:r w:rsidR="000650AD" w:rsidRPr="00A21274">
        <w:rPr>
          <w:rFonts w:ascii="Times New Roman" w:hAnsi="Times New Roman" w:cs="Times New Roman"/>
          <w:sz w:val="26"/>
          <w:szCs w:val="26"/>
        </w:rPr>
        <w:t xml:space="preserve"> соответст</w:t>
      </w:r>
      <w:r w:rsidR="000650AD">
        <w:rPr>
          <w:rFonts w:ascii="Times New Roman" w:hAnsi="Times New Roman" w:cs="Times New Roman"/>
          <w:sz w:val="26"/>
          <w:szCs w:val="26"/>
        </w:rPr>
        <w:t xml:space="preserve">вующих кассовых </w:t>
      </w:r>
      <w:bookmarkEnd w:id="16"/>
      <w:r w:rsidR="0056489A">
        <w:rPr>
          <w:rFonts w:ascii="Times New Roman" w:hAnsi="Times New Roman" w:cs="Times New Roman"/>
          <w:sz w:val="26"/>
          <w:szCs w:val="26"/>
        </w:rPr>
        <w:t>расх</w:t>
      </w:r>
      <w:r w:rsidR="0056489A">
        <w:rPr>
          <w:rFonts w:ascii="Times New Roman" w:hAnsi="Times New Roman" w:cs="Times New Roman"/>
          <w:sz w:val="26"/>
          <w:szCs w:val="26"/>
        </w:rPr>
        <w:t>о</w:t>
      </w:r>
      <w:r w:rsidR="0056489A">
        <w:rPr>
          <w:rFonts w:ascii="Times New Roman" w:hAnsi="Times New Roman" w:cs="Times New Roman"/>
          <w:sz w:val="26"/>
          <w:szCs w:val="26"/>
        </w:rPr>
        <w:t>дов</w:t>
      </w:r>
      <w:r w:rsidR="00926581">
        <w:rPr>
          <w:rFonts w:ascii="Times New Roman" w:hAnsi="Times New Roman" w:cs="Times New Roman"/>
          <w:sz w:val="26"/>
          <w:szCs w:val="26"/>
        </w:rPr>
        <w:t>, и заверяется гербовой печатью управления</w:t>
      </w:r>
      <w:r w:rsidR="00D86B8A">
        <w:rPr>
          <w:rFonts w:ascii="Times New Roman" w:hAnsi="Times New Roman" w:cs="Times New Roman"/>
          <w:sz w:val="26"/>
          <w:szCs w:val="26"/>
        </w:rPr>
        <w:t>.</w:t>
      </w:r>
    </w:p>
    <w:bookmarkEnd w:id="13"/>
    <w:p w:rsidR="00C20977" w:rsidRDefault="005C2D6A" w:rsidP="00D86B8A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215BEA">
        <w:rPr>
          <w:rFonts w:ascii="Times New Roman" w:eastAsia="Times New Roman" w:hAnsi="Times New Roman" w:cs="Times New Roman"/>
          <w:sz w:val="26"/>
          <w:szCs w:val="26"/>
        </w:rPr>
        <w:t>1</w:t>
      </w:r>
      <w:r w:rsidR="004E353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044D6">
        <w:rPr>
          <w:rFonts w:ascii="Times New Roman" w:eastAsia="Times New Roman" w:hAnsi="Times New Roman" w:cs="Times New Roman"/>
          <w:sz w:val="26"/>
          <w:szCs w:val="26"/>
        </w:rPr>
        <w:t>Ответственность з</w:t>
      </w:r>
      <w:r w:rsidR="00D86B8A">
        <w:rPr>
          <w:rFonts w:ascii="Times New Roman" w:eastAsia="Times New Roman" w:hAnsi="Times New Roman" w:cs="Times New Roman"/>
          <w:sz w:val="26"/>
          <w:szCs w:val="26"/>
        </w:rPr>
        <w:t xml:space="preserve">а качественную проверку </w:t>
      </w:r>
      <w:r w:rsidR="002D3D15">
        <w:rPr>
          <w:rFonts w:ascii="Times New Roman" w:eastAsia="Times New Roman" w:hAnsi="Times New Roman" w:cs="Times New Roman"/>
          <w:sz w:val="26"/>
          <w:szCs w:val="26"/>
        </w:rPr>
        <w:t xml:space="preserve">платежных </w:t>
      </w:r>
      <w:r w:rsidR="00D86B8A">
        <w:rPr>
          <w:rFonts w:ascii="Times New Roman" w:eastAsia="Times New Roman" w:hAnsi="Times New Roman" w:cs="Times New Roman"/>
          <w:sz w:val="26"/>
          <w:szCs w:val="26"/>
        </w:rPr>
        <w:t>документов</w:t>
      </w:r>
      <w:r w:rsidR="002D3D15">
        <w:rPr>
          <w:rFonts w:ascii="Times New Roman" w:eastAsia="Times New Roman" w:hAnsi="Times New Roman" w:cs="Times New Roman"/>
          <w:sz w:val="26"/>
          <w:szCs w:val="26"/>
        </w:rPr>
        <w:t xml:space="preserve"> и док</w:t>
      </w:r>
      <w:r w:rsidR="002D3D1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2D3D15">
        <w:rPr>
          <w:rFonts w:ascii="Times New Roman" w:eastAsia="Times New Roman" w:hAnsi="Times New Roman" w:cs="Times New Roman"/>
          <w:sz w:val="26"/>
          <w:szCs w:val="26"/>
        </w:rPr>
        <w:t>ментов, подтверждающих оплату денежных обязательств</w:t>
      </w:r>
      <w:r w:rsidR="00D86B8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E3534">
        <w:rPr>
          <w:rFonts w:ascii="Times New Roman" w:eastAsia="Times New Roman" w:hAnsi="Times New Roman" w:cs="Times New Roman"/>
          <w:sz w:val="26"/>
          <w:szCs w:val="26"/>
        </w:rPr>
        <w:t>в соответствии с действ</w:t>
      </w:r>
      <w:r w:rsidR="004E3534">
        <w:rPr>
          <w:rFonts w:ascii="Times New Roman" w:eastAsia="Times New Roman" w:hAnsi="Times New Roman" w:cs="Times New Roman"/>
          <w:sz w:val="26"/>
          <w:szCs w:val="26"/>
        </w:rPr>
        <w:t>у</w:t>
      </w:r>
      <w:r w:rsidR="004E3534">
        <w:rPr>
          <w:rFonts w:ascii="Times New Roman" w:eastAsia="Times New Roman" w:hAnsi="Times New Roman" w:cs="Times New Roman"/>
          <w:sz w:val="26"/>
          <w:szCs w:val="26"/>
        </w:rPr>
        <w:lastRenderedPageBreak/>
        <w:t>ющим законодательством несет</w:t>
      </w:r>
      <w:r w:rsidR="00D137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29B1">
        <w:rPr>
          <w:rFonts w:ascii="Times New Roman" w:eastAsia="Times New Roman" w:hAnsi="Times New Roman" w:cs="Times New Roman"/>
          <w:sz w:val="26"/>
          <w:szCs w:val="26"/>
        </w:rPr>
        <w:t>МКУ «ФБЦ»</w:t>
      </w:r>
      <w:r w:rsidR="00957D6A">
        <w:rPr>
          <w:rFonts w:ascii="Times New Roman" w:eastAsia="Times New Roman" w:hAnsi="Times New Roman" w:cs="Times New Roman"/>
          <w:sz w:val="26"/>
          <w:szCs w:val="26"/>
        </w:rPr>
        <w:t>, з</w:t>
      </w:r>
      <w:r w:rsidR="000829B1">
        <w:rPr>
          <w:rFonts w:ascii="Times New Roman" w:eastAsia="Times New Roman" w:hAnsi="Times New Roman" w:cs="Times New Roman"/>
          <w:sz w:val="26"/>
          <w:szCs w:val="26"/>
        </w:rPr>
        <w:t>а предоставление достоверной инфо</w:t>
      </w:r>
      <w:r w:rsidR="000829B1">
        <w:rPr>
          <w:rFonts w:ascii="Times New Roman" w:eastAsia="Times New Roman" w:hAnsi="Times New Roman" w:cs="Times New Roman"/>
          <w:sz w:val="26"/>
          <w:szCs w:val="26"/>
        </w:rPr>
        <w:t>р</w:t>
      </w:r>
      <w:r w:rsidR="000829B1">
        <w:rPr>
          <w:rFonts w:ascii="Times New Roman" w:eastAsia="Times New Roman" w:hAnsi="Times New Roman" w:cs="Times New Roman"/>
          <w:sz w:val="26"/>
          <w:szCs w:val="26"/>
        </w:rPr>
        <w:t>мации в платежных документах</w:t>
      </w:r>
      <w:r w:rsidR="00D137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29B1">
        <w:rPr>
          <w:rFonts w:ascii="Times New Roman" w:eastAsia="Times New Roman" w:hAnsi="Times New Roman" w:cs="Times New Roman"/>
          <w:sz w:val="26"/>
          <w:szCs w:val="26"/>
        </w:rPr>
        <w:t xml:space="preserve">и документах, подтверждающих </w:t>
      </w:r>
      <w:r w:rsidR="0095218B">
        <w:rPr>
          <w:rFonts w:ascii="Times New Roman" w:eastAsia="Times New Roman" w:hAnsi="Times New Roman" w:cs="Times New Roman"/>
          <w:sz w:val="26"/>
          <w:szCs w:val="26"/>
        </w:rPr>
        <w:t xml:space="preserve">возникновение </w:t>
      </w:r>
      <w:r w:rsidR="000829B1">
        <w:rPr>
          <w:rFonts w:ascii="Times New Roman" w:eastAsia="Times New Roman" w:hAnsi="Times New Roman" w:cs="Times New Roman"/>
          <w:sz w:val="26"/>
          <w:szCs w:val="26"/>
        </w:rPr>
        <w:t>д</w:t>
      </w:r>
      <w:r w:rsidR="000829B1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829B1">
        <w:rPr>
          <w:rFonts w:ascii="Times New Roman" w:eastAsia="Times New Roman" w:hAnsi="Times New Roman" w:cs="Times New Roman"/>
          <w:sz w:val="26"/>
          <w:szCs w:val="26"/>
        </w:rPr>
        <w:t>нежных обязательств,</w:t>
      </w:r>
      <w:r w:rsidR="004E3534" w:rsidRPr="00933CD6">
        <w:rPr>
          <w:sz w:val="26"/>
          <w:szCs w:val="26"/>
        </w:rPr>
        <w:t>–</w:t>
      </w:r>
      <w:r w:rsidR="007232E5">
        <w:rPr>
          <w:sz w:val="26"/>
          <w:szCs w:val="26"/>
        </w:rPr>
        <w:t xml:space="preserve"> </w:t>
      </w:r>
      <w:r w:rsidR="000829B1">
        <w:rPr>
          <w:rFonts w:ascii="Times New Roman" w:eastAsia="Times New Roman" w:hAnsi="Times New Roman" w:cs="Times New Roman"/>
          <w:sz w:val="26"/>
          <w:szCs w:val="26"/>
        </w:rPr>
        <w:t>получатель бюджетных средств.</w:t>
      </w:r>
    </w:p>
    <w:p w:rsidR="00A437B6" w:rsidRDefault="00A437B6" w:rsidP="00A275D3">
      <w:pPr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C20977" w:rsidRDefault="00C20977" w:rsidP="00A275D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20977" w:rsidRDefault="00C20977" w:rsidP="00A275D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69E" w:rsidRDefault="0027769E" w:rsidP="0056489A">
      <w:pPr>
        <w:ind w:firstLine="0"/>
        <w:rPr>
          <w:rFonts w:ascii="Times New Roman" w:hAnsi="Times New Roman" w:cs="Times New Roman"/>
          <w:sz w:val="26"/>
          <w:szCs w:val="26"/>
        </w:rPr>
        <w:sectPr w:rsidR="0027769E" w:rsidSect="0006169C">
          <w:pgSz w:w="11900" w:h="16800"/>
          <w:pgMar w:top="374" w:right="567" w:bottom="567" w:left="1701" w:header="720" w:footer="720" w:gutter="0"/>
          <w:cols w:space="720"/>
          <w:noEndnote/>
          <w:docGrid w:linePitch="326"/>
        </w:sectPr>
      </w:pPr>
    </w:p>
    <w:p w:rsidR="00D86B8A" w:rsidRDefault="00D86B8A" w:rsidP="0027769E">
      <w:pPr>
        <w:ind w:left="5103" w:firstLine="2835"/>
        <w:rPr>
          <w:rFonts w:ascii="Times New Roman" w:hAnsi="Times New Roman" w:cs="Times New Roman"/>
          <w:sz w:val="26"/>
          <w:szCs w:val="26"/>
        </w:rPr>
      </w:pPr>
      <w:r w:rsidRPr="00E96E1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D86B8A" w:rsidRDefault="00D86B8A" w:rsidP="0027769E">
      <w:pPr>
        <w:ind w:left="5103" w:firstLine="2835"/>
        <w:rPr>
          <w:rFonts w:ascii="Times New Roman" w:hAnsi="Times New Roman" w:cs="Times New Roman"/>
          <w:sz w:val="26"/>
          <w:szCs w:val="26"/>
        </w:rPr>
      </w:pPr>
      <w:r w:rsidRPr="00E96E17">
        <w:rPr>
          <w:rFonts w:ascii="Times New Roman" w:hAnsi="Times New Roman" w:cs="Times New Roman"/>
          <w:sz w:val="26"/>
          <w:szCs w:val="26"/>
        </w:rPr>
        <w:t xml:space="preserve">к </w:t>
      </w:r>
      <w:hyperlink w:anchor="sub_1000" w:history="1">
        <w:r w:rsidRPr="00E96E17">
          <w:rPr>
            <w:rFonts w:ascii="Times New Roman" w:hAnsi="Times New Roman"/>
            <w:bCs/>
            <w:sz w:val="26"/>
            <w:szCs w:val="26"/>
          </w:rPr>
          <w:t>Порядку</w:t>
        </w:r>
      </w:hyperlink>
      <w:r w:rsidR="00D137D6">
        <w:t xml:space="preserve"> </w:t>
      </w:r>
      <w:r w:rsidRPr="00E96E17">
        <w:rPr>
          <w:rFonts w:ascii="Times New Roman" w:hAnsi="Times New Roman" w:cs="Times New Roman"/>
          <w:sz w:val="26"/>
          <w:szCs w:val="26"/>
        </w:rPr>
        <w:t>санкционирования оплаты</w:t>
      </w:r>
      <w:r w:rsidR="00D137D6">
        <w:rPr>
          <w:rFonts w:ascii="Times New Roman" w:hAnsi="Times New Roman" w:cs="Times New Roman"/>
          <w:sz w:val="26"/>
          <w:szCs w:val="26"/>
        </w:rPr>
        <w:t xml:space="preserve"> </w:t>
      </w:r>
      <w:r w:rsidRPr="00E96E17">
        <w:rPr>
          <w:rFonts w:ascii="Times New Roman" w:hAnsi="Times New Roman" w:cs="Times New Roman"/>
          <w:sz w:val="26"/>
          <w:szCs w:val="26"/>
        </w:rPr>
        <w:t>денежных обязатель</w:t>
      </w:r>
      <w:proofErr w:type="gramStart"/>
      <w:r w:rsidRPr="00E96E17">
        <w:rPr>
          <w:rFonts w:ascii="Times New Roman" w:hAnsi="Times New Roman" w:cs="Times New Roman"/>
          <w:sz w:val="26"/>
          <w:szCs w:val="26"/>
        </w:rPr>
        <w:t>ств</w:t>
      </w:r>
      <w:r w:rsidR="00D137D6">
        <w:rPr>
          <w:rFonts w:ascii="Times New Roman" w:hAnsi="Times New Roman" w:cs="Times New Roman"/>
          <w:sz w:val="26"/>
          <w:szCs w:val="26"/>
        </w:rPr>
        <w:t xml:space="preserve"> </w:t>
      </w:r>
      <w:r w:rsidRPr="00E96E17">
        <w:rPr>
          <w:rFonts w:ascii="Times New Roman" w:hAnsi="Times New Roman" w:cs="Times New Roman"/>
          <w:sz w:val="26"/>
          <w:szCs w:val="26"/>
        </w:rPr>
        <w:t>гл</w:t>
      </w:r>
      <w:proofErr w:type="gramEnd"/>
      <w:r w:rsidRPr="00E96E17">
        <w:rPr>
          <w:rFonts w:ascii="Times New Roman" w:hAnsi="Times New Roman" w:cs="Times New Roman"/>
          <w:sz w:val="26"/>
          <w:szCs w:val="26"/>
        </w:rPr>
        <w:t xml:space="preserve">авных </w:t>
      </w:r>
    </w:p>
    <w:p w:rsidR="00D86B8A" w:rsidRPr="00E96E17" w:rsidRDefault="00D86B8A" w:rsidP="0027769E">
      <w:pPr>
        <w:ind w:left="5103" w:firstLine="2835"/>
        <w:rPr>
          <w:rFonts w:ascii="Times New Roman" w:hAnsi="Times New Roman" w:cs="Times New Roman"/>
          <w:bCs/>
          <w:sz w:val="26"/>
          <w:szCs w:val="26"/>
        </w:rPr>
      </w:pPr>
      <w:r w:rsidRPr="00E96E17">
        <w:rPr>
          <w:rFonts w:ascii="Times New Roman" w:hAnsi="Times New Roman" w:cs="Times New Roman"/>
          <w:sz w:val="26"/>
          <w:szCs w:val="26"/>
        </w:rPr>
        <w:t>распорядителей и</w:t>
      </w:r>
      <w:r w:rsidR="00D137D6">
        <w:rPr>
          <w:rFonts w:ascii="Times New Roman" w:hAnsi="Times New Roman" w:cs="Times New Roman"/>
          <w:sz w:val="26"/>
          <w:szCs w:val="26"/>
        </w:rPr>
        <w:t xml:space="preserve"> </w:t>
      </w:r>
      <w:r w:rsidRPr="00E96E17">
        <w:rPr>
          <w:rFonts w:ascii="Times New Roman" w:hAnsi="Times New Roman" w:cs="Times New Roman"/>
          <w:sz w:val="26"/>
          <w:szCs w:val="26"/>
        </w:rPr>
        <w:t>получателей средств</w:t>
      </w:r>
      <w:r w:rsidR="00D137D6">
        <w:rPr>
          <w:rFonts w:ascii="Times New Roman" w:hAnsi="Times New Roman" w:cs="Times New Roman"/>
          <w:sz w:val="26"/>
          <w:szCs w:val="26"/>
        </w:rPr>
        <w:t xml:space="preserve"> </w:t>
      </w:r>
      <w:r w:rsidRPr="00E96E17">
        <w:rPr>
          <w:rFonts w:ascii="Times New Roman" w:hAnsi="Times New Roman" w:cs="Times New Roman"/>
          <w:sz w:val="26"/>
          <w:szCs w:val="26"/>
        </w:rPr>
        <w:t>городского бюджета</w:t>
      </w:r>
    </w:p>
    <w:p w:rsidR="00D86B8A" w:rsidRDefault="00D86B8A" w:rsidP="0027769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A103B" w:rsidRPr="009A103B" w:rsidRDefault="009A103B" w:rsidP="0027769E">
      <w:pPr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57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884"/>
        <w:gridCol w:w="762"/>
        <w:gridCol w:w="847"/>
        <w:gridCol w:w="819"/>
        <w:gridCol w:w="705"/>
        <w:gridCol w:w="906"/>
        <w:gridCol w:w="1095"/>
        <w:gridCol w:w="1037"/>
        <w:gridCol w:w="1592"/>
        <w:gridCol w:w="1417"/>
        <w:gridCol w:w="907"/>
        <w:gridCol w:w="1033"/>
        <w:gridCol w:w="989"/>
        <w:gridCol w:w="886"/>
        <w:gridCol w:w="972"/>
      </w:tblGrid>
      <w:tr w:rsidR="0027769E" w:rsidRPr="009A103B" w:rsidTr="009A103B">
        <w:trPr>
          <w:trHeight w:val="390"/>
        </w:trPr>
        <w:tc>
          <w:tcPr>
            <w:tcW w:w="157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9A103B" w:rsidRDefault="0027769E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17" w:name="RANGE!A1:P26"/>
            <w:r w:rsidRPr="009A103B">
              <w:rPr>
                <w:rFonts w:ascii="Times New Roman" w:eastAsia="Times New Roman" w:hAnsi="Times New Roman" w:cs="Times New Roman"/>
                <w:b/>
                <w:bCs/>
              </w:rPr>
              <w:t>Выписка за «___» _______________ 201__ года</w:t>
            </w:r>
            <w:bookmarkEnd w:id="17"/>
          </w:p>
        </w:tc>
      </w:tr>
      <w:tr w:rsidR="0027769E" w:rsidRPr="0027769E" w:rsidTr="009A103B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27769E" w:rsidRPr="0027769E" w:rsidTr="009A103B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9A103B" w:rsidRPr="0027769E" w:rsidTr="009A103B">
        <w:trPr>
          <w:trHeight w:val="300"/>
        </w:trPr>
        <w:tc>
          <w:tcPr>
            <w:tcW w:w="147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103B" w:rsidRPr="0027769E" w:rsidRDefault="009A103B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по лицевому счету: _______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_________ по расчетному счету: </w:t>
            </w:r>
            <w:r w:rsidR="00C1786D" w:rsidRPr="00C1786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40204810200000000066/02303259990</w:t>
            </w:r>
            <w:r w:rsidR="00C1786D" w:rsidRPr="0027769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9A103B" w:rsidRPr="009A103B" w:rsidRDefault="009A103B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03B" w:rsidRPr="0027769E" w:rsidRDefault="009A103B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27769E" w:rsidRPr="0027769E" w:rsidTr="00EC3FBA">
        <w:trPr>
          <w:trHeight w:val="300"/>
        </w:trPr>
        <w:tc>
          <w:tcPr>
            <w:tcW w:w="4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____________________</w:t>
            </w:r>
            <w:r w:rsidR="009A103B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_____________________________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9A103B" w:rsidRPr="0027769E" w:rsidTr="00EC3FBA">
        <w:trPr>
          <w:trHeight w:val="300"/>
        </w:trPr>
        <w:tc>
          <w:tcPr>
            <w:tcW w:w="14745" w:type="dxa"/>
            <w:gridSpan w:val="15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9A103B" w:rsidRPr="0027769E" w:rsidRDefault="009A103B" w:rsidP="009A1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(наименование получателя бюджетных средств)</w:t>
            </w:r>
          </w:p>
          <w:p w:rsidR="009A103B" w:rsidRPr="0027769E" w:rsidRDefault="009A103B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9A103B" w:rsidRDefault="009A103B" w:rsidP="009A103B">
            <w:pPr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Последний день операций по счету «_____» _____________ 201__ года</w:t>
            </w:r>
          </w:p>
          <w:p w:rsidR="009A103B" w:rsidRPr="0027769E" w:rsidRDefault="009A103B" w:rsidP="009A10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9A103B" w:rsidRPr="0027769E" w:rsidRDefault="009A103B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9A103B" w:rsidRPr="0027769E" w:rsidTr="009A103B">
        <w:trPr>
          <w:trHeight w:val="300"/>
        </w:trPr>
        <w:tc>
          <w:tcPr>
            <w:tcW w:w="1474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A103B" w:rsidRPr="0027769E" w:rsidRDefault="009A103B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  <w:r w:rsidRPr="009A103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Входящий остаток</w:t>
            </w:r>
          </w:p>
          <w:p w:rsidR="009A103B" w:rsidRPr="009A103B" w:rsidRDefault="009A103B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03B" w:rsidRPr="0027769E" w:rsidRDefault="009A103B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EC3FBA" w:rsidRPr="0027769E" w:rsidTr="00FC1CB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3FBA" w:rsidRPr="0027769E" w:rsidRDefault="00EC3FBA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FBA" w:rsidRPr="0027769E" w:rsidRDefault="00EC3FBA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FBA" w:rsidRPr="0027769E" w:rsidRDefault="00EC3FBA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Счет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FBA" w:rsidRPr="0027769E" w:rsidRDefault="00EC3FBA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Корреспонд</w:t>
            </w: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и</w:t>
            </w: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рующий счет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FBA" w:rsidRPr="0027769E" w:rsidRDefault="00EC3FBA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Номер реестра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FBA" w:rsidRPr="0027769E" w:rsidRDefault="00EC3FBA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Номер документа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FBA" w:rsidRPr="0027769E" w:rsidRDefault="00EC3FBA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Код оп</w:t>
            </w: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е</w:t>
            </w: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рации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FBA" w:rsidRPr="0027769E" w:rsidRDefault="00EC3FBA" w:rsidP="00EC3FB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27769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  <w:p w:rsidR="00EC3FBA" w:rsidRPr="0027769E" w:rsidRDefault="00EC3FBA" w:rsidP="00EC3FBA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Дебет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FBA" w:rsidRPr="0027769E" w:rsidRDefault="00EC3FBA" w:rsidP="00EC3FB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27769E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  <w:p w:rsidR="00EC3FBA" w:rsidRPr="0027769E" w:rsidRDefault="00EC3FBA" w:rsidP="00EC3FBA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Кредит</w:t>
            </w:r>
          </w:p>
        </w:tc>
      </w:tr>
      <w:tr w:rsidR="00EC3FBA" w:rsidRPr="0027769E" w:rsidTr="00FC1CB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3FBA" w:rsidRPr="0027769E" w:rsidRDefault="00EC3FBA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оп.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FBA" w:rsidRPr="0027769E" w:rsidRDefault="00EC3FBA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FBA" w:rsidRPr="0027769E" w:rsidRDefault="00EC3FBA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FBA" w:rsidRPr="0027769E" w:rsidRDefault="00EC3FBA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FBA" w:rsidRPr="0027769E" w:rsidRDefault="00EC3FBA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FBA" w:rsidRPr="0027769E" w:rsidRDefault="00EC3FBA" w:rsidP="009A10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3FBA" w:rsidRPr="0027769E" w:rsidRDefault="00EC3FBA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Су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б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КОСГУ</w:t>
            </w:r>
            <w:proofErr w:type="spellEnd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3FBA" w:rsidRPr="0027769E" w:rsidRDefault="00EC3FBA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>Мероприятие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3FBA" w:rsidRPr="0027769E" w:rsidRDefault="00EC3FBA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4"/>
                <w:szCs w:val="14"/>
              </w:rPr>
              <w:t>Тип средств</w:t>
            </w: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FBA" w:rsidRPr="0027769E" w:rsidRDefault="00EC3FBA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FBA" w:rsidRPr="0027769E" w:rsidRDefault="00EC3FBA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FBA" w:rsidRPr="0027769E" w:rsidRDefault="00EC3FBA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FBA" w:rsidRPr="0027769E" w:rsidRDefault="00EC3FBA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FBA" w:rsidRPr="0027769E" w:rsidRDefault="00EC3FBA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FBA" w:rsidRPr="0027769E" w:rsidRDefault="00EC3FBA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FBA" w:rsidRPr="0027769E" w:rsidRDefault="00EC3FBA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27769E" w:rsidRPr="0027769E" w:rsidTr="008A4ECE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1….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</w:tr>
      <w:tr w:rsidR="0027769E" w:rsidRPr="0027769E" w:rsidTr="008A4EC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…….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</w:tr>
      <w:tr w:rsidR="009A103B" w:rsidRPr="0027769E" w:rsidTr="008A4ECE">
        <w:trPr>
          <w:trHeight w:val="300"/>
        </w:trPr>
        <w:tc>
          <w:tcPr>
            <w:tcW w:w="68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03B" w:rsidRPr="0027769E" w:rsidRDefault="009A103B" w:rsidP="0027769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FFFFFF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i/>
                <w:iCs/>
                <w:color w:val="FFFFFF"/>
                <w:sz w:val="20"/>
                <w:szCs w:val="20"/>
              </w:rPr>
              <w:t>18</w:t>
            </w:r>
          </w:p>
          <w:p w:rsidR="009A103B" w:rsidRPr="0027769E" w:rsidRDefault="009A103B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Итого оборотов:</w:t>
            </w:r>
          </w:p>
          <w:p w:rsidR="009A103B" w:rsidRPr="009A103B" w:rsidRDefault="009A103B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103B" w:rsidRPr="0027769E" w:rsidRDefault="009A103B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103B" w:rsidRPr="0027769E" w:rsidRDefault="009A103B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103B" w:rsidRPr="0027769E" w:rsidRDefault="009A103B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103B" w:rsidRPr="0027769E" w:rsidRDefault="009A103B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103B" w:rsidRPr="0027769E" w:rsidRDefault="009A103B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103B" w:rsidRPr="0027769E" w:rsidRDefault="009A103B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03B" w:rsidRPr="0027769E" w:rsidRDefault="009A103B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103B" w:rsidRPr="0027769E" w:rsidRDefault="009A103B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27769E" w:rsidRPr="0027769E" w:rsidTr="008A4ECE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776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776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27769E" w:rsidRPr="0027769E" w:rsidTr="009A103B">
        <w:trPr>
          <w:trHeight w:val="300"/>
        </w:trPr>
        <w:tc>
          <w:tcPr>
            <w:tcW w:w="3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 xml:space="preserve">Количество расходных документов: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27769E" w:rsidRPr="0027769E" w:rsidTr="009A103B">
        <w:trPr>
          <w:trHeight w:val="405"/>
        </w:trPr>
        <w:tc>
          <w:tcPr>
            <w:tcW w:w="2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27769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в т.ч. платежных поручений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27769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27769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27769E" w:rsidRPr="0027769E" w:rsidTr="009A103B">
        <w:trPr>
          <w:trHeight w:val="300"/>
        </w:trPr>
        <w:tc>
          <w:tcPr>
            <w:tcW w:w="3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 xml:space="preserve">Количество приходных документов: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776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776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776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776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776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776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776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776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776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7769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7769E" w:rsidRPr="0027769E" w:rsidTr="009A103B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27769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776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776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776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776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776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776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776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776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776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776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776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7769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8A4ECE" w:rsidRPr="0027769E" w:rsidTr="00FC1CB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CE" w:rsidRPr="0027769E" w:rsidRDefault="008A4EC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CE" w:rsidRPr="0027769E" w:rsidRDefault="008A4EC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CE" w:rsidRPr="0027769E" w:rsidRDefault="008A4EC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CE" w:rsidRPr="0027769E" w:rsidRDefault="008A4EC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CE" w:rsidRPr="0027769E" w:rsidRDefault="008A4EC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CE" w:rsidRPr="0027769E" w:rsidRDefault="008A4EC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CE" w:rsidRPr="0027769E" w:rsidRDefault="008A4EC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CE" w:rsidRPr="0027769E" w:rsidRDefault="008A4EC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CE" w:rsidRPr="0027769E" w:rsidRDefault="008A4EC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4ECE" w:rsidRPr="0027769E" w:rsidRDefault="008A4EC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7769E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2"/>
                <w:szCs w:val="22"/>
              </w:rPr>
              <w:t xml:space="preserve">Исполнитель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CE" w:rsidRPr="0027769E" w:rsidRDefault="008A4EC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CE" w:rsidRPr="0027769E" w:rsidRDefault="008A4EC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CE" w:rsidRPr="0027769E" w:rsidRDefault="008A4EC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CE" w:rsidRPr="0027769E" w:rsidRDefault="008A4EC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ECE" w:rsidRPr="0027769E" w:rsidRDefault="008A4EC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769E" w:rsidRPr="0027769E" w:rsidTr="009A103B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769E" w:rsidRPr="0027769E" w:rsidTr="009A103B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9E" w:rsidRPr="0027769E" w:rsidRDefault="0027769E" w:rsidP="002776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572FD" w:rsidRDefault="004572FD" w:rsidP="004572FD">
      <w:pPr>
        <w:ind w:firstLine="0"/>
        <w:rPr>
          <w:rFonts w:ascii="Times New Roman" w:hAnsi="Times New Roman" w:cs="Times New Roman"/>
          <w:sz w:val="26"/>
          <w:szCs w:val="26"/>
        </w:rPr>
        <w:sectPr w:rsidR="004572FD" w:rsidSect="004572FD">
          <w:pgSz w:w="16800" w:h="11900" w:orient="landscape"/>
          <w:pgMar w:top="1134" w:right="374" w:bottom="567" w:left="567" w:header="720" w:footer="720" w:gutter="0"/>
          <w:cols w:space="720"/>
          <w:noEndnote/>
          <w:docGrid w:linePitch="326"/>
        </w:sectPr>
      </w:pPr>
    </w:p>
    <w:p w:rsidR="00D86B8A" w:rsidRDefault="00D86B8A" w:rsidP="002D3D15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065A5" w:rsidRDefault="00E96E17" w:rsidP="00B065A5">
      <w:pPr>
        <w:ind w:left="5103" w:firstLine="0"/>
        <w:rPr>
          <w:rFonts w:ascii="Times New Roman" w:hAnsi="Times New Roman" w:cs="Times New Roman"/>
          <w:sz w:val="26"/>
          <w:szCs w:val="26"/>
        </w:rPr>
      </w:pPr>
      <w:r w:rsidRPr="00E96E1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D86B8A">
        <w:rPr>
          <w:rFonts w:ascii="Times New Roman" w:hAnsi="Times New Roman" w:cs="Times New Roman"/>
          <w:sz w:val="26"/>
          <w:szCs w:val="26"/>
        </w:rPr>
        <w:t>2</w:t>
      </w:r>
    </w:p>
    <w:p w:rsidR="00B065A5" w:rsidRDefault="00E96E17" w:rsidP="00B065A5">
      <w:pPr>
        <w:ind w:left="5103" w:firstLine="0"/>
        <w:rPr>
          <w:rFonts w:ascii="Times New Roman" w:hAnsi="Times New Roman" w:cs="Times New Roman"/>
          <w:sz w:val="26"/>
          <w:szCs w:val="26"/>
        </w:rPr>
      </w:pPr>
      <w:r w:rsidRPr="00E96E17">
        <w:rPr>
          <w:rFonts w:ascii="Times New Roman" w:hAnsi="Times New Roman" w:cs="Times New Roman"/>
          <w:sz w:val="26"/>
          <w:szCs w:val="26"/>
        </w:rPr>
        <w:t xml:space="preserve">к </w:t>
      </w:r>
      <w:hyperlink w:anchor="sub_1000" w:history="1">
        <w:r w:rsidRPr="00E96E17">
          <w:rPr>
            <w:rFonts w:ascii="Times New Roman" w:hAnsi="Times New Roman"/>
            <w:bCs/>
            <w:sz w:val="26"/>
            <w:szCs w:val="26"/>
          </w:rPr>
          <w:t>Порядку</w:t>
        </w:r>
      </w:hyperlink>
      <w:r w:rsidR="00D137D6">
        <w:t xml:space="preserve"> </w:t>
      </w:r>
      <w:r w:rsidRPr="00E96E17">
        <w:rPr>
          <w:rFonts w:ascii="Times New Roman" w:hAnsi="Times New Roman" w:cs="Times New Roman"/>
          <w:sz w:val="26"/>
          <w:szCs w:val="26"/>
        </w:rPr>
        <w:t>санкционирования оплаты</w:t>
      </w:r>
      <w:r w:rsidR="00D137D6">
        <w:rPr>
          <w:rFonts w:ascii="Times New Roman" w:hAnsi="Times New Roman" w:cs="Times New Roman"/>
          <w:sz w:val="26"/>
          <w:szCs w:val="26"/>
        </w:rPr>
        <w:t xml:space="preserve"> </w:t>
      </w:r>
      <w:r w:rsidRPr="00E96E17">
        <w:rPr>
          <w:rFonts w:ascii="Times New Roman" w:hAnsi="Times New Roman" w:cs="Times New Roman"/>
          <w:sz w:val="26"/>
          <w:szCs w:val="26"/>
        </w:rPr>
        <w:t>денежных обязатель</w:t>
      </w:r>
      <w:proofErr w:type="gramStart"/>
      <w:r w:rsidRPr="00E96E17">
        <w:rPr>
          <w:rFonts w:ascii="Times New Roman" w:hAnsi="Times New Roman" w:cs="Times New Roman"/>
          <w:sz w:val="26"/>
          <w:szCs w:val="26"/>
        </w:rPr>
        <w:t>ств</w:t>
      </w:r>
      <w:r w:rsidR="00D137D6">
        <w:rPr>
          <w:rFonts w:ascii="Times New Roman" w:hAnsi="Times New Roman" w:cs="Times New Roman"/>
          <w:sz w:val="26"/>
          <w:szCs w:val="26"/>
        </w:rPr>
        <w:t xml:space="preserve"> </w:t>
      </w:r>
      <w:r w:rsidRPr="00E96E17">
        <w:rPr>
          <w:rFonts w:ascii="Times New Roman" w:hAnsi="Times New Roman" w:cs="Times New Roman"/>
          <w:sz w:val="26"/>
          <w:szCs w:val="26"/>
        </w:rPr>
        <w:t>гл</w:t>
      </w:r>
      <w:proofErr w:type="gramEnd"/>
      <w:r w:rsidRPr="00E96E17">
        <w:rPr>
          <w:rFonts w:ascii="Times New Roman" w:hAnsi="Times New Roman" w:cs="Times New Roman"/>
          <w:sz w:val="26"/>
          <w:szCs w:val="26"/>
        </w:rPr>
        <w:t xml:space="preserve">авных </w:t>
      </w:r>
    </w:p>
    <w:p w:rsidR="00E96E17" w:rsidRPr="00E96E17" w:rsidRDefault="00E96E17" w:rsidP="00B065A5">
      <w:pPr>
        <w:ind w:left="5103" w:firstLine="0"/>
        <w:rPr>
          <w:rFonts w:ascii="Times New Roman" w:hAnsi="Times New Roman" w:cs="Times New Roman"/>
          <w:bCs/>
          <w:sz w:val="26"/>
          <w:szCs w:val="26"/>
        </w:rPr>
      </w:pPr>
      <w:r w:rsidRPr="00E96E17">
        <w:rPr>
          <w:rFonts w:ascii="Times New Roman" w:hAnsi="Times New Roman" w:cs="Times New Roman"/>
          <w:sz w:val="26"/>
          <w:szCs w:val="26"/>
        </w:rPr>
        <w:t>распорядителей и</w:t>
      </w:r>
      <w:r w:rsidR="00D137D6">
        <w:rPr>
          <w:rFonts w:ascii="Times New Roman" w:hAnsi="Times New Roman" w:cs="Times New Roman"/>
          <w:sz w:val="26"/>
          <w:szCs w:val="26"/>
        </w:rPr>
        <w:t xml:space="preserve"> </w:t>
      </w:r>
      <w:r w:rsidRPr="00E96E17">
        <w:rPr>
          <w:rFonts w:ascii="Times New Roman" w:hAnsi="Times New Roman" w:cs="Times New Roman"/>
          <w:sz w:val="26"/>
          <w:szCs w:val="26"/>
        </w:rPr>
        <w:t>получателей средств</w:t>
      </w:r>
      <w:r w:rsidR="00D137D6">
        <w:rPr>
          <w:rFonts w:ascii="Times New Roman" w:hAnsi="Times New Roman" w:cs="Times New Roman"/>
          <w:sz w:val="26"/>
          <w:szCs w:val="26"/>
        </w:rPr>
        <w:t xml:space="preserve"> </w:t>
      </w:r>
      <w:r w:rsidRPr="00E96E17">
        <w:rPr>
          <w:rFonts w:ascii="Times New Roman" w:hAnsi="Times New Roman" w:cs="Times New Roman"/>
          <w:sz w:val="26"/>
          <w:szCs w:val="26"/>
        </w:rPr>
        <w:t>городского бюджета</w:t>
      </w:r>
    </w:p>
    <w:p w:rsidR="00E96E17" w:rsidRDefault="00E96E17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240D45" w:rsidRDefault="00240D45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240D45" w:rsidRPr="00E96E17" w:rsidRDefault="00240D45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670510" w:rsidRDefault="00D553C3" w:rsidP="00B065A5">
      <w:pPr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ПЕРЕЧЕНЬ</w:t>
      </w:r>
      <w:r w:rsidR="00670510">
        <w:rPr>
          <w:rFonts w:ascii="Times New Roman" w:hAnsi="Times New Roman" w:cs="Times New Roman"/>
          <w:bCs/>
          <w:sz w:val="26"/>
          <w:szCs w:val="26"/>
        </w:rPr>
        <w:br/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 xml:space="preserve">подтверждающих документов, предоставляемых главными распорядителями и получателями средств городского бюджета в МКУ </w:t>
      </w:r>
      <w:r w:rsidR="00240D45">
        <w:rPr>
          <w:rFonts w:ascii="Times New Roman" w:hAnsi="Times New Roman" w:cs="Times New Roman"/>
          <w:bCs/>
          <w:sz w:val="26"/>
          <w:szCs w:val="26"/>
        </w:rPr>
        <w:t>«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>ФБЦ</w:t>
      </w:r>
      <w:r w:rsidR="00240D45">
        <w:rPr>
          <w:rFonts w:ascii="Times New Roman" w:hAnsi="Times New Roman" w:cs="Times New Roman"/>
          <w:bCs/>
          <w:sz w:val="26"/>
          <w:szCs w:val="26"/>
        </w:rPr>
        <w:t>»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 xml:space="preserve">, </w:t>
      </w:r>
    </w:p>
    <w:p w:rsidR="00E96E17" w:rsidRDefault="00E96E17" w:rsidP="00B065A5">
      <w:pPr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96E17">
        <w:rPr>
          <w:rFonts w:ascii="Times New Roman" w:hAnsi="Times New Roman" w:cs="Times New Roman"/>
          <w:bCs/>
          <w:sz w:val="26"/>
          <w:szCs w:val="26"/>
        </w:rPr>
        <w:t>для осуществления санкционирования оплаты денежных обязательств</w:t>
      </w:r>
    </w:p>
    <w:p w:rsidR="008E6455" w:rsidRPr="00E96E17" w:rsidRDefault="008E6455" w:rsidP="00B065A5">
      <w:pPr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(далее – Перечень)</w:t>
      </w:r>
    </w:p>
    <w:p w:rsidR="00E96E17" w:rsidRPr="00670510" w:rsidRDefault="00E96E17" w:rsidP="00670510">
      <w:pPr>
        <w:pStyle w:val="af4"/>
        <w:rPr>
          <w:rFonts w:ascii="Times New Roman" w:hAnsi="Times New Roman" w:cs="Times New Roman"/>
          <w:sz w:val="26"/>
          <w:szCs w:val="26"/>
        </w:rPr>
      </w:pPr>
    </w:p>
    <w:p w:rsidR="00670510" w:rsidRPr="00670510" w:rsidRDefault="00670510" w:rsidP="00670510">
      <w:pPr>
        <w:pStyle w:val="af4"/>
        <w:rPr>
          <w:rFonts w:ascii="Times New Roman" w:hAnsi="Times New Roman" w:cs="Times New Roman"/>
          <w:sz w:val="26"/>
          <w:szCs w:val="26"/>
        </w:rPr>
      </w:pPr>
      <w:bookmarkStart w:id="18" w:name="sub_1201"/>
    </w:p>
    <w:p w:rsidR="00670510" w:rsidRDefault="00670510" w:rsidP="00670510">
      <w:pPr>
        <w:pStyle w:val="af4"/>
        <w:rPr>
          <w:rFonts w:ascii="Times New Roman" w:hAnsi="Times New Roman" w:cs="Times New Roman"/>
          <w:sz w:val="26"/>
          <w:szCs w:val="26"/>
        </w:rPr>
      </w:pPr>
      <w:r w:rsidRPr="00670510">
        <w:rPr>
          <w:rFonts w:ascii="Times New Roman" w:hAnsi="Times New Roman" w:cs="Times New Roman"/>
          <w:sz w:val="26"/>
          <w:szCs w:val="26"/>
        </w:rPr>
        <w:t>1. Копии, заверенные подписями уполномоченных лиц</w:t>
      </w:r>
      <w:r w:rsidR="009175D3">
        <w:rPr>
          <w:rStyle w:val="af3"/>
          <w:rFonts w:ascii="Times New Roman" w:hAnsi="Times New Roman" w:cs="Times New Roman"/>
          <w:sz w:val="26"/>
          <w:szCs w:val="26"/>
        </w:rPr>
        <w:footnoteReference w:id="2"/>
      </w:r>
      <w:r w:rsidRPr="00670510">
        <w:rPr>
          <w:rFonts w:ascii="Times New Roman" w:hAnsi="Times New Roman" w:cs="Times New Roman"/>
          <w:sz w:val="26"/>
          <w:szCs w:val="26"/>
        </w:rPr>
        <w:t xml:space="preserve"> и скрепленные отти</w:t>
      </w:r>
      <w:r w:rsidRPr="00670510">
        <w:rPr>
          <w:rFonts w:ascii="Times New Roman" w:hAnsi="Times New Roman" w:cs="Times New Roman"/>
          <w:sz w:val="26"/>
          <w:szCs w:val="26"/>
        </w:rPr>
        <w:t>с</w:t>
      </w:r>
      <w:r w:rsidRPr="00670510">
        <w:rPr>
          <w:rFonts w:ascii="Times New Roman" w:hAnsi="Times New Roman" w:cs="Times New Roman"/>
          <w:sz w:val="26"/>
          <w:szCs w:val="26"/>
        </w:rPr>
        <w:t>ком печати, включенн</w:t>
      </w:r>
      <w:r w:rsidR="006C6524">
        <w:rPr>
          <w:rFonts w:ascii="Times New Roman" w:hAnsi="Times New Roman" w:cs="Times New Roman"/>
          <w:sz w:val="26"/>
          <w:szCs w:val="26"/>
        </w:rPr>
        <w:t>ые</w:t>
      </w:r>
      <w:r w:rsidRPr="00670510">
        <w:rPr>
          <w:rFonts w:ascii="Times New Roman" w:hAnsi="Times New Roman" w:cs="Times New Roman"/>
          <w:sz w:val="26"/>
          <w:szCs w:val="26"/>
        </w:rPr>
        <w:t xml:space="preserve"> в карточку, постановлений и распоряжений Губернатора о</w:t>
      </w:r>
      <w:r w:rsidRPr="00670510">
        <w:rPr>
          <w:rFonts w:ascii="Times New Roman" w:hAnsi="Times New Roman" w:cs="Times New Roman"/>
          <w:sz w:val="26"/>
          <w:szCs w:val="26"/>
        </w:rPr>
        <w:t>б</w:t>
      </w:r>
      <w:r w:rsidRPr="00670510">
        <w:rPr>
          <w:rFonts w:ascii="Times New Roman" w:hAnsi="Times New Roman" w:cs="Times New Roman"/>
          <w:sz w:val="26"/>
          <w:szCs w:val="26"/>
        </w:rPr>
        <w:t>ласти, постановлений Правительства области, муниципальных правовых актов о в</w:t>
      </w:r>
      <w:r w:rsidRPr="00670510">
        <w:rPr>
          <w:rFonts w:ascii="Times New Roman" w:hAnsi="Times New Roman" w:cs="Times New Roman"/>
          <w:sz w:val="26"/>
          <w:szCs w:val="26"/>
        </w:rPr>
        <w:t>ы</w:t>
      </w:r>
      <w:r w:rsidRPr="00670510">
        <w:rPr>
          <w:rFonts w:ascii="Times New Roman" w:hAnsi="Times New Roman" w:cs="Times New Roman"/>
          <w:sz w:val="26"/>
          <w:szCs w:val="26"/>
        </w:rPr>
        <w:t xml:space="preserve">делении и расходовании средств получателями </w:t>
      </w:r>
      <w:r w:rsidR="008E6455">
        <w:rPr>
          <w:rFonts w:ascii="Times New Roman" w:hAnsi="Times New Roman" w:cs="Times New Roman"/>
          <w:sz w:val="26"/>
          <w:szCs w:val="26"/>
        </w:rPr>
        <w:t>бюджетных средств</w:t>
      </w:r>
      <w:r w:rsidRPr="00670510">
        <w:rPr>
          <w:rFonts w:ascii="Times New Roman" w:hAnsi="Times New Roman" w:cs="Times New Roman"/>
          <w:sz w:val="26"/>
          <w:szCs w:val="26"/>
          <w:vertAlign w:val="superscript"/>
        </w:rPr>
        <w:footnoteReference w:id="3"/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0510" w:rsidRDefault="00197A7A" w:rsidP="00670510">
      <w:pPr>
        <w:pStyle w:val="af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70510">
        <w:rPr>
          <w:rFonts w:ascii="Times New Roman" w:hAnsi="Times New Roman" w:cs="Times New Roman"/>
          <w:sz w:val="26"/>
          <w:szCs w:val="26"/>
        </w:rPr>
        <w:t xml:space="preserve">. </w:t>
      </w:r>
      <w:r w:rsidR="00670510" w:rsidRPr="00670510">
        <w:rPr>
          <w:rFonts w:ascii="Times New Roman" w:hAnsi="Times New Roman" w:cs="Times New Roman"/>
          <w:sz w:val="26"/>
          <w:szCs w:val="26"/>
        </w:rPr>
        <w:t>Оригиналы или заверенные подписями уполномоченных лиц и скрепленные оттиском печати, включенн</w:t>
      </w:r>
      <w:r w:rsidR="008E6455">
        <w:rPr>
          <w:rFonts w:ascii="Times New Roman" w:hAnsi="Times New Roman" w:cs="Times New Roman"/>
          <w:sz w:val="26"/>
          <w:szCs w:val="26"/>
        </w:rPr>
        <w:t>ые</w:t>
      </w:r>
      <w:r w:rsidR="00670510" w:rsidRPr="00670510">
        <w:rPr>
          <w:rFonts w:ascii="Times New Roman" w:hAnsi="Times New Roman" w:cs="Times New Roman"/>
          <w:sz w:val="26"/>
          <w:szCs w:val="26"/>
        </w:rPr>
        <w:t xml:space="preserve"> в карточку</w:t>
      </w:r>
      <w:r w:rsidR="00670510">
        <w:rPr>
          <w:rFonts w:ascii="Times New Roman" w:hAnsi="Times New Roman" w:cs="Times New Roman"/>
          <w:bCs/>
          <w:sz w:val="26"/>
          <w:szCs w:val="26"/>
        </w:rPr>
        <w:t>, п</w:t>
      </w:r>
      <w:r w:rsidR="00670510" w:rsidRPr="00E96E17">
        <w:rPr>
          <w:rFonts w:ascii="Times New Roman" w:hAnsi="Times New Roman" w:cs="Times New Roman"/>
          <w:bCs/>
          <w:sz w:val="26"/>
          <w:szCs w:val="26"/>
        </w:rPr>
        <w:t xml:space="preserve">риказы </w:t>
      </w:r>
      <w:r w:rsidR="00670510">
        <w:rPr>
          <w:rFonts w:ascii="Times New Roman" w:hAnsi="Times New Roman" w:cs="Times New Roman"/>
          <w:bCs/>
          <w:sz w:val="26"/>
          <w:szCs w:val="26"/>
        </w:rPr>
        <w:t xml:space="preserve">(распоряжения) </w:t>
      </w:r>
      <w:r w:rsidR="00670510" w:rsidRPr="00E96E17">
        <w:rPr>
          <w:rFonts w:ascii="Times New Roman" w:hAnsi="Times New Roman" w:cs="Times New Roman"/>
          <w:bCs/>
          <w:sz w:val="26"/>
          <w:szCs w:val="26"/>
        </w:rPr>
        <w:t>получате</w:t>
      </w:r>
      <w:r w:rsidR="008E6455">
        <w:rPr>
          <w:rFonts w:ascii="Times New Roman" w:hAnsi="Times New Roman" w:cs="Times New Roman"/>
          <w:bCs/>
          <w:sz w:val="26"/>
          <w:szCs w:val="26"/>
        </w:rPr>
        <w:t>л</w:t>
      </w:r>
      <w:r w:rsidR="001D5DED">
        <w:rPr>
          <w:rFonts w:ascii="Times New Roman" w:hAnsi="Times New Roman" w:cs="Times New Roman"/>
          <w:bCs/>
          <w:sz w:val="26"/>
          <w:szCs w:val="26"/>
        </w:rPr>
        <w:t>я</w:t>
      </w:r>
      <w:r w:rsidR="008E6455">
        <w:rPr>
          <w:rFonts w:ascii="Times New Roman" w:hAnsi="Times New Roman" w:cs="Times New Roman"/>
          <w:bCs/>
          <w:sz w:val="26"/>
          <w:szCs w:val="26"/>
        </w:rPr>
        <w:t>ми</w:t>
      </w:r>
      <w:r w:rsidR="001D5D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E6455">
        <w:rPr>
          <w:rFonts w:ascii="Times New Roman" w:hAnsi="Times New Roman" w:cs="Times New Roman"/>
          <w:bCs/>
          <w:sz w:val="26"/>
          <w:szCs w:val="26"/>
        </w:rPr>
        <w:t>бюджетных средств</w:t>
      </w:r>
      <w:r w:rsidR="00670510">
        <w:rPr>
          <w:rFonts w:ascii="Times New Roman" w:hAnsi="Times New Roman" w:cs="Times New Roman"/>
          <w:bCs/>
          <w:sz w:val="26"/>
          <w:szCs w:val="26"/>
        </w:rPr>
        <w:t xml:space="preserve"> по вопросам</w:t>
      </w:r>
      <w:r w:rsidR="00670510" w:rsidRPr="00E96E17">
        <w:rPr>
          <w:rFonts w:ascii="Times New Roman" w:hAnsi="Times New Roman" w:cs="Times New Roman"/>
          <w:bCs/>
          <w:sz w:val="26"/>
          <w:szCs w:val="26"/>
        </w:rPr>
        <w:t xml:space="preserve"> расходования средств.</w:t>
      </w:r>
    </w:p>
    <w:p w:rsidR="00197A7A" w:rsidRDefault="00197A7A" w:rsidP="00670510">
      <w:pPr>
        <w:pStyle w:val="af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Pr="00670510">
        <w:rPr>
          <w:rFonts w:ascii="Times New Roman" w:hAnsi="Times New Roman" w:cs="Times New Roman"/>
          <w:sz w:val="26"/>
          <w:szCs w:val="26"/>
        </w:rPr>
        <w:t>Оригиналы или заверенные подписями уполномоченных лиц</w:t>
      </w:r>
      <w:r w:rsidR="001D5DED">
        <w:rPr>
          <w:rFonts w:ascii="Times New Roman" w:hAnsi="Times New Roman" w:cs="Times New Roman"/>
          <w:sz w:val="26"/>
          <w:szCs w:val="26"/>
        </w:rPr>
        <w:t xml:space="preserve"> </w:t>
      </w:r>
      <w:r w:rsidRPr="00670510">
        <w:rPr>
          <w:rFonts w:ascii="Times New Roman" w:hAnsi="Times New Roman" w:cs="Times New Roman"/>
          <w:sz w:val="26"/>
          <w:szCs w:val="26"/>
        </w:rPr>
        <w:t>и скрепленные оттиском печати, включенн</w:t>
      </w:r>
      <w:r w:rsidR="008E6455">
        <w:rPr>
          <w:rFonts w:ascii="Times New Roman" w:hAnsi="Times New Roman" w:cs="Times New Roman"/>
          <w:sz w:val="26"/>
          <w:szCs w:val="26"/>
        </w:rPr>
        <w:t>ые в карточку</w:t>
      </w:r>
      <w:r w:rsidRPr="00670510">
        <w:rPr>
          <w:rFonts w:ascii="Times New Roman" w:hAnsi="Times New Roman" w:cs="Times New Roman"/>
          <w:sz w:val="26"/>
          <w:szCs w:val="26"/>
        </w:rPr>
        <w:t>, копии муниципальных контрактов, догов</w:t>
      </w:r>
      <w:r w:rsidRPr="00670510">
        <w:rPr>
          <w:rFonts w:ascii="Times New Roman" w:hAnsi="Times New Roman" w:cs="Times New Roman"/>
          <w:sz w:val="26"/>
          <w:szCs w:val="26"/>
        </w:rPr>
        <w:t>о</w:t>
      </w:r>
      <w:r w:rsidRPr="00670510">
        <w:rPr>
          <w:rFonts w:ascii="Times New Roman" w:hAnsi="Times New Roman" w:cs="Times New Roman"/>
          <w:sz w:val="26"/>
          <w:szCs w:val="26"/>
        </w:rPr>
        <w:t>ров, заключаемых получателями бюджетных средств на приобретение товарно-материальных ценностей, выполнение работ и оказание услуг</w:t>
      </w:r>
      <w:r w:rsidRPr="00670510">
        <w:rPr>
          <w:rFonts w:ascii="Times New Roman" w:hAnsi="Times New Roman" w:cs="Times New Roman"/>
          <w:sz w:val="26"/>
          <w:szCs w:val="26"/>
          <w:vertAlign w:val="superscript"/>
        </w:rPr>
        <w:footnoteReference w:id="4"/>
      </w:r>
      <w:r w:rsidRPr="00670510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Pr="00670510">
        <w:rPr>
          <w:rFonts w:ascii="Times New Roman" w:hAnsi="Times New Roman" w:cs="Times New Roman"/>
          <w:sz w:val="26"/>
          <w:szCs w:val="26"/>
        </w:rPr>
        <w:t xml:space="preserve"> К муниципальным контрактам, заключенным в стоимостном выражении, прикладываются расчеты (ор</w:t>
      </w:r>
      <w:r w:rsidRPr="00670510">
        <w:rPr>
          <w:rFonts w:ascii="Times New Roman" w:hAnsi="Times New Roman" w:cs="Times New Roman"/>
          <w:sz w:val="26"/>
          <w:szCs w:val="26"/>
        </w:rPr>
        <w:t>и</w:t>
      </w:r>
      <w:r w:rsidRPr="00670510">
        <w:rPr>
          <w:rFonts w:ascii="Times New Roman" w:hAnsi="Times New Roman" w:cs="Times New Roman"/>
          <w:sz w:val="26"/>
          <w:szCs w:val="26"/>
        </w:rPr>
        <w:t>гиналы или заверенные должностными лицами копии), подтверждающие стоимость муниципального контракта (сметы, калькуляции).</w:t>
      </w:r>
      <w:proofErr w:type="gramEnd"/>
      <w:r w:rsidRPr="00670510">
        <w:rPr>
          <w:rFonts w:ascii="Times New Roman" w:hAnsi="Times New Roman" w:cs="Times New Roman"/>
          <w:sz w:val="26"/>
          <w:szCs w:val="26"/>
        </w:rPr>
        <w:t xml:space="preserve"> К муниципальным контрактам, з</w:t>
      </w:r>
      <w:r w:rsidRPr="00670510">
        <w:rPr>
          <w:rFonts w:ascii="Times New Roman" w:hAnsi="Times New Roman" w:cs="Times New Roman"/>
          <w:sz w:val="26"/>
          <w:szCs w:val="26"/>
        </w:rPr>
        <w:t>а</w:t>
      </w:r>
      <w:r w:rsidRPr="00670510">
        <w:rPr>
          <w:rFonts w:ascii="Times New Roman" w:hAnsi="Times New Roman" w:cs="Times New Roman"/>
          <w:sz w:val="26"/>
          <w:szCs w:val="26"/>
        </w:rPr>
        <w:t>ключенным в соответствии с законодательством о контрактной системе в сфере зак</w:t>
      </w:r>
      <w:r w:rsidRPr="00670510">
        <w:rPr>
          <w:rFonts w:ascii="Times New Roman" w:hAnsi="Times New Roman" w:cs="Times New Roman"/>
          <w:sz w:val="26"/>
          <w:szCs w:val="26"/>
        </w:rPr>
        <w:t>у</w:t>
      </w:r>
      <w:r w:rsidRPr="00670510">
        <w:rPr>
          <w:rFonts w:ascii="Times New Roman" w:hAnsi="Times New Roman" w:cs="Times New Roman"/>
          <w:sz w:val="26"/>
          <w:szCs w:val="26"/>
        </w:rPr>
        <w:t>пок товаров, работ, услуг для обеспечения государственных и муниципальных нужд, прикладывается информация о заключенном контракте с указанием уникального н</w:t>
      </w:r>
      <w:r w:rsidRPr="00670510">
        <w:rPr>
          <w:rFonts w:ascii="Times New Roman" w:hAnsi="Times New Roman" w:cs="Times New Roman"/>
          <w:sz w:val="26"/>
          <w:szCs w:val="26"/>
        </w:rPr>
        <w:t>о</w:t>
      </w:r>
      <w:r w:rsidRPr="00670510">
        <w:rPr>
          <w:rFonts w:ascii="Times New Roman" w:hAnsi="Times New Roman" w:cs="Times New Roman"/>
          <w:sz w:val="26"/>
          <w:szCs w:val="26"/>
        </w:rPr>
        <w:t>мера реестровой записи в реестре контрактов.</w:t>
      </w:r>
    </w:p>
    <w:p w:rsidR="00197A7A" w:rsidRPr="000236BC" w:rsidRDefault="00197A7A" w:rsidP="00197A7A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="00A437B6">
        <w:rPr>
          <w:rFonts w:ascii="Times New Roman" w:hAnsi="Times New Roman" w:cs="Times New Roman"/>
          <w:bCs/>
          <w:sz w:val="26"/>
          <w:szCs w:val="26"/>
        </w:rPr>
        <w:t>Оригиналы счетов и (</w:t>
      </w:r>
      <w:r w:rsidRPr="00E96E17">
        <w:rPr>
          <w:rFonts w:ascii="Times New Roman" w:hAnsi="Times New Roman" w:cs="Times New Roman"/>
          <w:bCs/>
          <w:sz w:val="26"/>
          <w:szCs w:val="26"/>
        </w:rPr>
        <w:t>или</w:t>
      </w:r>
      <w:r w:rsidR="00A437B6">
        <w:rPr>
          <w:rFonts w:ascii="Times New Roman" w:hAnsi="Times New Roman" w:cs="Times New Roman"/>
          <w:bCs/>
          <w:sz w:val="26"/>
          <w:szCs w:val="26"/>
        </w:rPr>
        <w:t>)</w:t>
      </w:r>
      <w:r w:rsidR="00D254C1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19" w:history="1">
        <w:r w:rsidRPr="00E96E17">
          <w:rPr>
            <w:rFonts w:ascii="Times New Roman" w:hAnsi="Times New Roman"/>
            <w:bCs/>
            <w:sz w:val="26"/>
            <w:szCs w:val="26"/>
          </w:rPr>
          <w:t>счетов-фактур</w:t>
        </w:r>
      </w:hyperlink>
      <w:r w:rsidRPr="00E96E17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A437B6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Pr="00E96E17">
        <w:rPr>
          <w:rFonts w:ascii="Times New Roman" w:hAnsi="Times New Roman" w:cs="Times New Roman"/>
          <w:bCs/>
          <w:sz w:val="26"/>
          <w:szCs w:val="26"/>
        </w:rPr>
        <w:t>или</w:t>
      </w:r>
      <w:r w:rsidR="00A437B6">
        <w:rPr>
          <w:rFonts w:ascii="Times New Roman" w:hAnsi="Times New Roman" w:cs="Times New Roman"/>
          <w:bCs/>
          <w:sz w:val="26"/>
          <w:szCs w:val="26"/>
        </w:rPr>
        <w:t>)</w:t>
      </w:r>
      <w:r w:rsidRPr="00E96E17">
        <w:rPr>
          <w:rFonts w:ascii="Times New Roman" w:hAnsi="Times New Roman" w:cs="Times New Roman"/>
          <w:bCs/>
          <w:sz w:val="26"/>
          <w:szCs w:val="26"/>
        </w:rPr>
        <w:t xml:space="preserve"> универсальный передато</w:t>
      </w:r>
      <w:r w:rsidRPr="00E96E17">
        <w:rPr>
          <w:rFonts w:ascii="Times New Roman" w:hAnsi="Times New Roman" w:cs="Times New Roman"/>
          <w:bCs/>
          <w:sz w:val="26"/>
          <w:szCs w:val="26"/>
        </w:rPr>
        <w:t>ч</w:t>
      </w:r>
      <w:r w:rsidRPr="00E96E17">
        <w:rPr>
          <w:rFonts w:ascii="Times New Roman" w:hAnsi="Times New Roman" w:cs="Times New Roman"/>
          <w:bCs/>
          <w:sz w:val="26"/>
          <w:szCs w:val="26"/>
        </w:rPr>
        <w:t>ный документ</w:t>
      </w:r>
      <w:r w:rsidR="00A437B6">
        <w:rPr>
          <w:rFonts w:ascii="Times New Roman" w:hAnsi="Times New Roman" w:cs="Times New Roman"/>
          <w:bCs/>
          <w:sz w:val="26"/>
          <w:szCs w:val="26"/>
        </w:rPr>
        <w:t>, акт выполненных услуг и (</w:t>
      </w:r>
      <w:r w:rsidRPr="00E96E17">
        <w:rPr>
          <w:rFonts w:ascii="Times New Roman" w:hAnsi="Times New Roman" w:cs="Times New Roman"/>
          <w:bCs/>
          <w:sz w:val="26"/>
          <w:szCs w:val="26"/>
        </w:rPr>
        <w:t>или</w:t>
      </w:r>
      <w:r w:rsidR="00A437B6">
        <w:rPr>
          <w:rFonts w:ascii="Times New Roman" w:hAnsi="Times New Roman" w:cs="Times New Roman"/>
          <w:bCs/>
          <w:sz w:val="26"/>
          <w:szCs w:val="26"/>
        </w:rPr>
        <w:t>) акт оказанных услуг и (</w:t>
      </w:r>
      <w:r w:rsidRPr="00E96E17">
        <w:rPr>
          <w:rFonts w:ascii="Times New Roman" w:hAnsi="Times New Roman" w:cs="Times New Roman"/>
          <w:bCs/>
          <w:sz w:val="26"/>
          <w:szCs w:val="26"/>
        </w:rPr>
        <w:t>или</w:t>
      </w:r>
      <w:r w:rsidR="00A437B6">
        <w:rPr>
          <w:rFonts w:ascii="Times New Roman" w:hAnsi="Times New Roman" w:cs="Times New Roman"/>
          <w:bCs/>
          <w:sz w:val="26"/>
          <w:szCs w:val="26"/>
        </w:rPr>
        <w:t>)</w:t>
      </w:r>
      <w:r w:rsidRPr="00E96E17">
        <w:rPr>
          <w:rFonts w:ascii="Times New Roman" w:hAnsi="Times New Roman" w:cs="Times New Roman"/>
          <w:bCs/>
          <w:sz w:val="26"/>
          <w:szCs w:val="26"/>
        </w:rPr>
        <w:t xml:space="preserve"> акт при</w:t>
      </w:r>
      <w:r w:rsidRPr="00E96E17">
        <w:rPr>
          <w:rFonts w:ascii="Times New Roman" w:hAnsi="Times New Roman" w:cs="Times New Roman"/>
          <w:bCs/>
          <w:sz w:val="26"/>
          <w:szCs w:val="26"/>
        </w:rPr>
        <w:t>е</w:t>
      </w:r>
      <w:r w:rsidRPr="00E96E17">
        <w:rPr>
          <w:rFonts w:ascii="Times New Roman" w:hAnsi="Times New Roman" w:cs="Times New Roman"/>
          <w:bCs/>
          <w:sz w:val="26"/>
          <w:szCs w:val="26"/>
        </w:rPr>
        <w:t>ма-передачи, иной документ, подтверждающий возникновение денежного обязател</w:t>
      </w:r>
      <w:r w:rsidRPr="00E96E17">
        <w:rPr>
          <w:rFonts w:ascii="Times New Roman" w:hAnsi="Times New Roman" w:cs="Times New Roman"/>
          <w:bCs/>
          <w:sz w:val="26"/>
          <w:szCs w:val="26"/>
        </w:rPr>
        <w:t>ь</w:t>
      </w:r>
      <w:r w:rsidRPr="00E96E17">
        <w:rPr>
          <w:rFonts w:ascii="Times New Roman" w:hAnsi="Times New Roman" w:cs="Times New Roman"/>
          <w:bCs/>
          <w:sz w:val="26"/>
          <w:szCs w:val="26"/>
        </w:rPr>
        <w:t xml:space="preserve">ства </w:t>
      </w:r>
      <w:r w:rsidRPr="000236BC">
        <w:rPr>
          <w:rFonts w:ascii="Times New Roman" w:hAnsi="Times New Roman" w:cs="Times New Roman"/>
          <w:bCs/>
          <w:sz w:val="26"/>
          <w:szCs w:val="26"/>
        </w:rPr>
        <w:t>главных распорядителей и получателей средств городского бюджета на основ</w:t>
      </w:r>
      <w:r w:rsidRPr="000236BC">
        <w:rPr>
          <w:rFonts w:ascii="Times New Roman" w:hAnsi="Times New Roman" w:cs="Times New Roman"/>
          <w:bCs/>
          <w:sz w:val="26"/>
          <w:szCs w:val="26"/>
        </w:rPr>
        <w:t>а</w:t>
      </w:r>
      <w:r w:rsidRPr="000236BC">
        <w:rPr>
          <w:rFonts w:ascii="Times New Roman" w:hAnsi="Times New Roman" w:cs="Times New Roman"/>
          <w:bCs/>
          <w:sz w:val="26"/>
          <w:szCs w:val="26"/>
        </w:rPr>
        <w:t>нии муниципального контракта (договора).</w:t>
      </w:r>
    </w:p>
    <w:p w:rsidR="00197A7A" w:rsidRPr="00E96E17" w:rsidRDefault="00A437B6" w:rsidP="00197A7A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Факсимильные счета и (</w:t>
      </w:r>
      <w:r w:rsidR="00197A7A" w:rsidRPr="000236BC">
        <w:rPr>
          <w:rFonts w:ascii="Times New Roman" w:hAnsi="Times New Roman" w:cs="Times New Roman"/>
          <w:bCs/>
          <w:sz w:val="26"/>
          <w:szCs w:val="26"/>
        </w:rPr>
        <w:t>или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="00D254C1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20" w:history="1">
        <w:r w:rsidR="00197A7A" w:rsidRPr="000236BC">
          <w:rPr>
            <w:rFonts w:ascii="Times New Roman" w:hAnsi="Times New Roman" w:cs="Times New Roman"/>
            <w:bCs/>
            <w:sz w:val="26"/>
            <w:szCs w:val="26"/>
          </w:rPr>
          <w:t>счета-фактуры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и (</w:t>
      </w:r>
      <w:r w:rsidR="00197A7A" w:rsidRPr="000236BC">
        <w:rPr>
          <w:rFonts w:ascii="Times New Roman" w:hAnsi="Times New Roman" w:cs="Times New Roman"/>
          <w:bCs/>
          <w:sz w:val="26"/>
          <w:szCs w:val="26"/>
        </w:rPr>
        <w:t>или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="00197A7A" w:rsidRPr="000236BC">
        <w:rPr>
          <w:rFonts w:ascii="Times New Roman" w:hAnsi="Times New Roman" w:cs="Times New Roman"/>
          <w:bCs/>
          <w:sz w:val="26"/>
          <w:szCs w:val="26"/>
        </w:rPr>
        <w:t xml:space="preserve"> универсальные передато</w:t>
      </w:r>
      <w:r w:rsidR="00197A7A" w:rsidRPr="000236BC">
        <w:rPr>
          <w:rFonts w:ascii="Times New Roman" w:hAnsi="Times New Roman" w:cs="Times New Roman"/>
          <w:bCs/>
          <w:sz w:val="26"/>
          <w:szCs w:val="26"/>
        </w:rPr>
        <w:t>ч</w:t>
      </w:r>
      <w:r w:rsidR="00197A7A" w:rsidRPr="000236BC">
        <w:rPr>
          <w:rFonts w:ascii="Times New Roman" w:hAnsi="Times New Roman" w:cs="Times New Roman"/>
          <w:bCs/>
          <w:sz w:val="26"/>
          <w:szCs w:val="26"/>
        </w:rPr>
        <w:t>ные</w:t>
      </w:r>
      <w:r w:rsidR="00197A7A" w:rsidRPr="00E96E17">
        <w:rPr>
          <w:rFonts w:ascii="Times New Roman" w:hAnsi="Times New Roman" w:cs="Times New Roman"/>
          <w:bCs/>
          <w:sz w:val="26"/>
          <w:szCs w:val="26"/>
        </w:rPr>
        <w:t xml:space="preserve"> документы контрагентов, находящихся за пределами города Череповца, факс</w:t>
      </w:r>
      <w:r w:rsidR="00197A7A" w:rsidRPr="00E96E17">
        <w:rPr>
          <w:rFonts w:ascii="Times New Roman" w:hAnsi="Times New Roman" w:cs="Times New Roman"/>
          <w:bCs/>
          <w:sz w:val="26"/>
          <w:szCs w:val="26"/>
        </w:rPr>
        <w:t>и</w:t>
      </w:r>
      <w:r w:rsidR="00197A7A" w:rsidRPr="00E96E17">
        <w:rPr>
          <w:rFonts w:ascii="Times New Roman" w:hAnsi="Times New Roman" w:cs="Times New Roman"/>
          <w:bCs/>
          <w:sz w:val="26"/>
          <w:szCs w:val="26"/>
        </w:rPr>
        <w:t>мильные акты выполненных усл</w:t>
      </w:r>
      <w:r>
        <w:rPr>
          <w:rFonts w:ascii="Times New Roman" w:hAnsi="Times New Roman" w:cs="Times New Roman"/>
          <w:bCs/>
          <w:sz w:val="26"/>
          <w:szCs w:val="26"/>
        </w:rPr>
        <w:t>уг и</w:t>
      </w:r>
      <w:r w:rsidR="00D86B8A">
        <w:rPr>
          <w:rFonts w:ascii="Times New Roman" w:hAnsi="Times New Roman" w:cs="Times New Roman"/>
          <w:bCs/>
          <w:sz w:val="26"/>
          <w:szCs w:val="26"/>
        </w:rPr>
        <w:t xml:space="preserve"> (</w:t>
      </w:r>
      <w:r>
        <w:rPr>
          <w:rFonts w:ascii="Times New Roman" w:hAnsi="Times New Roman" w:cs="Times New Roman"/>
          <w:bCs/>
          <w:sz w:val="26"/>
          <w:szCs w:val="26"/>
        </w:rPr>
        <w:t>или</w:t>
      </w:r>
      <w:r w:rsidR="00D86B8A">
        <w:rPr>
          <w:rFonts w:ascii="Times New Roman" w:hAnsi="Times New Roman" w:cs="Times New Roman"/>
          <w:bCs/>
          <w:sz w:val="26"/>
          <w:szCs w:val="26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 xml:space="preserve"> акты оказанных услуг и (</w:t>
      </w:r>
      <w:r w:rsidR="00197A7A" w:rsidRPr="00E96E17">
        <w:rPr>
          <w:rFonts w:ascii="Times New Roman" w:hAnsi="Times New Roman" w:cs="Times New Roman"/>
          <w:bCs/>
          <w:sz w:val="26"/>
          <w:szCs w:val="26"/>
        </w:rPr>
        <w:t>или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="00197A7A" w:rsidRPr="00E96E17">
        <w:rPr>
          <w:rFonts w:ascii="Times New Roman" w:hAnsi="Times New Roman" w:cs="Times New Roman"/>
          <w:bCs/>
          <w:sz w:val="26"/>
          <w:szCs w:val="26"/>
        </w:rPr>
        <w:t xml:space="preserve"> акты приема-передачи, иные факсимильные документы контрагентов, находящихся за пределами </w:t>
      </w:r>
      <w:r w:rsidR="00197A7A" w:rsidRPr="00E96E17">
        <w:rPr>
          <w:rFonts w:ascii="Times New Roman" w:hAnsi="Times New Roman" w:cs="Times New Roman"/>
          <w:bCs/>
          <w:sz w:val="26"/>
          <w:szCs w:val="26"/>
        </w:rPr>
        <w:lastRenderedPageBreak/>
        <w:t>города Череповца, подтверждающие возникновение денежного обязательства гла</w:t>
      </w:r>
      <w:r w:rsidR="00197A7A" w:rsidRPr="00E96E17">
        <w:rPr>
          <w:rFonts w:ascii="Times New Roman" w:hAnsi="Times New Roman" w:cs="Times New Roman"/>
          <w:bCs/>
          <w:sz w:val="26"/>
          <w:szCs w:val="26"/>
        </w:rPr>
        <w:t>в</w:t>
      </w:r>
      <w:r w:rsidR="00197A7A" w:rsidRPr="00E96E17">
        <w:rPr>
          <w:rFonts w:ascii="Times New Roman" w:hAnsi="Times New Roman" w:cs="Times New Roman"/>
          <w:bCs/>
          <w:sz w:val="26"/>
          <w:szCs w:val="26"/>
        </w:rPr>
        <w:t>ных распорядителей и получателей средств на основании муниципального контракта (договора).</w:t>
      </w:r>
      <w:proofErr w:type="gramEnd"/>
    </w:p>
    <w:p w:rsidR="00197A7A" w:rsidRPr="00E96E17" w:rsidRDefault="00197A7A" w:rsidP="00197A7A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E96E17">
        <w:rPr>
          <w:rFonts w:ascii="Times New Roman" w:hAnsi="Times New Roman" w:cs="Times New Roman"/>
          <w:bCs/>
          <w:sz w:val="26"/>
          <w:szCs w:val="26"/>
        </w:rPr>
        <w:t>Документы контрагентов, полученные главными распорядителями и получат</w:t>
      </w:r>
      <w:r w:rsidRPr="00E96E17">
        <w:rPr>
          <w:rFonts w:ascii="Times New Roman" w:hAnsi="Times New Roman" w:cs="Times New Roman"/>
          <w:bCs/>
          <w:sz w:val="26"/>
          <w:szCs w:val="26"/>
        </w:rPr>
        <w:t>е</w:t>
      </w:r>
      <w:r w:rsidRPr="00E96E17">
        <w:rPr>
          <w:rFonts w:ascii="Times New Roman" w:hAnsi="Times New Roman" w:cs="Times New Roman"/>
          <w:bCs/>
          <w:sz w:val="26"/>
          <w:szCs w:val="26"/>
        </w:rPr>
        <w:t>лями средств городского бюджета на основании заключенных с контрагентами с</w:t>
      </w:r>
      <w:r w:rsidRPr="00E96E17">
        <w:rPr>
          <w:rFonts w:ascii="Times New Roman" w:hAnsi="Times New Roman" w:cs="Times New Roman"/>
          <w:bCs/>
          <w:sz w:val="26"/>
          <w:szCs w:val="26"/>
        </w:rPr>
        <w:t>о</w:t>
      </w:r>
      <w:r w:rsidRPr="00E96E17">
        <w:rPr>
          <w:rFonts w:ascii="Times New Roman" w:hAnsi="Times New Roman" w:cs="Times New Roman"/>
          <w:bCs/>
          <w:sz w:val="26"/>
          <w:szCs w:val="26"/>
        </w:rPr>
        <w:t xml:space="preserve">глашений об использовании электронных документов в соответствии с </w:t>
      </w:r>
      <w:hyperlink r:id="rId21" w:history="1">
        <w:r w:rsidRPr="00E96E17">
          <w:rPr>
            <w:rFonts w:ascii="Times New Roman" w:hAnsi="Times New Roman"/>
            <w:bCs/>
            <w:sz w:val="26"/>
            <w:szCs w:val="26"/>
          </w:rPr>
          <w:t>Федеральным законом</w:t>
        </w:r>
      </w:hyperlink>
      <w:r w:rsidRPr="00E96E17">
        <w:rPr>
          <w:rFonts w:ascii="Times New Roman" w:hAnsi="Times New Roman" w:cs="Times New Roman"/>
          <w:bCs/>
          <w:sz w:val="26"/>
          <w:szCs w:val="26"/>
        </w:rPr>
        <w:t xml:space="preserve"> от 06.04.2011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E96E17">
        <w:rPr>
          <w:rFonts w:ascii="Times New Roman" w:hAnsi="Times New Roman" w:cs="Times New Roman"/>
          <w:bCs/>
          <w:sz w:val="26"/>
          <w:szCs w:val="26"/>
        </w:rPr>
        <w:t xml:space="preserve"> 63-ФЗ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E96E17">
        <w:rPr>
          <w:rFonts w:ascii="Times New Roman" w:hAnsi="Times New Roman" w:cs="Times New Roman"/>
          <w:bCs/>
          <w:sz w:val="26"/>
          <w:szCs w:val="26"/>
        </w:rPr>
        <w:t>Об электронной подписи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E96E17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22" w:history="1">
        <w:r w:rsidRPr="00E96E17">
          <w:rPr>
            <w:rFonts w:ascii="Times New Roman" w:hAnsi="Times New Roman"/>
            <w:bCs/>
            <w:sz w:val="26"/>
            <w:szCs w:val="26"/>
          </w:rPr>
          <w:t>приказом</w:t>
        </w:r>
      </w:hyperlink>
      <w:r w:rsidRPr="00E96E17">
        <w:rPr>
          <w:rFonts w:ascii="Times New Roman" w:hAnsi="Times New Roman" w:cs="Times New Roman"/>
          <w:bCs/>
          <w:sz w:val="26"/>
          <w:szCs w:val="26"/>
        </w:rPr>
        <w:t xml:space="preserve"> Минфина Ро</w:t>
      </w:r>
      <w:r w:rsidRPr="00E96E17">
        <w:rPr>
          <w:rFonts w:ascii="Times New Roman" w:hAnsi="Times New Roman" w:cs="Times New Roman"/>
          <w:bCs/>
          <w:sz w:val="26"/>
          <w:szCs w:val="26"/>
        </w:rPr>
        <w:t>с</w:t>
      </w:r>
      <w:r w:rsidRPr="00E96E17">
        <w:rPr>
          <w:rFonts w:ascii="Times New Roman" w:hAnsi="Times New Roman" w:cs="Times New Roman"/>
          <w:bCs/>
          <w:sz w:val="26"/>
          <w:szCs w:val="26"/>
        </w:rPr>
        <w:t xml:space="preserve">сии от 10.11.2015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E96E17">
        <w:rPr>
          <w:rFonts w:ascii="Times New Roman" w:hAnsi="Times New Roman" w:cs="Times New Roman"/>
          <w:bCs/>
          <w:sz w:val="26"/>
          <w:szCs w:val="26"/>
        </w:rPr>
        <w:t xml:space="preserve"> 174н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E96E17">
        <w:rPr>
          <w:rFonts w:ascii="Times New Roman" w:hAnsi="Times New Roman" w:cs="Times New Roman"/>
          <w:bCs/>
          <w:sz w:val="26"/>
          <w:szCs w:val="26"/>
        </w:rPr>
        <w:t>Об утверждении Порядка выставления и получения сч</w:t>
      </w:r>
      <w:r w:rsidRPr="00E96E17">
        <w:rPr>
          <w:rFonts w:ascii="Times New Roman" w:hAnsi="Times New Roman" w:cs="Times New Roman"/>
          <w:bCs/>
          <w:sz w:val="26"/>
          <w:szCs w:val="26"/>
        </w:rPr>
        <w:t>е</w:t>
      </w:r>
      <w:r w:rsidRPr="00E96E17">
        <w:rPr>
          <w:rFonts w:ascii="Times New Roman" w:hAnsi="Times New Roman" w:cs="Times New Roman"/>
          <w:bCs/>
          <w:sz w:val="26"/>
          <w:szCs w:val="26"/>
        </w:rPr>
        <w:t>тов-фактур в электронной форме по телекоммуникационным каналам связи с прим</w:t>
      </w:r>
      <w:r w:rsidRPr="00E96E17">
        <w:rPr>
          <w:rFonts w:ascii="Times New Roman" w:hAnsi="Times New Roman" w:cs="Times New Roman"/>
          <w:bCs/>
          <w:sz w:val="26"/>
          <w:szCs w:val="26"/>
        </w:rPr>
        <w:t>е</w:t>
      </w:r>
      <w:r w:rsidRPr="00E96E17">
        <w:rPr>
          <w:rFonts w:ascii="Times New Roman" w:hAnsi="Times New Roman" w:cs="Times New Roman"/>
          <w:bCs/>
          <w:sz w:val="26"/>
          <w:szCs w:val="26"/>
        </w:rPr>
        <w:t>нением усиленной квалифицированной электронной подписи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E96E17">
        <w:rPr>
          <w:rFonts w:ascii="Times New Roman" w:hAnsi="Times New Roman" w:cs="Times New Roman"/>
          <w:bCs/>
          <w:sz w:val="26"/>
          <w:szCs w:val="26"/>
        </w:rPr>
        <w:t>.</w:t>
      </w:r>
    </w:p>
    <w:p w:rsidR="00670510" w:rsidRPr="00670510" w:rsidRDefault="00197A7A" w:rsidP="00670510">
      <w:pPr>
        <w:pStyle w:val="af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70510" w:rsidRPr="00670510">
        <w:rPr>
          <w:rFonts w:ascii="Times New Roman" w:hAnsi="Times New Roman" w:cs="Times New Roman"/>
          <w:sz w:val="26"/>
          <w:szCs w:val="26"/>
        </w:rPr>
        <w:t>. Оригиналы бюджетных смет, утвержденных в установленном порядке, ра</w:t>
      </w:r>
      <w:r w:rsidR="00670510" w:rsidRPr="00670510">
        <w:rPr>
          <w:rFonts w:ascii="Times New Roman" w:hAnsi="Times New Roman" w:cs="Times New Roman"/>
          <w:sz w:val="26"/>
          <w:szCs w:val="26"/>
        </w:rPr>
        <w:t>с</w:t>
      </w:r>
      <w:r w:rsidR="00670510" w:rsidRPr="00670510">
        <w:rPr>
          <w:rFonts w:ascii="Times New Roman" w:hAnsi="Times New Roman" w:cs="Times New Roman"/>
          <w:sz w:val="26"/>
          <w:szCs w:val="26"/>
        </w:rPr>
        <w:t>шифровки к бюджетным сметам.</w:t>
      </w:r>
    </w:p>
    <w:p w:rsidR="00670510" w:rsidRPr="00670510" w:rsidRDefault="00B46C49" w:rsidP="00670510">
      <w:pPr>
        <w:pStyle w:val="af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70510" w:rsidRPr="00670510">
        <w:rPr>
          <w:rFonts w:ascii="Times New Roman" w:hAnsi="Times New Roman" w:cs="Times New Roman"/>
          <w:sz w:val="26"/>
          <w:szCs w:val="26"/>
        </w:rPr>
        <w:t>. Оригиналы заявлений на получение денежных средств под отчет с расчетом и указанием кодов бюджетной классификации Российской Федерации с детализацией бюджетной классификации Российской Федерации применительно к городскому бюджету с отметкой уполномоченного лица об отсутствии задолженности по подо</w:t>
      </w:r>
      <w:r w:rsidR="00670510" w:rsidRPr="00670510">
        <w:rPr>
          <w:rFonts w:ascii="Times New Roman" w:hAnsi="Times New Roman" w:cs="Times New Roman"/>
          <w:sz w:val="26"/>
          <w:szCs w:val="26"/>
        </w:rPr>
        <w:t>т</w:t>
      </w:r>
      <w:r w:rsidR="00670510" w:rsidRPr="00670510">
        <w:rPr>
          <w:rFonts w:ascii="Times New Roman" w:hAnsi="Times New Roman" w:cs="Times New Roman"/>
          <w:sz w:val="26"/>
          <w:szCs w:val="26"/>
        </w:rPr>
        <w:t>четным суммам либо авансовый отчет с приложением документов, подтверждающих произведенные расходы, с указанием кодов бюджетной классификации Российской Федерации с детализацией бюджетной классификации Российской Федерации пр</w:t>
      </w:r>
      <w:r w:rsidR="00670510" w:rsidRPr="00670510">
        <w:rPr>
          <w:rFonts w:ascii="Times New Roman" w:hAnsi="Times New Roman" w:cs="Times New Roman"/>
          <w:sz w:val="26"/>
          <w:szCs w:val="26"/>
        </w:rPr>
        <w:t>и</w:t>
      </w:r>
      <w:r w:rsidR="00670510" w:rsidRPr="00670510">
        <w:rPr>
          <w:rFonts w:ascii="Times New Roman" w:hAnsi="Times New Roman" w:cs="Times New Roman"/>
          <w:sz w:val="26"/>
          <w:szCs w:val="26"/>
        </w:rPr>
        <w:t>менительно к городскому бюджету.</w:t>
      </w:r>
    </w:p>
    <w:p w:rsidR="00670510" w:rsidRPr="00670510" w:rsidRDefault="00B46C49" w:rsidP="00670510">
      <w:pPr>
        <w:pStyle w:val="af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70510" w:rsidRPr="00670510">
        <w:rPr>
          <w:rFonts w:ascii="Times New Roman" w:hAnsi="Times New Roman" w:cs="Times New Roman"/>
          <w:sz w:val="26"/>
          <w:szCs w:val="26"/>
        </w:rPr>
        <w:t>. Документы, предусматривающие обращение взыскания на средства горо</w:t>
      </w:r>
      <w:r w:rsidR="00670510" w:rsidRPr="00670510">
        <w:rPr>
          <w:rFonts w:ascii="Times New Roman" w:hAnsi="Times New Roman" w:cs="Times New Roman"/>
          <w:sz w:val="26"/>
          <w:szCs w:val="26"/>
        </w:rPr>
        <w:t>д</w:t>
      </w:r>
      <w:r w:rsidR="00670510" w:rsidRPr="00670510">
        <w:rPr>
          <w:rFonts w:ascii="Times New Roman" w:hAnsi="Times New Roman" w:cs="Times New Roman"/>
          <w:sz w:val="26"/>
          <w:szCs w:val="26"/>
        </w:rPr>
        <w:t>ского бюджета, предусмотренные</w:t>
      </w:r>
      <w:r w:rsidR="00670510">
        <w:rPr>
          <w:rFonts w:ascii="Times New Roman" w:hAnsi="Times New Roman" w:cs="Times New Roman"/>
          <w:sz w:val="26"/>
          <w:szCs w:val="26"/>
        </w:rPr>
        <w:t xml:space="preserve"> распоряжениями (</w:t>
      </w:r>
      <w:r w:rsidR="00670510" w:rsidRPr="00670510">
        <w:rPr>
          <w:rFonts w:ascii="Times New Roman" w:hAnsi="Times New Roman" w:cs="Times New Roman"/>
          <w:sz w:val="26"/>
          <w:szCs w:val="26"/>
        </w:rPr>
        <w:t>приказами</w:t>
      </w:r>
      <w:r w:rsidR="00670510">
        <w:rPr>
          <w:rFonts w:ascii="Times New Roman" w:hAnsi="Times New Roman" w:cs="Times New Roman"/>
          <w:sz w:val="26"/>
          <w:szCs w:val="26"/>
        </w:rPr>
        <w:t>)</w:t>
      </w:r>
      <w:r w:rsidR="00670510" w:rsidRPr="00670510">
        <w:rPr>
          <w:rFonts w:ascii="Times New Roman" w:hAnsi="Times New Roman" w:cs="Times New Roman"/>
          <w:sz w:val="26"/>
          <w:szCs w:val="26"/>
        </w:rPr>
        <w:t xml:space="preserve"> финансового упра</w:t>
      </w:r>
      <w:r w:rsidR="00670510" w:rsidRPr="00670510">
        <w:rPr>
          <w:rFonts w:ascii="Times New Roman" w:hAnsi="Times New Roman" w:cs="Times New Roman"/>
          <w:sz w:val="26"/>
          <w:szCs w:val="26"/>
        </w:rPr>
        <w:t>в</w:t>
      </w:r>
      <w:r w:rsidR="00670510" w:rsidRPr="00670510">
        <w:rPr>
          <w:rFonts w:ascii="Times New Roman" w:hAnsi="Times New Roman" w:cs="Times New Roman"/>
          <w:sz w:val="26"/>
          <w:szCs w:val="26"/>
        </w:rPr>
        <w:t>ления мэрии.</w:t>
      </w:r>
    </w:p>
    <w:p w:rsidR="00670510" w:rsidRPr="00670510" w:rsidRDefault="00B46C49" w:rsidP="00670510">
      <w:pPr>
        <w:pStyle w:val="af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70510" w:rsidRPr="00670510">
        <w:rPr>
          <w:rFonts w:ascii="Times New Roman" w:hAnsi="Times New Roman" w:cs="Times New Roman"/>
          <w:sz w:val="26"/>
          <w:szCs w:val="26"/>
        </w:rPr>
        <w:t xml:space="preserve">. Заверенные уполномоченными лицами и скрепленные оттиском печати, включенной в карточку, копии соглашений, заключенных между органами мэрии (главными распорядителями бюджетных средств), осуществляющими функции и полномочия учредителя в отношении муниципальных бюджетных (автономных) учреждений (далее – учредитель), и муниципальными бюджетными (автономными) учреждениями о порядке и условиях предоставления им субсидий из городского бюджета на финансовое обеспечение выполнения муниципального задания, оказание муниципальных услуг (выполнение работ), а так же субсидий в соответствии с </w:t>
      </w:r>
      <w:hyperlink r:id="rId23" w:history="1">
        <w:r w:rsidR="00670510" w:rsidRPr="00670510">
          <w:rPr>
            <w:rFonts w:ascii="Times New Roman" w:hAnsi="Times New Roman" w:cs="Times New Roman"/>
            <w:sz w:val="26"/>
            <w:szCs w:val="26"/>
          </w:rPr>
          <w:t>абз</w:t>
        </w:r>
        <w:r w:rsidR="00670510" w:rsidRPr="00670510">
          <w:rPr>
            <w:rFonts w:ascii="Times New Roman" w:hAnsi="Times New Roman" w:cs="Times New Roman"/>
            <w:sz w:val="26"/>
            <w:szCs w:val="26"/>
          </w:rPr>
          <w:t>а</w:t>
        </w:r>
        <w:r w:rsidR="00670510" w:rsidRPr="00670510">
          <w:rPr>
            <w:rFonts w:ascii="Times New Roman" w:hAnsi="Times New Roman" w:cs="Times New Roman"/>
            <w:sz w:val="26"/>
            <w:szCs w:val="26"/>
          </w:rPr>
          <w:t>цем вторым пункта 1 статьи 78.1</w:t>
        </w:r>
      </w:hyperlink>
      <w:r w:rsidR="00670510" w:rsidRPr="0067051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670510" w:rsidRPr="00670510" w:rsidRDefault="00B46C49" w:rsidP="00670510">
      <w:pPr>
        <w:pStyle w:val="af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70510" w:rsidRPr="00670510">
        <w:rPr>
          <w:rFonts w:ascii="Times New Roman" w:hAnsi="Times New Roman" w:cs="Times New Roman"/>
          <w:sz w:val="26"/>
          <w:szCs w:val="26"/>
        </w:rPr>
        <w:t>. При оплате услуг по содержанию и ремонту общего имущества дополн</w:t>
      </w:r>
      <w:r w:rsidR="00670510" w:rsidRPr="00670510">
        <w:rPr>
          <w:rFonts w:ascii="Times New Roman" w:hAnsi="Times New Roman" w:cs="Times New Roman"/>
          <w:sz w:val="26"/>
          <w:szCs w:val="26"/>
        </w:rPr>
        <w:t>и</w:t>
      </w:r>
      <w:r w:rsidR="00670510" w:rsidRPr="00670510">
        <w:rPr>
          <w:rFonts w:ascii="Times New Roman" w:hAnsi="Times New Roman" w:cs="Times New Roman"/>
          <w:sz w:val="26"/>
          <w:szCs w:val="26"/>
        </w:rPr>
        <w:t xml:space="preserve">тельно: </w:t>
      </w:r>
    </w:p>
    <w:p w:rsidR="00670510" w:rsidRPr="00670510" w:rsidRDefault="00B46C49" w:rsidP="00670510">
      <w:pPr>
        <w:pStyle w:val="af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счета и</w:t>
      </w:r>
      <w:r w:rsidR="00D86B8A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или</w:t>
      </w:r>
      <w:r w:rsidR="00D86B8A">
        <w:rPr>
          <w:rFonts w:ascii="Times New Roman" w:hAnsi="Times New Roman" w:cs="Times New Roman"/>
          <w:sz w:val="26"/>
          <w:szCs w:val="26"/>
        </w:rPr>
        <w:t>)</w:t>
      </w:r>
      <w:r w:rsidR="00D730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квитанции и</w:t>
      </w:r>
      <w:r w:rsidR="00D86B8A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или</w:t>
      </w:r>
      <w:r w:rsidR="00D86B8A">
        <w:rPr>
          <w:rFonts w:ascii="Times New Roman" w:hAnsi="Times New Roman" w:cs="Times New Roman"/>
          <w:sz w:val="26"/>
          <w:szCs w:val="26"/>
        </w:rPr>
        <w:t>)</w:t>
      </w:r>
      <w:r w:rsidR="00D7303B">
        <w:rPr>
          <w:rFonts w:ascii="Times New Roman" w:hAnsi="Times New Roman" w:cs="Times New Roman"/>
          <w:sz w:val="26"/>
          <w:szCs w:val="26"/>
        </w:rPr>
        <w:t xml:space="preserve"> </w:t>
      </w:r>
      <w:r w:rsidR="00670510" w:rsidRPr="00670510">
        <w:rPr>
          <w:rFonts w:ascii="Times New Roman" w:hAnsi="Times New Roman" w:cs="Times New Roman"/>
          <w:sz w:val="26"/>
          <w:szCs w:val="26"/>
        </w:rPr>
        <w:t>извещения</w:t>
      </w:r>
      <w:r w:rsidR="00D86B8A">
        <w:rPr>
          <w:rFonts w:ascii="Times New Roman" w:hAnsi="Times New Roman" w:cs="Times New Roman"/>
          <w:sz w:val="26"/>
          <w:szCs w:val="26"/>
        </w:rPr>
        <w:t xml:space="preserve"> и (</w:t>
      </w:r>
      <w:r>
        <w:rPr>
          <w:rFonts w:ascii="Times New Roman" w:hAnsi="Times New Roman" w:cs="Times New Roman"/>
          <w:sz w:val="26"/>
          <w:szCs w:val="26"/>
        </w:rPr>
        <w:t>или</w:t>
      </w:r>
      <w:r w:rsidR="00D86B8A">
        <w:rPr>
          <w:rFonts w:ascii="Times New Roman" w:hAnsi="Times New Roman" w:cs="Times New Roman"/>
          <w:sz w:val="26"/>
          <w:szCs w:val="26"/>
        </w:rPr>
        <w:t>)</w:t>
      </w:r>
      <w:r w:rsidR="00670510" w:rsidRPr="00670510">
        <w:rPr>
          <w:rFonts w:ascii="Times New Roman" w:hAnsi="Times New Roman" w:cs="Times New Roman"/>
          <w:sz w:val="26"/>
          <w:szCs w:val="26"/>
        </w:rPr>
        <w:t xml:space="preserve"> платежные документы на оплату от организации, осуществляющей управление многоквартирным домом;</w:t>
      </w:r>
    </w:p>
    <w:p w:rsidR="00670510" w:rsidRPr="00670510" w:rsidRDefault="00670510" w:rsidP="00670510">
      <w:pPr>
        <w:pStyle w:val="af4"/>
        <w:rPr>
          <w:rFonts w:ascii="Times New Roman" w:hAnsi="Times New Roman" w:cs="Times New Roman"/>
          <w:sz w:val="26"/>
          <w:szCs w:val="26"/>
        </w:rPr>
      </w:pPr>
      <w:r w:rsidRPr="00670510">
        <w:rPr>
          <w:rFonts w:ascii="Times New Roman" w:hAnsi="Times New Roman" w:cs="Times New Roman"/>
          <w:sz w:val="26"/>
          <w:szCs w:val="26"/>
        </w:rPr>
        <w:t>- копии протоколов общих собраний собственников помещений, заверенных организацией, осуществляющей управление многоквартирным домом, с подтвержд</w:t>
      </w:r>
      <w:r w:rsidRPr="00670510">
        <w:rPr>
          <w:rFonts w:ascii="Times New Roman" w:hAnsi="Times New Roman" w:cs="Times New Roman"/>
          <w:sz w:val="26"/>
          <w:szCs w:val="26"/>
        </w:rPr>
        <w:t>е</w:t>
      </w:r>
      <w:r w:rsidRPr="00670510">
        <w:rPr>
          <w:rFonts w:ascii="Times New Roman" w:hAnsi="Times New Roman" w:cs="Times New Roman"/>
          <w:sz w:val="26"/>
          <w:szCs w:val="26"/>
        </w:rPr>
        <w:t>нием размера тарифа на содержание и ремонт общего имущества.</w:t>
      </w:r>
    </w:p>
    <w:p w:rsidR="00670510" w:rsidRPr="00670510" w:rsidRDefault="00B46C49" w:rsidP="00670510">
      <w:pPr>
        <w:pStyle w:val="af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70510" w:rsidRPr="00670510">
        <w:rPr>
          <w:rFonts w:ascii="Times New Roman" w:hAnsi="Times New Roman" w:cs="Times New Roman"/>
          <w:sz w:val="26"/>
          <w:szCs w:val="26"/>
        </w:rPr>
        <w:t xml:space="preserve">. При оплате взносов на капитальный ремонт общего имущества: </w:t>
      </w:r>
    </w:p>
    <w:p w:rsidR="00670510" w:rsidRPr="00670510" w:rsidRDefault="00670510" w:rsidP="00670510">
      <w:pPr>
        <w:pStyle w:val="af4"/>
        <w:rPr>
          <w:rFonts w:ascii="Times New Roman" w:hAnsi="Times New Roman" w:cs="Times New Roman"/>
          <w:sz w:val="26"/>
          <w:szCs w:val="26"/>
        </w:rPr>
      </w:pPr>
      <w:r w:rsidRPr="00670510">
        <w:rPr>
          <w:rFonts w:ascii="Times New Roman" w:hAnsi="Times New Roman" w:cs="Times New Roman"/>
          <w:sz w:val="26"/>
          <w:szCs w:val="26"/>
        </w:rPr>
        <w:t>- счета</w:t>
      </w:r>
      <w:r w:rsidR="00B46C49">
        <w:rPr>
          <w:rFonts w:ascii="Times New Roman" w:hAnsi="Times New Roman" w:cs="Times New Roman"/>
          <w:sz w:val="26"/>
          <w:szCs w:val="26"/>
        </w:rPr>
        <w:t xml:space="preserve"> и</w:t>
      </w:r>
      <w:r w:rsidR="00D86B8A">
        <w:rPr>
          <w:rFonts w:ascii="Times New Roman" w:hAnsi="Times New Roman" w:cs="Times New Roman"/>
          <w:sz w:val="26"/>
          <w:szCs w:val="26"/>
        </w:rPr>
        <w:t xml:space="preserve"> (</w:t>
      </w:r>
      <w:r w:rsidR="00B46C49">
        <w:rPr>
          <w:rFonts w:ascii="Times New Roman" w:hAnsi="Times New Roman" w:cs="Times New Roman"/>
          <w:sz w:val="26"/>
          <w:szCs w:val="26"/>
        </w:rPr>
        <w:t>или</w:t>
      </w:r>
      <w:r w:rsidR="00D86B8A">
        <w:rPr>
          <w:rFonts w:ascii="Times New Roman" w:hAnsi="Times New Roman" w:cs="Times New Roman"/>
          <w:sz w:val="26"/>
          <w:szCs w:val="26"/>
        </w:rPr>
        <w:t>)</w:t>
      </w:r>
      <w:r w:rsidR="00B46C49">
        <w:rPr>
          <w:rFonts w:ascii="Times New Roman" w:hAnsi="Times New Roman" w:cs="Times New Roman"/>
          <w:sz w:val="26"/>
          <w:szCs w:val="26"/>
        </w:rPr>
        <w:t xml:space="preserve"> квитанции и</w:t>
      </w:r>
      <w:r w:rsidR="00D86B8A">
        <w:rPr>
          <w:rFonts w:ascii="Times New Roman" w:hAnsi="Times New Roman" w:cs="Times New Roman"/>
          <w:sz w:val="26"/>
          <w:szCs w:val="26"/>
        </w:rPr>
        <w:t xml:space="preserve"> (</w:t>
      </w:r>
      <w:r w:rsidR="00B46C49">
        <w:rPr>
          <w:rFonts w:ascii="Times New Roman" w:hAnsi="Times New Roman" w:cs="Times New Roman"/>
          <w:sz w:val="26"/>
          <w:szCs w:val="26"/>
        </w:rPr>
        <w:t>или</w:t>
      </w:r>
      <w:r w:rsidR="00D86B8A">
        <w:rPr>
          <w:rFonts w:ascii="Times New Roman" w:hAnsi="Times New Roman" w:cs="Times New Roman"/>
          <w:sz w:val="26"/>
          <w:szCs w:val="26"/>
        </w:rPr>
        <w:t>)</w:t>
      </w:r>
      <w:r w:rsidR="00B46C49">
        <w:rPr>
          <w:rFonts w:ascii="Times New Roman" w:hAnsi="Times New Roman" w:cs="Times New Roman"/>
          <w:sz w:val="26"/>
          <w:szCs w:val="26"/>
        </w:rPr>
        <w:t xml:space="preserve"> извещения и</w:t>
      </w:r>
      <w:r w:rsidR="00D86B8A">
        <w:rPr>
          <w:rFonts w:ascii="Times New Roman" w:hAnsi="Times New Roman" w:cs="Times New Roman"/>
          <w:sz w:val="26"/>
          <w:szCs w:val="26"/>
        </w:rPr>
        <w:t xml:space="preserve"> (</w:t>
      </w:r>
      <w:r w:rsidR="00B46C49">
        <w:rPr>
          <w:rFonts w:ascii="Times New Roman" w:hAnsi="Times New Roman" w:cs="Times New Roman"/>
          <w:sz w:val="26"/>
          <w:szCs w:val="26"/>
        </w:rPr>
        <w:t>или</w:t>
      </w:r>
      <w:r w:rsidR="00D86B8A">
        <w:rPr>
          <w:rFonts w:ascii="Times New Roman" w:hAnsi="Times New Roman" w:cs="Times New Roman"/>
          <w:sz w:val="26"/>
          <w:szCs w:val="26"/>
        </w:rPr>
        <w:t>)</w:t>
      </w:r>
      <w:r w:rsidR="00040D70">
        <w:rPr>
          <w:rFonts w:ascii="Times New Roman" w:hAnsi="Times New Roman" w:cs="Times New Roman"/>
          <w:sz w:val="26"/>
          <w:szCs w:val="26"/>
        </w:rPr>
        <w:t xml:space="preserve"> </w:t>
      </w:r>
      <w:r w:rsidRPr="00670510">
        <w:rPr>
          <w:rFonts w:ascii="Times New Roman" w:hAnsi="Times New Roman" w:cs="Times New Roman"/>
          <w:sz w:val="26"/>
          <w:szCs w:val="26"/>
        </w:rPr>
        <w:t>платежные документы от организации, осуществляющей начисления взносов на капитальный ремонт;</w:t>
      </w:r>
    </w:p>
    <w:p w:rsidR="00670510" w:rsidRPr="00670510" w:rsidRDefault="00670510" w:rsidP="00670510">
      <w:pPr>
        <w:pStyle w:val="af4"/>
        <w:rPr>
          <w:rFonts w:ascii="Times New Roman" w:hAnsi="Times New Roman" w:cs="Times New Roman"/>
          <w:sz w:val="26"/>
          <w:szCs w:val="26"/>
        </w:rPr>
      </w:pPr>
      <w:r w:rsidRPr="00670510">
        <w:rPr>
          <w:rFonts w:ascii="Times New Roman" w:hAnsi="Times New Roman" w:cs="Times New Roman"/>
          <w:sz w:val="26"/>
          <w:szCs w:val="26"/>
        </w:rPr>
        <w:t>- копии протоколов общих собраний собственников помещений, заверенных организацией, осуществляющей управление многоквартирным домом, с подтвержд</w:t>
      </w:r>
      <w:r w:rsidRPr="00670510">
        <w:rPr>
          <w:rFonts w:ascii="Times New Roman" w:hAnsi="Times New Roman" w:cs="Times New Roman"/>
          <w:sz w:val="26"/>
          <w:szCs w:val="26"/>
        </w:rPr>
        <w:t>е</w:t>
      </w:r>
      <w:r w:rsidRPr="00670510">
        <w:rPr>
          <w:rFonts w:ascii="Times New Roman" w:hAnsi="Times New Roman" w:cs="Times New Roman"/>
          <w:sz w:val="26"/>
          <w:szCs w:val="26"/>
        </w:rPr>
        <w:t>нием размера взносов на капитальный ремонт общего имущества</w:t>
      </w:r>
      <w:r w:rsidR="00B46C49">
        <w:rPr>
          <w:rStyle w:val="af3"/>
          <w:rFonts w:ascii="Times New Roman" w:hAnsi="Times New Roman" w:cs="Times New Roman"/>
          <w:sz w:val="26"/>
          <w:szCs w:val="26"/>
        </w:rPr>
        <w:footnoteReference w:id="5"/>
      </w:r>
      <w:r w:rsidRPr="00670510">
        <w:rPr>
          <w:rFonts w:ascii="Times New Roman" w:hAnsi="Times New Roman" w:cs="Times New Roman"/>
          <w:sz w:val="26"/>
          <w:szCs w:val="26"/>
        </w:rPr>
        <w:t>.</w:t>
      </w:r>
    </w:p>
    <w:p w:rsidR="00670510" w:rsidRPr="00670510" w:rsidRDefault="00197A7A" w:rsidP="00197A7A">
      <w:pPr>
        <w:pStyle w:val="af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46C49">
        <w:rPr>
          <w:rFonts w:ascii="Times New Roman" w:hAnsi="Times New Roman" w:cs="Times New Roman"/>
          <w:sz w:val="26"/>
          <w:szCs w:val="26"/>
        </w:rPr>
        <w:t>1</w:t>
      </w:r>
      <w:r w:rsidR="00670510" w:rsidRPr="00670510">
        <w:rPr>
          <w:rFonts w:ascii="Times New Roman" w:hAnsi="Times New Roman" w:cs="Times New Roman"/>
          <w:sz w:val="26"/>
          <w:szCs w:val="26"/>
        </w:rPr>
        <w:t>. При оплате коммунальных услуг:</w:t>
      </w:r>
    </w:p>
    <w:p w:rsidR="00670510" w:rsidRPr="00670510" w:rsidRDefault="00670510" w:rsidP="00670510">
      <w:pPr>
        <w:pStyle w:val="af4"/>
        <w:rPr>
          <w:rFonts w:ascii="Times New Roman" w:hAnsi="Times New Roman" w:cs="Times New Roman"/>
          <w:sz w:val="26"/>
          <w:szCs w:val="26"/>
        </w:rPr>
      </w:pPr>
      <w:r w:rsidRPr="00670510">
        <w:rPr>
          <w:rFonts w:ascii="Times New Roman" w:hAnsi="Times New Roman" w:cs="Times New Roman"/>
          <w:sz w:val="26"/>
          <w:szCs w:val="26"/>
        </w:rPr>
        <w:t>- счета</w:t>
      </w:r>
      <w:r w:rsidR="00D137D6">
        <w:rPr>
          <w:rFonts w:ascii="Times New Roman" w:hAnsi="Times New Roman" w:cs="Times New Roman"/>
          <w:sz w:val="26"/>
          <w:szCs w:val="26"/>
        </w:rPr>
        <w:t xml:space="preserve"> </w:t>
      </w:r>
      <w:r w:rsidR="008E6455">
        <w:rPr>
          <w:rFonts w:ascii="Times New Roman" w:hAnsi="Times New Roman" w:cs="Times New Roman"/>
          <w:sz w:val="26"/>
          <w:szCs w:val="26"/>
        </w:rPr>
        <w:t xml:space="preserve">и (или) </w:t>
      </w:r>
      <w:r w:rsidRPr="00670510">
        <w:rPr>
          <w:rFonts w:ascii="Times New Roman" w:hAnsi="Times New Roman" w:cs="Times New Roman"/>
          <w:sz w:val="26"/>
          <w:szCs w:val="26"/>
        </w:rPr>
        <w:t xml:space="preserve"> квитанции</w:t>
      </w:r>
      <w:r w:rsidR="00D137D6">
        <w:rPr>
          <w:rFonts w:ascii="Times New Roman" w:hAnsi="Times New Roman" w:cs="Times New Roman"/>
          <w:sz w:val="26"/>
          <w:szCs w:val="26"/>
        </w:rPr>
        <w:t xml:space="preserve"> </w:t>
      </w:r>
      <w:r w:rsidR="008E6455">
        <w:rPr>
          <w:rFonts w:ascii="Times New Roman" w:hAnsi="Times New Roman" w:cs="Times New Roman"/>
          <w:sz w:val="26"/>
          <w:szCs w:val="26"/>
        </w:rPr>
        <w:t xml:space="preserve">и (или) </w:t>
      </w:r>
      <w:r w:rsidRPr="00670510">
        <w:rPr>
          <w:rFonts w:ascii="Times New Roman" w:hAnsi="Times New Roman" w:cs="Times New Roman"/>
          <w:sz w:val="26"/>
          <w:szCs w:val="26"/>
        </w:rPr>
        <w:t>извещения</w:t>
      </w:r>
      <w:r w:rsidR="00D137D6">
        <w:rPr>
          <w:rFonts w:ascii="Times New Roman" w:hAnsi="Times New Roman" w:cs="Times New Roman"/>
          <w:sz w:val="26"/>
          <w:szCs w:val="26"/>
        </w:rPr>
        <w:t xml:space="preserve"> </w:t>
      </w:r>
      <w:r w:rsidR="008E6455">
        <w:rPr>
          <w:rFonts w:ascii="Times New Roman" w:hAnsi="Times New Roman" w:cs="Times New Roman"/>
          <w:sz w:val="26"/>
          <w:szCs w:val="26"/>
        </w:rPr>
        <w:t xml:space="preserve">и (или) </w:t>
      </w:r>
      <w:r w:rsidRPr="00670510">
        <w:rPr>
          <w:rFonts w:ascii="Times New Roman" w:hAnsi="Times New Roman" w:cs="Times New Roman"/>
          <w:sz w:val="26"/>
          <w:szCs w:val="26"/>
        </w:rPr>
        <w:t>платежные документы на оплату от организации, осуществляющей управление многоквартирным домом.</w:t>
      </w:r>
    </w:p>
    <w:p w:rsidR="00670510" w:rsidRPr="00670510" w:rsidRDefault="00197A7A" w:rsidP="00197A7A">
      <w:pPr>
        <w:pStyle w:val="af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46C49">
        <w:rPr>
          <w:rFonts w:ascii="Times New Roman" w:hAnsi="Times New Roman" w:cs="Times New Roman"/>
          <w:sz w:val="26"/>
          <w:szCs w:val="26"/>
        </w:rPr>
        <w:t>2</w:t>
      </w:r>
      <w:r w:rsidR="00670510" w:rsidRPr="00670510">
        <w:rPr>
          <w:rFonts w:ascii="Times New Roman" w:hAnsi="Times New Roman" w:cs="Times New Roman"/>
          <w:sz w:val="26"/>
          <w:szCs w:val="26"/>
        </w:rPr>
        <w:t>. При оплате расходов из резервного фонда:</w:t>
      </w:r>
    </w:p>
    <w:p w:rsidR="00670510" w:rsidRPr="00670510" w:rsidRDefault="00670510" w:rsidP="00670510">
      <w:pPr>
        <w:pStyle w:val="af4"/>
        <w:rPr>
          <w:rFonts w:ascii="Times New Roman" w:hAnsi="Times New Roman" w:cs="Times New Roman"/>
          <w:sz w:val="26"/>
          <w:szCs w:val="26"/>
        </w:rPr>
      </w:pPr>
      <w:r w:rsidRPr="00670510">
        <w:rPr>
          <w:rFonts w:ascii="Times New Roman" w:hAnsi="Times New Roman" w:cs="Times New Roman"/>
          <w:sz w:val="26"/>
          <w:szCs w:val="26"/>
        </w:rPr>
        <w:t xml:space="preserve">- обращение на мэра города о выделении денежных средств с указанием целей </w:t>
      </w:r>
      <w:r w:rsidRPr="00670510">
        <w:rPr>
          <w:rFonts w:ascii="Times New Roman" w:hAnsi="Times New Roman" w:cs="Times New Roman"/>
          <w:sz w:val="26"/>
          <w:szCs w:val="26"/>
        </w:rPr>
        <w:lastRenderedPageBreak/>
        <w:t>расхода с визой мэра города;</w:t>
      </w:r>
    </w:p>
    <w:p w:rsidR="00670510" w:rsidRPr="00670510" w:rsidRDefault="00670510" w:rsidP="00670510">
      <w:pPr>
        <w:pStyle w:val="af4"/>
        <w:rPr>
          <w:rFonts w:ascii="Times New Roman" w:hAnsi="Times New Roman" w:cs="Times New Roman"/>
          <w:sz w:val="26"/>
          <w:szCs w:val="26"/>
        </w:rPr>
      </w:pPr>
      <w:r w:rsidRPr="00670510">
        <w:rPr>
          <w:rFonts w:ascii="Times New Roman" w:hAnsi="Times New Roman" w:cs="Times New Roman"/>
          <w:sz w:val="26"/>
          <w:szCs w:val="26"/>
        </w:rPr>
        <w:t>- копи</w:t>
      </w:r>
      <w:r w:rsidR="00B46C49">
        <w:rPr>
          <w:rFonts w:ascii="Times New Roman" w:hAnsi="Times New Roman" w:cs="Times New Roman"/>
          <w:sz w:val="26"/>
          <w:szCs w:val="26"/>
        </w:rPr>
        <w:t>ю</w:t>
      </w:r>
      <w:r w:rsidRPr="00670510">
        <w:rPr>
          <w:rFonts w:ascii="Times New Roman" w:hAnsi="Times New Roman" w:cs="Times New Roman"/>
          <w:sz w:val="26"/>
          <w:szCs w:val="26"/>
        </w:rPr>
        <w:t xml:space="preserve"> распоряжения мэрии  о выделении средств из резервного фонда мэрии города.</w:t>
      </w:r>
    </w:p>
    <w:p w:rsidR="00670510" w:rsidRPr="00670510" w:rsidRDefault="00670510" w:rsidP="00670510">
      <w:pPr>
        <w:pStyle w:val="af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46C49">
        <w:rPr>
          <w:rFonts w:ascii="Times New Roman" w:hAnsi="Times New Roman" w:cs="Times New Roman"/>
          <w:sz w:val="26"/>
          <w:szCs w:val="26"/>
        </w:rPr>
        <w:t>3</w:t>
      </w:r>
      <w:r w:rsidRPr="00670510">
        <w:rPr>
          <w:rFonts w:ascii="Times New Roman" w:hAnsi="Times New Roman" w:cs="Times New Roman"/>
          <w:sz w:val="26"/>
          <w:szCs w:val="26"/>
        </w:rPr>
        <w:t xml:space="preserve">. Документы, </w:t>
      </w:r>
      <w:r w:rsidRPr="00F22318">
        <w:rPr>
          <w:rFonts w:ascii="Times New Roman" w:hAnsi="Times New Roman" w:cs="Times New Roman"/>
          <w:sz w:val="26"/>
          <w:szCs w:val="26"/>
        </w:rPr>
        <w:t>перечисленные в п</w:t>
      </w:r>
      <w:r w:rsidR="00197A7A" w:rsidRPr="00F22318">
        <w:rPr>
          <w:rFonts w:ascii="Times New Roman" w:hAnsi="Times New Roman" w:cs="Times New Roman"/>
          <w:sz w:val="26"/>
          <w:szCs w:val="26"/>
        </w:rPr>
        <w:t>унктах</w:t>
      </w:r>
      <w:r w:rsidR="00D7303B">
        <w:rPr>
          <w:rFonts w:ascii="Times New Roman" w:hAnsi="Times New Roman" w:cs="Times New Roman"/>
          <w:sz w:val="26"/>
          <w:szCs w:val="26"/>
        </w:rPr>
        <w:t xml:space="preserve"> </w:t>
      </w:r>
      <w:r w:rsidR="00B46C49">
        <w:rPr>
          <w:rFonts w:ascii="Times New Roman" w:hAnsi="Times New Roman" w:cs="Times New Roman"/>
          <w:sz w:val="26"/>
          <w:szCs w:val="26"/>
        </w:rPr>
        <w:t xml:space="preserve">4, </w:t>
      </w:r>
      <w:r w:rsidRPr="00F22318">
        <w:rPr>
          <w:rFonts w:ascii="Times New Roman" w:hAnsi="Times New Roman" w:cs="Times New Roman"/>
          <w:sz w:val="26"/>
          <w:szCs w:val="26"/>
        </w:rPr>
        <w:t xml:space="preserve">6, </w:t>
      </w:r>
      <w:r w:rsidR="00F22318" w:rsidRPr="00F22318">
        <w:rPr>
          <w:rFonts w:ascii="Times New Roman" w:hAnsi="Times New Roman" w:cs="Times New Roman"/>
          <w:sz w:val="26"/>
          <w:szCs w:val="26"/>
        </w:rPr>
        <w:t xml:space="preserve">7, </w:t>
      </w:r>
      <w:r w:rsidR="00B46C49">
        <w:rPr>
          <w:rFonts w:ascii="Times New Roman" w:hAnsi="Times New Roman" w:cs="Times New Roman"/>
          <w:sz w:val="26"/>
          <w:szCs w:val="26"/>
        </w:rPr>
        <w:t>9,</w:t>
      </w:r>
      <w:r w:rsidRPr="00F22318">
        <w:rPr>
          <w:rFonts w:ascii="Times New Roman" w:hAnsi="Times New Roman" w:cs="Times New Roman"/>
          <w:sz w:val="26"/>
          <w:szCs w:val="26"/>
        </w:rPr>
        <w:t xml:space="preserve"> 10</w:t>
      </w:r>
      <w:r w:rsidR="00B46C49">
        <w:rPr>
          <w:rFonts w:ascii="Times New Roman" w:hAnsi="Times New Roman" w:cs="Times New Roman"/>
          <w:sz w:val="26"/>
          <w:szCs w:val="26"/>
        </w:rPr>
        <w:t>, 11</w:t>
      </w:r>
      <w:r w:rsidR="00DC1B2A">
        <w:rPr>
          <w:rFonts w:ascii="Times New Roman" w:hAnsi="Times New Roman" w:cs="Times New Roman"/>
          <w:sz w:val="26"/>
          <w:szCs w:val="26"/>
        </w:rPr>
        <w:t xml:space="preserve"> </w:t>
      </w:r>
      <w:r w:rsidR="00197A7A" w:rsidRPr="00F22318">
        <w:rPr>
          <w:rFonts w:ascii="Times New Roman" w:hAnsi="Times New Roman" w:cs="Times New Roman"/>
          <w:sz w:val="26"/>
          <w:szCs w:val="26"/>
        </w:rPr>
        <w:t>настоящего П</w:t>
      </w:r>
      <w:r w:rsidR="008E6455">
        <w:rPr>
          <w:rFonts w:ascii="Times New Roman" w:hAnsi="Times New Roman" w:cs="Times New Roman"/>
          <w:sz w:val="26"/>
          <w:szCs w:val="26"/>
        </w:rPr>
        <w:t>еречня</w:t>
      </w:r>
      <w:r w:rsidR="001A26C9">
        <w:rPr>
          <w:rFonts w:ascii="Times New Roman" w:hAnsi="Times New Roman" w:cs="Times New Roman"/>
          <w:sz w:val="26"/>
          <w:szCs w:val="26"/>
        </w:rPr>
        <w:t xml:space="preserve"> </w:t>
      </w:r>
      <w:r w:rsidRPr="00F22318">
        <w:rPr>
          <w:rFonts w:ascii="Times New Roman" w:hAnsi="Times New Roman" w:cs="Times New Roman"/>
          <w:sz w:val="26"/>
          <w:szCs w:val="26"/>
        </w:rPr>
        <w:t>должны содержать визу руководителя либо лица, исполняющего его обязанности, номер лицевого счета получателя бюджетных</w:t>
      </w:r>
      <w:r w:rsidR="00B46C49">
        <w:rPr>
          <w:rFonts w:ascii="Times New Roman" w:hAnsi="Times New Roman" w:cs="Times New Roman"/>
          <w:sz w:val="26"/>
          <w:szCs w:val="26"/>
        </w:rPr>
        <w:t xml:space="preserve"> средств, номер, </w:t>
      </w:r>
      <w:r w:rsidRPr="00670510">
        <w:rPr>
          <w:rFonts w:ascii="Times New Roman" w:hAnsi="Times New Roman" w:cs="Times New Roman"/>
          <w:sz w:val="26"/>
          <w:szCs w:val="26"/>
        </w:rPr>
        <w:t xml:space="preserve">дату </w:t>
      </w:r>
      <w:r w:rsidR="00B46C49">
        <w:rPr>
          <w:rFonts w:ascii="Times New Roman" w:hAnsi="Times New Roman" w:cs="Times New Roman"/>
          <w:sz w:val="26"/>
          <w:szCs w:val="26"/>
        </w:rPr>
        <w:t xml:space="preserve">и сумму </w:t>
      </w:r>
      <w:r w:rsidRPr="00670510">
        <w:rPr>
          <w:rFonts w:ascii="Times New Roman" w:hAnsi="Times New Roman" w:cs="Times New Roman"/>
          <w:sz w:val="26"/>
          <w:szCs w:val="26"/>
        </w:rPr>
        <w:t>плате</w:t>
      </w:r>
      <w:r w:rsidRPr="00670510">
        <w:rPr>
          <w:rFonts w:ascii="Times New Roman" w:hAnsi="Times New Roman" w:cs="Times New Roman"/>
          <w:sz w:val="26"/>
          <w:szCs w:val="26"/>
        </w:rPr>
        <w:t>ж</w:t>
      </w:r>
      <w:r w:rsidRPr="00670510">
        <w:rPr>
          <w:rFonts w:ascii="Times New Roman" w:hAnsi="Times New Roman" w:cs="Times New Roman"/>
          <w:sz w:val="26"/>
          <w:szCs w:val="26"/>
        </w:rPr>
        <w:t xml:space="preserve">ного документа, коды бюджетной классификации Российской Федерации с </w:t>
      </w:r>
      <w:r w:rsidR="006F195F">
        <w:rPr>
          <w:rFonts w:ascii="Times New Roman" w:hAnsi="Times New Roman" w:cs="Times New Roman"/>
          <w:sz w:val="26"/>
          <w:szCs w:val="26"/>
        </w:rPr>
        <w:t>дополн</w:t>
      </w:r>
      <w:r w:rsidR="006F195F">
        <w:rPr>
          <w:rFonts w:ascii="Times New Roman" w:hAnsi="Times New Roman" w:cs="Times New Roman"/>
          <w:sz w:val="26"/>
          <w:szCs w:val="26"/>
        </w:rPr>
        <w:t>и</w:t>
      </w:r>
      <w:r w:rsidR="006F195F">
        <w:rPr>
          <w:rFonts w:ascii="Times New Roman" w:hAnsi="Times New Roman" w:cs="Times New Roman"/>
          <w:sz w:val="26"/>
          <w:szCs w:val="26"/>
        </w:rPr>
        <w:t xml:space="preserve">тельной </w:t>
      </w:r>
      <w:r w:rsidRPr="00670510">
        <w:rPr>
          <w:rFonts w:ascii="Times New Roman" w:hAnsi="Times New Roman" w:cs="Times New Roman"/>
          <w:sz w:val="26"/>
          <w:szCs w:val="26"/>
        </w:rPr>
        <w:t>детализацией применительно к городскому бюджету, по которым произв</w:t>
      </w:r>
      <w:r w:rsidRPr="00670510">
        <w:rPr>
          <w:rFonts w:ascii="Times New Roman" w:hAnsi="Times New Roman" w:cs="Times New Roman"/>
          <w:sz w:val="26"/>
          <w:szCs w:val="26"/>
        </w:rPr>
        <w:t>о</w:t>
      </w:r>
      <w:r w:rsidRPr="00670510">
        <w:rPr>
          <w:rFonts w:ascii="Times New Roman" w:hAnsi="Times New Roman" w:cs="Times New Roman"/>
          <w:sz w:val="26"/>
          <w:szCs w:val="26"/>
        </w:rPr>
        <w:t>дятся кассовые выплаты.</w:t>
      </w:r>
    </w:p>
    <w:p w:rsidR="00E96E17" w:rsidRPr="00E96E17" w:rsidRDefault="00197A7A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bookmarkStart w:id="19" w:name="sub_1208"/>
      <w:bookmarkEnd w:id="18"/>
      <w:r>
        <w:rPr>
          <w:rFonts w:ascii="Times New Roman" w:hAnsi="Times New Roman" w:cs="Times New Roman"/>
          <w:bCs/>
          <w:sz w:val="26"/>
          <w:szCs w:val="26"/>
        </w:rPr>
        <w:t>1</w:t>
      </w:r>
      <w:r w:rsidR="00B46C49">
        <w:rPr>
          <w:rFonts w:ascii="Times New Roman" w:hAnsi="Times New Roman" w:cs="Times New Roman"/>
          <w:bCs/>
          <w:sz w:val="26"/>
          <w:szCs w:val="26"/>
        </w:rPr>
        <w:t>4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>. Дру</w:t>
      </w:r>
      <w:r w:rsidR="008E6455">
        <w:rPr>
          <w:rFonts w:ascii="Times New Roman" w:hAnsi="Times New Roman" w:cs="Times New Roman"/>
          <w:bCs/>
          <w:sz w:val="26"/>
          <w:szCs w:val="26"/>
        </w:rPr>
        <w:t>гие документы, не включенные в П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 xml:space="preserve">еречень, но служащие основанием или подтверждением проведения расходов с лицевых счетов </w:t>
      </w:r>
      <w:r w:rsidR="008E6455">
        <w:rPr>
          <w:rFonts w:ascii="Times New Roman" w:hAnsi="Times New Roman" w:cs="Times New Roman"/>
          <w:bCs/>
          <w:sz w:val="26"/>
          <w:szCs w:val="26"/>
        </w:rPr>
        <w:t>получателей бюджетных средств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 xml:space="preserve"> за счет средств</w:t>
      </w:r>
      <w:r w:rsidR="0002147A">
        <w:rPr>
          <w:rFonts w:ascii="Times New Roman" w:hAnsi="Times New Roman" w:cs="Times New Roman"/>
          <w:bCs/>
          <w:sz w:val="26"/>
          <w:szCs w:val="26"/>
        </w:rPr>
        <w:t xml:space="preserve"> городского бюджета</w:t>
      </w:r>
      <w:r w:rsidR="00E96E17" w:rsidRPr="00E96E17">
        <w:rPr>
          <w:rFonts w:ascii="Times New Roman" w:hAnsi="Times New Roman" w:cs="Times New Roman"/>
          <w:bCs/>
          <w:sz w:val="26"/>
          <w:szCs w:val="26"/>
        </w:rPr>
        <w:t>.</w:t>
      </w:r>
    </w:p>
    <w:bookmarkEnd w:id="19"/>
    <w:p w:rsidR="00E96E17" w:rsidRDefault="00E96E17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240D45" w:rsidRDefault="00240D45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240D45" w:rsidRDefault="00240D45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240D45" w:rsidRDefault="00240D45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240D45" w:rsidRDefault="00240D45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240D45" w:rsidRDefault="00240D45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240D45" w:rsidRDefault="00240D45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240D45" w:rsidRDefault="00240D45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240D45" w:rsidRDefault="00240D45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240D45" w:rsidRDefault="00240D45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240D45" w:rsidRDefault="00240D45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240D45" w:rsidRDefault="00240D45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240D45" w:rsidRDefault="00240D45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240D45" w:rsidRDefault="00240D45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240D45" w:rsidRDefault="00240D45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240D45" w:rsidRDefault="00240D45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240D45" w:rsidRDefault="00240D45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240D45" w:rsidRDefault="00240D45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240D45" w:rsidRDefault="00240D45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240D45" w:rsidRDefault="00240D45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240D45" w:rsidRDefault="00240D45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240D45" w:rsidRDefault="00240D45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240D45" w:rsidRDefault="00240D45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240D45" w:rsidRDefault="00240D45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240D45" w:rsidRDefault="00240D45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B46C49" w:rsidRDefault="00B46C49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B46C49" w:rsidRDefault="00B46C49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B46C49" w:rsidRDefault="00B46C49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B46C49" w:rsidRDefault="00B46C49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B46C49" w:rsidRDefault="00B46C49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240D45" w:rsidRDefault="00240D45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624E39" w:rsidRDefault="00624E39" w:rsidP="00197A7A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2D3D15" w:rsidRDefault="002D3D15" w:rsidP="00197A7A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2D3D15" w:rsidRDefault="002D3D15" w:rsidP="00197A7A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2D3D15" w:rsidRDefault="002D3D15" w:rsidP="00197A7A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B46C49" w:rsidRDefault="00B46C49" w:rsidP="002D3D15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D96BE2" w:rsidRPr="00252168" w:rsidRDefault="00D96BE2" w:rsidP="00D76EE6">
      <w:pPr>
        <w:ind w:left="7080" w:hanging="197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  <w:r w:rsidRPr="00252168">
        <w:rPr>
          <w:rFonts w:ascii="Times New Roman" w:eastAsia="Times New Roman" w:hAnsi="Times New Roman" w:cs="Times New Roman"/>
          <w:sz w:val="26"/>
          <w:szCs w:val="26"/>
        </w:rPr>
        <w:lastRenderedPageBreak/>
        <w:t>П</w:t>
      </w:r>
      <w:r w:rsidRPr="00D74A69">
        <w:rPr>
          <w:rFonts w:ascii="Times New Roman" w:eastAsia="Times New Roman" w:hAnsi="Times New Roman" w:cs="Times New Roman"/>
          <w:sz w:val="26"/>
          <w:szCs w:val="26"/>
        </w:rPr>
        <w:t xml:space="preserve">риложение </w:t>
      </w:r>
      <w:r w:rsidR="00D76EE6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D76EE6" w:rsidRDefault="00D76EE6" w:rsidP="00D76EE6">
      <w:pPr>
        <w:ind w:left="5103" w:firstLine="0"/>
        <w:rPr>
          <w:rFonts w:ascii="Times New Roman" w:hAnsi="Times New Roman" w:cs="Times New Roman"/>
          <w:sz w:val="26"/>
          <w:szCs w:val="26"/>
        </w:rPr>
      </w:pPr>
      <w:r w:rsidRPr="00E96E17">
        <w:rPr>
          <w:rFonts w:ascii="Times New Roman" w:hAnsi="Times New Roman" w:cs="Times New Roman"/>
          <w:sz w:val="26"/>
          <w:szCs w:val="26"/>
        </w:rPr>
        <w:t xml:space="preserve">к </w:t>
      </w:r>
      <w:hyperlink w:anchor="sub_1000" w:history="1">
        <w:r w:rsidRPr="00E96E17">
          <w:rPr>
            <w:rFonts w:ascii="Times New Roman" w:hAnsi="Times New Roman"/>
            <w:bCs/>
            <w:sz w:val="26"/>
            <w:szCs w:val="26"/>
          </w:rPr>
          <w:t>Порядку</w:t>
        </w:r>
      </w:hyperlink>
      <w:r>
        <w:t xml:space="preserve"> </w:t>
      </w:r>
      <w:r w:rsidRPr="00E96E17">
        <w:rPr>
          <w:rFonts w:ascii="Times New Roman" w:hAnsi="Times New Roman" w:cs="Times New Roman"/>
          <w:sz w:val="26"/>
          <w:szCs w:val="26"/>
        </w:rPr>
        <w:t>санкционирования оплат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E96E17">
        <w:rPr>
          <w:rFonts w:ascii="Times New Roman" w:hAnsi="Times New Roman" w:cs="Times New Roman"/>
          <w:sz w:val="26"/>
          <w:szCs w:val="26"/>
        </w:rPr>
        <w:t>денежных обязатель</w:t>
      </w:r>
      <w:proofErr w:type="gramStart"/>
      <w:r w:rsidRPr="00E96E17">
        <w:rPr>
          <w:rFonts w:ascii="Times New Roman" w:hAnsi="Times New Roman" w:cs="Times New Roman"/>
          <w:sz w:val="26"/>
          <w:szCs w:val="26"/>
        </w:rPr>
        <w:t>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6E17">
        <w:rPr>
          <w:rFonts w:ascii="Times New Roman" w:hAnsi="Times New Roman" w:cs="Times New Roman"/>
          <w:sz w:val="26"/>
          <w:szCs w:val="26"/>
        </w:rPr>
        <w:t>гл</w:t>
      </w:r>
      <w:proofErr w:type="gramEnd"/>
      <w:r w:rsidRPr="00E96E17">
        <w:rPr>
          <w:rFonts w:ascii="Times New Roman" w:hAnsi="Times New Roman" w:cs="Times New Roman"/>
          <w:sz w:val="26"/>
          <w:szCs w:val="26"/>
        </w:rPr>
        <w:t xml:space="preserve">авных </w:t>
      </w:r>
    </w:p>
    <w:p w:rsidR="00D76EE6" w:rsidRPr="00E96E17" w:rsidRDefault="00D76EE6" w:rsidP="00D76EE6">
      <w:pPr>
        <w:ind w:left="5103" w:firstLine="0"/>
        <w:rPr>
          <w:rFonts w:ascii="Times New Roman" w:hAnsi="Times New Roman" w:cs="Times New Roman"/>
          <w:bCs/>
          <w:sz w:val="26"/>
          <w:szCs w:val="26"/>
        </w:rPr>
      </w:pPr>
      <w:r w:rsidRPr="00E96E17">
        <w:rPr>
          <w:rFonts w:ascii="Times New Roman" w:hAnsi="Times New Roman" w:cs="Times New Roman"/>
          <w:sz w:val="26"/>
          <w:szCs w:val="26"/>
        </w:rPr>
        <w:t>распорядителей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6E17">
        <w:rPr>
          <w:rFonts w:ascii="Times New Roman" w:hAnsi="Times New Roman" w:cs="Times New Roman"/>
          <w:sz w:val="26"/>
          <w:szCs w:val="26"/>
        </w:rPr>
        <w:t>получателей средст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E96E17">
        <w:rPr>
          <w:rFonts w:ascii="Times New Roman" w:hAnsi="Times New Roman" w:cs="Times New Roman"/>
          <w:sz w:val="26"/>
          <w:szCs w:val="26"/>
        </w:rPr>
        <w:t>городского бюджета</w:t>
      </w:r>
    </w:p>
    <w:p w:rsidR="00D96BE2" w:rsidRDefault="00D96BE2" w:rsidP="00D96BE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96BE2" w:rsidRDefault="00D96BE2" w:rsidP="00D96BE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96BE2" w:rsidRDefault="00D96BE2" w:rsidP="00D96BE2">
      <w:pPr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</w:tblGrid>
      <w:tr w:rsidR="00D96BE2" w:rsidTr="00CA23DA">
        <w:trPr>
          <w:trHeight w:val="300"/>
        </w:trPr>
        <w:tc>
          <w:tcPr>
            <w:tcW w:w="1595" w:type="dxa"/>
            <w:tcBorders>
              <w:bottom w:val="single" w:sz="4" w:space="0" w:color="auto"/>
            </w:tcBorders>
          </w:tcPr>
          <w:p w:rsidR="00D96BE2" w:rsidRPr="00786CD0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 мэрии города Череповца</w:t>
            </w:r>
          </w:p>
        </w:tc>
      </w:tr>
      <w:tr w:rsidR="00D96BE2" w:rsidTr="00CA23DA">
        <w:trPr>
          <w:trHeight w:val="300"/>
        </w:trPr>
        <w:tc>
          <w:tcPr>
            <w:tcW w:w="1595" w:type="dxa"/>
            <w:tcBorders>
              <w:top w:val="single" w:sz="4" w:space="0" w:color="auto"/>
            </w:tcBorders>
          </w:tcPr>
          <w:p w:rsidR="00D96BE2" w:rsidRDefault="00D96BE2" w:rsidP="00CA23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финансового</w:t>
            </w:r>
            <w:proofErr w:type="gramEnd"/>
          </w:p>
          <w:p w:rsidR="00D96BE2" w:rsidRPr="00D74A69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D96BE2" w:rsidRDefault="00D96BE2" w:rsidP="00D96BE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96BE2" w:rsidRPr="00D74A69" w:rsidRDefault="00D96BE2" w:rsidP="00D96BE2">
      <w:pPr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D74A69">
        <w:rPr>
          <w:rFonts w:ascii="Times New Roman" w:eastAsia="Times New Roman" w:hAnsi="Times New Roman" w:cs="Times New Roman"/>
          <w:b/>
          <w:bCs/>
        </w:rPr>
        <w:t>Реестр №</w:t>
      </w:r>
    </w:p>
    <w:p w:rsidR="00D96BE2" w:rsidRDefault="00D96BE2" w:rsidP="00D96BE2">
      <w:pPr>
        <w:ind w:firstLine="0"/>
        <w:jc w:val="center"/>
        <w:rPr>
          <w:rFonts w:ascii="Times New Roman" w:eastAsia="Times New Roman" w:hAnsi="Times New Roman" w:cs="Times New Roman"/>
        </w:rPr>
      </w:pPr>
      <w:r w:rsidRPr="00D74A69">
        <w:rPr>
          <w:rFonts w:ascii="Times New Roman" w:eastAsia="Times New Roman" w:hAnsi="Times New Roman" w:cs="Times New Roman"/>
        </w:rPr>
        <w:t>на списание средств с единого счета городского бюджета  02303259990</w:t>
      </w:r>
    </w:p>
    <w:tbl>
      <w:tblPr>
        <w:tblStyle w:val="a7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2157"/>
      </w:tblGrid>
      <w:tr w:rsidR="00D96BE2" w:rsidTr="00CA23DA">
        <w:tc>
          <w:tcPr>
            <w:tcW w:w="495" w:type="dxa"/>
          </w:tcPr>
          <w:p w:rsidR="00D96BE2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D96BE2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BE2" w:rsidTr="00CA23DA">
        <w:tc>
          <w:tcPr>
            <w:tcW w:w="495" w:type="dxa"/>
          </w:tcPr>
          <w:p w:rsidR="00D96BE2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D96BE2" w:rsidRPr="00786CD0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CD0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D96BE2" w:rsidRDefault="00D96BE2" w:rsidP="00D96BE2">
      <w:pPr>
        <w:ind w:firstLine="0"/>
        <w:jc w:val="center"/>
        <w:rPr>
          <w:rFonts w:ascii="Times New Roman" w:hAnsi="Times New Roman" w:cs="Times New Roman"/>
        </w:rPr>
      </w:pPr>
    </w:p>
    <w:p w:rsidR="00D96BE2" w:rsidRPr="00D74A69" w:rsidRDefault="00D96BE2" w:rsidP="00D96BE2">
      <w:pPr>
        <w:ind w:firstLine="0"/>
        <w:jc w:val="center"/>
        <w:rPr>
          <w:rFonts w:ascii="Times New Roman" w:hAnsi="Times New Roman" w:cs="Times New Roman"/>
        </w:rPr>
      </w:pPr>
    </w:p>
    <w:tbl>
      <w:tblPr>
        <w:tblStyle w:val="a7"/>
        <w:tblW w:w="9647" w:type="dxa"/>
        <w:tblLayout w:type="fixed"/>
        <w:tblLook w:val="04A0" w:firstRow="1" w:lastRow="0" w:firstColumn="1" w:lastColumn="0" w:noHBand="0" w:noVBand="1"/>
      </w:tblPr>
      <w:tblGrid>
        <w:gridCol w:w="1242"/>
        <w:gridCol w:w="728"/>
        <w:gridCol w:w="753"/>
        <w:gridCol w:w="739"/>
        <w:gridCol w:w="595"/>
        <w:gridCol w:w="885"/>
        <w:gridCol w:w="978"/>
        <w:gridCol w:w="948"/>
        <w:gridCol w:w="866"/>
        <w:gridCol w:w="947"/>
        <w:gridCol w:w="966"/>
      </w:tblGrid>
      <w:tr w:rsidR="00D96BE2" w:rsidTr="00CA23DA">
        <w:trPr>
          <w:trHeight w:val="912"/>
        </w:trPr>
        <w:tc>
          <w:tcPr>
            <w:tcW w:w="1242" w:type="dxa"/>
            <w:vAlign w:val="center"/>
          </w:tcPr>
          <w:p w:rsidR="00D96BE2" w:rsidRPr="00786CD0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</w:t>
            </w: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вание гла</w:t>
            </w: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ного расп</w:t>
            </w: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рядителя бюджетных средств</w:t>
            </w:r>
          </w:p>
        </w:tc>
        <w:tc>
          <w:tcPr>
            <w:tcW w:w="728" w:type="dxa"/>
            <w:vAlign w:val="center"/>
          </w:tcPr>
          <w:p w:rsidR="00D96BE2" w:rsidRPr="00D74A69" w:rsidRDefault="00D96BE2" w:rsidP="00CA23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КВСР</w:t>
            </w:r>
          </w:p>
        </w:tc>
        <w:tc>
          <w:tcPr>
            <w:tcW w:w="753" w:type="dxa"/>
            <w:vAlign w:val="center"/>
          </w:tcPr>
          <w:p w:rsidR="00D96BE2" w:rsidRPr="00D74A69" w:rsidRDefault="00D96BE2" w:rsidP="00CA23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КФСР</w:t>
            </w:r>
          </w:p>
        </w:tc>
        <w:tc>
          <w:tcPr>
            <w:tcW w:w="739" w:type="dxa"/>
            <w:vAlign w:val="center"/>
          </w:tcPr>
          <w:p w:rsidR="00D96BE2" w:rsidRPr="00D74A69" w:rsidRDefault="00D96BE2" w:rsidP="00CA23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КЦСР</w:t>
            </w:r>
          </w:p>
        </w:tc>
        <w:tc>
          <w:tcPr>
            <w:tcW w:w="595" w:type="dxa"/>
            <w:vAlign w:val="center"/>
          </w:tcPr>
          <w:p w:rsidR="00D96BE2" w:rsidRPr="00D74A69" w:rsidRDefault="00D96BE2" w:rsidP="00CA23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КВР</w:t>
            </w:r>
          </w:p>
        </w:tc>
        <w:tc>
          <w:tcPr>
            <w:tcW w:w="885" w:type="dxa"/>
            <w:vAlign w:val="center"/>
          </w:tcPr>
          <w:p w:rsidR="00D96BE2" w:rsidRPr="00D74A69" w:rsidRDefault="00D96BE2" w:rsidP="00CA23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КОСГУ</w:t>
            </w:r>
          </w:p>
        </w:tc>
        <w:tc>
          <w:tcPr>
            <w:tcW w:w="978" w:type="dxa"/>
            <w:vAlign w:val="center"/>
          </w:tcPr>
          <w:p w:rsidR="00D96BE2" w:rsidRPr="00D74A69" w:rsidRDefault="00D96BE2" w:rsidP="00CA23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</w:t>
            </w: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</w:t>
            </w: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КОСГУ</w:t>
            </w:r>
            <w:proofErr w:type="spellEnd"/>
          </w:p>
        </w:tc>
        <w:tc>
          <w:tcPr>
            <w:tcW w:w="948" w:type="dxa"/>
            <w:vAlign w:val="center"/>
          </w:tcPr>
          <w:p w:rsidR="00D96BE2" w:rsidRPr="00D74A69" w:rsidRDefault="00D96BE2" w:rsidP="00CA23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</w:t>
            </w: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приятие</w:t>
            </w:r>
          </w:p>
        </w:tc>
        <w:tc>
          <w:tcPr>
            <w:tcW w:w="866" w:type="dxa"/>
            <w:vAlign w:val="center"/>
          </w:tcPr>
          <w:p w:rsidR="00D96BE2" w:rsidRPr="00D74A69" w:rsidRDefault="00D96BE2" w:rsidP="00CA23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Тип средств</w:t>
            </w:r>
          </w:p>
        </w:tc>
        <w:tc>
          <w:tcPr>
            <w:tcW w:w="947" w:type="dxa"/>
            <w:vAlign w:val="center"/>
          </w:tcPr>
          <w:p w:rsidR="00D96BE2" w:rsidRPr="00D74A69" w:rsidRDefault="00D96BE2" w:rsidP="00CA23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Сумма (рублей)</w:t>
            </w:r>
          </w:p>
        </w:tc>
        <w:tc>
          <w:tcPr>
            <w:tcW w:w="966" w:type="dxa"/>
            <w:vAlign w:val="center"/>
          </w:tcPr>
          <w:p w:rsidR="00D96BE2" w:rsidRPr="00D74A69" w:rsidRDefault="00D96BE2" w:rsidP="00CA23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Прим</w:t>
            </w: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чание</w:t>
            </w:r>
          </w:p>
        </w:tc>
      </w:tr>
      <w:tr w:rsidR="00D96BE2" w:rsidTr="00CA23DA">
        <w:tc>
          <w:tcPr>
            <w:tcW w:w="1242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8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BE2" w:rsidTr="00CA23DA">
        <w:tc>
          <w:tcPr>
            <w:tcW w:w="1242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8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BE2" w:rsidTr="00CA23DA">
        <w:tc>
          <w:tcPr>
            <w:tcW w:w="1242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8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BE2" w:rsidTr="00CA23DA">
        <w:tc>
          <w:tcPr>
            <w:tcW w:w="1242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8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BE2" w:rsidTr="00CA23DA">
        <w:tc>
          <w:tcPr>
            <w:tcW w:w="1242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8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BE2" w:rsidTr="00CA23DA">
        <w:tc>
          <w:tcPr>
            <w:tcW w:w="1242" w:type="dxa"/>
          </w:tcPr>
          <w:p w:rsidR="00D96BE2" w:rsidRPr="00786CD0" w:rsidRDefault="00D96BE2" w:rsidP="00CA23DA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8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BE2" w:rsidTr="00CA23DA">
        <w:tc>
          <w:tcPr>
            <w:tcW w:w="1242" w:type="dxa"/>
          </w:tcPr>
          <w:p w:rsidR="00D96BE2" w:rsidRPr="00786CD0" w:rsidRDefault="00D96BE2" w:rsidP="00CA23D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28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8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96BE2" w:rsidRDefault="00D96BE2" w:rsidP="00D96BE2">
      <w:pPr>
        <w:ind w:firstLine="0"/>
        <w:rPr>
          <w:rFonts w:eastAsia="Times New Roman"/>
          <w:b/>
          <w:bCs/>
        </w:rPr>
      </w:pPr>
    </w:p>
    <w:p w:rsidR="00D96BE2" w:rsidRDefault="00D96BE2" w:rsidP="00D96BE2">
      <w:pPr>
        <w:ind w:left="-142" w:firstLine="0"/>
        <w:rPr>
          <w:rFonts w:ascii="Times New Roman" w:eastAsia="Times New Roman" w:hAnsi="Times New Roman" w:cs="Times New Roman"/>
        </w:rPr>
      </w:pPr>
      <w:r w:rsidRPr="00D74A69">
        <w:rPr>
          <w:rFonts w:ascii="Times New Roman" w:eastAsia="Times New Roman" w:hAnsi="Times New Roman" w:cs="Times New Roman"/>
          <w:b/>
          <w:bCs/>
        </w:rPr>
        <w:t xml:space="preserve">Всего: </w:t>
      </w:r>
      <w:r w:rsidRPr="00D74A69">
        <w:rPr>
          <w:rFonts w:ascii="Times New Roman" w:eastAsia="Times New Roman" w:hAnsi="Times New Roman" w:cs="Times New Roman"/>
        </w:rPr>
        <w:t>(сумма прописью)</w:t>
      </w:r>
    </w:p>
    <w:p w:rsidR="00D96BE2" w:rsidRDefault="00D96BE2" w:rsidP="00D96BE2">
      <w:pPr>
        <w:ind w:left="-142" w:firstLine="0"/>
        <w:rPr>
          <w:rFonts w:ascii="Times New Roman" w:hAnsi="Times New Roman" w:cs="Times New Roman"/>
          <w:sz w:val="26"/>
          <w:szCs w:val="26"/>
        </w:rPr>
      </w:pPr>
    </w:p>
    <w:p w:rsidR="00D96BE2" w:rsidRDefault="00D96BE2" w:rsidP="00D7303B">
      <w:pPr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850"/>
        <w:gridCol w:w="1701"/>
        <w:gridCol w:w="851"/>
        <w:gridCol w:w="2368"/>
      </w:tblGrid>
      <w:tr w:rsidR="00D96BE2" w:rsidRPr="00252168" w:rsidTr="00CA23DA">
        <w:tc>
          <w:tcPr>
            <w:tcW w:w="3970" w:type="dxa"/>
          </w:tcPr>
          <w:p w:rsidR="00D96BE2" w:rsidRPr="00252168" w:rsidRDefault="00D96BE2" w:rsidP="00CA23D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мэра города, </w:t>
            </w:r>
          </w:p>
          <w:p w:rsidR="00D96BE2" w:rsidRPr="00252168" w:rsidRDefault="001A26C9" w:rsidP="00CA23D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D96BE2" w:rsidRPr="00D74A69">
              <w:rPr>
                <w:rFonts w:ascii="Times New Roman" w:eastAsia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96BE2" w:rsidRPr="00D74A6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финансового управления мэрии</w:t>
            </w:r>
          </w:p>
        </w:tc>
        <w:tc>
          <w:tcPr>
            <w:tcW w:w="85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BE2" w:rsidRPr="00252168" w:rsidTr="00CA23DA">
        <w:tc>
          <w:tcPr>
            <w:tcW w:w="3970" w:type="dxa"/>
          </w:tcPr>
          <w:p w:rsidR="00D96BE2" w:rsidRPr="00252168" w:rsidRDefault="00D76EE6" w:rsidP="00D76EE6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85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</w:t>
            </w:r>
            <w:proofErr w:type="gramEnd"/>
          </w:p>
          <w:p w:rsidR="00D96BE2" w:rsidRPr="00252168" w:rsidRDefault="00D96BE2" w:rsidP="00CA23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подписи</w:t>
            </w:r>
            <w:r w:rsidRPr="0025216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96BE2" w:rsidRPr="00252168" w:rsidTr="00CA23DA">
        <w:tc>
          <w:tcPr>
            <w:tcW w:w="3970" w:type="dxa"/>
          </w:tcPr>
          <w:p w:rsidR="00D96BE2" w:rsidRPr="00252168" w:rsidRDefault="00D7303B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сводного бюдже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отдела – главный бухгалтер финанс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вого управления мэрии</w:t>
            </w:r>
          </w:p>
        </w:tc>
        <w:tc>
          <w:tcPr>
            <w:tcW w:w="85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BE2" w:rsidRPr="00252168" w:rsidTr="00CA23DA">
        <w:tc>
          <w:tcPr>
            <w:tcW w:w="397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</w:t>
            </w:r>
            <w:proofErr w:type="gramEnd"/>
          </w:p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подписи</w:t>
            </w:r>
            <w:r w:rsidRPr="0025216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96BE2" w:rsidRPr="00252168" w:rsidTr="00CA23DA">
        <w:tc>
          <w:tcPr>
            <w:tcW w:w="3970" w:type="dxa"/>
          </w:tcPr>
          <w:p w:rsidR="00D96BE2" w:rsidRPr="00252168" w:rsidRDefault="00D96BE2" w:rsidP="00CA23D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исполнения городског</w:t>
            </w:r>
            <w:r w:rsidR="001A2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 w:rsidRPr="00D74A6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 и бюджетной отчетности</w:t>
            </w:r>
          </w:p>
        </w:tc>
        <w:tc>
          <w:tcPr>
            <w:tcW w:w="85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BE2" w:rsidRPr="00252168" w:rsidTr="00CA23DA">
        <w:tc>
          <w:tcPr>
            <w:tcW w:w="397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</w:t>
            </w:r>
            <w:proofErr w:type="gramEnd"/>
          </w:p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подписи</w:t>
            </w:r>
            <w:r w:rsidRPr="0025216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96BE2" w:rsidRPr="00252168" w:rsidTr="00CA23DA">
        <w:tc>
          <w:tcPr>
            <w:tcW w:w="397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85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BE2" w:rsidRPr="00252168" w:rsidTr="00CA23DA">
        <w:tc>
          <w:tcPr>
            <w:tcW w:w="397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</w:t>
            </w:r>
            <w:proofErr w:type="gramEnd"/>
          </w:p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подписи</w:t>
            </w:r>
            <w:r w:rsidRPr="0025216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D96BE2" w:rsidRDefault="00D96BE2" w:rsidP="00D96BE2">
      <w:pPr>
        <w:ind w:left="-142" w:firstLine="0"/>
        <w:rPr>
          <w:rFonts w:ascii="Times New Roman" w:hAnsi="Times New Roman" w:cs="Times New Roman"/>
          <w:sz w:val="26"/>
          <w:szCs w:val="26"/>
        </w:rPr>
      </w:pPr>
    </w:p>
    <w:p w:rsidR="00D96BE2" w:rsidRPr="00786CD0" w:rsidRDefault="00D96BE2" w:rsidP="00D96BE2">
      <w:pPr>
        <w:ind w:left="-142" w:firstLine="0"/>
        <w:rPr>
          <w:rFonts w:ascii="Times New Roman" w:hAnsi="Times New Roman" w:cs="Times New Roman"/>
          <w:sz w:val="26"/>
          <w:szCs w:val="26"/>
        </w:rPr>
      </w:pPr>
    </w:p>
    <w:p w:rsidR="00D96BE2" w:rsidRDefault="00D96BE2" w:rsidP="00D96BE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96BE2" w:rsidRDefault="00D96BE2" w:rsidP="00D96BE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D96BE2" w:rsidRPr="00D96BE2" w:rsidRDefault="00D96BE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76EE6" w:rsidRPr="00252168" w:rsidRDefault="00D76EE6" w:rsidP="00D76EE6">
      <w:pPr>
        <w:ind w:left="7080" w:hanging="1977"/>
        <w:rPr>
          <w:rFonts w:ascii="Times New Roman" w:eastAsia="Times New Roman" w:hAnsi="Times New Roman" w:cs="Times New Roman"/>
          <w:sz w:val="26"/>
          <w:szCs w:val="26"/>
        </w:rPr>
      </w:pPr>
      <w:r w:rsidRPr="00252168">
        <w:rPr>
          <w:rFonts w:ascii="Times New Roman" w:eastAsia="Times New Roman" w:hAnsi="Times New Roman" w:cs="Times New Roman"/>
          <w:sz w:val="26"/>
          <w:szCs w:val="26"/>
        </w:rPr>
        <w:lastRenderedPageBreak/>
        <w:t>П</w:t>
      </w:r>
      <w:r w:rsidRPr="00D74A69">
        <w:rPr>
          <w:rFonts w:ascii="Times New Roman" w:eastAsia="Times New Roman" w:hAnsi="Times New Roman" w:cs="Times New Roman"/>
          <w:sz w:val="26"/>
          <w:szCs w:val="26"/>
        </w:rPr>
        <w:t xml:space="preserve">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D76EE6" w:rsidRDefault="00D76EE6" w:rsidP="00D76EE6">
      <w:pPr>
        <w:ind w:left="5103" w:firstLine="0"/>
        <w:rPr>
          <w:rFonts w:ascii="Times New Roman" w:hAnsi="Times New Roman" w:cs="Times New Roman"/>
          <w:sz w:val="26"/>
          <w:szCs w:val="26"/>
        </w:rPr>
      </w:pPr>
      <w:r w:rsidRPr="00E96E17">
        <w:rPr>
          <w:rFonts w:ascii="Times New Roman" w:hAnsi="Times New Roman" w:cs="Times New Roman"/>
          <w:sz w:val="26"/>
          <w:szCs w:val="26"/>
        </w:rPr>
        <w:t xml:space="preserve">к </w:t>
      </w:r>
      <w:hyperlink w:anchor="sub_1000" w:history="1">
        <w:r w:rsidRPr="00E96E17">
          <w:rPr>
            <w:rFonts w:ascii="Times New Roman" w:hAnsi="Times New Roman"/>
            <w:bCs/>
            <w:sz w:val="26"/>
            <w:szCs w:val="26"/>
          </w:rPr>
          <w:t>Порядку</w:t>
        </w:r>
      </w:hyperlink>
      <w:r>
        <w:t xml:space="preserve"> </w:t>
      </w:r>
      <w:r w:rsidRPr="00E96E17">
        <w:rPr>
          <w:rFonts w:ascii="Times New Roman" w:hAnsi="Times New Roman" w:cs="Times New Roman"/>
          <w:sz w:val="26"/>
          <w:szCs w:val="26"/>
        </w:rPr>
        <w:t>санкционирования оплат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E96E17">
        <w:rPr>
          <w:rFonts w:ascii="Times New Roman" w:hAnsi="Times New Roman" w:cs="Times New Roman"/>
          <w:sz w:val="26"/>
          <w:szCs w:val="26"/>
        </w:rPr>
        <w:t>денежных обязатель</w:t>
      </w:r>
      <w:proofErr w:type="gramStart"/>
      <w:r w:rsidRPr="00E96E17">
        <w:rPr>
          <w:rFonts w:ascii="Times New Roman" w:hAnsi="Times New Roman" w:cs="Times New Roman"/>
          <w:sz w:val="26"/>
          <w:szCs w:val="26"/>
        </w:rPr>
        <w:t>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6E17">
        <w:rPr>
          <w:rFonts w:ascii="Times New Roman" w:hAnsi="Times New Roman" w:cs="Times New Roman"/>
          <w:sz w:val="26"/>
          <w:szCs w:val="26"/>
        </w:rPr>
        <w:t>гл</w:t>
      </w:r>
      <w:proofErr w:type="gramEnd"/>
      <w:r w:rsidRPr="00E96E17">
        <w:rPr>
          <w:rFonts w:ascii="Times New Roman" w:hAnsi="Times New Roman" w:cs="Times New Roman"/>
          <w:sz w:val="26"/>
          <w:szCs w:val="26"/>
        </w:rPr>
        <w:t xml:space="preserve">авных </w:t>
      </w:r>
    </w:p>
    <w:p w:rsidR="00D76EE6" w:rsidRPr="00E96E17" w:rsidRDefault="00D76EE6" w:rsidP="00D76EE6">
      <w:pPr>
        <w:ind w:left="5103" w:firstLine="0"/>
        <w:rPr>
          <w:rFonts w:ascii="Times New Roman" w:hAnsi="Times New Roman" w:cs="Times New Roman"/>
          <w:bCs/>
          <w:sz w:val="26"/>
          <w:szCs w:val="26"/>
        </w:rPr>
      </w:pPr>
      <w:r w:rsidRPr="00E96E17">
        <w:rPr>
          <w:rFonts w:ascii="Times New Roman" w:hAnsi="Times New Roman" w:cs="Times New Roman"/>
          <w:sz w:val="26"/>
          <w:szCs w:val="26"/>
        </w:rPr>
        <w:t>распорядителей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6E17">
        <w:rPr>
          <w:rFonts w:ascii="Times New Roman" w:hAnsi="Times New Roman" w:cs="Times New Roman"/>
          <w:sz w:val="26"/>
          <w:szCs w:val="26"/>
        </w:rPr>
        <w:t>получателей средст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E96E17">
        <w:rPr>
          <w:rFonts w:ascii="Times New Roman" w:hAnsi="Times New Roman" w:cs="Times New Roman"/>
          <w:sz w:val="26"/>
          <w:szCs w:val="26"/>
        </w:rPr>
        <w:t>городского бюджета</w:t>
      </w:r>
    </w:p>
    <w:p w:rsidR="00D96BE2" w:rsidRDefault="00D96BE2" w:rsidP="00D96BE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96BE2" w:rsidRDefault="00D96BE2" w:rsidP="00D96BE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96BE2" w:rsidRDefault="00D96BE2" w:rsidP="00D96BE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96BE2" w:rsidRDefault="00D96BE2" w:rsidP="00D96BE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96BE2" w:rsidRDefault="00D96BE2" w:rsidP="00D96BE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96BE2" w:rsidRDefault="00D96BE2" w:rsidP="00D96BE2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27708">
        <w:rPr>
          <w:rFonts w:ascii="Times New Roman" w:hAnsi="Times New Roman" w:cs="Times New Roman"/>
          <w:sz w:val="26"/>
          <w:szCs w:val="26"/>
        </w:rPr>
        <w:t xml:space="preserve">Реестр платежных документов №   </w:t>
      </w:r>
      <w:proofErr w:type="gramStart"/>
      <w:r w:rsidRPr="00B2770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27708">
        <w:rPr>
          <w:rFonts w:ascii="Times New Roman" w:hAnsi="Times New Roman" w:cs="Times New Roman"/>
          <w:sz w:val="26"/>
          <w:szCs w:val="26"/>
        </w:rPr>
        <w:t xml:space="preserve">              для направления</w:t>
      </w:r>
    </w:p>
    <w:p w:rsidR="00D96BE2" w:rsidRDefault="00D96BE2" w:rsidP="00D96BE2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27708">
        <w:rPr>
          <w:rFonts w:ascii="Times New Roman" w:hAnsi="Times New Roman" w:cs="Times New Roman"/>
          <w:sz w:val="26"/>
          <w:szCs w:val="26"/>
        </w:rPr>
        <w:t>на проверку в УФК со счета № 02303259990</w:t>
      </w:r>
    </w:p>
    <w:p w:rsidR="00D96BE2" w:rsidRDefault="00D96BE2" w:rsidP="00D96BE2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96BE2" w:rsidRDefault="00D96BE2" w:rsidP="00D96BE2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"/>
        <w:gridCol w:w="1231"/>
        <w:gridCol w:w="1465"/>
        <w:gridCol w:w="1465"/>
        <w:gridCol w:w="1231"/>
        <w:gridCol w:w="1231"/>
        <w:gridCol w:w="1231"/>
        <w:gridCol w:w="1231"/>
      </w:tblGrid>
      <w:tr w:rsidR="00D96BE2" w:rsidRPr="00B27708" w:rsidTr="00CA23DA">
        <w:tc>
          <w:tcPr>
            <w:tcW w:w="677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7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B277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770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31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708">
              <w:rPr>
                <w:rFonts w:ascii="Times New Roman" w:hAnsi="Times New Roman" w:cs="Times New Roman"/>
                <w:sz w:val="20"/>
                <w:szCs w:val="20"/>
              </w:rPr>
              <w:t>Дата док</w:t>
            </w:r>
            <w:r w:rsidRPr="00B2770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27708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</w:p>
        </w:tc>
        <w:tc>
          <w:tcPr>
            <w:tcW w:w="1465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708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65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708">
              <w:rPr>
                <w:rFonts w:ascii="Times New Roman" w:hAnsi="Times New Roman" w:cs="Times New Roman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1231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70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231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708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1231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708">
              <w:rPr>
                <w:rFonts w:ascii="Times New Roman" w:hAnsi="Times New Roman" w:cs="Times New Roman"/>
                <w:sz w:val="20"/>
                <w:szCs w:val="20"/>
              </w:rPr>
              <w:t>Тип средств</w:t>
            </w:r>
          </w:p>
        </w:tc>
        <w:tc>
          <w:tcPr>
            <w:tcW w:w="1231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708">
              <w:rPr>
                <w:rFonts w:ascii="Times New Roman" w:hAnsi="Times New Roman" w:cs="Times New Roman"/>
                <w:sz w:val="20"/>
                <w:szCs w:val="20"/>
              </w:rPr>
              <w:t>Код цели</w:t>
            </w:r>
          </w:p>
        </w:tc>
      </w:tr>
      <w:tr w:rsidR="00D96BE2" w:rsidRPr="00B27708" w:rsidTr="00CA23DA">
        <w:tc>
          <w:tcPr>
            <w:tcW w:w="677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5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1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1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96BE2" w:rsidRPr="00B27708" w:rsidTr="00CA23DA">
        <w:trPr>
          <w:trHeight w:val="576"/>
        </w:trPr>
        <w:tc>
          <w:tcPr>
            <w:tcW w:w="677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BE2" w:rsidRPr="00B27708" w:rsidTr="00CA23DA">
        <w:trPr>
          <w:trHeight w:val="554"/>
        </w:trPr>
        <w:tc>
          <w:tcPr>
            <w:tcW w:w="677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BE2" w:rsidRPr="00B27708" w:rsidTr="00CA23DA">
        <w:trPr>
          <w:trHeight w:val="562"/>
        </w:trPr>
        <w:tc>
          <w:tcPr>
            <w:tcW w:w="677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BE2" w:rsidRPr="00B27708" w:rsidTr="00CA23DA">
        <w:tc>
          <w:tcPr>
            <w:tcW w:w="1908" w:type="dxa"/>
            <w:gridSpan w:val="2"/>
          </w:tcPr>
          <w:p w:rsidR="00D96BE2" w:rsidRPr="00B27708" w:rsidRDefault="00D96BE2" w:rsidP="00CA23D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65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D96BE2" w:rsidRPr="00B2770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6BE2" w:rsidRDefault="00D96BE2" w:rsidP="00D96BE2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96BE2" w:rsidRDefault="00D96BE2" w:rsidP="00D96BE2">
      <w:pPr>
        <w:ind w:left="-142" w:firstLine="0"/>
        <w:rPr>
          <w:rFonts w:ascii="Times New Roman" w:eastAsia="Times New Roman" w:hAnsi="Times New Roman" w:cs="Times New Roman"/>
        </w:rPr>
      </w:pPr>
      <w:r w:rsidRPr="00D74A69">
        <w:rPr>
          <w:rFonts w:ascii="Times New Roman" w:eastAsia="Times New Roman" w:hAnsi="Times New Roman" w:cs="Times New Roman"/>
          <w:b/>
          <w:bCs/>
        </w:rPr>
        <w:t xml:space="preserve">Всего: </w:t>
      </w:r>
      <w:r w:rsidRPr="00D74A69">
        <w:rPr>
          <w:rFonts w:ascii="Times New Roman" w:eastAsia="Times New Roman" w:hAnsi="Times New Roman" w:cs="Times New Roman"/>
        </w:rPr>
        <w:t>(сумма прописью)</w:t>
      </w:r>
    </w:p>
    <w:p w:rsidR="00D96BE2" w:rsidRDefault="00D96BE2" w:rsidP="00D96BE2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96BE2" w:rsidRDefault="00D96BE2" w:rsidP="00D96BE2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850"/>
        <w:gridCol w:w="1701"/>
        <w:gridCol w:w="851"/>
        <w:gridCol w:w="2368"/>
      </w:tblGrid>
      <w:tr w:rsidR="00D96BE2" w:rsidRPr="00252168" w:rsidTr="00CA23DA">
        <w:tc>
          <w:tcPr>
            <w:tcW w:w="3970" w:type="dxa"/>
          </w:tcPr>
          <w:p w:rsidR="00D96BE2" w:rsidRPr="00252168" w:rsidRDefault="00D96BE2" w:rsidP="00CA23D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мэра города, </w:t>
            </w:r>
          </w:p>
          <w:p w:rsidR="00D96BE2" w:rsidRPr="00252168" w:rsidRDefault="001A26C9" w:rsidP="00CA23D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D96BE2" w:rsidRPr="00D74A69">
              <w:rPr>
                <w:rFonts w:ascii="Times New Roman" w:eastAsia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96BE2" w:rsidRPr="00D74A6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финансового управления мэрии</w:t>
            </w:r>
          </w:p>
        </w:tc>
        <w:tc>
          <w:tcPr>
            <w:tcW w:w="85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BE2" w:rsidRPr="00252168" w:rsidTr="00CA23DA">
        <w:tc>
          <w:tcPr>
            <w:tcW w:w="3970" w:type="dxa"/>
          </w:tcPr>
          <w:p w:rsidR="00D96BE2" w:rsidRPr="00252168" w:rsidRDefault="00D76EE6" w:rsidP="00D76EE6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85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</w:t>
            </w:r>
            <w:proofErr w:type="gramEnd"/>
          </w:p>
          <w:p w:rsidR="00D96BE2" w:rsidRPr="00252168" w:rsidRDefault="00D96BE2" w:rsidP="00CA23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подписи</w:t>
            </w:r>
            <w:r w:rsidRPr="0025216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96BE2" w:rsidRPr="00252168" w:rsidTr="00CA23DA">
        <w:tc>
          <w:tcPr>
            <w:tcW w:w="3970" w:type="dxa"/>
          </w:tcPr>
          <w:p w:rsidR="00D96BE2" w:rsidRPr="00252168" w:rsidRDefault="00D7303B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сводного бюдже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отдела – главный бухгалтер финанс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вого управления мэрии</w:t>
            </w:r>
          </w:p>
        </w:tc>
        <w:tc>
          <w:tcPr>
            <w:tcW w:w="85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BE2" w:rsidRPr="00252168" w:rsidTr="00CA23DA">
        <w:tc>
          <w:tcPr>
            <w:tcW w:w="397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</w:t>
            </w:r>
            <w:proofErr w:type="gramEnd"/>
          </w:p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подписи</w:t>
            </w:r>
            <w:r w:rsidRPr="0025216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96BE2" w:rsidRPr="00252168" w:rsidTr="00CA23DA">
        <w:tc>
          <w:tcPr>
            <w:tcW w:w="3970" w:type="dxa"/>
          </w:tcPr>
          <w:p w:rsidR="00D96BE2" w:rsidRPr="00252168" w:rsidRDefault="00D96BE2" w:rsidP="001A26C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исполнения городског</w:t>
            </w:r>
            <w:r w:rsidR="001A2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 w:rsidRPr="00D74A6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 и бюджетной отчетности</w:t>
            </w:r>
          </w:p>
        </w:tc>
        <w:tc>
          <w:tcPr>
            <w:tcW w:w="85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BE2" w:rsidRPr="00252168" w:rsidTr="00CA23DA">
        <w:tc>
          <w:tcPr>
            <w:tcW w:w="397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</w:t>
            </w:r>
            <w:proofErr w:type="gramEnd"/>
          </w:p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подписи</w:t>
            </w:r>
            <w:r w:rsidRPr="0025216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96BE2" w:rsidRPr="00252168" w:rsidTr="00CA23DA">
        <w:tc>
          <w:tcPr>
            <w:tcW w:w="397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85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BE2" w:rsidRPr="00252168" w:rsidTr="00CA23DA">
        <w:tc>
          <w:tcPr>
            <w:tcW w:w="397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</w:t>
            </w:r>
            <w:proofErr w:type="gramEnd"/>
          </w:p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подписи</w:t>
            </w:r>
            <w:r w:rsidRPr="0025216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D96BE2" w:rsidRDefault="00D96BE2" w:rsidP="00D96BE2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96BE2" w:rsidRDefault="00D96BE2" w:rsidP="00D96BE2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96BE2" w:rsidRDefault="00D96BE2" w:rsidP="00D96BE2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829B1" w:rsidRDefault="000829B1" w:rsidP="002D3D15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0829B1" w:rsidRDefault="000829B1" w:rsidP="002D3D15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0829B1" w:rsidRDefault="000829B1" w:rsidP="002D3D15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4E3534" w:rsidRDefault="004E3534" w:rsidP="002D3D15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0829B1" w:rsidRDefault="000829B1" w:rsidP="0069151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96BE2" w:rsidRDefault="00D96BE2" w:rsidP="0069151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96BE2" w:rsidRDefault="00D96BE2" w:rsidP="0069151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96BE2" w:rsidRDefault="00D96BE2" w:rsidP="0069151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96BE2" w:rsidRDefault="00D96BE2" w:rsidP="0069151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96BE2" w:rsidRDefault="00D96BE2" w:rsidP="0069151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96BE2" w:rsidRDefault="00D96BE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76EE6" w:rsidRPr="00252168" w:rsidRDefault="00D76EE6" w:rsidP="00D76EE6">
      <w:pPr>
        <w:ind w:left="7080" w:hanging="1977"/>
        <w:rPr>
          <w:rFonts w:ascii="Times New Roman" w:eastAsia="Times New Roman" w:hAnsi="Times New Roman" w:cs="Times New Roman"/>
          <w:sz w:val="26"/>
          <w:szCs w:val="26"/>
        </w:rPr>
      </w:pPr>
      <w:r w:rsidRPr="00252168">
        <w:rPr>
          <w:rFonts w:ascii="Times New Roman" w:eastAsia="Times New Roman" w:hAnsi="Times New Roman" w:cs="Times New Roman"/>
          <w:sz w:val="26"/>
          <w:szCs w:val="26"/>
        </w:rPr>
        <w:lastRenderedPageBreak/>
        <w:t>П</w:t>
      </w:r>
      <w:r w:rsidRPr="00D74A69">
        <w:rPr>
          <w:rFonts w:ascii="Times New Roman" w:eastAsia="Times New Roman" w:hAnsi="Times New Roman" w:cs="Times New Roman"/>
          <w:sz w:val="26"/>
          <w:szCs w:val="26"/>
        </w:rPr>
        <w:t xml:space="preserve">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D76EE6" w:rsidRDefault="00D76EE6" w:rsidP="00D76EE6">
      <w:pPr>
        <w:ind w:left="5103" w:firstLine="0"/>
        <w:rPr>
          <w:rFonts w:ascii="Times New Roman" w:hAnsi="Times New Roman" w:cs="Times New Roman"/>
          <w:sz w:val="26"/>
          <w:szCs w:val="26"/>
        </w:rPr>
      </w:pPr>
      <w:r w:rsidRPr="00E96E17">
        <w:rPr>
          <w:rFonts w:ascii="Times New Roman" w:hAnsi="Times New Roman" w:cs="Times New Roman"/>
          <w:sz w:val="26"/>
          <w:szCs w:val="26"/>
        </w:rPr>
        <w:t xml:space="preserve">к </w:t>
      </w:r>
      <w:hyperlink w:anchor="sub_1000" w:history="1">
        <w:r w:rsidRPr="00E96E17">
          <w:rPr>
            <w:rFonts w:ascii="Times New Roman" w:hAnsi="Times New Roman"/>
            <w:bCs/>
            <w:sz w:val="26"/>
            <w:szCs w:val="26"/>
          </w:rPr>
          <w:t>Порядку</w:t>
        </w:r>
      </w:hyperlink>
      <w:r>
        <w:t xml:space="preserve"> </w:t>
      </w:r>
      <w:r w:rsidRPr="00E96E17">
        <w:rPr>
          <w:rFonts w:ascii="Times New Roman" w:hAnsi="Times New Roman" w:cs="Times New Roman"/>
          <w:sz w:val="26"/>
          <w:szCs w:val="26"/>
        </w:rPr>
        <w:t>санкционирования оплат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E96E17">
        <w:rPr>
          <w:rFonts w:ascii="Times New Roman" w:hAnsi="Times New Roman" w:cs="Times New Roman"/>
          <w:sz w:val="26"/>
          <w:szCs w:val="26"/>
        </w:rPr>
        <w:t>денежных обязатель</w:t>
      </w:r>
      <w:proofErr w:type="gramStart"/>
      <w:r w:rsidRPr="00E96E17">
        <w:rPr>
          <w:rFonts w:ascii="Times New Roman" w:hAnsi="Times New Roman" w:cs="Times New Roman"/>
          <w:sz w:val="26"/>
          <w:szCs w:val="26"/>
        </w:rPr>
        <w:t>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6E17">
        <w:rPr>
          <w:rFonts w:ascii="Times New Roman" w:hAnsi="Times New Roman" w:cs="Times New Roman"/>
          <w:sz w:val="26"/>
          <w:szCs w:val="26"/>
        </w:rPr>
        <w:t>гл</w:t>
      </w:r>
      <w:proofErr w:type="gramEnd"/>
      <w:r w:rsidRPr="00E96E17">
        <w:rPr>
          <w:rFonts w:ascii="Times New Roman" w:hAnsi="Times New Roman" w:cs="Times New Roman"/>
          <w:sz w:val="26"/>
          <w:szCs w:val="26"/>
        </w:rPr>
        <w:t xml:space="preserve">авных </w:t>
      </w:r>
    </w:p>
    <w:p w:rsidR="00D76EE6" w:rsidRPr="00E96E17" w:rsidRDefault="00D76EE6" w:rsidP="00D76EE6">
      <w:pPr>
        <w:ind w:left="5103" w:firstLine="0"/>
        <w:rPr>
          <w:rFonts w:ascii="Times New Roman" w:hAnsi="Times New Roman" w:cs="Times New Roman"/>
          <w:bCs/>
          <w:sz w:val="26"/>
          <w:szCs w:val="26"/>
        </w:rPr>
      </w:pPr>
      <w:r w:rsidRPr="00E96E17">
        <w:rPr>
          <w:rFonts w:ascii="Times New Roman" w:hAnsi="Times New Roman" w:cs="Times New Roman"/>
          <w:sz w:val="26"/>
          <w:szCs w:val="26"/>
        </w:rPr>
        <w:t>распорядителей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6E17">
        <w:rPr>
          <w:rFonts w:ascii="Times New Roman" w:hAnsi="Times New Roman" w:cs="Times New Roman"/>
          <w:sz w:val="26"/>
          <w:szCs w:val="26"/>
        </w:rPr>
        <w:t>получателей средст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E96E17">
        <w:rPr>
          <w:rFonts w:ascii="Times New Roman" w:hAnsi="Times New Roman" w:cs="Times New Roman"/>
          <w:sz w:val="26"/>
          <w:szCs w:val="26"/>
        </w:rPr>
        <w:t>городского бюджета</w:t>
      </w:r>
    </w:p>
    <w:p w:rsidR="00D96BE2" w:rsidRDefault="00D96BE2" w:rsidP="00D96BE2">
      <w:pPr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</w:tblGrid>
      <w:tr w:rsidR="00D96BE2" w:rsidTr="00CA23DA">
        <w:trPr>
          <w:trHeight w:val="300"/>
        </w:trPr>
        <w:tc>
          <w:tcPr>
            <w:tcW w:w="1595" w:type="dxa"/>
            <w:tcBorders>
              <w:bottom w:val="single" w:sz="4" w:space="0" w:color="auto"/>
            </w:tcBorders>
          </w:tcPr>
          <w:p w:rsidR="00D96BE2" w:rsidRPr="00786CD0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 мэрии города Череповца</w:t>
            </w:r>
          </w:p>
        </w:tc>
      </w:tr>
      <w:tr w:rsidR="00D96BE2" w:rsidTr="00CA23DA">
        <w:trPr>
          <w:trHeight w:val="300"/>
        </w:trPr>
        <w:tc>
          <w:tcPr>
            <w:tcW w:w="1595" w:type="dxa"/>
            <w:tcBorders>
              <w:top w:val="single" w:sz="4" w:space="0" w:color="auto"/>
            </w:tcBorders>
          </w:tcPr>
          <w:p w:rsidR="00D96BE2" w:rsidRDefault="00D96BE2" w:rsidP="00CA23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финансового</w:t>
            </w:r>
            <w:proofErr w:type="gramEnd"/>
          </w:p>
          <w:p w:rsidR="00D96BE2" w:rsidRPr="00D74A69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D96BE2" w:rsidRDefault="00D96BE2" w:rsidP="00D96BE2">
      <w:pPr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96BE2" w:rsidRDefault="00D96BE2" w:rsidP="00D96BE2">
      <w:pPr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96BE2" w:rsidRDefault="00D96BE2" w:rsidP="00D96BE2">
      <w:pPr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96BE2" w:rsidRDefault="00D96BE2" w:rsidP="00D96BE2">
      <w:pPr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96BE2" w:rsidRDefault="00D96BE2" w:rsidP="00D96BE2">
      <w:pPr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96BE2" w:rsidRPr="00D74A69" w:rsidRDefault="00D96BE2" w:rsidP="00D96BE2">
      <w:pPr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D74A69">
        <w:rPr>
          <w:rFonts w:ascii="Times New Roman" w:eastAsia="Times New Roman" w:hAnsi="Times New Roman" w:cs="Times New Roman"/>
          <w:b/>
          <w:bCs/>
        </w:rPr>
        <w:t>Реестр №</w:t>
      </w:r>
    </w:p>
    <w:p w:rsidR="00D96BE2" w:rsidRDefault="00D96BE2" w:rsidP="00D96BE2">
      <w:pPr>
        <w:ind w:firstLine="0"/>
        <w:jc w:val="center"/>
        <w:rPr>
          <w:rFonts w:ascii="Times New Roman" w:eastAsia="Times New Roman" w:hAnsi="Times New Roman" w:cs="Times New Roman"/>
        </w:rPr>
      </w:pPr>
      <w:r w:rsidRPr="00145B32">
        <w:rPr>
          <w:rFonts w:ascii="Times New Roman" w:eastAsia="Times New Roman" w:hAnsi="Times New Roman" w:cs="Times New Roman"/>
        </w:rPr>
        <w:t>на изменение кассовых выплат на едином счете городского бюджета  02303259990</w:t>
      </w:r>
    </w:p>
    <w:tbl>
      <w:tblPr>
        <w:tblStyle w:val="a7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2157"/>
      </w:tblGrid>
      <w:tr w:rsidR="00D96BE2" w:rsidTr="00CA23DA">
        <w:tc>
          <w:tcPr>
            <w:tcW w:w="495" w:type="dxa"/>
          </w:tcPr>
          <w:p w:rsidR="00D96BE2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D96BE2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BE2" w:rsidTr="00CA23DA">
        <w:tc>
          <w:tcPr>
            <w:tcW w:w="495" w:type="dxa"/>
          </w:tcPr>
          <w:p w:rsidR="00D96BE2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D96BE2" w:rsidRPr="00786CD0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CD0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D96BE2" w:rsidRDefault="00D96BE2" w:rsidP="00D96BE2">
      <w:pPr>
        <w:ind w:firstLine="0"/>
        <w:jc w:val="center"/>
        <w:rPr>
          <w:rFonts w:ascii="Times New Roman" w:hAnsi="Times New Roman" w:cs="Times New Roman"/>
        </w:rPr>
      </w:pPr>
    </w:p>
    <w:p w:rsidR="00D96BE2" w:rsidRPr="00D74A69" w:rsidRDefault="00D96BE2" w:rsidP="00D96BE2">
      <w:pPr>
        <w:ind w:firstLine="0"/>
        <w:jc w:val="center"/>
        <w:rPr>
          <w:rFonts w:ascii="Times New Roman" w:hAnsi="Times New Roman" w:cs="Times New Roman"/>
        </w:rPr>
      </w:pPr>
    </w:p>
    <w:tbl>
      <w:tblPr>
        <w:tblStyle w:val="a7"/>
        <w:tblW w:w="9647" w:type="dxa"/>
        <w:tblLayout w:type="fixed"/>
        <w:tblLook w:val="04A0" w:firstRow="1" w:lastRow="0" w:firstColumn="1" w:lastColumn="0" w:noHBand="0" w:noVBand="1"/>
      </w:tblPr>
      <w:tblGrid>
        <w:gridCol w:w="1242"/>
        <w:gridCol w:w="728"/>
        <w:gridCol w:w="753"/>
        <w:gridCol w:w="739"/>
        <w:gridCol w:w="595"/>
        <w:gridCol w:w="885"/>
        <w:gridCol w:w="978"/>
        <w:gridCol w:w="948"/>
        <w:gridCol w:w="866"/>
        <w:gridCol w:w="947"/>
        <w:gridCol w:w="966"/>
      </w:tblGrid>
      <w:tr w:rsidR="00D96BE2" w:rsidTr="00CA23DA">
        <w:trPr>
          <w:trHeight w:val="912"/>
        </w:trPr>
        <w:tc>
          <w:tcPr>
            <w:tcW w:w="1242" w:type="dxa"/>
            <w:vAlign w:val="center"/>
          </w:tcPr>
          <w:p w:rsidR="00D96BE2" w:rsidRPr="00786CD0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</w:t>
            </w: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вание гла</w:t>
            </w: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ного расп</w:t>
            </w: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рядителя бюджетных средств</w:t>
            </w:r>
          </w:p>
        </w:tc>
        <w:tc>
          <w:tcPr>
            <w:tcW w:w="728" w:type="dxa"/>
            <w:vAlign w:val="center"/>
          </w:tcPr>
          <w:p w:rsidR="00D96BE2" w:rsidRPr="00D74A69" w:rsidRDefault="00D96BE2" w:rsidP="00CA23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КВСР</w:t>
            </w:r>
          </w:p>
        </w:tc>
        <w:tc>
          <w:tcPr>
            <w:tcW w:w="753" w:type="dxa"/>
            <w:vAlign w:val="center"/>
          </w:tcPr>
          <w:p w:rsidR="00D96BE2" w:rsidRPr="00D74A69" w:rsidRDefault="00D96BE2" w:rsidP="00CA23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КФСР</w:t>
            </w:r>
          </w:p>
        </w:tc>
        <w:tc>
          <w:tcPr>
            <w:tcW w:w="739" w:type="dxa"/>
            <w:vAlign w:val="center"/>
          </w:tcPr>
          <w:p w:rsidR="00D96BE2" w:rsidRPr="00D74A69" w:rsidRDefault="00D96BE2" w:rsidP="00CA23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КЦСР</w:t>
            </w:r>
          </w:p>
        </w:tc>
        <w:tc>
          <w:tcPr>
            <w:tcW w:w="595" w:type="dxa"/>
            <w:vAlign w:val="center"/>
          </w:tcPr>
          <w:p w:rsidR="00D96BE2" w:rsidRPr="00D74A69" w:rsidRDefault="00D96BE2" w:rsidP="00CA23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КВР</w:t>
            </w:r>
          </w:p>
        </w:tc>
        <w:tc>
          <w:tcPr>
            <w:tcW w:w="885" w:type="dxa"/>
            <w:vAlign w:val="center"/>
          </w:tcPr>
          <w:p w:rsidR="00D96BE2" w:rsidRPr="00D74A69" w:rsidRDefault="00D96BE2" w:rsidP="00CA23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КОСГУ</w:t>
            </w:r>
          </w:p>
        </w:tc>
        <w:tc>
          <w:tcPr>
            <w:tcW w:w="978" w:type="dxa"/>
            <w:vAlign w:val="center"/>
          </w:tcPr>
          <w:p w:rsidR="00D96BE2" w:rsidRPr="00D74A69" w:rsidRDefault="00D96BE2" w:rsidP="00CA23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</w:t>
            </w: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</w:t>
            </w: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КОСГУ</w:t>
            </w:r>
            <w:proofErr w:type="spellEnd"/>
          </w:p>
        </w:tc>
        <w:tc>
          <w:tcPr>
            <w:tcW w:w="948" w:type="dxa"/>
            <w:vAlign w:val="center"/>
          </w:tcPr>
          <w:p w:rsidR="00D96BE2" w:rsidRPr="00D74A69" w:rsidRDefault="00D96BE2" w:rsidP="00CA23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</w:t>
            </w: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приятие</w:t>
            </w:r>
          </w:p>
        </w:tc>
        <w:tc>
          <w:tcPr>
            <w:tcW w:w="866" w:type="dxa"/>
            <w:vAlign w:val="center"/>
          </w:tcPr>
          <w:p w:rsidR="00D96BE2" w:rsidRPr="00D74A69" w:rsidRDefault="00D96BE2" w:rsidP="00CA23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Тип средств</w:t>
            </w:r>
          </w:p>
        </w:tc>
        <w:tc>
          <w:tcPr>
            <w:tcW w:w="947" w:type="dxa"/>
            <w:vAlign w:val="center"/>
          </w:tcPr>
          <w:p w:rsidR="00D96BE2" w:rsidRPr="00D74A69" w:rsidRDefault="00D96BE2" w:rsidP="00CA23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Сумма (рублей)</w:t>
            </w:r>
          </w:p>
        </w:tc>
        <w:tc>
          <w:tcPr>
            <w:tcW w:w="966" w:type="dxa"/>
            <w:vAlign w:val="center"/>
          </w:tcPr>
          <w:p w:rsidR="00D96BE2" w:rsidRPr="00D74A69" w:rsidRDefault="00D96BE2" w:rsidP="00CA23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Прим</w:t>
            </w: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чание</w:t>
            </w:r>
          </w:p>
        </w:tc>
      </w:tr>
      <w:tr w:rsidR="00D96BE2" w:rsidTr="00CA23DA">
        <w:tc>
          <w:tcPr>
            <w:tcW w:w="1242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8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BE2" w:rsidTr="00CA23DA">
        <w:tc>
          <w:tcPr>
            <w:tcW w:w="1242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8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BE2" w:rsidTr="00CA23DA">
        <w:tc>
          <w:tcPr>
            <w:tcW w:w="1242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8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BE2" w:rsidTr="00CA23DA">
        <w:tc>
          <w:tcPr>
            <w:tcW w:w="1242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8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BE2" w:rsidTr="00CA23DA">
        <w:tc>
          <w:tcPr>
            <w:tcW w:w="1242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8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BE2" w:rsidTr="00CA23DA">
        <w:tc>
          <w:tcPr>
            <w:tcW w:w="1242" w:type="dxa"/>
          </w:tcPr>
          <w:p w:rsidR="00D96BE2" w:rsidRPr="00786CD0" w:rsidRDefault="00D96BE2" w:rsidP="00CA23DA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8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8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BE2" w:rsidTr="00CA23DA">
        <w:tc>
          <w:tcPr>
            <w:tcW w:w="1242" w:type="dxa"/>
          </w:tcPr>
          <w:p w:rsidR="00D96BE2" w:rsidRPr="00786CD0" w:rsidRDefault="00D96BE2" w:rsidP="00CA23D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28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8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96BE2" w:rsidRDefault="00D96BE2" w:rsidP="00D96BE2">
      <w:pPr>
        <w:ind w:firstLine="0"/>
        <w:rPr>
          <w:rFonts w:eastAsia="Times New Roman"/>
          <w:b/>
          <w:bCs/>
        </w:rPr>
      </w:pPr>
    </w:p>
    <w:p w:rsidR="00D96BE2" w:rsidRDefault="00D96BE2" w:rsidP="00D96BE2">
      <w:pPr>
        <w:ind w:left="-142" w:firstLine="0"/>
        <w:rPr>
          <w:rFonts w:ascii="Times New Roman" w:eastAsia="Times New Roman" w:hAnsi="Times New Roman" w:cs="Times New Roman"/>
        </w:rPr>
      </w:pPr>
      <w:r w:rsidRPr="00D74A69">
        <w:rPr>
          <w:rFonts w:ascii="Times New Roman" w:eastAsia="Times New Roman" w:hAnsi="Times New Roman" w:cs="Times New Roman"/>
          <w:b/>
          <w:bCs/>
        </w:rPr>
        <w:t xml:space="preserve">Всего: </w:t>
      </w:r>
      <w:r w:rsidRPr="00D74A69">
        <w:rPr>
          <w:rFonts w:ascii="Times New Roman" w:eastAsia="Times New Roman" w:hAnsi="Times New Roman" w:cs="Times New Roman"/>
        </w:rPr>
        <w:t>(сумма прописью)</w:t>
      </w:r>
    </w:p>
    <w:p w:rsidR="00D96BE2" w:rsidRDefault="00D96BE2" w:rsidP="00D96BE2">
      <w:pPr>
        <w:ind w:left="-142" w:firstLine="0"/>
        <w:rPr>
          <w:rFonts w:ascii="Times New Roman" w:hAnsi="Times New Roman" w:cs="Times New Roman"/>
          <w:sz w:val="26"/>
          <w:szCs w:val="26"/>
        </w:rPr>
      </w:pPr>
    </w:p>
    <w:p w:rsidR="00D96BE2" w:rsidRDefault="00D96BE2" w:rsidP="00D96BE2">
      <w:pPr>
        <w:ind w:left="-142" w:firstLine="0"/>
        <w:rPr>
          <w:rFonts w:ascii="Times New Roman" w:hAnsi="Times New Roman" w:cs="Times New Roman"/>
          <w:sz w:val="26"/>
          <w:szCs w:val="26"/>
        </w:rPr>
      </w:pPr>
    </w:p>
    <w:p w:rsidR="00D96BE2" w:rsidRDefault="00D96BE2" w:rsidP="00D96BE2">
      <w:pPr>
        <w:ind w:left="-142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850"/>
        <w:gridCol w:w="1701"/>
        <w:gridCol w:w="851"/>
        <w:gridCol w:w="2368"/>
      </w:tblGrid>
      <w:tr w:rsidR="00D96BE2" w:rsidRPr="00252168" w:rsidTr="00CA23DA">
        <w:tc>
          <w:tcPr>
            <w:tcW w:w="3970" w:type="dxa"/>
          </w:tcPr>
          <w:p w:rsidR="00D96BE2" w:rsidRPr="00252168" w:rsidRDefault="00D96BE2" w:rsidP="00CA23D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мэра города, </w:t>
            </w:r>
          </w:p>
          <w:p w:rsidR="00D96BE2" w:rsidRPr="00252168" w:rsidRDefault="005C78B0" w:rsidP="00CA23D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D96BE2" w:rsidRPr="00D74A69">
              <w:rPr>
                <w:rFonts w:ascii="Times New Roman" w:eastAsia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96BE2" w:rsidRPr="00D74A6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финансового управления мэрии</w:t>
            </w:r>
          </w:p>
        </w:tc>
        <w:tc>
          <w:tcPr>
            <w:tcW w:w="85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BE2" w:rsidRPr="00252168" w:rsidTr="00CA23DA">
        <w:tc>
          <w:tcPr>
            <w:tcW w:w="3970" w:type="dxa"/>
          </w:tcPr>
          <w:p w:rsidR="00D96BE2" w:rsidRPr="00252168" w:rsidRDefault="00D76EE6" w:rsidP="00D76EE6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85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</w:t>
            </w:r>
            <w:proofErr w:type="gramEnd"/>
          </w:p>
          <w:p w:rsidR="00D96BE2" w:rsidRPr="00252168" w:rsidRDefault="00D96BE2" w:rsidP="00CA23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подписи</w:t>
            </w:r>
            <w:r w:rsidRPr="0025216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96BE2" w:rsidRPr="00252168" w:rsidTr="00CA23DA">
        <w:tc>
          <w:tcPr>
            <w:tcW w:w="3970" w:type="dxa"/>
          </w:tcPr>
          <w:p w:rsidR="00D96BE2" w:rsidRPr="00252168" w:rsidRDefault="00D7303B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сводного бюдже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отдела – главный бухгалтер финанс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вого управления мэрии</w:t>
            </w:r>
          </w:p>
        </w:tc>
        <w:tc>
          <w:tcPr>
            <w:tcW w:w="85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BE2" w:rsidRPr="00252168" w:rsidTr="00CA23DA">
        <w:tc>
          <w:tcPr>
            <w:tcW w:w="397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</w:t>
            </w:r>
            <w:proofErr w:type="gramEnd"/>
          </w:p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подписи</w:t>
            </w:r>
            <w:r w:rsidRPr="0025216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96BE2" w:rsidRPr="00252168" w:rsidTr="00CA23DA">
        <w:tc>
          <w:tcPr>
            <w:tcW w:w="3970" w:type="dxa"/>
          </w:tcPr>
          <w:p w:rsidR="00D96BE2" w:rsidRPr="00252168" w:rsidRDefault="00D96BE2" w:rsidP="00CA23D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исполнения городского</w:t>
            </w:r>
            <w:r w:rsidR="005C7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4A6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 и бюджетной отчетности</w:t>
            </w:r>
          </w:p>
        </w:tc>
        <w:tc>
          <w:tcPr>
            <w:tcW w:w="85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BE2" w:rsidRPr="00252168" w:rsidTr="00CA23DA">
        <w:tc>
          <w:tcPr>
            <w:tcW w:w="397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</w:t>
            </w:r>
            <w:proofErr w:type="gramEnd"/>
          </w:p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подписи</w:t>
            </w:r>
            <w:r w:rsidRPr="0025216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96BE2" w:rsidRPr="00252168" w:rsidTr="00CA23DA">
        <w:tc>
          <w:tcPr>
            <w:tcW w:w="397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85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BE2" w:rsidRPr="00252168" w:rsidTr="00CA23DA">
        <w:tc>
          <w:tcPr>
            <w:tcW w:w="397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</w:t>
            </w:r>
            <w:proofErr w:type="gramEnd"/>
          </w:p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подписи</w:t>
            </w:r>
            <w:r w:rsidRPr="0025216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D96BE2" w:rsidRDefault="00D96BE2" w:rsidP="00D96BE2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96BE2" w:rsidRDefault="00D96BE2" w:rsidP="00D96BE2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96BE2" w:rsidRDefault="00D96BE2" w:rsidP="00D96BE2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96BE2" w:rsidRDefault="00D96BE2" w:rsidP="0069151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85310" w:rsidRDefault="00185310" w:rsidP="00240D45">
      <w:pPr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240D45" w:rsidRDefault="007D0771" w:rsidP="00240D45">
      <w:pPr>
        <w:ind w:left="56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распоряжением </w:t>
      </w:r>
      <w:r w:rsidR="00240D45">
        <w:rPr>
          <w:rFonts w:ascii="Times New Roman" w:hAnsi="Times New Roman" w:cs="Times New Roman"/>
          <w:sz w:val="26"/>
          <w:szCs w:val="26"/>
        </w:rPr>
        <w:t xml:space="preserve">финансового управления мэрии </w:t>
      </w:r>
    </w:p>
    <w:p w:rsidR="00240D45" w:rsidRDefault="00040D70" w:rsidP="00240D45">
      <w:pPr>
        <w:ind w:left="56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08.08.2018 </w:t>
      </w:r>
      <w:r w:rsidR="00240D4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36</w:t>
      </w:r>
    </w:p>
    <w:p w:rsidR="00185310" w:rsidRPr="00E96E17" w:rsidRDefault="00185310" w:rsidP="00240D45">
      <w:pPr>
        <w:ind w:left="5670"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(приложение 2)</w:t>
      </w:r>
    </w:p>
    <w:p w:rsidR="00E96E17" w:rsidRDefault="00E96E17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240D45" w:rsidRDefault="00240D45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240D45" w:rsidRPr="00E96E17" w:rsidRDefault="00240D45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240D45" w:rsidRDefault="00185310" w:rsidP="00240D45">
      <w:pPr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96E17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240D45" w:rsidRDefault="00E96E17" w:rsidP="00240D45">
      <w:pPr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96E17">
        <w:rPr>
          <w:rFonts w:ascii="Times New Roman" w:hAnsi="Times New Roman" w:cs="Times New Roman"/>
          <w:bCs/>
          <w:sz w:val="26"/>
          <w:szCs w:val="26"/>
        </w:rPr>
        <w:t>санкционирования оплаты денежных обязательств, подлежащих исполнению за счет средств городского бюджета по источникам финансирования дефицита горо</w:t>
      </w:r>
      <w:r w:rsidRPr="00E96E17">
        <w:rPr>
          <w:rFonts w:ascii="Times New Roman" w:hAnsi="Times New Roman" w:cs="Times New Roman"/>
          <w:bCs/>
          <w:sz w:val="26"/>
          <w:szCs w:val="26"/>
        </w:rPr>
        <w:t>д</w:t>
      </w:r>
      <w:r w:rsidRPr="00E96E17">
        <w:rPr>
          <w:rFonts w:ascii="Times New Roman" w:hAnsi="Times New Roman" w:cs="Times New Roman"/>
          <w:bCs/>
          <w:sz w:val="26"/>
          <w:szCs w:val="26"/>
        </w:rPr>
        <w:t>ского бюджета</w:t>
      </w:r>
      <w:r w:rsidR="00D76EE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40D45" w:rsidRPr="00E96E17" w:rsidRDefault="00240D45" w:rsidP="00240D45">
      <w:pPr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96E17" w:rsidRPr="00E96E17" w:rsidRDefault="00E96E17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bookmarkStart w:id="20" w:name="sub_21"/>
      <w:r w:rsidRPr="00E96E17">
        <w:rPr>
          <w:rFonts w:ascii="Times New Roman" w:hAnsi="Times New Roman" w:cs="Times New Roman"/>
          <w:bCs/>
          <w:sz w:val="26"/>
          <w:szCs w:val="26"/>
        </w:rPr>
        <w:t xml:space="preserve">1. Настоящий Порядок разработан в соответствии со </w:t>
      </w:r>
      <w:hyperlink r:id="rId24" w:history="1">
        <w:r w:rsidRPr="000829B1">
          <w:rPr>
            <w:rFonts w:ascii="Times New Roman" w:hAnsi="Times New Roman" w:cs="Times New Roman"/>
            <w:bCs/>
            <w:sz w:val="26"/>
            <w:szCs w:val="26"/>
          </w:rPr>
          <w:t>статьей 219</w:t>
        </w:r>
      </w:hyperlink>
      <w:r w:rsidR="000829B1" w:rsidRPr="000829B1">
        <w:rPr>
          <w:rFonts w:ascii="Times New Roman" w:hAnsi="Times New Roman" w:cs="Times New Roman"/>
          <w:bCs/>
          <w:sz w:val="26"/>
          <w:szCs w:val="26"/>
        </w:rPr>
        <w:t>.2</w:t>
      </w:r>
      <w:r w:rsidRPr="00E96E17">
        <w:rPr>
          <w:rFonts w:ascii="Times New Roman" w:hAnsi="Times New Roman" w:cs="Times New Roman"/>
          <w:bCs/>
          <w:sz w:val="26"/>
          <w:szCs w:val="26"/>
        </w:rPr>
        <w:t xml:space="preserve"> Бюджетного кодекса Российской Федерации и определяет порядок санкционирования оплаты д</w:t>
      </w:r>
      <w:r w:rsidRPr="00E96E17">
        <w:rPr>
          <w:rFonts w:ascii="Times New Roman" w:hAnsi="Times New Roman" w:cs="Times New Roman"/>
          <w:bCs/>
          <w:sz w:val="26"/>
          <w:szCs w:val="26"/>
        </w:rPr>
        <w:t>е</w:t>
      </w:r>
      <w:r w:rsidRPr="00E96E17">
        <w:rPr>
          <w:rFonts w:ascii="Times New Roman" w:hAnsi="Times New Roman" w:cs="Times New Roman"/>
          <w:bCs/>
          <w:sz w:val="26"/>
          <w:szCs w:val="26"/>
        </w:rPr>
        <w:t>нежных обязательств, подлежащих исполнению за счет средств городского бюджета по источникам финансирования дефицита городского бюджета.</w:t>
      </w:r>
    </w:p>
    <w:p w:rsidR="00E96E17" w:rsidRPr="00E96E17" w:rsidRDefault="00E96E17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bookmarkStart w:id="21" w:name="sub_22"/>
      <w:bookmarkEnd w:id="20"/>
      <w:r w:rsidRPr="00E96E17">
        <w:rPr>
          <w:rFonts w:ascii="Times New Roman" w:hAnsi="Times New Roman" w:cs="Times New Roman"/>
          <w:bCs/>
          <w:sz w:val="26"/>
          <w:szCs w:val="26"/>
        </w:rPr>
        <w:t>2. Источники финансирования дефицита городского бюджета по видам и ра</w:t>
      </w:r>
      <w:r w:rsidRPr="00E96E17">
        <w:rPr>
          <w:rFonts w:ascii="Times New Roman" w:hAnsi="Times New Roman" w:cs="Times New Roman"/>
          <w:bCs/>
          <w:sz w:val="26"/>
          <w:szCs w:val="26"/>
        </w:rPr>
        <w:t>з</w:t>
      </w:r>
      <w:r w:rsidRPr="00E96E17">
        <w:rPr>
          <w:rFonts w:ascii="Times New Roman" w:hAnsi="Times New Roman" w:cs="Times New Roman"/>
          <w:bCs/>
          <w:sz w:val="26"/>
          <w:szCs w:val="26"/>
        </w:rPr>
        <w:t>мерам привлечения средств утверждаются решением городской Думы о</w:t>
      </w:r>
      <w:r w:rsidR="0059659B">
        <w:rPr>
          <w:rFonts w:ascii="Times New Roman" w:hAnsi="Times New Roman" w:cs="Times New Roman"/>
          <w:bCs/>
          <w:sz w:val="26"/>
          <w:szCs w:val="26"/>
        </w:rPr>
        <w:t xml:space="preserve"> городском</w:t>
      </w:r>
      <w:r w:rsidRPr="00E96E17">
        <w:rPr>
          <w:rFonts w:ascii="Times New Roman" w:hAnsi="Times New Roman" w:cs="Times New Roman"/>
          <w:bCs/>
          <w:sz w:val="26"/>
          <w:szCs w:val="26"/>
        </w:rPr>
        <w:t xml:space="preserve"> бюджете на очередной финансовый год</w:t>
      </w:r>
      <w:r w:rsidR="0059659B">
        <w:rPr>
          <w:rFonts w:ascii="Times New Roman" w:hAnsi="Times New Roman" w:cs="Times New Roman"/>
          <w:bCs/>
          <w:sz w:val="26"/>
          <w:szCs w:val="26"/>
        </w:rPr>
        <w:t xml:space="preserve"> и плановый период</w:t>
      </w:r>
      <w:r w:rsidRPr="00E96E17">
        <w:rPr>
          <w:rFonts w:ascii="Times New Roman" w:hAnsi="Times New Roman" w:cs="Times New Roman"/>
          <w:bCs/>
          <w:sz w:val="26"/>
          <w:szCs w:val="26"/>
        </w:rPr>
        <w:t>.</w:t>
      </w:r>
    </w:p>
    <w:p w:rsidR="00E96E17" w:rsidRPr="00E96E17" w:rsidRDefault="00E96E17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bookmarkStart w:id="22" w:name="sub_23"/>
      <w:bookmarkEnd w:id="21"/>
      <w:r w:rsidRPr="00E96E17">
        <w:rPr>
          <w:rFonts w:ascii="Times New Roman" w:hAnsi="Times New Roman" w:cs="Times New Roman"/>
          <w:bCs/>
          <w:sz w:val="26"/>
          <w:szCs w:val="26"/>
        </w:rPr>
        <w:t>3. Оплата денежных обязательств, подлежащих исполнению за счет средств г</w:t>
      </w:r>
      <w:r w:rsidRPr="00E96E17">
        <w:rPr>
          <w:rFonts w:ascii="Times New Roman" w:hAnsi="Times New Roman" w:cs="Times New Roman"/>
          <w:bCs/>
          <w:sz w:val="26"/>
          <w:szCs w:val="26"/>
        </w:rPr>
        <w:t>о</w:t>
      </w:r>
      <w:r w:rsidRPr="00E96E17">
        <w:rPr>
          <w:rFonts w:ascii="Times New Roman" w:hAnsi="Times New Roman" w:cs="Times New Roman"/>
          <w:bCs/>
          <w:sz w:val="26"/>
          <w:szCs w:val="26"/>
        </w:rPr>
        <w:t>родского бюджета по источникам финансирования дефицита бюджета, осуществляе</w:t>
      </w:r>
      <w:r w:rsidRPr="00E96E17">
        <w:rPr>
          <w:rFonts w:ascii="Times New Roman" w:hAnsi="Times New Roman" w:cs="Times New Roman"/>
          <w:bCs/>
          <w:sz w:val="26"/>
          <w:szCs w:val="26"/>
        </w:rPr>
        <w:t>т</w:t>
      </w:r>
      <w:r w:rsidRPr="00E96E17">
        <w:rPr>
          <w:rFonts w:ascii="Times New Roman" w:hAnsi="Times New Roman" w:cs="Times New Roman"/>
          <w:bCs/>
          <w:sz w:val="26"/>
          <w:szCs w:val="26"/>
        </w:rPr>
        <w:t>ся на основании платежных документов.</w:t>
      </w:r>
    </w:p>
    <w:bookmarkEnd w:id="22"/>
    <w:p w:rsidR="00E96E17" w:rsidRPr="00E96E17" w:rsidRDefault="00E96E17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E96E17">
        <w:rPr>
          <w:rFonts w:ascii="Times New Roman" w:hAnsi="Times New Roman" w:cs="Times New Roman"/>
          <w:bCs/>
          <w:sz w:val="26"/>
          <w:szCs w:val="26"/>
        </w:rPr>
        <w:t>Кассовые выплаты с лицевых счетов главных распорядителей и получателей средств городского бюджета осуществляются на основании реестра на списание средств с единого счета бюджета</w:t>
      </w:r>
      <w:r w:rsidR="003C2034">
        <w:rPr>
          <w:rFonts w:ascii="Times New Roman" w:hAnsi="Times New Roman" w:cs="Times New Roman"/>
          <w:bCs/>
          <w:sz w:val="26"/>
          <w:szCs w:val="26"/>
        </w:rPr>
        <w:t xml:space="preserve"> (приложение к настоящему Порядку)</w:t>
      </w:r>
      <w:r w:rsidRPr="00E96E17">
        <w:rPr>
          <w:rFonts w:ascii="Times New Roman" w:hAnsi="Times New Roman" w:cs="Times New Roman"/>
          <w:bCs/>
          <w:sz w:val="26"/>
          <w:szCs w:val="26"/>
        </w:rPr>
        <w:t>, открытого в Управлении Федерального казначейства по Вологодской области, в пределах име</w:t>
      </w:r>
      <w:r w:rsidRPr="00E96E17">
        <w:rPr>
          <w:rFonts w:ascii="Times New Roman" w:hAnsi="Times New Roman" w:cs="Times New Roman"/>
          <w:bCs/>
          <w:sz w:val="26"/>
          <w:szCs w:val="26"/>
        </w:rPr>
        <w:t>ю</w:t>
      </w:r>
      <w:r w:rsidRPr="00E96E17">
        <w:rPr>
          <w:rFonts w:ascii="Times New Roman" w:hAnsi="Times New Roman" w:cs="Times New Roman"/>
          <w:bCs/>
          <w:sz w:val="26"/>
          <w:szCs w:val="26"/>
        </w:rPr>
        <w:t>щихся средств на счете, согласно утвер</w:t>
      </w:r>
      <w:r w:rsidR="00582B56">
        <w:rPr>
          <w:rFonts w:ascii="Times New Roman" w:hAnsi="Times New Roman" w:cs="Times New Roman"/>
          <w:bCs/>
          <w:sz w:val="26"/>
          <w:szCs w:val="26"/>
        </w:rPr>
        <w:t xml:space="preserve">жденной </w:t>
      </w:r>
      <w:r w:rsidRPr="00E96E17">
        <w:rPr>
          <w:rFonts w:ascii="Times New Roman" w:hAnsi="Times New Roman" w:cs="Times New Roman"/>
          <w:bCs/>
          <w:sz w:val="26"/>
          <w:szCs w:val="26"/>
        </w:rPr>
        <w:t>росписи, лимитам бюджетных обяз</w:t>
      </w:r>
      <w:r w:rsidRPr="00E96E17">
        <w:rPr>
          <w:rFonts w:ascii="Times New Roman" w:hAnsi="Times New Roman" w:cs="Times New Roman"/>
          <w:bCs/>
          <w:sz w:val="26"/>
          <w:szCs w:val="26"/>
        </w:rPr>
        <w:t>а</w:t>
      </w:r>
      <w:r w:rsidRPr="00E96E17">
        <w:rPr>
          <w:rFonts w:ascii="Times New Roman" w:hAnsi="Times New Roman" w:cs="Times New Roman"/>
          <w:bCs/>
          <w:sz w:val="26"/>
          <w:szCs w:val="26"/>
        </w:rPr>
        <w:t xml:space="preserve">тельств в разрезе </w:t>
      </w:r>
      <w:hyperlink r:id="rId25" w:history="1">
        <w:r w:rsidRPr="00E96E17">
          <w:rPr>
            <w:rFonts w:ascii="Times New Roman" w:hAnsi="Times New Roman"/>
            <w:bCs/>
            <w:sz w:val="26"/>
            <w:szCs w:val="26"/>
          </w:rPr>
          <w:t>кодов бюджетной классификации</w:t>
        </w:r>
      </w:hyperlink>
      <w:r w:rsidRPr="00E96E17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Федерации.</w:t>
      </w:r>
    </w:p>
    <w:p w:rsidR="00E96E17" w:rsidRPr="00E96E17" w:rsidRDefault="00E96E17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bookmarkStart w:id="23" w:name="sub_24"/>
      <w:r w:rsidRPr="00E96E17">
        <w:rPr>
          <w:rFonts w:ascii="Times New Roman" w:hAnsi="Times New Roman" w:cs="Times New Roman"/>
          <w:bCs/>
          <w:sz w:val="26"/>
          <w:szCs w:val="26"/>
        </w:rPr>
        <w:t>4. Порядок проверки платежных документов, представленных главными расп</w:t>
      </w:r>
      <w:r w:rsidRPr="00E96E17">
        <w:rPr>
          <w:rFonts w:ascii="Times New Roman" w:hAnsi="Times New Roman" w:cs="Times New Roman"/>
          <w:bCs/>
          <w:sz w:val="26"/>
          <w:szCs w:val="26"/>
        </w:rPr>
        <w:t>о</w:t>
      </w:r>
      <w:r w:rsidRPr="00E96E17">
        <w:rPr>
          <w:rFonts w:ascii="Times New Roman" w:hAnsi="Times New Roman" w:cs="Times New Roman"/>
          <w:bCs/>
          <w:sz w:val="26"/>
          <w:szCs w:val="26"/>
        </w:rPr>
        <w:t xml:space="preserve">рядителями и получателями средств городского бюджета, их включение в реестры платежных </w:t>
      </w:r>
      <w:r w:rsidR="00582B56">
        <w:rPr>
          <w:rFonts w:ascii="Times New Roman" w:hAnsi="Times New Roman" w:cs="Times New Roman"/>
          <w:bCs/>
          <w:sz w:val="26"/>
          <w:szCs w:val="26"/>
        </w:rPr>
        <w:t>документов</w:t>
      </w:r>
      <w:r w:rsidRPr="00E96E17">
        <w:rPr>
          <w:rFonts w:ascii="Times New Roman" w:hAnsi="Times New Roman" w:cs="Times New Roman"/>
          <w:bCs/>
          <w:sz w:val="26"/>
          <w:szCs w:val="26"/>
        </w:rPr>
        <w:t xml:space="preserve"> осуществляется МКУ </w:t>
      </w:r>
      <w:r w:rsidR="00240D45">
        <w:rPr>
          <w:rFonts w:ascii="Times New Roman" w:hAnsi="Times New Roman" w:cs="Times New Roman"/>
          <w:bCs/>
          <w:sz w:val="26"/>
          <w:szCs w:val="26"/>
        </w:rPr>
        <w:t>«</w:t>
      </w:r>
      <w:r w:rsidRPr="00E96E17">
        <w:rPr>
          <w:rFonts w:ascii="Times New Roman" w:hAnsi="Times New Roman" w:cs="Times New Roman"/>
          <w:bCs/>
          <w:sz w:val="26"/>
          <w:szCs w:val="26"/>
        </w:rPr>
        <w:t>ФБЦ</w:t>
      </w:r>
      <w:r w:rsidR="00240D45">
        <w:rPr>
          <w:rFonts w:ascii="Times New Roman" w:hAnsi="Times New Roman" w:cs="Times New Roman"/>
          <w:bCs/>
          <w:sz w:val="26"/>
          <w:szCs w:val="26"/>
        </w:rPr>
        <w:t>»</w:t>
      </w:r>
      <w:r w:rsidRPr="00E96E17">
        <w:rPr>
          <w:rFonts w:ascii="Times New Roman" w:hAnsi="Times New Roman" w:cs="Times New Roman"/>
          <w:bCs/>
          <w:sz w:val="26"/>
          <w:szCs w:val="26"/>
        </w:rPr>
        <w:t xml:space="preserve"> в соответствии с Порядком санкционирования оплаты денежных обязатель</w:t>
      </w:r>
      <w:proofErr w:type="gramStart"/>
      <w:r w:rsidRPr="00E96E17">
        <w:rPr>
          <w:rFonts w:ascii="Times New Roman" w:hAnsi="Times New Roman" w:cs="Times New Roman"/>
          <w:bCs/>
          <w:sz w:val="26"/>
          <w:szCs w:val="26"/>
        </w:rPr>
        <w:t>ств гл</w:t>
      </w:r>
      <w:proofErr w:type="gramEnd"/>
      <w:r w:rsidRPr="00E96E17">
        <w:rPr>
          <w:rFonts w:ascii="Times New Roman" w:hAnsi="Times New Roman" w:cs="Times New Roman"/>
          <w:bCs/>
          <w:sz w:val="26"/>
          <w:szCs w:val="26"/>
        </w:rPr>
        <w:t>авных распорядителей и получ</w:t>
      </w:r>
      <w:r w:rsidRPr="00E96E17">
        <w:rPr>
          <w:rFonts w:ascii="Times New Roman" w:hAnsi="Times New Roman" w:cs="Times New Roman"/>
          <w:bCs/>
          <w:sz w:val="26"/>
          <w:szCs w:val="26"/>
        </w:rPr>
        <w:t>а</w:t>
      </w:r>
      <w:r w:rsidRPr="00E96E17">
        <w:rPr>
          <w:rFonts w:ascii="Times New Roman" w:hAnsi="Times New Roman" w:cs="Times New Roman"/>
          <w:bCs/>
          <w:sz w:val="26"/>
          <w:szCs w:val="26"/>
        </w:rPr>
        <w:t xml:space="preserve">телей средств городского бюджета, утвержденным </w:t>
      </w:r>
      <w:hyperlink w:anchor="sub_1000" w:history="1">
        <w:r w:rsidRPr="00E96E17">
          <w:rPr>
            <w:rFonts w:ascii="Times New Roman" w:hAnsi="Times New Roman"/>
            <w:bCs/>
            <w:sz w:val="26"/>
            <w:szCs w:val="26"/>
          </w:rPr>
          <w:t>приложением 1</w:t>
        </w:r>
      </w:hyperlink>
      <w:r w:rsidRPr="00E96E17">
        <w:rPr>
          <w:rFonts w:ascii="Times New Roman" w:hAnsi="Times New Roman" w:cs="Times New Roman"/>
          <w:bCs/>
          <w:sz w:val="26"/>
          <w:szCs w:val="26"/>
        </w:rPr>
        <w:t xml:space="preserve"> к настоящему </w:t>
      </w:r>
      <w:r w:rsidR="000829B1">
        <w:rPr>
          <w:rFonts w:ascii="Times New Roman" w:hAnsi="Times New Roman" w:cs="Times New Roman"/>
          <w:bCs/>
          <w:sz w:val="26"/>
          <w:szCs w:val="26"/>
        </w:rPr>
        <w:t>ра</w:t>
      </w:r>
      <w:r w:rsidR="000829B1">
        <w:rPr>
          <w:rFonts w:ascii="Times New Roman" w:hAnsi="Times New Roman" w:cs="Times New Roman"/>
          <w:bCs/>
          <w:sz w:val="26"/>
          <w:szCs w:val="26"/>
        </w:rPr>
        <w:t>с</w:t>
      </w:r>
      <w:r w:rsidR="000829B1">
        <w:rPr>
          <w:rFonts w:ascii="Times New Roman" w:hAnsi="Times New Roman" w:cs="Times New Roman"/>
          <w:bCs/>
          <w:sz w:val="26"/>
          <w:szCs w:val="26"/>
        </w:rPr>
        <w:t>поряжению</w:t>
      </w:r>
      <w:r w:rsidRPr="00E96E17">
        <w:rPr>
          <w:rFonts w:ascii="Times New Roman" w:hAnsi="Times New Roman" w:cs="Times New Roman"/>
          <w:bCs/>
          <w:sz w:val="26"/>
          <w:szCs w:val="26"/>
        </w:rPr>
        <w:t>.</w:t>
      </w:r>
    </w:p>
    <w:bookmarkEnd w:id="23"/>
    <w:p w:rsidR="00582B56" w:rsidRDefault="00582B56" w:rsidP="00582B56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 </w:t>
      </w:r>
      <w:r>
        <w:rPr>
          <w:rFonts w:ascii="Times New Roman" w:eastAsia="Times New Roman" w:hAnsi="Times New Roman" w:cs="Times New Roman"/>
          <w:sz w:val="26"/>
          <w:szCs w:val="26"/>
        </w:rPr>
        <w:t>Ответственность за качественную проверку платежных документов и док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ментов, подтверждающих оплату денежных обязательств, </w:t>
      </w:r>
      <w:r w:rsidR="004E3534">
        <w:rPr>
          <w:rFonts w:ascii="Times New Roman" w:eastAsia="Times New Roman" w:hAnsi="Times New Roman" w:cs="Times New Roman"/>
          <w:sz w:val="26"/>
          <w:szCs w:val="26"/>
        </w:rPr>
        <w:t>в соответствии с действ</w:t>
      </w:r>
      <w:r w:rsidR="004E3534">
        <w:rPr>
          <w:rFonts w:ascii="Times New Roman" w:eastAsia="Times New Roman" w:hAnsi="Times New Roman" w:cs="Times New Roman"/>
          <w:sz w:val="26"/>
          <w:szCs w:val="26"/>
        </w:rPr>
        <w:t>у</w:t>
      </w:r>
      <w:r w:rsidR="004E3534">
        <w:rPr>
          <w:rFonts w:ascii="Times New Roman" w:eastAsia="Times New Roman" w:hAnsi="Times New Roman" w:cs="Times New Roman"/>
          <w:sz w:val="26"/>
          <w:szCs w:val="26"/>
        </w:rPr>
        <w:t xml:space="preserve">ющим законодательством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>несет МКУ «ФБЦ»</w:t>
      </w:r>
      <w:r w:rsidR="00957D6A">
        <w:rPr>
          <w:rFonts w:ascii="Times New Roman" w:eastAsia="Times New Roman" w:hAnsi="Times New Roman" w:cs="Times New Roman"/>
          <w:sz w:val="26"/>
          <w:szCs w:val="26"/>
        </w:rPr>
        <w:t>, з</w:t>
      </w:r>
      <w:r>
        <w:rPr>
          <w:rFonts w:ascii="Times New Roman" w:eastAsia="Times New Roman" w:hAnsi="Times New Roman" w:cs="Times New Roman"/>
          <w:sz w:val="26"/>
          <w:szCs w:val="26"/>
        </w:rPr>
        <w:t>а предоставление достоверной инфо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мации в платежных документах</w:t>
      </w:r>
      <w:r w:rsidR="005C78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документах, подтверждающих оплату денеж</w:t>
      </w:r>
      <w:r w:rsidR="004E3534">
        <w:rPr>
          <w:rFonts w:ascii="Times New Roman" w:eastAsia="Times New Roman" w:hAnsi="Times New Roman" w:cs="Times New Roman"/>
          <w:sz w:val="26"/>
          <w:szCs w:val="26"/>
        </w:rPr>
        <w:t xml:space="preserve">ных обязательств, – </w:t>
      </w:r>
      <w:r w:rsidRPr="00E96E17">
        <w:rPr>
          <w:rFonts w:ascii="Times New Roman" w:hAnsi="Times New Roman" w:cs="Times New Roman"/>
          <w:bCs/>
          <w:sz w:val="26"/>
          <w:szCs w:val="26"/>
        </w:rPr>
        <w:t>главны</w:t>
      </w:r>
      <w:r w:rsidR="00F57114">
        <w:rPr>
          <w:rFonts w:ascii="Times New Roman" w:hAnsi="Times New Roman" w:cs="Times New Roman"/>
          <w:bCs/>
          <w:sz w:val="26"/>
          <w:szCs w:val="26"/>
        </w:rPr>
        <w:t>й распорядитель</w:t>
      </w:r>
      <w:r w:rsidRPr="00E96E17">
        <w:rPr>
          <w:rFonts w:ascii="Times New Roman" w:hAnsi="Times New Roman" w:cs="Times New Roman"/>
          <w:bCs/>
          <w:sz w:val="26"/>
          <w:szCs w:val="26"/>
        </w:rPr>
        <w:t xml:space="preserve"> и получател</w:t>
      </w:r>
      <w:r w:rsidR="00F57114">
        <w:rPr>
          <w:rFonts w:ascii="Times New Roman" w:hAnsi="Times New Roman" w:cs="Times New Roman"/>
          <w:bCs/>
          <w:sz w:val="26"/>
          <w:szCs w:val="26"/>
        </w:rPr>
        <w:t>ь</w:t>
      </w:r>
      <w:r w:rsidRPr="00E96E17">
        <w:rPr>
          <w:rFonts w:ascii="Times New Roman" w:hAnsi="Times New Roman" w:cs="Times New Roman"/>
          <w:bCs/>
          <w:sz w:val="26"/>
          <w:szCs w:val="26"/>
        </w:rPr>
        <w:t xml:space="preserve"> средств городского бюджета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82B56" w:rsidRDefault="00582B56" w:rsidP="00582B56">
      <w:pPr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D96BE2" w:rsidRDefault="00D96BE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D96BE2" w:rsidRPr="00217BD8" w:rsidRDefault="00D96BE2" w:rsidP="0002147A">
      <w:pPr>
        <w:ind w:right="-291" w:firstLine="4395"/>
        <w:rPr>
          <w:rFonts w:ascii="Times New Roman" w:eastAsia="Times New Roman" w:hAnsi="Times New Roman" w:cs="Times New Roman"/>
          <w:sz w:val="26"/>
          <w:szCs w:val="26"/>
        </w:rPr>
      </w:pPr>
      <w:r w:rsidRPr="00252168">
        <w:rPr>
          <w:rFonts w:ascii="Times New Roman" w:eastAsia="Times New Roman" w:hAnsi="Times New Roman" w:cs="Times New Roman"/>
          <w:sz w:val="26"/>
          <w:szCs w:val="26"/>
        </w:rPr>
        <w:lastRenderedPageBreak/>
        <w:t>П</w:t>
      </w:r>
      <w:r w:rsidRPr="00D74A69">
        <w:rPr>
          <w:rFonts w:ascii="Times New Roman" w:eastAsia="Times New Roman" w:hAnsi="Times New Roman" w:cs="Times New Roman"/>
          <w:sz w:val="26"/>
          <w:szCs w:val="26"/>
        </w:rPr>
        <w:t xml:space="preserve">риложение </w:t>
      </w:r>
    </w:p>
    <w:p w:rsidR="00D76EE6" w:rsidRDefault="00D96BE2" w:rsidP="0002147A">
      <w:pPr>
        <w:ind w:right="-291" w:firstLine="4395"/>
        <w:rPr>
          <w:rFonts w:ascii="Times New Roman" w:hAnsi="Times New Roman" w:cs="Times New Roman"/>
          <w:bCs/>
          <w:sz w:val="26"/>
          <w:szCs w:val="26"/>
        </w:rPr>
      </w:pPr>
      <w:r w:rsidRPr="00D74A69">
        <w:rPr>
          <w:rFonts w:ascii="Times New Roman" w:eastAsia="Times New Roman" w:hAnsi="Times New Roman" w:cs="Times New Roman"/>
          <w:sz w:val="26"/>
          <w:szCs w:val="26"/>
        </w:rPr>
        <w:t>к Порядку</w:t>
      </w:r>
      <w:r w:rsidR="00D76EE6" w:rsidRPr="00D76EE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76EE6" w:rsidRPr="00E96E17">
        <w:rPr>
          <w:rFonts w:ascii="Times New Roman" w:hAnsi="Times New Roman" w:cs="Times New Roman"/>
          <w:bCs/>
          <w:sz w:val="26"/>
          <w:szCs w:val="26"/>
        </w:rPr>
        <w:t>санкционирования оплаты</w:t>
      </w:r>
    </w:p>
    <w:p w:rsidR="00D76EE6" w:rsidRDefault="00D76EE6" w:rsidP="0002147A">
      <w:pPr>
        <w:ind w:right="-291" w:firstLine="4395"/>
        <w:rPr>
          <w:rFonts w:ascii="Times New Roman" w:hAnsi="Times New Roman" w:cs="Times New Roman"/>
          <w:bCs/>
          <w:sz w:val="26"/>
          <w:szCs w:val="26"/>
        </w:rPr>
      </w:pPr>
      <w:r w:rsidRPr="00E96E17">
        <w:rPr>
          <w:rFonts w:ascii="Times New Roman" w:hAnsi="Times New Roman" w:cs="Times New Roman"/>
          <w:bCs/>
          <w:sz w:val="26"/>
          <w:szCs w:val="26"/>
        </w:rPr>
        <w:t>денежных обязательств, подлежащих</w:t>
      </w:r>
    </w:p>
    <w:p w:rsidR="00D76EE6" w:rsidRDefault="00D76EE6" w:rsidP="0002147A">
      <w:pPr>
        <w:ind w:right="-291" w:firstLine="4395"/>
        <w:rPr>
          <w:rFonts w:ascii="Times New Roman" w:hAnsi="Times New Roman" w:cs="Times New Roman"/>
          <w:bCs/>
          <w:sz w:val="26"/>
          <w:szCs w:val="26"/>
        </w:rPr>
      </w:pPr>
      <w:r w:rsidRPr="00E96E17">
        <w:rPr>
          <w:rFonts w:ascii="Times New Roman" w:hAnsi="Times New Roman" w:cs="Times New Roman"/>
          <w:bCs/>
          <w:sz w:val="26"/>
          <w:szCs w:val="26"/>
        </w:rPr>
        <w:t xml:space="preserve">исполнению за счет средств городского бюджета </w:t>
      </w:r>
    </w:p>
    <w:p w:rsidR="00D76EE6" w:rsidRDefault="00D76EE6" w:rsidP="0002147A">
      <w:pPr>
        <w:ind w:right="-291" w:firstLine="4395"/>
        <w:rPr>
          <w:rFonts w:ascii="Times New Roman" w:hAnsi="Times New Roman" w:cs="Times New Roman"/>
          <w:bCs/>
          <w:sz w:val="26"/>
          <w:szCs w:val="26"/>
        </w:rPr>
      </w:pPr>
      <w:r w:rsidRPr="00E96E17">
        <w:rPr>
          <w:rFonts w:ascii="Times New Roman" w:hAnsi="Times New Roman" w:cs="Times New Roman"/>
          <w:bCs/>
          <w:sz w:val="26"/>
          <w:szCs w:val="26"/>
        </w:rPr>
        <w:t xml:space="preserve">по источникам финансирования </w:t>
      </w:r>
    </w:p>
    <w:p w:rsidR="00D76EE6" w:rsidRDefault="00D76EE6" w:rsidP="0002147A">
      <w:pPr>
        <w:ind w:right="-291" w:firstLine="4395"/>
        <w:rPr>
          <w:rFonts w:ascii="Times New Roman" w:hAnsi="Times New Roman" w:cs="Times New Roman"/>
          <w:bCs/>
          <w:sz w:val="26"/>
          <w:szCs w:val="26"/>
        </w:rPr>
      </w:pPr>
      <w:r w:rsidRPr="00E96E17">
        <w:rPr>
          <w:rFonts w:ascii="Times New Roman" w:hAnsi="Times New Roman" w:cs="Times New Roman"/>
          <w:bCs/>
          <w:sz w:val="26"/>
          <w:szCs w:val="26"/>
        </w:rPr>
        <w:t>дефицита городского бюджета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96BE2" w:rsidRPr="00252168" w:rsidRDefault="00D96BE2" w:rsidP="00D76EE6">
      <w:pPr>
        <w:ind w:firstLine="5103"/>
        <w:rPr>
          <w:rFonts w:ascii="Times New Roman" w:eastAsia="Times New Roman" w:hAnsi="Times New Roman" w:cs="Times New Roman"/>
          <w:sz w:val="26"/>
          <w:szCs w:val="26"/>
        </w:rPr>
      </w:pPr>
    </w:p>
    <w:p w:rsidR="00D96BE2" w:rsidRDefault="00D96BE2" w:rsidP="00D96BE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96BE2" w:rsidRDefault="00D96BE2" w:rsidP="00D96BE2">
      <w:pPr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D96BE2" w:rsidTr="00CA23DA">
        <w:trPr>
          <w:trHeight w:val="300"/>
        </w:trPr>
        <w:tc>
          <w:tcPr>
            <w:tcW w:w="3510" w:type="dxa"/>
            <w:tcBorders>
              <w:bottom w:val="single" w:sz="4" w:space="0" w:color="auto"/>
            </w:tcBorders>
          </w:tcPr>
          <w:p w:rsidR="00D96BE2" w:rsidRDefault="00D96BE2" w:rsidP="00CA23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управление мэрии </w:t>
            </w:r>
          </w:p>
          <w:p w:rsidR="00D96BE2" w:rsidRPr="00786CD0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Череповца</w:t>
            </w:r>
          </w:p>
        </w:tc>
      </w:tr>
      <w:tr w:rsidR="00D96BE2" w:rsidTr="00CA23DA">
        <w:trPr>
          <w:trHeight w:val="300"/>
        </w:trPr>
        <w:tc>
          <w:tcPr>
            <w:tcW w:w="3510" w:type="dxa"/>
            <w:tcBorders>
              <w:top w:val="single" w:sz="4" w:space="0" w:color="auto"/>
            </w:tcBorders>
          </w:tcPr>
          <w:p w:rsidR="00D96BE2" w:rsidRPr="00584BF1" w:rsidRDefault="00D96BE2" w:rsidP="00CA23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финансового</w:t>
            </w:r>
            <w:r w:rsidR="00D539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D96BE2" w:rsidRDefault="00D96BE2" w:rsidP="00D96BE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96BE2" w:rsidRPr="00D74A69" w:rsidRDefault="00D96BE2" w:rsidP="00D96BE2">
      <w:pPr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D74A69">
        <w:rPr>
          <w:rFonts w:ascii="Times New Roman" w:eastAsia="Times New Roman" w:hAnsi="Times New Roman" w:cs="Times New Roman"/>
          <w:b/>
          <w:bCs/>
        </w:rPr>
        <w:t>Реестр №</w:t>
      </w:r>
    </w:p>
    <w:p w:rsidR="00D96BE2" w:rsidRDefault="00D96BE2" w:rsidP="00D96BE2">
      <w:pPr>
        <w:ind w:firstLine="0"/>
        <w:jc w:val="center"/>
        <w:rPr>
          <w:rFonts w:ascii="Times New Roman" w:eastAsia="Times New Roman" w:hAnsi="Times New Roman" w:cs="Times New Roman"/>
        </w:rPr>
      </w:pPr>
      <w:r w:rsidRPr="00D74A69">
        <w:rPr>
          <w:rFonts w:ascii="Times New Roman" w:eastAsia="Times New Roman" w:hAnsi="Times New Roman" w:cs="Times New Roman"/>
        </w:rPr>
        <w:t>на списание средств с единого счета городского бюджета  02303259990</w:t>
      </w:r>
    </w:p>
    <w:tbl>
      <w:tblPr>
        <w:tblStyle w:val="a7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2157"/>
      </w:tblGrid>
      <w:tr w:rsidR="00D96BE2" w:rsidTr="00CA23DA">
        <w:tc>
          <w:tcPr>
            <w:tcW w:w="495" w:type="dxa"/>
          </w:tcPr>
          <w:p w:rsidR="00D96BE2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D96BE2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BE2" w:rsidTr="00CA23DA">
        <w:tc>
          <w:tcPr>
            <w:tcW w:w="495" w:type="dxa"/>
          </w:tcPr>
          <w:p w:rsidR="00D96BE2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D96BE2" w:rsidRPr="00786CD0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CD0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D96BE2" w:rsidRDefault="00D96BE2" w:rsidP="00D96BE2">
      <w:pPr>
        <w:ind w:firstLine="0"/>
        <w:jc w:val="center"/>
        <w:rPr>
          <w:rFonts w:ascii="Times New Roman" w:hAnsi="Times New Roman" w:cs="Times New Roman"/>
        </w:rPr>
      </w:pPr>
    </w:p>
    <w:p w:rsidR="00D96BE2" w:rsidRPr="00D74A69" w:rsidRDefault="00D96BE2" w:rsidP="00D96BE2">
      <w:pPr>
        <w:ind w:firstLine="0"/>
        <w:jc w:val="center"/>
        <w:rPr>
          <w:rFonts w:ascii="Times New Roman" w:hAnsi="Times New Roman" w:cs="Times New Roman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2693"/>
        <w:gridCol w:w="1701"/>
        <w:gridCol w:w="1984"/>
      </w:tblGrid>
      <w:tr w:rsidR="00D96BE2" w:rsidTr="00CA23DA">
        <w:trPr>
          <w:trHeight w:val="912"/>
        </w:trPr>
        <w:tc>
          <w:tcPr>
            <w:tcW w:w="3369" w:type="dxa"/>
            <w:vAlign w:val="center"/>
          </w:tcPr>
          <w:p w:rsidR="00D96BE2" w:rsidRPr="00D74A69" w:rsidRDefault="00D96BE2" w:rsidP="00CA23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70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1370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</w:t>
            </w:r>
            <w:r w:rsidRPr="001370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1370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стратора источников финансиров</w:t>
            </w:r>
            <w:r w:rsidRPr="001370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1370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ния дефицита городского бюджета</w:t>
            </w:r>
            <w:proofErr w:type="gramEnd"/>
          </w:p>
        </w:tc>
        <w:tc>
          <w:tcPr>
            <w:tcW w:w="2693" w:type="dxa"/>
            <w:vAlign w:val="center"/>
          </w:tcPr>
          <w:p w:rsidR="00D96BE2" w:rsidRPr="00D74A69" w:rsidRDefault="00D96BE2" w:rsidP="00CA23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4B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 источника внутреннего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D96BE2" w:rsidRPr="00137026" w:rsidRDefault="00D96BE2" w:rsidP="00CA23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Сумма (рублей)</w:t>
            </w:r>
          </w:p>
        </w:tc>
        <w:tc>
          <w:tcPr>
            <w:tcW w:w="1984" w:type="dxa"/>
            <w:vAlign w:val="center"/>
          </w:tcPr>
          <w:p w:rsidR="00D96BE2" w:rsidRPr="00D74A69" w:rsidRDefault="00D96BE2" w:rsidP="00CA23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Примечание</w:t>
            </w:r>
          </w:p>
        </w:tc>
      </w:tr>
      <w:tr w:rsidR="00D96BE2" w:rsidTr="00CA23DA">
        <w:tc>
          <w:tcPr>
            <w:tcW w:w="3369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BE2" w:rsidTr="00CA23DA">
        <w:tc>
          <w:tcPr>
            <w:tcW w:w="3369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BE2" w:rsidTr="00CA23DA">
        <w:tc>
          <w:tcPr>
            <w:tcW w:w="3369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4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693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96BE2" w:rsidRDefault="00D96BE2" w:rsidP="00CA23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96BE2" w:rsidRDefault="00D96BE2" w:rsidP="00D96BE2">
      <w:pPr>
        <w:ind w:firstLine="0"/>
        <w:rPr>
          <w:rFonts w:eastAsia="Times New Roman"/>
          <w:b/>
          <w:bCs/>
        </w:rPr>
      </w:pPr>
    </w:p>
    <w:p w:rsidR="00D96BE2" w:rsidRDefault="00D96BE2" w:rsidP="00D96BE2">
      <w:pPr>
        <w:ind w:left="-142" w:firstLine="0"/>
        <w:rPr>
          <w:rFonts w:ascii="Times New Roman" w:eastAsia="Times New Roman" w:hAnsi="Times New Roman" w:cs="Times New Roman"/>
        </w:rPr>
      </w:pPr>
      <w:r w:rsidRPr="00D74A69">
        <w:rPr>
          <w:rFonts w:ascii="Times New Roman" w:eastAsia="Times New Roman" w:hAnsi="Times New Roman" w:cs="Times New Roman"/>
          <w:b/>
          <w:bCs/>
        </w:rPr>
        <w:t xml:space="preserve">Всего: </w:t>
      </w:r>
      <w:r w:rsidRPr="00D74A69">
        <w:rPr>
          <w:rFonts w:ascii="Times New Roman" w:eastAsia="Times New Roman" w:hAnsi="Times New Roman" w:cs="Times New Roman"/>
        </w:rPr>
        <w:t>(сумма прописью)</w:t>
      </w:r>
    </w:p>
    <w:p w:rsidR="00D96BE2" w:rsidRDefault="00D96BE2" w:rsidP="00D96BE2">
      <w:pPr>
        <w:ind w:left="-142" w:firstLine="0"/>
        <w:rPr>
          <w:rFonts w:ascii="Times New Roman" w:hAnsi="Times New Roman" w:cs="Times New Roman"/>
          <w:sz w:val="26"/>
          <w:szCs w:val="26"/>
        </w:rPr>
      </w:pPr>
    </w:p>
    <w:p w:rsidR="00D96BE2" w:rsidRDefault="00D96BE2" w:rsidP="00D96BE2">
      <w:pPr>
        <w:ind w:left="-142" w:firstLine="0"/>
        <w:rPr>
          <w:rFonts w:ascii="Times New Roman" w:hAnsi="Times New Roman" w:cs="Times New Roman"/>
          <w:sz w:val="26"/>
          <w:szCs w:val="26"/>
        </w:rPr>
      </w:pPr>
    </w:p>
    <w:p w:rsidR="00D96BE2" w:rsidRDefault="00D96BE2" w:rsidP="00D96BE2">
      <w:pPr>
        <w:ind w:left="-142"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850"/>
        <w:gridCol w:w="1701"/>
        <w:gridCol w:w="851"/>
        <w:gridCol w:w="2368"/>
      </w:tblGrid>
      <w:tr w:rsidR="00D96BE2" w:rsidRPr="00252168" w:rsidTr="00CA23DA">
        <w:tc>
          <w:tcPr>
            <w:tcW w:w="3970" w:type="dxa"/>
          </w:tcPr>
          <w:p w:rsidR="00D96BE2" w:rsidRPr="00252168" w:rsidRDefault="00D96BE2" w:rsidP="00CA23D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мэра города, </w:t>
            </w:r>
          </w:p>
          <w:p w:rsidR="00D96BE2" w:rsidRPr="00252168" w:rsidRDefault="005C78B0" w:rsidP="00CA23D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D96BE2" w:rsidRPr="00D74A69">
              <w:rPr>
                <w:rFonts w:ascii="Times New Roman" w:eastAsia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96BE2" w:rsidRPr="00D74A6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финансового управления мэрии</w:t>
            </w:r>
          </w:p>
        </w:tc>
        <w:tc>
          <w:tcPr>
            <w:tcW w:w="85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BE2" w:rsidRPr="00252168" w:rsidTr="00CA23DA">
        <w:tc>
          <w:tcPr>
            <w:tcW w:w="3970" w:type="dxa"/>
          </w:tcPr>
          <w:p w:rsidR="00D96BE2" w:rsidRPr="00252168" w:rsidRDefault="003C2034" w:rsidP="003C203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85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</w:t>
            </w:r>
            <w:proofErr w:type="gramEnd"/>
          </w:p>
          <w:p w:rsidR="00D96BE2" w:rsidRPr="00252168" w:rsidRDefault="00D96BE2" w:rsidP="00CA23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подписи</w:t>
            </w:r>
            <w:r w:rsidRPr="0025216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96BE2" w:rsidRPr="00252168" w:rsidTr="00CA23DA">
        <w:tc>
          <w:tcPr>
            <w:tcW w:w="3970" w:type="dxa"/>
          </w:tcPr>
          <w:p w:rsidR="00D96BE2" w:rsidRPr="00252168" w:rsidRDefault="00D7303B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сводного бюдже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отдела – главный бухгалтер финанс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вого управления мэрии</w:t>
            </w:r>
          </w:p>
        </w:tc>
        <w:tc>
          <w:tcPr>
            <w:tcW w:w="85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BE2" w:rsidRPr="00252168" w:rsidTr="00CA23DA">
        <w:tc>
          <w:tcPr>
            <w:tcW w:w="397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</w:t>
            </w:r>
            <w:proofErr w:type="gramEnd"/>
          </w:p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подписи</w:t>
            </w:r>
            <w:r w:rsidRPr="0025216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96BE2" w:rsidRPr="00252168" w:rsidTr="00CA23DA">
        <w:tc>
          <w:tcPr>
            <w:tcW w:w="3970" w:type="dxa"/>
          </w:tcPr>
          <w:p w:rsidR="00D96BE2" w:rsidRPr="00252168" w:rsidRDefault="00D96BE2" w:rsidP="00CA23D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исполнения городского</w:t>
            </w:r>
            <w:r w:rsidR="005C7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4A6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 и бюджетной отчетности</w:t>
            </w:r>
          </w:p>
        </w:tc>
        <w:tc>
          <w:tcPr>
            <w:tcW w:w="85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BE2" w:rsidRPr="00252168" w:rsidTr="00CA23DA">
        <w:tc>
          <w:tcPr>
            <w:tcW w:w="397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</w:t>
            </w:r>
            <w:proofErr w:type="gramEnd"/>
          </w:p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подписи</w:t>
            </w:r>
            <w:r w:rsidRPr="0025216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96BE2" w:rsidRPr="00252168" w:rsidTr="00CA23DA">
        <w:tc>
          <w:tcPr>
            <w:tcW w:w="397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85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BE2" w:rsidRPr="00252168" w:rsidTr="00CA23DA">
        <w:tc>
          <w:tcPr>
            <w:tcW w:w="397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BE2" w:rsidRPr="00252168" w:rsidRDefault="00D96BE2" w:rsidP="00CA23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D96BE2" w:rsidRPr="00252168" w:rsidRDefault="00D96BE2" w:rsidP="00CA23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</w:t>
            </w:r>
            <w:proofErr w:type="gramEnd"/>
          </w:p>
          <w:p w:rsidR="00D96BE2" w:rsidRPr="00252168" w:rsidRDefault="00D96BE2" w:rsidP="00CA23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6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подписи</w:t>
            </w:r>
            <w:r w:rsidRPr="0025216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D96BE2" w:rsidRDefault="00D96BE2" w:rsidP="00D96BE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82B56" w:rsidRDefault="00582B56" w:rsidP="00582B56">
      <w:pPr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E96E17" w:rsidRPr="00E96E17" w:rsidRDefault="00E96E17" w:rsidP="00E96E1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DC6167" w:rsidRPr="00E96E17" w:rsidRDefault="00DC6167" w:rsidP="00E96E17">
      <w:pPr>
        <w:ind w:firstLine="709"/>
        <w:rPr>
          <w:bCs/>
        </w:rPr>
      </w:pPr>
    </w:p>
    <w:p w:rsidR="00917D9E" w:rsidRDefault="00917D9E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917D9E" w:rsidSect="0006169C">
      <w:pgSz w:w="11900" w:h="16800"/>
      <w:pgMar w:top="374" w:right="567" w:bottom="56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24" w:rsidRDefault="00B93324" w:rsidP="000650AD">
      <w:r>
        <w:separator/>
      </w:r>
    </w:p>
  </w:endnote>
  <w:endnote w:type="continuationSeparator" w:id="0">
    <w:p w:rsidR="00B93324" w:rsidRDefault="00B93324" w:rsidP="0006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24" w:rsidRDefault="00B93324" w:rsidP="000650AD">
      <w:r>
        <w:separator/>
      </w:r>
    </w:p>
  </w:footnote>
  <w:footnote w:type="continuationSeparator" w:id="0">
    <w:p w:rsidR="00B93324" w:rsidRDefault="00B93324" w:rsidP="000650AD">
      <w:r>
        <w:continuationSeparator/>
      </w:r>
    </w:p>
  </w:footnote>
  <w:footnote w:id="1">
    <w:p w:rsidR="00D254C1" w:rsidRPr="000829B1" w:rsidRDefault="00D254C1" w:rsidP="000650AD">
      <w:pPr>
        <w:pStyle w:val="af1"/>
        <w:rPr>
          <w:rFonts w:ascii="Times New Roman" w:eastAsia="Times New Roman" w:hAnsi="Times New Roman" w:cs="Times New Roman"/>
        </w:rPr>
      </w:pPr>
      <w:r w:rsidRPr="00C62726">
        <w:rPr>
          <w:rStyle w:val="af3"/>
          <w:rFonts w:ascii="Times New Roman" w:hAnsi="Times New Roman" w:cs="Times New Roman"/>
        </w:rPr>
        <w:footnoteRef/>
      </w:r>
      <w:r w:rsidRPr="000829B1">
        <w:rPr>
          <w:rFonts w:ascii="Times New Roman" w:eastAsia="Times New Roman" w:hAnsi="Times New Roman" w:cs="Times New Roman"/>
        </w:rPr>
        <w:t>При наличии Соглашения о передаче функции по ведению бюджетного (бухгалтерского) учета и с</w:t>
      </w:r>
      <w:r w:rsidRPr="000829B1">
        <w:rPr>
          <w:rFonts w:ascii="Times New Roman" w:eastAsia="Times New Roman" w:hAnsi="Times New Roman" w:cs="Times New Roman"/>
        </w:rPr>
        <w:t>о</w:t>
      </w:r>
      <w:r w:rsidRPr="000829B1">
        <w:rPr>
          <w:rFonts w:ascii="Times New Roman" w:eastAsia="Times New Roman" w:hAnsi="Times New Roman" w:cs="Times New Roman"/>
        </w:rPr>
        <w:t>ставлению отчетности органов местного самоуправления</w:t>
      </w:r>
      <w:r>
        <w:rPr>
          <w:rFonts w:ascii="Times New Roman" w:eastAsia="Times New Roman" w:hAnsi="Times New Roman" w:cs="Times New Roman"/>
        </w:rPr>
        <w:t xml:space="preserve"> (муниципальных учреждений)</w:t>
      </w:r>
      <w:r w:rsidRPr="000829B1">
        <w:rPr>
          <w:rFonts w:ascii="Times New Roman" w:eastAsia="Times New Roman" w:hAnsi="Times New Roman" w:cs="Times New Roman"/>
        </w:rPr>
        <w:t xml:space="preserve"> Заказчик  предоставл</w:t>
      </w:r>
      <w:r w:rsidRPr="000829B1">
        <w:rPr>
          <w:rFonts w:ascii="Times New Roman" w:eastAsia="Times New Roman" w:hAnsi="Times New Roman" w:cs="Times New Roman"/>
        </w:rPr>
        <w:t>я</w:t>
      </w:r>
      <w:r w:rsidRPr="000829B1">
        <w:rPr>
          <w:rFonts w:ascii="Times New Roman" w:eastAsia="Times New Roman" w:hAnsi="Times New Roman" w:cs="Times New Roman"/>
        </w:rPr>
        <w:t>ет в МКУ «ФБЦ» обращение об</w:t>
      </w:r>
      <w:r w:rsidRPr="00C62726">
        <w:rPr>
          <w:rFonts w:ascii="Times New Roman" w:eastAsia="Times New Roman" w:hAnsi="Times New Roman" w:cs="Times New Roman"/>
        </w:rPr>
        <w:t xml:space="preserve"> отклонении платежного документа</w:t>
      </w:r>
    </w:p>
  </w:footnote>
  <w:footnote w:id="2">
    <w:p w:rsidR="00D254C1" w:rsidRDefault="00D254C1">
      <w:pPr>
        <w:pStyle w:val="af1"/>
      </w:pPr>
      <w:r w:rsidRPr="00C2491D">
        <w:rPr>
          <w:rStyle w:val="af3"/>
          <w:rFonts w:ascii="Times New Roman" w:hAnsi="Times New Roman" w:cs="Times New Roman"/>
        </w:rPr>
        <w:footnoteRef/>
      </w:r>
      <w:r w:rsidRPr="00670510">
        <w:rPr>
          <w:rFonts w:ascii="Times New Roman" w:hAnsi="Times New Roman" w:cs="Times New Roman"/>
        </w:rPr>
        <w:t xml:space="preserve">Локальный акт о назначении уполномоченных лиц правом подписи предоставляется в </w:t>
      </w:r>
      <w:r>
        <w:rPr>
          <w:rFonts w:ascii="Times New Roman" w:hAnsi="Times New Roman" w:cs="Times New Roman"/>
        </w:rPr>
        <w:t>МКУ «ФБЦ»</w:t>
      </w:r>
    </w:p>
  </w:footnote>
  <w:footnote w:id="3">
    <w:p w:rsidR="00D254C1" w:rsidRPr="001B213F" w:rsidRDefault="00D254C1" w:rsidP="00670510">
      <w:pPr>
        <w:pStyle w:val="af1"/>
      </w:pPr>
      <w:r w:rsidRPr="000829B1">
        <w:rPr>
          <w:rFonts w:ascii="Times New Roman" w:hAnsi="Times New Roman" w:cs="Times New Roman"/>
          <w:vertAlign w:val="superscript"/>
        </w:rPr>
        <w:footnoteRef/>
      </w:r>
      <w:proofErr w:type="gramStart"/>
      <w:r w:rsidRPr="00670510">
        <w:rPr>
          <w:rFonts w:ascii="Times New Roman" w:hAnsi="Times New Roman" w:cs="Times New Roman"/>
        </w:rPr>
        <w:t>При наличии Соглашения о передаче функции по ведению бюджетного (бухгалтерского) учета и с</w:t>
      </w:r>
      <w:r w:rsidRPr="00670510">
        <w:rPr>
          <w:rFonts w:ascii="Times New Roman" w:hAnsi="Times New Roman" w:cs="Times New Roman"/>
        </w:rPr>
        <w:t>о</w:t>
      </w:r>
      <w:r w:rsidRPr="00670510">
        <w:rPr>
          <w:rFonts w:ascii="Times New Roman" w:hAnsi="Times New Roman" w:cs="Times New Roman"/>
        </w:rPr>
        <w:t>ставлению отчетности органов местного самоуправления</w:t>
      </w:r>
      <w:r>
        <w:rPr>
          <w:rFonts w:ascii="Times New Roman" w:hAnsi="Times New Roman" w:cs="Times New Roman"/>
        </w:rPr>
        <w:t xml:space="preserve"> (муниципальных учреждений)</w:t>
      </w:r>
      <w:r w:rsidRPr="00670510">
        <w:rPr>
          <w:rFonts w:ascii="Times New Roman" w:hAnsi="Times New Roman" w:cs="Times New Roman"/>
        </w:rPr>
        <w:t xml:space="preserve"> Исполнитель, ос</w:t>
      </w:r>
      <w:r w:rsidRPr="00670510">
        <w:rPr>
          <w:rFonts w:ascii="Times New Roman" w:hAnsi="Times New Roman" w:cs="Times New Roman"/>
        </w:rPr>
        <w:t>у</w:t>
      </w:r>
      <w:r w:rsidRPr="00670510">
        <w:rPr>
          <w:rFonts w:ascii="Times New Roman" w:hAnsi="Times New Roman" w:cs="Times New Roman"/>
        </w:rPr>
        <w:t>ществляющий ведение бюджетного (бухгалтерского) учета, предоставляет скан-образ или копию постановл</w:t>
      </w:r>
      <w:r w:rsidRPr="00670510">
        <w:rPr>
          <w:rFonts w:ascii="Times New Roman" w:hAnsi="Times New Roman" w:cs="Times New Roman"/>
        </w:rPr>
        <w:t>е</w:t>
      </w:r>
      <w:r w:rsidRPr="00670510">
        <w:rPr>
          <w:rFonts w:ascii="Times New Roman" w:hAnsi="Times New Roman" w:cs="Times New Roman"/>
        </w:rPr>
        <w:t>ния и распоряжения Губернатора области, постановления Правительства области, муниципального правового акта о выделении и расходовании средств получателями средств городского бюджета, заверенного подписями уполномоченных лиц Заказчика</w:t>
      </w:r>
      <w:proofErr w:type="gramEnd"/>
    </w:p>
  </w:footnote>
  <w:footnote w:id="4">
    <w:p w:rsidR="00D254C1" w:rsidRPr="00670510" w:rsidRDefault="00D254C1" w:rsidP="00197A7A">
      <w:pPr>
        <w:pStyle w:val="af1"/>
        <w:rPr>
          <w:rFonts w:ascii="Times New Roman" w:hAnsi="Times New Roman" w:cs="Times New Roman"/>
        </w:rPr>
      </w:pPr>
      <w:r w:rsidRPr="00670510">
        <w:rPr>
          <w:rStyle w:val="af3"/>
          <w:rFonts w:ascii="Times New Roman" w:hAnsi="Times New Roman" w:cs="Times New Roman"/>
        </w:rPr>
        <w:footnoteRef/>
      </w:r>
      <w:r w:rsidRPr="00670510">
        <w:rPr>
          <w:rFonts w:ascii="Times New Roman" w:hAnsi="Times New Roman" w:cs="Times New Roman"/>
        </w:rPr>
        <w:t xml:space="preserve"> При наличии Соглашения о передаче функции по ведению бюджетного (бухгалтерского) учета и с</w:t>
      </w:r>
      <w:r w:rsidRPr="00670510">
        <w:rPr>
          <w:rFonts w:ascii="Times New Roman" w:hAnsi="Times New Roman" w:cs="Times New Roman"/>
        </w:rPr>
        <w:t>о</w:t>
      </w:r>
      <w:r w:rsidRPr="00670510">
        <w:rPr>
          <w:rFonts w:ascii="Times New Roman" w:hAnsi="Times New Roman" w:cs="Times New Roman"/>
        </w:rPr>
        <w:t>ставлению отчетности органов местного самоуправления</w:t>
      </w:r>
      <w:r>
        <w:rPr>
          <w:rFonts w:ascii="Times New Roman" w:hAnsi="Times New Roman" w:cs="Times New Roman"/>
        </w:rPr>
        <w:t xml:space="preserve"> (муниципальных учреждений)</w:t>
      </w:r>
      <w:r w:rsidRPr="00670510">
        <w:rPr>
          <w:rFonts w:ascii="Times New Roman" w:hAnsi="Times New Roman" w:cs="Times New Roman"/>
        </w:rPr>
        <w:t xml:space="preserve"> Исполнитель, ос</w:t>
      </w:r>
      <w:r w:rsidRPr="00670510">
        <w:rPr>
          <w:rFonts w:ascii="Times New Roman" w:hAnsi="Times New Roman" w:cs="Times New Roman"/>
        </w:rPr>
        <w:t>у</w:t>
      </w:r>
      <w:r w:rsidRPr="00670510">
        <w:rPr>
          <w:rFonts w:ascii="Times New Roman" w:hAnsi="Times New Roman" w:cs="Times New Roman"/>
        </w:rPr>
        <w:t>ществляющий ведение бюджетного (бухгалтерского) учета, предоставляет скан-образ или копию муниципал</w:t>
      </w:r>
      <w:r w:rsidRPr="00670510">
        <w:rPr>
          <w:rFonts w:ascii="Times New Roman" w:hAnsi="Times New Roman" w:cs="Times New Roman"/>
        </w:rPr>
        <w:t>ь</w:t>
      </w:r>
      <w:r w:rsidRPr="00670510">
        <w:rPr>
          <w:rFonts w:ascii="Times New Roman" w:hAnsi="Times New Roman" w:cs="Times New Roman"/>
        </w:rPr>
        <w:t xml:space="preserve">ного контракта, договора, заверенного подписями уполномоченных лиц Заказчика </w:t>
      </w:r>
    </w:p>
  </w:footnote>
  <w:footnote w:id="5">
    <w:p w:rsidR="00D254C1" w:rsidRPr="00D7303B" w:rsidRDefault="00D254C1">
      <w:pPr>
        <w:pStyle w:val="af1"/>
        <w:rPr>
          <w:rFonts w:ascii="Times New Roman" w:hAnsi="Times New Roman" w:cs="Times New Roman"/>
        </w:rPr>
      </w:pPr>
      <w:r w:rsidRPr="00D7303B">
        <w:rPr>
          <w:rStyle w:val="af3"/>
          <w:rFonts w:ascii="Times New Roman" w:hAnsi="Times New Roman" w:cs="Times New Roman"/>
        </w:rPr>
        <w:footnoteRef/>
      </w:r>
      <w:r w:rsidRPr="00D7303B">
        <w:rPr>
          <w:rFonts w:ascii="Times New Roman" w:hAnsi="Times New Roman" w:cs="Times New Roman"/>
        </w:rPr>
        <w:t>Предоставляются по расходам на оплату взносов на капитальный ремонт общего имущества за период до 1 июля 2018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F274AC"/>
    <w:multiLevelType w:val="hybridMultilevel"/>
    <w:tmpl w:val="99D03FC4"/>
    <w:lvl w:ilvl="0" w:tplc="6D247F4A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4D"/>
    <w:rsid w:val="000114F3"/>
    <w:rsid w:val="0002147A"/>
    <w:rsid w:val="0002314F"/>
    <w:rsid w:val="000236BC"/>
    <w:rsid w:val="00025DFF"/>
    <w:rsid w:val="00040D70"/>
    <w:rsid w:val="00040E1B"/>
    <w:rsid w:val="00045664"/>
    <w:rsid w:val="00047FAE"/>
    <w:rsid w:val="00050F24"/>
    <w:rsid w:val="00050F83"/>
    <w:rsid w:val="00056AB7"/>
    <w:rsid w:val="000575DC"/>
    <w:rsid w:val="000612D0"/>
    <w:rsid w:val="0006169C"/>
    <w:rsid w:val="0006366D"/>
    <w:rsid w:val="000650AD"/>
    <w:rsid w:val="0007634C"/>
    <w:rsid w:val="000829B1"/>
    <w:rsid w:val="000840C8"/>
    <w:rsid w:val="00084AB5"/>
    <w:rsid w:val="00096C58"/>
    <w:rsid w:val="000A01E0"/>
    <w:rsid w:val="000B1A31"/>
    <w:rsid w:val="000B21FE"/>
    <w:rsid w:val="000B508F"/>
    <w:rsid w:val="000C5918"/>
    <w:rsid w:val="000E0627"/>
    <w:rsid w:val="000E3CD7"/>
    <w:rsid w:val="000E683D"/>
    <w:rsid w:val="000F1879"/>
    <w:rsid w:val="000F382F"/>
    <w:rsid w:val="000F5750"/>
    <w:rsid w:val="000F5A2B"/>
    <w:rsid w:val="000F693F"/>
    <w:rsid w:val="001029C0"/>
    <w:rsid w:val="001062FD"/>
    <w:rsid w:val="0011290F"/>
    <w:rsid w:val="00114C55"/>
    <w:rsid w:val="00121E0A"/>
    <w:rsid w:val="001246A7"/>
    <w:rsid w:val="00127ADF"/>
    <w:rsid w:val="00143B6D"/>
    <w:rsid w:val="001466D0"/>
    <w:rsid w:val="00146797"/>
    <w:rsid w:val="001545B0"/>
    <w:rsid w:val="00163059"/>
    <w:rsid w:val="00174C87"/>
    <w:rsid w:val="00184545"/>
    <w:rsid w:val="00185310"/>
    <w:rsid w:val="00190EFF"/>
    <w:rsid w:val="00194CA9"/>
    <w:rsid w:val="00197A7A"/>
    <w:rsid w:val="001A26C9"/>
    <w:rsid w:val="001B519D"/>
    <w:rsid w:val="001C05B7"/>
    <w:rsid w:val="001C5469"/>
    <w:rsid w:val="001D5DED"/>
    <w:rsid w:val="001E229E"/>
    <w:rsid w:val="001E2A7A"/>
    <w:rsid w:val="001E5B26"/>
    <w:rsid w:val="001E5D69"/>
    <w:rsid w:val="002026D5"/>
    <w:rsid w:val="00211461"/>
    <w:rsid w:val="0021363D"/>
    <w:rsid w:val="00215BEA"/>
    <w:rsid w:val="00215E3C"/>
    <w:rsid w:val="00217BD8"/>
    <w:rsid w:val="00217CA2"/>
    <w:rsid w:val="00240D45"/>
    <w:rsid w:val="00243586"/>
    <w:rsid w:val="00255154"/>
    <w:rsid w:val="002634E2"/>
    <w:rsid w:val="00266B05"/>
    <w:rsid w:val="0027040E"/>
    <w:rsid w:val="002709E8"/>
    <w:rsid w:val="00271AFE"/>
    <w:rsid w:val="00272826"/>
    <w:rsid w:val="00275452"/>
    <w:rsid w:val="0027769E"/>
    <w:rsid w:val="00284851"/>
    <w:rsid w:val="002862FA"/>
    <w:rsid w:val="002A0D8C"/>
    <w:rsid w:val="002A3C50"/>
    <w:rsid w:val="002A3E01"/>
    <w:rsid w:val="002A46DD"/>
    <w:rsid w:val="002B0258"/>
    <w:rsid w:val="002B06CA"/>
    <w:rsid w:val="002B10C2"/>
    <w:rsid w:val="002B1DE8"/>
    <w:rsid w:val="002B5806"/>
    <w:rsid w:val="002B7BF5"/>
    <w:rsid w:val="002C0AE6"/>
    <w:rsid w:val="002C0C99"/>
    <w:rsid w:val="002C5195"/>
    <w:rsid w:val="002D3D15"/>
    <w:rsid w:val="002D4C1A"/>
    <w:rsid w:val="002D7BCA"/>
    <w:rsid w:val="002E05F6"/>
    <w:rsid w:val="002E4B31"/>
    <w:rsid w:val="002E5FBE"/>
    <w:rsid w:val="002F0690"/>
    <w:rsid w:val="002F2539"/>
    <w:rsid w:val="00310D25"/>
    <w:rsid w:val="00311D40"/>
    <w:rsid w:val="00313518"/>
    <w:rsid w:val="003142E9"/>
    <w:rsid w:val="0032717E"/>
    <w:rsid w:val="00346F12"/>
    <w:rsid w:val="00347ED1"/>
    <w:rsid w:val="00350F2B"/>
    <w:rsid w:val="00351FF3"/>
    <w:rsid w:val="00354FAA"/>
    <w:rsid w:val="0036479C"/>
    <w:rsid w:val="00364844"/>
    <w:rsid w:val="00371F11"/>
    <w:rsid w:val="00372F58"/>
    <w:rsid w:val="00376E03"/>
    <w:rsid w:val="003835FB"/>
    <w:rsid w:val="00383A9C"/>
    <w:rsid w:val="003907DB"/>
    <w:rsid w:val="00391E01"/>
    <w:rsid w:val="00392036"/>
    <w:rsid w:val="00393C66"/>
    <w:rsid w:val="003A05DE"/>
    <w:rsid w:val="003A0A81"/>
    <w:rsid w:val="003A1E3B"/>
    <w:rsid w:val="003A3DAB"/>
    <w:rsid w:val="003A59B1"/>
    <w:rsid w:val="003A6CE0"/>
    <w:rsid w:val="003B5909"/>
    <w:rsid w:val="003B5B4F"/>
    <w:rsid w:val="003B5E42"/>
    <w:rsid w:val="003B6C4F"/>
    <w:rsid w:val="003B7F26"/>
    <w:rsid w:val="003C2034"/>
    <w:rsid w:val="003D6696"/>
    <w:rsid w:val="003F08C7"/>
    <w:rsid w:val="003F1E91"/>
    <w:rsid w:val="003F33EE"/>
    <w:rsid w:val="003F7EEB"/>
    <w:rsid w:val="00406227"/>
    <w:rsid w:val="00411D49"/>
    <w:rsid w:val="00417AF3"/>
    <w:rsid w:val="00417E53"/>
    <w:rsid w:val="00420C6A"/>
    <w:rsid w:val="004237A6"/>
    <w:rsid w:val="00427959"/>
    <w:rsid w:val="00427A97"/>
    <w:rsid w:val="00430E30"/>
    <w:rsid w:val="00434821"/>
    <w:rsid w:val="0043695F"/>
    <w:rsid w:val="00451295"/>
    <w:rsid w:val="004567C4"/>
    <w:rsid w:val="004572FD"/>
    <w:rsid w:val="004579AD"/>
    <w:rsid w:val="004724F4"/>
    <w:rsid w:val="004725A5"/>
    <w:rsid w:val="00475198"/>
    <w:rsid w:val="0048674A"/>
    <w:rsid w:val="004868C2"/>
    <w:rsid w:val="00486C62"/>
    <w:rsid w:val="00495A22"/>
    <w:rsid w:val="004A4E47"/>
    <w:rsid w:val="004A594B"/>
    <w:rsid w:val="004A6B5B"/>
    <w:rsid w:val="004A7BE5"/>
    <w:rsid w:val="004B1921"/>
    <w:rsid w:val="004B29D1"/>
    <w:rsid w:val="004C5121"/>
    <w:rsid w:val="004C536C"/>
    <w:rsid w:val="004D1D04"/>
    <w:rsid w:val="004D1D50"/>
    <w:rsid w:val="004E3534"/>
    <w:rsid w:val="004E408F"/>
    <w:rsid w:val="004E6EBC"/>
    <w:rsid w:val="00501821"/>
    <w:rsid w:val="005106CF"/>
    <w:rsid w:val="00522BD6"/>
    <w:rsid w:val="00525620"/>
    <w:rsid w:val="0053453C"/>
    <w:rsid w:val="005356AB"/>
    <w:rsid w:val="005363B2"/>
    <w:rsid w:val="0054276F"/>
    <w:rsid w:val="0055202D"/>
    <w:rsid w:val="0055413F"/>
    <w:rsid w:val="00562119"/>
    <w:rsid w:val="0056489A"/>
    <w:rsid w:val="00573196"/>
    <w:rsid w:val="00573C93"/>
    <w:rsid w:val="00582B56"/>
    <w:rsid w:val="00593427"/>
    <w:rsid w:val="00595CAA"/>
    <w:rsid w:val="0059659B"/>
    <w:rsid w:val="005A2FD3"/>
    <w:rsid w:val="005B208D"/>
    <w:rsid w:val="005B3832"/>
    <w:rsid w:val="005C15C5"/>
    <w:rsid w:val="005C2D6A"/>
    <w:rsid w:val="005C47FA"/>
    <w:rsid w:val="005C6BCC"/>
    <w:rsid w:val="005C78B0"/>
    <w:rsid w:val="005D1663"/>
    <w:rsid w:val="005D2A92"/>
    <w:rsid w:val="005D5A42"/>
    <w:rsid w:val="005E77F2"/>
    <w:rsid w:val="005F00DF"/>
    <w:rsid w:val="005F46A5"/>
    <w:rsid w:val="005F4FD6"/>
    <w:rsid w:val="00607F91"/>
    <w:rsid w:val="006170C9"/>
    <w:rsid w:val="00624E39"/>
    <w:rsid w:val="00624E4B"/>
    <w:rsid w:val="006263B2"/>
    <w:rsid w:val="00626F2E"/>
    <w:rsid w:val="006402F1"/>
    <w:rsid w:val="00640D9B"/>
    <w:rsid w:val="00647DCD"/>
    <w:rsid w:val="00660901"/>
    <w:rsid w:val="00670510"/>
    <w:rsid w:val="00673AC1"/>
    <w:rsid w:val="00680778"/>
    <w:rsid w:val="00682DA3"/>
    <w:rsid w:val="006842EE"/>
    <w:rsid w:val="006902AE"/>
    <w:rsid w:val="00691518"/>
    <w:rsid w:val="006B7520"/>
    <w:rsid w:val="006C64C5"/>
    <w:rsid w:val="006C6524"/>
    <w:rsid w:val="006E3558"/>
    <w:rsid w:val="006F05C3"/>
    <w:rsid w:val="006F195F"/>
    <w:rsid w:val="006F27C4"/>
    <w:rsid w:val="006F4BDC"/>
    <w:rsid w:val="006F5F1C"/>
    <w:rsid w:val="0070494B"/>
    <w:rsid w:val="00713797"/>
    <w:rsid w:val="007232E5"/>
    <w:rsid w:val="0073158F"/>
    <w:rsid w:val="00737AB9"/>
    <w:rsid w:val="00741F58"/>
    <w:rsid w:val="007449A2"/>
    <w:rsid w:val="007518D8"/>
    <w:rsid w:val="0076033D"/>
    <w:rsid w:val="00762D62"/>
    <w:rsid w:val="0076405B"/>
    <w:rsid w:val="00764591"/>
    <w:rsid w:val="0077181A"/>
    <w:rsid w:val="007763EA"/>
    <w:rsid w:val="007857BD"/>
    <w:rsid w:val="00786EB0"/>
    <w:rsid w:val="007923E0"/>
    <w:rsid w:val="007953E8"/>
    <w:rsid w:val="007973E7"/>
    <w:rsid w:val="007B2EF7"/>
    <w:rsid w:val="007B4A2E"/>
    <w:rsid w:val="007B69FF"/>
    <w:rsid w:val="007C2512"/>
    <w:rsid w:val="007C63B0"/>
    <w:rsid w:val="007D0771"/>
    <w:rsid w:val="007D1A8D"/>
    <w:rsid w:val="007E6A59"/>
    <w:rsid w:val="007F2132"/>
    <w:rsid w:val="007F2A8F"/>
    <w:rsid w:val="00802317"/>
    <w:rsid w:val="00814ABD"/>
    <w:rsid w:val="008157B2"/>
    <w:rsid w:val="008306A8"/>
    <w:rsid w:val="00831410"/>
    <w:rsid w:val="0084295A"/>
    <w:rsid w:val="00844AAD"/>
    <w:rsid w:val="008450F4"/>
    <w:rsid w:val="00847683"/>
    <w:rsid w:val="008503FE"/>
    <w:rsid w:val="008512DF"/>
    <w:rsid w:val="00852D97"/>
    <w:rsid w:val="00855C45"/>
    <w:rsid w:val="00860485"/>
    <w:rsid w:val="00864DE1"/>
    <w:rsid w:val="0086514C"/>
    <w:rsid w:val="0086714C"/>
    <w:rsid w:val="00876917"/>
    <w:rsid w:val="00877C62"/>
    <w:rsid w:val="00877E3B"/>
    <w:rsid w:val="008931A5"/>
    <w:rsid w:val="008964D7"/>
    <w:rsid w:val="00896A63"/>
    <w:rsid w:val="008A3EB5"/>
    <w:rsid w:val="008A4ECE"/>
    <w:rsid w:val="008A7D09"/>
    <w:rsid w:val="008C0B22"/>
    <w:rsid w:val="008C1314"/>
    <w:rsid w:val="008D1ECF"/>
    <w:rsid w:val="008E04C3"/>
    <w:rsid w:val="008E24E6"/>
    <w:rsid w:val="008E28EB"/>
    <w:rsid w:val="008E32E5"/>
    <w:rsid w:val="008E6455"/>
    <w:rsid w:val="008F3FD6"/>
    <w:rsid w:val="008F5524"/>
    <w:rsid w:val="008F63E6"/>
    <w:rsid w:val="008F6A4A"/>
    <w:rsid w:val="00902618"/>
    <w:rsid w:val="00903F02"/>
    <w:rsid w:val="009055EE"/>
    <w:rsid w:val="00912381"/>
    <w:rsid w:val="009175D3"/>
    <w:rsid w:val="00917D9E"/>
    <w:rsid w:val="00920D8F"/>
    <w:rsid w:val="0092319D"/>
    <w:rsid w:val="00926581"/>
    <w:rsid w:val="00933CD6"/>
    <w:rsid w:val="0095055E"/>
    <w:rsid w:val="0095218B"/>
    <w:rsid w:val="0095248F"/>
    <w:rsid w:val="00952AB5"/>
    <w:rsid w:val="009534F1"/>
    <w:rsid w:val="00957617"/>
    <w:rsid w:val="00957D6A"/>
    <w:rsid w:val="00961AC9"/>
    <w:rsid w:val="00965E4E"/>
    <w:rsid w:val="00970193"/>
    <w:rsid w:val="00977397"/>
    <w:rsid w:val="00977EC7"/>
    <w:rsid w:val="00980DB9"/>
    <w:rsid w:val="009825A8"/>
    <w:rsid w:val="00986752"/>
    <w:rsid w:val="00990B67"/>
    <w:rsid w:val="0099277D"/>
    <w:rsid w:val="00993C77"/>
    <w:rsid w:val="00993D4B"/>
    <w:rsid w:val="00996459"/>
    <w:rsid w:val="009A103B"/>
    <w:rsid w:val="009A2E69"/>
    <w:rsid w:val="009B1ECB"/>
    <w:rsid w:val="009B3655"/>
    <w:rsid w:val="009B3833"/>
    <w:rsid w:val="009B65C3"/>
    <w:rsid w:val="009C0761"/>
    <w:rsid w:val="009C5023"/>
    <w:rsid w:val="009D2982"/>
    <w:rsid w:val="009E1CF3"/>
    <w:rsid w:val="009E2B8B"/>
    <w:rsid w:val="009F080C"/>
    <w:rsid w:val="009F2A20"/>
    <w:rsid w:val="009F38DF"/>
    <w:rsid w:val="009F48CE"/>
    <w:rsid w:val="00A01768"/>
    <w:rsid w:val="00A01E55"/>
    <w:rsid w:val="00A03090"/>
    <w:rsid w:val="00A20A09"/>
    <w:rsid w:val="00A21609"/>
    <w:rsid w:val="00A26008"/>
    <w:rsid w:val="00A275D3"/>
    <w:rsid w:val="00A30C0C"/>
    <w:rsid w:val="00A403CC"/>
    <w:rsid w:val="00A40494"/>
    <w:rsid w:val="00A41684"/>
    <w:rsid w:val="00A437B6"/>
    <w:rsid w:val="00A5494F"/>
    <w:rsid w:val="00A54F69"/>
    <w:rsid w:val="00A56E9A"/>
    <w:rsid w:val="00A57C88"/>
    <w:rsid w:val="00A60CB0"/>
    <w:rsid w:val="00A64707"/>
    <w:rsid w:val="00A806DB"/>
    <w:rsid w:val="00A80C2E"/>
    <w:rsid w:val="00A812A0"/>
    <w:rsid w:val="00A813B0"/>
    <w:rsid w:val="00A86C37"/>
    <w:rsid w:val="00A872ED"/>
    <w:rsid w:val="00A94452"/>
    <w:rsid w:val="00A95831"/>
    <w:rsid w:val="00AA1E17"/>
    <w:rsid w:val="00AB7BFE"/>
    <w:rsid w:val="00AC0452"/>
    <w:rsid w:val="00AC1B19"/>
    <w:rsid w:val="00AC4EE9"/>
    <w:rsid w:val="00AC683B"/>
    <w:rsid w:val="00AD1F6A"/>
    <w:rsid w:val="00AD2D92"/>
    <w:rsid w:val="00AE0494"/>
    <w:rsid w:val="00AE15A7"/>
    <w:rsid w:val="00AF12CD"/>
    <w:rsid w:val="00AF397F"/>
    <w:rsid w:val="00AF5640"/>
    <w:rsid w:val="00B065A5"/>
    <w:rsid w:val="00B14987"/>
    <w:rsid w:val="00B14E05"/>
    <w:rsid w:val="00B14F6A"/>
    <w:rsid w:val="00B34186"/>
    <w:rsid w:val="00B36BCD"/>
    <w:rsid w:val="00B37035"/>
    <w:rsid w:val="00B462A2"/>
    <w:rsid w:val="00B46C49"/>
    <w:rsid w:val="00B477C6"/>
    <w:rsid w:val="00B47E9E"/>
    <w:rsid w:val="00B53B7A"/>
    <w:rsid w:val="00B5594B"/>
    <w:rsid w:val="00B6269E"/>
    <w:rsid w:val="00B627DD"/>
    <w:rsid w:val="00B65E07"/>
    <w:rsid w:val="00B726E1"/>
    <w:rsid w:val="00B76CC3"/>
    <w:rsid w:val="00B80DDF"/>
    <w:rsid w:val="00B81D3C"/>
    <w:rsid w:val="00B87554"/>
    <w:rsid w:val="00B879E1"/>
    <w:rsid w:val="00B90BD9"/>
    <w:rsid w:val="00B92653"/>
    <w:rsid w:val="00B93324"/>
    <w:rsid w:val="00B94C83"/>
    <w:rsid w:val="00BA4427"/>
    <w:rsid w:val="00BA7873"/>
    <w:rsid w:val="00BC62A1"/>
    <w:rsid w:val="00BE4435"/>
    <w:rsid w:val="00BF472B"/>
    <w:rsid w:val="00C02812"/>
    <w:rsid w:val="00C1021D"/>
    <w:rsid w:val="00C15A57"/>
    <w:rsid w:val="00C1786D"/>
    <w:rsid w:val="00C20977"/>
    <w:rsid w:val="00C2491D"/>
    <w:rsid w:val="00C337EA"/>
    <w:rsid w:val="00C369D5"/>
    <w:rsid w:val="00C437B7"/>
    <w:rsid w:val="00C447D2"/>
    <w:rsid w:val="00C4486B"/>
    <w:rsid w:val="00C46AAC"/>
    <w:rsid w:val="00C50EA8"/>
    <w:rsid w:val="00C570A7"/>
    <w:rsid w:val="00C653B9"/>
    <w:rsid w:val="00C75E0C"/>
    <w:rsid w:val="00C81C2C"/>
    <w:rsid w:val="00C92190"/>
    <w:rsid w:val="00CA23DA"/>
    <w:rsid w:val="00CA7013"/>
    <w:rsid w:val="00CB0EE3"/>
    <w:rsid w:val="00CC3290"/>
    <w:rsid w:val="00CC67C9"/>
    <w:rsid w:val="00CC7493"/>
    <w:rsid w:val="00CD2480"/>
    <w:rsid w:val="00CD5C9B"/>
    <w:rsid w:val="00CE3CC8"/>
    <w:rsid w:val="00CE6EF6"/>
    <w:rsid w:val="00CF43C1"/>
    <w:rsid w:val="00D008AD"/>
    <w:rsid w:val="00D03643"/>
    <w:rsid w:val="00D04DB9"/>
    <w:rsid w:val="00D05BA3"/>
    <w:rsid w:val="00D12934"/>
    <w:rsid w:val="00D137D6"/>
    <w:rsid w:val="00D22CA2"/>
    <w:rsid w:val="00D2454D"/>
    <w:rsid w:val="00D254C1"/>
    <w:rsid w:val="00D30B33"/>
    <w:rsid w:val="00D32F88"/>
    <w:rsid w:val="00D43A5F"/>
    <w:rsid w:val="00D47732"/>
    <w:rsid w:val="00D47DCA"/>
    <w:rsid w:val="00D50BE6"/>
    <w:rsid w:val="00D51AD9"/>
    <w:rsid w:val="00D5394F"/>
    <w:rsid w:val="00D553C3"/>
    <w:rsid w:val="00D5767D"/>
    <w:rsid w:val="00D625B6"/>
    <w:rsid w:val="00D70C03"/>
    <w:rsid w:val="00D7303B"/>
    <w:rsid w:val="00D76EE6"/>
    <w:rsid w:val="00D821C6"/>
    <w:rsid w:val="00D86345"/>
    <w:rsid w:val="00D86B8A"/>
    <w:rsid w:val="00D87001"/>
    <w:rsid w:val="00D96BE2"/>
    <w:rsid w:val="00DA24D3"/>
    <w:rsid w:val="00DB41FF"/>
    <w:rsid w:val="00DC1B2A"/>
    <w:rsid w:val="00DC2566"/>
    <w:rsid w:val="00DC6167"/>
    <w:rsid w:val="00DD6FD6"/>
    <w:rsid w:val="00DE41D9"/>
    <w:rsid w:val="00DE4771"/>
    <w:rsid w:val="00DE5E6C"/>
    <w:rsid w:val="00DF2201"/>
    <w:rsid w:val="00DF258D"/>
    <w:rsid w:val="00DF7D85"/>
    <w:rsid w:val="00E015D8"/>
    <w:rsid w:val="00E044D6"/>
    <w:rsid w:val="00E06E52"/>
    <w:rsid w:val="00E06EDF"/>
    <w:rsid w:val="00E06EFF"/>
    <w:rsid w:val="00E07DB4"/>
    <w:rsid w:val="00E10E1C"/>
    <w:rsid w:val="00E34F5F"/>
    <w:rsid w:val="00E3510E"/>
    <w:rsid w:val="00E4048F"/>
    <w:rsid w:val="00E439C7"/>
    <w:rsid w:val="00E51B4C"/>
    <w:rsid w:val="00E52626"/>
    <w:rsid w:val="00E55654"/>
    <w:rsid w:val="00E603B9"/>
    <w:rsid w:val="00E63E6D"/>
    <w:rsid w:val="00E66058"/>
    <w:rsid w:val="00E66FDF"/>
    <w:rsid w:val="00E70255"/>
    <w:rsid w:val="00E733CC"/>
    <w:rsid w:val="00E75293"/>
    <w:rsid w:val="00E77F79"/>
    <w:rsid w:val="00E850DC"/>
    <w:rsid w:val="00E86638"/>
    <w:rsid w:val="00E87F6A"/>
    <w:rsid w:val="00E96E17"/>
    <w:rsid w:val="00EA1C4D"/>
    <w:rsid w:val="00EA47EF"/>
    <w:rsid w:val="00EC0D9C"/>
    <w:rsid w:val="00EC3252"/>
    <w:rsid w:val="00EC3B6F"/>
    <w:rsid w:val="00EC3FBA"/>
    <w:rsid w:val="00EC5441"/>
    <w:rsid w:val="00EC6C30"/>
    <w:rsid w:val="00ED7A5B"/>
    <w:rsid w:val="00F023A6"/>
    <w:rsid w:val="00F07BE7"/>
    <w:rsid w:val="00F106DF"/>
    <w:rsid w:val="00F13D01"/>
    <w:rsid w:val="00F16D4E"/>
    <w:rsid w:val="00F22318"/>
    <w:rsid w:val="00F27833"/>
    <w:rsid w:val="00F30156"/>
    <w:rsid w:val="00F32692"/>
    <w:rsid w:val="00F32E16"/>
    <w:rsid w:val="00F40016"/>
    <w:rsid w:val="00F403CB"/>
    <w:rsid w:val="00F4546B"/>
    <w:rsid w:val="00F45A50"/>
    <w:rsid w:val="00F54F37"/>
    <w:rsid w:val="00F57114"/>
    <w:rsid w:val="00F60B4B"/>
    <w:rsid w:val="00F632BF"/>
    <w:rsid w:val="00F660C6"/>
    <w:rsid w:val="00F72AE3"/>
    <w:rsid w:val="00F766D6"/>
    <w:rsid w:val="00F7786D"/>
    <w:rsid w:val="00F8251C"/>
    <w:rsid w:val="00F83DC2"/>
    <w:rsid w:val="00F9496A"/>
    <w:rsid w:val="00F97FCB"/>
    <w:rsid w:val="00FA1B8B"/>
    <w:rsid w:val="00FA377E"/>
    <w:rsid w:val="00FA4197"/>
    <w:rsid w:val="00FA5553"/>
    <w:rsid w:val="00FB1B36"/>
    <w:rsid w:val="00FB763D"/>
    <w:rsid w:val="00FC092F"/>
    <w:rsid w:val="00FC1CBC"/>
    <w:rsid w:val="00FC57F9"/>
    <w:rsid w:val="00FD6B7A"/>
    <w:rsid w:val="00FE5BC3"/>
    <w:rsid w:val="00FF15E1"/>
    <w:rsid w:val="00FF298E"/>
    <w:rsid w:val="00FF7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E96E17"/>
    <w:rPr>
      <w:b/>
      <w:bCs/>
      <w:color w:val="26282F"/>
    </w:rPr>
  </w:style>
  <w:style w:type="paragraph" w:customStyle="1" w:styleId="ac">
    <w:name w:val="Комментарий"/>
    <w:basedOn w:val="a"/>
    <w:next w:val="a"/>
    <w:uiPriority w:val="99"/>
    <w:rsid w:val="00E96E17"/>
    <w:pPr>
      <w:widowControl/>
      <w:spacing w:before="75"/>
      <w:ind w:left="170" w:firstLine="0"/>
    </w:pPr>
    <w:rPr>
      <w:rFonts w:eastAsiaTheme="minorHAnsi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E96E17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E96E17"/>
    <w:pPr>
      <w:widowControl/>
      <w:ind w:firstLine="0"/>
    </w:pPr>
    <w:rPr>
      <w:rFonts w:eastAsiaTheme="minorHAnsi"/>
      <w:lang w:eastAsia="en-US"/>
    </w:rPr>
  </w:style>
  <w:style w:type="paragraph" w:customStyle="1" w:styleId="af">
    <w:name w:val="Таблицы (моноширинный)"/>
    <w:basedOn w:val="a"/>
    <w:next w:val="a"/>
    <w:uiPriority w:val="99"/>
    <w:rsid w:val="00E96E17"/>
    <w:pPr>
      <w:widowControl/>
      <w:ind w:firstLine="0"/>
      <w:jc w:val="left"/>
    </w:pPr>
    <w:rPr>
      <w:rFonts w:ascii="Courier New" w:eastAsiaTheme="minorHAnsi" w:hAnsi="Courier New" w:cs="Courier New"/>
      <w:lang w:eastAsia="en-US"/>
    </w:rPr>
  </w:style>
  <w:style w:type="character" w:styleId="af0">
    <w:name w:val="Hyperlink"/>
    <w:basedOn w:val="a0"/>
    <w:uiPriority w:val="99"/>
    <w:semiHidden/>
    <w:unhideWhenUsed/>
    <w:rsid w:val="00847683"/>
    <w:rPr>
      <w:color w:val="0000FF"/>
      <w:u w:val="single"/>
    </w:rPr>
  </w:style>
  <w:style w:type="paragraph" w:customStyle="1" w:styleId="ConsPlusNormal">
    <w:name w:val="ConsPlusNormal"/>
    <w:uiPriority w:val="99"/>
    <w:rsid w:val="00847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0650AD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650AD"/>
    <w:rPr>
      <w:rFonts w:ascii="Arial" w:eastAsiaTheme="minorEastAsia" w:hAnsi="Arial" w:cs="Arial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0650AD"/>
    <w:rPr>
      <w:vertAlign w:val="superscript"/>
    </w:rPr>
  </w:style>
  <w:style w:type="paragraph" w:styleId="af4">
    <w:name w:val="No Spacing"/>
    <w:uiPriority w:val="1"/>
    <w:qFormat/>
    <w:rsid w:val="006705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56E9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56E9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8931A5"/>
    <w:pPr>
      <w:spacing w:line="302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E96E17"/>
    <w:rPr>
      <w:b/>
      <w:bCs/>
      <w:color w:val="26282F"/>
    </w:rPr>
  </w:style>
  <w:style w:type="paragraph" w:customStyle="1" w:styleId="ac">
    <w:name w:val="Комментарий"/>
    <w:basedOn w:val="a"/>
    <w:next w:val="a"/>
    <w:uiPriority w:val="99"/>
    <w:rsid w:val="00E96E17"/>
    <w:pPr>
      <w:widowControl/>
      <w:spacing w:before="75"/>
      <w:ind w:left="170" w:firstLine="0"/>
    </w:pPr>
    <w:rPr>
      <w:rFonts w:eastAsiaTheme="minorHAnsi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E96E17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E96E17"/>
    <w:pPr>
      <w:widowControl/>
      <w:ind w:firstLine="0"/>
    </w:pPr>
    <w:rPr>
      <w:rFonts w:eastAsiaTheme="minorHAnsi"/>
      <w:lang w:eastAsia="en-US"/>
    </w:rPr>
  </w:style>
  <w:style w:type="paragraph" w:customStyle="1" w:styleId="af">
    <w:name w:val="Таблицы (моноширинный)"/>
    <w:basedOn w:val="a"/>
    <w:next w:val="a"/>
    <w:uiPriority w:val="99"/>
    <w:rsid w:val="00E96E17"/>
    <w:pPr>
      <w:widowControl/>
      <w:ind w:firstLine="0"/>
      <w:jc w:val="left"/>
    </w:pPr>
    <w:rPr>
      <w:rFonts w:ascii="Courier New" w:eastAsiaTheme="minorHAnsi" w:hAnsi="Courier New" w:cs="Courier New"/>
      <w:lang w:eastAsia="en-US"/>
    </w:rPr>
  </w:style>
  <w:style w:type="character" w:styleId="af0">
    <w:name w:val="Hyperlink"/>
    <w:basedOn w:val="a0"/>
    <w:uiPriority w:val="99"/>
    <w:semiHidden/>
    <w:unhideWhenUsed/>
    <w:rsid w:val="00847683"/>
    <w:rPr>
      <w:color w:val="0000FF"/>
      <w:u w:val="single"/>
    </w:rPr>
  </w:style>
  <w:style w:type="paragraph" w:customStyle="1" w:styleId="ConsPlusNormal">
    <w:name w:val="ConsPlusNormal"/>
    <w:uiPriority w:val="99"/>
    <w:rsid w:val="00847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0650AD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650AD"/>
    <w:rPr>
      <w:rFonts w:ascii="Arial" w:eastAsiaTheme="minorEastAsia" w:hAnsi="Arial" w:cs="Arial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0650AD"/>
    <w:rPr>
      <w:vertAlign w:val="superscript"/>
    </w:rPr>
  </w:style>
  <w:style w:type="paragraph" w:styleId="af4">
    <w:name w:val="No Spacing"/>
    <w:uiPriority w:val="1"/>
    <w:qFormat/>
    <w:rsid w:val="006705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56E9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56E9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8931A5"/>
    <w:pPr>
      <w:spacing w:line="302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655696.0" TargetMode="External"/><Relationship Id="rId18" Type="http://schemas.openxmlformats.org/officeDocument/2006/relationships/hyperlink" Target="garantF1://70253464.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12084522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70103380.240116" TargetMode="External"/><Relationship Id="rId17" Type="http://schemas.openxmlformats.org/officeDocument/2006/relationships/hyperlink" Target="garantF1://70192486.100000" TargetMode="External"/><Relationship Id="rId25" Type="http://schemas.openxmlformats.org/officeDocument/2006/relationships/hyperlink" Target="garantF1://70192486.100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094476.0" TargetMode="External"/><Relationship Id="rId20" Type="http://schemas.openxmlformats.org/officeDocument/2006/relationships/hyperlink" Target="garantF1://70016264.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219" TargetMode="External"/><Relationship Id="rId24" Type="http://schemas.openxmlformats.org/officeDocument/2006/relationships/hyperlink" Target="garantF1://12012604.219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12604.7811" TargetMode="External"/><Relationship Id="rId23" Type="http://schemas.openxmlformats.org/officeDocument/2006/relationships/hyperlink" Target="consultantplus://offline/ref=EC3411A6912BA83B655A9D599451F4E338854FA870AAE98E869C55EF21F0A80110E0EC912A4BQExFJ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garantF1://70016264.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09FD7EBBC0AD8389837B154B55A990561DD2D9604C010FE37926265DF0993C3A7406617BB33E5515bCH2M" TargetMode="External"/><Relationship Id="rId22" Type="http://schemas.openxmlformats.org/officeDocument/2006/relationships/hyperlink" Target="garantF1://71237526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EFA57-1B9A-4B48-9F18-3ED3DA31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17</Pages>
  <Words>5480</Words>
  <Characters>31242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Мухина</cp:lastModifiedBy>
  <cp:revision>5</cp:revision>
  <cp:lastPrinted>2018-08-08T07:23:00Z</cp:lastPrinted>
  <dcterms:created xsi:type="dcterms:W3CDTF">2018-08-07T14:22:00Z</dcterms:created>
  <dcterms:modified xsi:type="dcterms:W3CDTF">2018-08-08T13:22:00Z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477774847</vt:i4>
  </property>
  <property fmtid="{D5CDD505-2E9C-101B-9397-08002B2CF9AE}" pid="3" name="_NewReviewCycle">
    <vt:lpwstr/>
  </property>
  <property fmtid="{D5CDD505-2E9C-101B-9397-08002B2CF9AE}" pid="4" name="_EmailSubject">
    <vt:lpwstr>Для размещения в Гаранте и на официальном сайте </vt:lpwstr>
  </property>
  <property fmtid="{D5CDD505-2E9C-101B-9397-08002B2CF9AE}" pid="5" name="_AuthorEmail">
    <vt:lpwstr>D_Muhina@cherepovetscity.ru</vt:lpwstr>
  </property>
  <property fmtid="{D5CDD505-2E9C-101B-9397-08002B2CF9AE}" pid="6" name="_AuthorEmailDisplayName">
    <vt:lpwstr>Мухина Дария Вячеславовна</vt:lpwstr>
  </property>
  <property fmtid="{D5CDD505-2E9C-101B-9397-08002B2CF9AE}" pid="7" name="_PreviousAdHocReviewCycleID">
    <vt:i4>526262224</vt:i4>
  </property>
</Properties>
</file>