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ЧЕРЕПОВЕЦКАЯ ГОРОДСКАЯ ДУМА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26 июня 2012 г. № 138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УЧРЕЖДЕНИИ ДИПЛОМА ЧЕРЕПОВЕЦКОЙ ГОРОДСКОЙ ДУМЫ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EB0">
        <w:rPr>
          <w:rFonts w:ascii="Times New Roman" w:hAnsi="Times New Roman" w:cs="Times New Roman"/>
          <w:sz w:val="24"/>
          <w:szCs w:val="24"/>
        </w:rPr>
        <w:t xml:space="preserve">от 26.03.2013 </w:t>
      </w:r>
      <w:hyperlink r:id="rId5" w:history="1">
        <w:r w:rsidRPr="00291EB0">
          <w:rPr>
            <w:rFonts w:ascii="Times New Roman" w:hAnsi="Times New Roman" w:cs="Times New Roman"/>
            <w:sz w:val="24"/>
            <w:szCs w:val="24"/>
          </w:rPr>
          <w:t>№ 45</w:t>
        </w:r>
      </w:hyperlink>
      <w:r w:rsidRPr="00291EB0">
        <w:rPr>
          <w:rFonts w:ascii="Times New Roman" w:hAnsi="Times New Roman" w:cs="Times New Roman"/>
          <w:sz w:val="24"/>
          <w:szCs w:val="24"/>
        </w:rPr>
        <w:t xml:space="preserve">, от 03.06.2016 </w:t>
      </w:r>
      <w:hyperlink r:id="rId6" w:history="1">
        <w:r w:rsidRPr="00291EB0">
          <w:rPr>
            <w:rFonts w:ascii="Times New Roman" w:hAnsi="Times New Roman" w:cs="Times New Roman"/>
            <w:sz w:val="24"/>
            <w:szCs w:val="24"/>
          </w:rPr>
          <w:t>№ 120</w:t>
        </w:r>
      </w:hyperlink>
      <w:r w:rsidRPr="00291EB0">
        <w:rPr>
          <w:rFonts w:ascii="Times New Roman" w:hAnsi="Times New Roman" w:cs="Times New Roman"/>
          <w:sz w:val="24"/>
          <w:szCs w:val="24"/>
        </w:rPr>
        <w:t xml:space="preserve">, от 03.03.2017 </w:t>
      </w:r>
      <w:hyperlink r:id="rId7" w:history="1">
        <w:r w:rsidRPr="00291EB0">
          <w:rPr>
            <w:rFonts w:ascii="Times New Roman" w:hAnsi="Times New Roman" w:cs="Times New Roman"/>
            <w:sz w:val="24"/>
            <w:szCs w:val="24"/>
          </w:rPr>
          <w:t>№ 14</w:t>
        </w:r>
      </w:hyperlink>
      <w:r w:rsidRPr="00291EB0">
        <w:rPr>
          <w:rFonts w:ascii="Times New Roman" w:hAnsi="Times New Roman" w:cs="Times New Roman"/>
          <w:sz w:val="24"/>
          <w:szCs w:val="24"/>
        </w:rPr>
        <w:t>,</w:t>
      </w:r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EB0">
        <w:rPr>
          <w:rFonts w:ascii="Times New Roman" w:hAnsi="Times New Roman" w:cs="Times New Roman"/>
          <w:sz w:val="24"/>
          <w:szCs w:val="24"/>
        </w:rPr>
        <w:t xml:space="preserve">от 26.05.2017 </w:t>
      </w:r>
      <w:hyperlink r:id="rId8" w:history="1">
        <w:r w:rsidRPr="00291EB0">
          <w:rPr>
            <w:rFonts w:ascii="Times New Roman" w:hAnsi="Times New Roman" w:cs="Times New Roman"/>
            <w:sz w:val="24"/>
            <w:szCs w:val="24"/>
          </w:rPr>
          <w:t>№ 101</w:t>
        </w:r>
      </w:hyperlink>
      <w:r w:rsidR="00291EB0" w:rsidRPr="00291EB0">
        <w:rPr>
          <w:rFonts w:ascii="Times New Roman" w:hAnsi="Times New Roman" w:cs="Times New Roman"/>
          <w:sz w:val="24"/>
          <w:szCs w:val="24"/>
        </w:rPr>
        <w:t>, от 02.07.2018 № 127</w:t>
      </w:r>
      <w:r w:rsidRPr="00291EB0">
        <w:rPr>
          <w:rFonts w:ascii="Times New Roman" w:hAnsi="Times New Roman" w:cs="Times New Roman"/>
          <w:sz w:val="24"/>
          <w:szCs w:val="24"/>
        </w:rPr>
        <w:t>)</w:t>
      </w:r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EB0">
        <w:rPr>
          <w:rFonts w:ascii="Times New Roman" w:hAnsi="Times New Roman" w:cs="Times New Roman"/>
          <w:sz w:val="24"/>
          <w:szCs w:val="24"/>
        </w:rPr>
        <w:t>Череповецкая городская Дума решила:</w:t>
      </w:r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EB0">
        <w:rPr>
          <w:rFonts w:ascii="Times New Roman" w:hAnsi="Times New Roman" w:cs="Times New Roman"/>
          <w:sz w:val="24"/>
          <w:szCs w:val="24"/>
        </w:rPr>
        <w:t>1. Учредить Диплом Череповецкой городской Думы.</w:t>
      </w:r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EB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30" w:history="1">
        <w:r w:rsidRPr="00291EB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91EB0">
        <w:rPr>
          <w:rFonts w:ascii="Times New Roman" w:hAnsi="Times New Roman" w:cs="Times New Roman"/>
          <w:sz w:val="24"/>
          <w:szCs w:val="24"/>
        </w:rPr>
        <w:t xml:space="preserve"> о Дипломе Череповецкой городской Думы (прилагается).</w:t>
      </w:r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EB0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опубликованию.</w:t>
      </w:r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EB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91EB0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А.Г.ПОДВОЛОЦКИЙ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июня 2012 г. № 138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ДИПЛОМЕ ЧЕРЕПОВЕЦКОЙ ГОРОДСКОЙ ДУМЫ</w:t>
      </w:r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EB0"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EB0">
        <w:rPr>
          <w:rFonts w:ascii="Times New Roman" w:hAnsi="Times New Roman" w:cs="Times New Roman"/>
          <w:sz w:val="24"/>
          <w:szCs w:val="24"/>
        </w:rPr>
        <w:t xml:space="preserve">от 26.03.2013 </w:t>
      </w:r>
      <w:hyperlink r:id="rId9" w:history="1">
        <w:r w:rsidRPr="00291EB0">
          <w:rPr>
            <w:rFonts w:ascii="Times New Roman" w:hAnsi="Times New Roman" w:cs="Times New Roman"/>
            <w:sz w:val="24"/>
            <w:szCs w:val="24"/>
          </w:rPr>
          <w:t>№ 45</w:t>
        </w:r>
      </w:hyperlink>
      <w:r w:rsidRPr="00291EB0">
        <w:rPr>
          <w:rFonts w:ascii="Times New Roman" w:hAnsi="Times New Roman" w:cs="Times New Roman"/>
          <w:sz w:val="24"/>
          <w:szCs w:val="24"/>
        </w:rPr>
        <w:t xml:space="preserve">, от 03.06.2016 </w:t>
      </w:r>
      <w:hyperlink r:id="rId10" w:history="1">
        <w:r w:rsidRPr="00291EB0">
          <w:rPr>
            <w:rFonts w:ascii="Times New Roman" w:hAnsi="Times New Roman" w:cs="Times New Roman"/>
            <w:sz w:val="24"/>
            <w:szCs w:val="24"/>
          </w:rPr>
          <w:t>№ 120</w:t>
        </w:r>
      </w:hyperlink>
      <w:r w:rsidRPr="00291EB0">
        <w:rPr>
          <w:rFonts w:ascii="Times New Roman" w:hAnsi="Times New Roman" w:cs="Times New Roman"/>
          <w:sz w:val="24"/>
          <w:szCs w:val="24"/>
        </w:rPr>
        <w:t xml:space="preserve">, от 03.03.2017 </w:t>
      </w:r>
      <w:hyperlink r:id="rId11" w:history="1">
        <w:r w:rsidRPr="00291EB0">
          <w:rPr>
            <w:rFonts w:ascii="Times New Roman" w:hAnsi="Times New Roman" w:cs="Times New Roman"/>
            <w:sz w:val="24"/>
            <w:szCs w:val="24"/>
          </w:rPr>
          <w:t>№ 14</w:t>
        </w:r>
      </w:hyperlink>
      <w:r w:rsidRPr="00291EB0">
        <w:rPr>
          <w:rFonts w:ascii="Times New Roman" w:hAnsi="Times New Roman" w:cs="Times New Roman"/>
          <w:sz w:val="24"/>
          <w:szCs w:val="24"/>
        </w:rPr>
        <w:t>,</w:t>
      </w:r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EB0">
        <w:rPr>
          <w:rFonts w:ascii="Times New Roman" w:hAnsi="Times New Roman" w:cs="Times New Roman"/>
          <w:sz w:val="24"/>
          <w:szCs w:val="24"/>
        </w:rPr>
        <w:t xml:space="preserve">от 26.05.2017 </w:t>
      </w:r>
      <w:hyperlink r:id="rId12" w:history="1">
        <w:r w:rsidRPr="00291EB0">
          <w:rPr>
            <w:rFonts w:ascii="Times New Roman" w:hAnsi="Times New Roman" w:cs="Times New Roman"/>
            <w:sz w:val="24"/>
            <w:szCs w:val="24"/>
          </w:rPr>
          <w:t>№ 101</w:t>
        </w:r>
      </w:hyperlink>
      <w:r w:rsidR="00291EB0" w:rsidRPr="00291EB0">
        <w:rPr>
          <w:rFonts w:ascii="Times New Roman" w:hAnsi="Times New Roman" w:cs="Times New Roman"/>
          <w:sz w:val="24"/>
          <w:szCs w:val="24"/>
        </w:rPr>
        <w:t>, от 02.07.2018 № 127</w:t>
      </w:r>
      <w:bookmarkStart w:id="1" w:name="_GoBack"/>
      <w:bookmarkEnd w:id="1"/>
      <w:r w:rsidRPr="00291EB0">
        <w:rPr>
          <w:rFonts w:ascii="Times New Roman" w:hAnsi="Times New Roman" w:cs="Times New Roman"/>
          <w:sz w:val="24"/>
          <w:szCs w:val="24"/>
        </w:rPr>
        <w:t>)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Диплом Череповецкой городской Думы (далее - Диплом) является формой поощрения граждан, организаций, общественных объединений за активное участие или содействие в подготовке и проведении значимых городских и областных мероприятий.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ходатайством о поощрении Дипломом в Череповецкую городскую Думу (далее - городская Дума) могут обращаться глава города, мэр города, заместители мэра города, депутаты городской Думы, руководитель аппарата городской Думы, руководители органов мэрии города, организаций и общественных объединений. Ходатайство главы города</w:t>
      </w:r>
      <w:r w:rsidR="00291EB0">
        <w:rPr>
          <w:rFonts w:ascii="Times New Roman" w:hAnsi="Times New Roman" w:cs="Times New Roman"/>
          <w:sz w:val="24"/>
          <w:szCs w:val="24"/>
        </w:rPr>
        <w:t>, заместителя председателя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о поощрении Дипломом в письменном виде не оформляется.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Ходатайство должно содержать обоснование поощрения гражданина, организации, общественного объединения.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Поступившее в городскую Думу ходатайство о поощрении Дипломом направляется в управление по организации деятельности городской Думы для подготовки проекта текста Диплома и дальнейшего его оформления.</w:t>
      </w:r>
    </w:p>
    <w:p w:rsidR="009E526D" w:rsidRPr="00291EB0" w:rsidRDefault="009E526D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Диплом подписывается главой </w:t>
      </w:r>
      <w:r w:rsidRPr="00291EB0">
        <w:rPr>
          <w:rFonts w:ascii="Times New Roman" w:hAnsi="Times New Roman" w:cs="Times New Roman"/>
          <w:sz w:val="24"/>
          <w:szCs w:val="24"/>
        </w:rPr>
        <w:t>города</w:t>
      </w:r>
      <w:r w:rsidR="00291EB0" w:rsidRPr="00291EB0">
        <w:rPr>
          <w:rFonts w:ascii="Times New Roman" w:hAnsi="Times New Roman" w:cs="Times New Roman"/>
          <w:sz w:val="24"/>
          <w:szCs w:val="24"/>
        </w:rPr>
        <w:t xml:space="preserve"> </w:t>
      </w:r>
      <w:r w:rsidR="00291EB0" w:rsidRPr="00291EB0">
        <w:rPr>
          <w:rFonts w:ascii="Times New Roman" w:hAnsi="Times New Roman" w:cs="Times New Roman"/>
          <w:sz w:val="24"/>
          <w:szCs w:val="24"/>
        </w:rPr>
        <w:t>или заместителем председателя городской Думы</w:t>
      </w:r>
      <w:r w:rsidRPr="00291EB0">
        <w:rPr>
          <w:rFonts w:ascii="Times New Roman" w:hAnsi="Times New Roman" w:cs="Times New Roman"/>
          <w:sz w:val="24"/>
          <w:szCs w:val="24"/>
        </w:rPr>
        <w:t>.</w:t>
      </w:r>
    </w:p>
    <w:p w:rsidR="009E526D" w:rsidRPr="00291EB0" w:rsidRDefault="00291EB0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291EB0">
        <w:rPr>
          <w:rFonts w:ascii="Times New Roman" w:hAnsi="Times New Roman" w:cs="Times New Roman"/>
          <w:sz w:val="24"/>
          <w:szCs w:val="24"/>
        </w:rPr>
        <w:t>Вручение Диплома может проводиться главой города, заместителем председателя городской Думы, депутатами городской Думы.</w:t>
      </w:r>
      <w:r w:rsidRPr="00291EB0">
        <w:rPr>
          <w:rFonts w:ascii="Times New Roman" w:hAnsi="Times New Roman" w:cs="Times New Roman"/>
          <w:sz w:val="24"/>
          <w:szCs w:val="24"/>
        </w:rPr>
        <w:t xml:space="preserve"> </w:t>
      </w:r>
      <w:r w:rsidR="009E526D" w:rsidRPr="00291EB0">
        <w:rPr>
          <w:rFonts w:ascii="Times New Roman" w:hAnsi="Times New Roman" w:cs="Times New Roman"/>
          <w:sz w:val="24"/>
          <w:szCs w:val="24"/>
        </w:rPr>
        <w:t>Глава города может поручить вручение Диплома иным лицам.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Вручение Диплома может проводиться по месту работы или жительства поощряемого лица, месту нахождения организации, общественного объединения.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Диплом представляет собой ламинированный лист, изготовленный из специальной бумаги, форматом 295 x 210 мм. В верхней части данного листа помещены герб города Череповца и слова "Диплом Череповецкой городской Думы", выполненные прописными буквами в две строки. В центральной части листа размещается текст Диплома. В нижней части листа помещены слова "Глава города Череповца". Подпись удостоверяется гербовой печатью городской Думы.</w:t>
      </w:r>
    </w:p>
    <w:p w:rsidR="009E526D" w:rsidRDefault="009E526D" w:rsidP="00291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Учет лиц, поощренных Дипломом, осуществляет управление по организации деятельности городской Думы.</w:t>
      </w:r>
    </w:p>
    <w:p w:rsidR="008E5369" w:rsidRDefault="008E5369" w:rsidP="00291EB0">
      <w:pPr>
        <w:spacing w:after="0"/>
      </w:pPr>
    </w:p>
    <w:sectPr w:rsidR="008E5369" w:rsidSect="009E526D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CB"/>
    <w:rsid w:val="000C7515"/>
    <w:rsid w:val="00291EB0"/>
    <w:rsid w:val="003219E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9E526D"/>
    <w:rsid w:val="00A32355"/>
    <w:rsid w:val="00A8297F"/>
    <w:rsid w:val="00BB73C6"/>
    <w:rsid w:val="00CD61FD"/>
    <w:rsid w:val="00CF2BDD"/>
    <w:rsid w:val="00DE323B"/>
    <w:rsid w:val="00E73AC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554327EB3733149EABFB0343ED5EA79551FE1BC9F697E9BC300F19EA918EFB0EABD938DC10C63241379E0B9l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554327EB3733149EABFB0343ED5EA79551FE1BC9F6E7B98C500F19EA918EFB0EABD938DC10C63241379E9B9l6L" TargetMode="External"/><Relationship Id="rId12" Type="http://schemas.openxmlformats.org/officeDocument/2006/relationships/hyperlink" Target="consultantplus://offline/ref=1F1554327EB3733149EABFB0343ED5EA79551FE1BC9F697E9BC300F19EA918EFB0EABD938DC10C63241379E0B9l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554327EB3733149EABFB0343ED5EA79551FE1BC99607E9FC500F19EA918EFB0EABD938DC10C63241379EAB9l4L" TargetMode="External"/><Relationship Id="rId11" Type="http://schemas.openxmlformats.org/officeDocument/2006/relationships/hyperlink" Target="consultantplus://offline/ref=1F1554327EB3733149EABFB0343ED5EA79551FE1BC9F6E7B98C500F19EA918EFB0EABD938DC10C63241379E9B9l6L" TargetMode="External"/><Relationship Id="rId5" Type="http://schemas.openxmlformats.org/officeDocument/2006/relationships/hyperlink" Target="consultantplus://offline/ref=1F1554327EB3733149EABFB0343ED5EA79551FE1BC996D7A9FC700F19EA918EFB0EABD938DC10C63241379EAB9lCL" TargetMode="External"/><Relationship Id="rId10" Type="http://schemas.openxmlformats.org/officeDocument/2006/relationships/hyperlink" Target="consultantplus://offline/ref=1F1554327EB3733149EABFB0343ED5EA79551FE1BC99607E9FC500F19EA918EFB0EABD938DC10C63241379EAB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554327EB3733149EABFB0343ED5EA79551FE1BC996D7A9FC700F19EA918EFB0EABD938DC10C63241379EAB9l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forward36</dc:creator>
  <cp:lastModifiedBy>Тихомирова Ольга Анатольевна</cp:lastModifiedBy>
  <cp:revision>2</cp:revision>
  <cp:lastPrinted>2017-11-17T11:37:00Z</cp:lastPrinted>
  <dcterms:created xsi:type="dcterms:W3CDTF">2018-07-16T07:53:00Z</dcterms:created>
  <dcterms:modified xsi:type="dcterms:W3CDTF">2018-07-16T07:53:00Z</dcterms:modified>
</cp:coreProperties>
</file>