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6A" w:rsidRPr="00046E64" w:rsidRDefault="008A7F6A" w:rsidP="008C7E34">
      <w:pPr>
        <w:ind w:firstLine="0"/>
        <w:jc w:val="center"/>
        <w:rPr>
          <w:rFonts w:ascii="Times New Roman" w:hAnsi="Times New Roman" w:cs="Times New Roman"/>
        </w:rPr>
      </w:pPr>
      <w:r w:rsidRPr="00046E64">
        <w:rPr>
          <w:rFonts w:ascii="Times New Roman" w:hAnsi="Times New Roman" w:cs="Times New Roman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3pt" o:ole="">
            <v:imagedata r:id="rId9" o:title=""/>
          </v:shape>
          <o:OLEObject Type="Embed" ProgID="CorelDRAW.Graphic.14" ShapeID="_x0000_i1025" DrawAspect="Content" ObjectID="_1591699887" r:id="rId10"/>
        </w:object>
      </w:r>
    </w:p>
    <w:p w:rsidR="008A7F6A" w:rsidRPr="00046E64" w:rsidRDefault="008A7F6A" w:rsidP="005F5B6A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8A7F6A" w:rsidRPr="00046E64" w:rsidRDefault="008A7F6A" w:rsidP="008C7E34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046E64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8A7F6A" w:rsidRPr="00046E64" w:rsidRDefault="008A7F6A" w:rsidP="008C7E34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046E64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8A7F6A" w:rsidRPr="00046E64" w:rsidRDefault="008A7F6A" w:rsidP="008C7E34">
      <w:pPr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8A7F6A" w:rsidRPr="00046E64" w:rsidRDefault="008A7F6A" w:rsidP="008C7E3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46E64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8A7F6A" w:rsidRPr="00046E64" w:rsidRDefault="008A7F6A" w:rsidP="008C7E3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8A7F6A" w:rsidRPr="00046E64" w:rsidRDefault="008A7F6A" w:rsidP="008C7E3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46E64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8A7F6A" w:rsidRPr="00046E64" w:rsidRDefault="008A7F6A" w:rsidP="005F5B6A">
      <w:pPr>
        <w:jc w:val="center"/>
        <w:rPr>
          <w:rFonts w:ascii="Times New Roman" w:hAnsi="Times New Roman" w:cs="Times New Roman"/>
        </w:rPr>
      </w:pPr>
    </w:p>
    <w:p w:rsidR="008A7F6A" w:rsidRPr="00046E64" w:rsidRDefault="008A7F6A" w:rsidP="005F5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2F74" w:rsidRPr="00046E64" w:rsidRDefault="00E72F74" w:rsidP="005F5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2F74" w:rsidRPr="00046E64" w:rsidRDefault="00E72F74" w:rsidP="005F5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575B" w:rsidRPr="00046E64" w:rsidRDefault="00C9575B" w:rsidP="00C9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C9575B" w:rsidRPr="00046E64" w:rsidRDefault="00C9575B" w:rsidP="00C9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C9575B" w:rsidRPr="00046E64" w:rsidRDefault="00C9575B" w:rsidP="00C9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«Охрана окружающей среды»</w:t>
      </w:r>
    </w:p>
    <w:p w:rsidR="00C9575B" w:rsidRPr="00046E64" w:rsidRDefault="00C9575B" w:rsidP="00C9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на </w:t>
      </w:r>
      <w:r w:rsidR="00311EC8" w:rsidRPr="00046E64">
        <w:rPr>
          <w:rFonts w:ascii="Times New Roman" w:hAnsi="Times New Roman" w:cs="Times New Roman"/>
          <w:sz w:val="26"/>
          <w:szCs w:val="26"/>
        </w:rPr>
        <w:t>2019-2024</w:t>
      </w:r>
      <w:r w:rsidRPr="00046E64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C9575B" w:rsidRPr="00046E64" w:rsidRDefault="00C9575B" w:rsidP="00C9575B">
      <w:pPr>
        <w:rPr>
          <w:rFonts w:ascii="Times New Roman" w:hAnsi="Times New Roman" w:cs="Times New Roman"/>
          <w:sz w:val="26"/>
          <w:szCs w:val="26"/>
        </w:rPr>
      </w:pPr>
    </w:p>
    <w:p w:rsidR="00C9575B" w:rsidRPr="00046E64" w:rsidRDefault="00C9575B" w:rsidP="00C9575B">
      <w:pPr>
        <w:rPr>
          <w:rFonts w:ascii="Times New Roman" w:hAnsi="Times New Roman" w:cs="Times New Roman"/>
          <w:sz w:val="26"/>
          <w:szCs w:val="26"/>
        </w:rPr>
      </w:pPr>
    </w:p>
    <w:p w:rsidR="00C9575B" w:rsidRPr="00046E64" w:rsidRDefault="00C9575B" w:rsidP="00C9575B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046E64">
        <w:rPr>
          <w:rFonts w:ascii="Times New Roman" w:hAnsi="Times New Roman" w:cs="Times New Roman"/>
          <w:spacing w:val="-4"/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Pr="00046E64">
        <w:rPr>
          <w:rFonts w:ascii="Times New Roman" w:hAnsi="Times New Roman" w:cs="Times New Roman"/>
          <w:sz w:val="26"/>
          <w:szCs w:val="26"/>
        </w:rPr>
        <w:t xml:space="preserve"> пост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>новлением мэрии города от 10.11.2011 № 4645 «Об утверждении Порядка разр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>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рода», в целях повышения эффективности расходования бюджетных расходов</w:t>
      </w:r>
      <w:proofErr w:type="gramEnd"/>
    </w:p>
    <w:p w:rsidR="00C9575B" w:rsidRPr="00046E64" w:rsidRDefault="00C9575B" w:rsidP="00C9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9575B" w:rsidRPr="00046E64" w:rsidRDefault="00C9575B" w:rsidP="00C9575B">
      <w:pPr>
        <w:ind w:firstLine="708"/>
        <w:rPr>
          <w:rFonts w:ascii="Times New Roman" w:hAnsi="Times New Roman" w:cs="Times New Roman"/>
          <w:spacing w:val="-2"/>
          <w:sz w:val="26"/>
          <w:szCs w:val="26"/>
        </w:rPr>
      </w:pPr>
      <w:r w:rsidRPr="00046E64">
        <w:rPr>
          <w:rFonts w:ascii="Times New Roman" w:hAnsi="Times New Roman" w:cs="Times New Roman"/>
          <w:spacing w:val="-2"/>
          <w:sz w:val="26"/>
          <w:szCs w:val="26"/>
        </w:rPr>
        <w:t xml:space="preserve">1. Утвердить </w:t>
      </w:r>
      <w:r w:rsidRPr="00046E64">
        <w:rPr>
          <w:rFonts w:ascii="Times New Roman" w:hAnsi="Times New Roman" w:cs="Times New Roman"/>
          <w:sz w:val="26"/>
          <w:szCs w:val="26"/>
        </w:rPr>
        <w:t>м</w:t>
      </w:r>
      <w:r w:rsidRPr="00046E64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униципальную  программу «Охрана окружающей среды» на </w:t>
      </w:r>
      <w:r w:rsidR="00311EC8" w:rsidRPr="00046E64">
        <w:rPr>
          <w:rFonts w:ascii="Times New Roman" w:hAnsi="Times New Roman" w:cs="Times New Roman"/>
          <w:spacing w:val="-2"/>
          <w:sz w:val="26"/>
          <w:szCs w:val="26"/>
        </w:rPr>
        <w:t>2019-2024</w:t>
      </w:r>
      <w:r w:rsidRPr="00046E64">
        <w:rPr>
          <w:rFonts w:ascii="Times New Roman" w:hAnsi="Times New Roman" w:cs="Times New Roman"/>
          <w:spacing w:val="-2"/>
          <w:sz w:val="26"/>
          <w:szCs w:val="26"/>
        </w:rPr>
        <w:t xml:space="preserve"> годы» (прилагается).</w:t>
      </w:r>
    </w:p>
    <w:p w:rsidR="00C9575B" w:rsidRPr="00046E64" w:rsidRDefault="00C9575B" w:rsidP="00C9575B">
      <w:pPr>
        <w:ind w:firstLine="708"/>
        <w:rPr>
          <w:rFonts w:ascii="Times New Roman" w:hAnsi="Times New Roman" w:cs="Times New Roman"/>
          <w:spacing w:val="-2"/>
          <w:sz w:val="26"/>
          <w:szCs w:val="26"/>
        </w:rPr>
      </w:pPr>
      <w:r w:rsidRPr="00046E64">
        <w:rPr>
          <w:rFonts w:ascii="Times New Roman" w:hAnsi="Times New Roman" w:cs="Times New Roman"/>
          <w:spacing w:val="-2"/>
          <w:sz w:val="26"/>
          <w:szCs w:val="26"/>
        </w:rPr>
        <w:t>2. Постановление мэрии города от 10.10.2012 № 5370 «Об утверждении мун</w:t>
      </w:r>
      <w:r w:rsidRPr="00046E64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046E64">
        <w:rPr>
          <w:rFonts w:ascii="Times New Roman" w:hAnsi="Times New Roman" w:cs="Times New Roman"/>
          <w:spacing w:val="-2"/>
          <w:sz w:val="26"/>
          <w:szCs w:val="26"/>
        </w:rPr>
        <w:t>ципальной программы «Охрана окружающей среды» на 2013-2022 годы» (с измен</w:t>
      </w:r>
      <w:r w:rsidRPr="00046E64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046E64">
        <w:rPr>
          <w:rFonts w:ascii="Times New Roman" w:hAnsi="Times New Roman" w:cs="Times New Roman"/>
          <w:spacing w:val="-2"/>
          <w:sz w:val="26"/>
          <w:szCs w:val="26"/>
        </w:rPr>
        <w:t>ниями) признать утратившим силу с 01.01.2019</w:t>
      </w:r>
    </w:p>
    <w:p w:rsidR="00C9575B" w:rsidRPr="00046E64" w:rsidRDefault="00C9575B" w:rsidP="00C9575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pacing w:val="-2"/>
          <w:sz w:val="26"/>
          <w:szCs w:val="26"/>
        </w:rPr>
        <w:t xml:space="preserve">3. Срок действия </w:t>
      </w:r>
      <w:r w:rsidRPr="00046E64">
        <w:rPr>
          <w:rFonts w:ascii="Times New Roman" w:hAnsi="Times New Roman" w:cs="Times New Roman"/>
          <w:sz w:val="26"/>
          <w:szCs w:val="26"/>
        </w:rPr>
        <w:t>м</w:t>
      </w:r>
      <w:r w:rsidRPr="00046E64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униципальной  программы «Охрана окружающей среды» на </w:t>
      </w:r>
      <w:r w:rsidR="00311EC8" w:rsidRPr="00046E64">
        <w:rPr>
          <w:rFonts w:ascii="Times New Roman" w:hAnsi="Times New Roman" w:cs="Times New Roman"/>
          <w:spacing w:val="-2"/>
          <w:sz w:val="26"/>
          <w:szCs w:val="26"/>
        </w:rPr>
        <w:t>2019-2024</w:t>
      </w:r>
      <w:r w:rsidRPr="00046E64">
        <w:rPr>
          <w:rFonts w:ascii="Times New Roman" w:hAnsi="Times New Roman" w:cs="Times New Roman"/>
          <w:spacing w:val="-2"/>
          <w:sz w:val="26"/>
          <w:szCs w:val="26"/>
        </w:rPr>
        <w:t xml:space="preserve"> годы» с 01.01.2019.</w:t>
      </w:r>
    </w:p>
    <w:p w:rsidR="00C9575B" w:rsidRPr="00046E64" w:rsidRDefault="00C9575B" w:rsidP="00C9575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мэра города, курирующего городское хозяйство.</w:t>
      </w:r>
    </w:p>
    <w:p w:rsidR="00C9575B" w:rsidRPr="00046E64" w:rsidRDefault="00C9575B" w:rsidP="00C9575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5. Постановление подлежит размещению на официальном интернет-сайте мэрии города Череповца.</w:t>
      </w:r>
    </w:p>
    <w:p w:rsidR="008A7F6A" w:rsidRPr="00046E64" w:rsidRDefault="008A7F6A" w:rsidP="005F5B6A">
      <w:pPr>
        <w:tabs>
          <w:tab w:val="right" w:pos="9000"/>
        </w:tabs>
        <w:rPr>
          <w:rFonts w:ascii="Times New Roman" w:hAnsi="Times New Roman" w:cs="Times New Roman"/>
          <w:color w:val="FF0000"/>
          <w:sz w:val="26"/>
          <w:szCs w:val="26"/>
        </w:rPr>
      </w:pPr>
    </w:p>
    <w:p w:rsidR="008A7F6A" w:rsidRPr="00046E64" w:rsidRDefault="008A7F6A" w:rsidP="005F5B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Мэр города                                                                      </w:t>
      </w:r>
      <w:r w:rsidR="008C7E34" w:rsidRPr="00046E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46E64">
        <w:rPr>
          <w:rFonts w:ascii="Times New Roman" w:hAnsi="Times New Roman" w:cs="Times New Roman"/>
          <w:sz w:val="26"/>
          <w:szCs w:val="26"/>
        </w:rPr>
        <w:t>Е.О. Авдеева</w:t>
      </w:r>
    </w:p>
    <w:p w:rsidR="008A7F6A" w:rsidRPr="00046E64" w:rsidRDefault="008A7F6A" w:rsidP="005F5B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0" w:name="sub_1000"/>
    </w:p>
    <w:p w:rsidR="008A7F6A" w:rsidRPr="00046E64" w:rsidRDefault="008A7F6A" w:rsidP="005F5B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A7F6A" w:rsidRPr="00046E64" w:rsidRDefault="008A7F6A" w:rsidP="005F5B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1A121C" w:rsidRPr="00046E64" w:rsidRDefault="001A121C" w:rsidP="005F5B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1A121C" w:rsidRPr="00046E64" w:rsidSect="001E4939">
          <w:headerReference w:type="default" r:id="rId11"/>
          <w:pgSz w:w="11900" w:h="16800"/>
          <w:pgMar w:top="357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8A7F6A" w:rsidRPr="00046E64" w:rsidRDefault="008A7F6A" w:rsidP="005F5B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A7F6A" w:rsidRPr="00046E64" w:rsidRDefault="008A7F6A" w:rsidP="005F5B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A7F6A" w:rsidRPr="00046E64" w:rsidRDefault="008A7F6A" w:rsidP="00A17A8D">
      <w:pPr>
        <w:ind w:left="6480" w:firstLine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Утверждена</w:t>
      </w:r>
      <w:proofErr w:type="gramEnd"/>
      <w:r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br/>
      </w:r>
      <w:hyperlink w:anchor="sub_0" w:history="1">
        <w:r w:rsidRPr="00046E64">
          <w:rPr>
            <w:rStyle w:val="a4"/>
            <w:rFonts w:ascii="Times New Roman" w:hAnsi="Times New Roman"/>
            <w:b/>
            <w:color w:val="auto"/>
            <w:sz w:val="26"/>
            <w:szCs w:val="26"/>
          </w:rPr>
          <w:t>постановлением</w:t>
        </w:r>
      </w:hyperlink>
      <w:r w:rsidR="00A17A8D"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F16C2D"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мэрии города</w:t>
      </w:r>
      <w:r w:rsidR="00F16C2D"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br/>
      </w:r>
      <w:r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от </w:t>
      </w:r>
      <w:r w:rsidR="00A17A8D"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                         </w:t>
      </w:r>
      <w:r w:rsidR="00F977FC"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№ </w:t>
      </w:r>
    </w:p>
    <w:bookmarkEnd w:id="0"/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Муниципальная программа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br/>
      </w:r>
      <w:r w:rsidR="00B07F55" w:rsidRPr="00046E6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>Охрана окружающей среды</w:t>
      </w:r>
      <w:r w:rsidR="00B07F55" w:rsidRPr="00046E6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 на </w:t>
      </w:r>
      <w:r w:rsidR="0059416F" w:rsidRPr="00046E64">
        <w:rPr>
          <w:rFonts w:ascii="Times New Roman" w:hAnsi="Times New Roman" w:cs="Times New Roman"/>
          <w:color w:val="auto"/>
          <w:sz w:val="26"/>
          <w:szCs w:val="26"/>
        </w:rPr>
        <w:t>2019-2024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> годы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Ответственный исполнитель</w:t>
      </w:r>
      <w:r w:rsidRPr="00046E64">
        <w:rPr>
          <w:rFonts w:ascii="Times New Roman" w:hAnsi="Times New Roman" w:cs="Times New Roman"/>
          <w:sz w:val="26"/>
          <w:szCs w:val="26"/>
        </w:rPr>
        <w:t>: комитет охраны окружающей среды мэрии города Череповца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Дата составления проекта программы</w:t>
      </w:r>
      <w:r w:rsidRPr="00046E64">
        <w:rPr>
          <w:rFonts w:ascii="Times New Roman" w:hAnsi="Times New Roman" w:cs="Times New Roman"/>
          <w:sz w:val="26"/>
          <w:szCs w:val="26"/>
        </w:rPr>
        <w:t xml:space="preserve">: </w:t>
      </w:r>
      <w:r w:rsidR="002A69FC" w:rsidRPr="00046E64">
        <w:rPr>
          <w:rFonts w:ascii="Times New Roman" w:hAnsi="Times New Roman" w:cs="Times New Roman"/>
          <w:sz w:val="26"/>
          <w:szCs w:val="26"/>
        </w:rPr>
        <w:t>апрель</w:t>
      </w:r>
      <w:r w:rsidR="001A121C" w:rsidRPr="00046E64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8A7F6A" w:rsidRPr="00046E64" w:rsidRDefault="008A7F6A" w:rsidP="005F5B6A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1872"/>
        <w:gridCol w:w="3722"/>
      </w:tblGrid>
      <w:tr w:rsidR="00531DC1" w:rsidRPr="00046E64" w:rsidTr="00BE60B0">
        <w:tc>
          <w:tcPr>
            <w:tcW w:w="3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5F5B6A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Непосредственный исполнитель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5F5B6A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6A" w:rsidRPr="00046E64" w:rsidRDefault="008A7F6A" w:rsidP="005F5B6A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</w:tr>
      <w:tr w:rsidR="00531DC1" w:rsidRPr="00046E64" w:rsidTr="00BE60B0">
        <w:tc>
          <w:tcPr>
            <w:tcW w:w="3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0" w:rsidRPr="00046E64" w:rsidRDefault="0023793A" w:rsidP="005F5B6A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Главный специалист</w:t>
            </w:r>
            <w:r w:rsidR="008A7F6A" w:rsidRPr="00046E64">
              <w:rPr>
                <w:rFonts w:ascii="Times New Roman" w:hAnsi="Times New Roman" w:cs="Times New Roman"/>
              </w:rPr>
              <w:t xml:space="preserve"> комитета охраны окружающей среды </w:t>
            </w:r>
          </w:p>
          <w:p w:rsidR="008A7F6A" w:rsidRPr="00046E64" w:rsidRDefault="008A7F6A" w:rsidP="005F5B6A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мэрии города Череповца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A" w:rsidRPr="00046E64" w:rsidRDefault="0023793A" w:rsidP="005F5B6A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Михайлова Светлана </w:t>
            </w:r>
          </w:p>
          <w:p w:rsidR="008A7F6A" w:rsidRPr="00046E64" w:rsidRDefault="0023793A" w:rsidP="005F5B6A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7F6A" w:rsidRPr="00046E64" w:rsidRDefault="00603BAD" w:rsidP="0023793A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50 </w:t>
            </w:r>
            <w:r w:rsidR="0023793A" w:rsidRPr="00046E64">
              <w:rPr>
                <w:rFonts w:ascii="Times New Roman" w:hAnsi="Times New Roman" w:cs="Times New Roman"/>
              </w:rPr>
              <w:t>61 61</w:t>
            </w:r>
            <w:r w:rsidR="008A7F6A" w:rsidRPr="00046E64">
              <w:rPr>
                <w:rFonts w:ascii="Times New Roman" w:hAnsi="Times New Roman" w:cs="Times New Roman"/>
              </w:rPr>
              <w:t xml:space="preserve">, факс 50 </w:t>
            </w:r>
            <w:r w:rsidR="0023793A" w:rsidRPr="00046E64">
              <w:rPr>
                <w:rFonts w:ascii="Times New Roman" w:hAnsi="Times New Roman" w:cs="Times New Roman"/>
              </w:rPr>
              <w:t>08 15</w:t>
            </w:r>
            <w:r w:rsidR="008A7F6A" w:rsidRPr="00046E64">
              <w:rPr>
                <w:rFonts w:ascii="Times New Roman" w:hAnsi="Times New Roman" w:cs="Times New Roman"/>
              </w:rPr>
              <w:t>;</w:t>
            </w:r>
          </w:p>
        </w:tc>
      </w:tr>
      <w:tr w:rsidR="00531DC1" w:rsidRPr="00046E64" w:rsidTr="00BE60B0">
        <w:tc>
          <w:tcPr>
            <w:tcW w:w="3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5F5B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5F5B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</w:tcBorders>
          </w:tcPr>
          <w:p w:rsidR="008A7F6A" w:rsidRPr="00046E64" w:rsidRDefault="005D2C22" w:rsidP="005F5B6A">
            <w:pPr>
              <w:pStyle w:val="ac"/>
              <w:rPr>
                <w:rFonts w:ascii="Times New Roman" w:hAnsi="Times New Roman" w:cs="Times New Roman"/>
              </w:rPr>
            </w:pPr>
            <w:hyperlink r:id="rId12" w:history="1">
              <w:r w:rsidR="008A7F6A" w:rsidRPr="00046E64">
                <w:rPr>
                  <w:rStyle w:val="a4"/>
                  <w:rFonts w:ascii="Times New Roman" w:hAnsi="Times New Roman"/>
                  <w:color w:val="auto"/>
                </w:rPr>
                <w:t>ecolog@cherepovetscity.ru</w:t>
              </w:r>
            </w:hyperlink>
            <w:r w:rsidR="008A7F6A" w:rsidRPr="00046E64">
              <w:rPr>
                <w:rFonts w:ascii="Times New Roman" w:hAnsi="Times New Roman" w:cs="Times New Roman"/>
              </w:rPr>
              <w:t>;</w:t>
            </w:r>
          </w:p>
        </w:tc>
      </w:tr>
      <w:tr w:rsidR="00531DC1" w:rsidRPr="00046E64" w:rsidTr="00BE60B0">
        <w:tc>
          <w:tcPr>
            <w:tcW w:w="3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5F5B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5F5B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7F6A" w:rsidRPr="00046E64" w:rsidRDefault="0023793A" w:rsidP="005F5B6A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mihaylova.sa@cherepovetscity.ru</w:t>
            </w:r>
          </w:p>
        </w:tc>
      </w:tr>
    </w:tbl>
    <w:p w:rsidR="008A7F6A" w:rsidRPr="00046E64" w:rsidRDefault="008A7F6A" w:rsidP="005F5B6A">
      <w:pPr>
        <w:rPr>
          <w:rFonts w:ascii="Times New Roman" w:hAnsi="Times New Roman" w:cs="Times New Roman"/>
        </w:rPr>
      </w:pPr>
    </w:p>
    <w:p w:rsidR="00FA73B5" w:rsidRPr="00046E64" w:rsidRDefault="008A7F6A" w:rsidP="00EC345B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Паспорт </w:t>
      </w:r>
    </w:p>
    <w:p w:rsidR="008A7F6A" w:rsidRPr="00046E64" w:rsidRDefault="008A7F6A" w:rsidP="00EC345B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программы </w:t>
      </w:r>
      <w:r w:rsidR="00B07F55" w:rsidRPr="00046E6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>Охрана окружающей среды</w:t>
      </w:r>
      <w:r w:rsidR="00B07F55" w:rsidRPr="00046E6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 на </w:t>
      </w:r>
      <w:r w:rsidR="0059416F" w:rsidRPr="00046E64">
        <w:rPr>
          <w:rFonts w:ascii="Times New Roman" w:hAnsi="Times New Roman" w:cs="Times New Roman"/>
          <w:color w:val="auto"/>
          <w:sz w:val="26"/>
          <w:szCs w:val="26"/>
        </w:rPr>
        <w:t>2019-2024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> годы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br/>
        <w:t xml:space="preserve"> (далее - муниципальная программа)</w:t>
      </w:r>
    </w:p>
    <w:p w:rsidR="008A7F6A" w:rsidRPr="00046E64" w:rsidRDefault="008A7F6A" w:rsidP="005F5B6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7047"/>
      </w:tblGrid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полнитель муниц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программы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Комитет охраны окружающей среды мэрии</w:t>
            </w:r>
            <w:r w:rsidR="00065BEA" w:rsidRPr="00046E64">
              <w:rPr>
                <w:rFonts w:ascii="Times New Roman" w:hAnsi="Times New Roman" w:cs="Times New Roman"/>
              </w:rPr>
              <w:t xml:space="preserve"> города Череповца</w:t>
            </w:r>
          </w:p>
        </w:tc>
      </w:tr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м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9" w:rsidRPr="00046E64" w:rsidRDefault="009D278C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1. </w:t>
            </w:r>
            <w:r w:rsidR="007275D9" w:rsidRPr="00046E64">
              <w:rPr>
                <w:rFonts w:ascii="Times New Roman" w:hAnsi="Times New Roman" w:cs="Times New Roman"/>
              </w:rPr>
              <w:t xml:space="preserve">Мэрия города </w:t>
            </w:r>
          </w:p>
          <w:p w:rsidR="007275D9" w:rsidRPr="00046E64" w:rsidRDefault="009D278C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2. У</w:t>
            </w:r>
            <w:r w:rsidR="007275D9" w:rsidRPr="00046E64">
              <w:rPr>
                <w:rFonts w:ascii="Times New Roman" w:hAnsi="Times New Roman" w:cs="Times New Roman"/>
              </w:rPr>
              <w:t>правление образования мэрии и подведомственные образов</w:t>
            </w:r>
            <w:r w:rsidR="007275D9" w:rsidRPr="00046E64">
              <w:rPr>
                <w:rFonts w:ascii="Times New Roman" w:hAnsi="Times New Roman" w:cs="Times New Roman"/>
              </w:rPr>
              <w:t>а</w:t>
            </w:r>
            <w:r w:rsidR="007275D9" w:rsidRPr="00046E64">
              <w:rPr>
                <w:rFonts w:ascii="Times New Roman" w:hAnsi="Times New Roman" w:cs="Times New Roman"/>
              </w:rPr>
              <w:t>тельные учреждения,</w:t>
            </w:r>
          </w:p>
          <w:p w:rsidR="007275D9" w:rsidRPr="00046E64" w:rsidRDefault="009D278C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3. У</w:t>
            </w:r>
            <w:r w:rsidR="007275D9" w:rsidRPr="00046E64">
              <w:rPr>
                <w:rFonts w:ascii="Times New Roman" w:hAnsi="Times New Roman" w:cs="Times New Roman"/>
              </w:rPr>
              <w:t>правление по делам культуры мэрии и подведомственные учреждения культуры</w:t>
            </w:r>
            <w:r w:rsidRPr="00046E64">
              <w:rPr>
                <w:rFonts w:ascii="Times New Roman" w:hAnsi="Times New Roman" w:cs="Times New Roman"/>
              </w:rPr>
              <w:t>,</w:t>
            </w:r>
          </w:p>
          <w:p w:rsidR="009D278C" w:rsidRPr="00046E64" w:rsidRDefault="009D278C" w:rsidP="009D278C">
            <w:pPr>
              <w:ind w:firstLine="0"/>
            </w:pPr>
            <w:r w:rsidRPr="00046E64">
              <w:t>4. Департамент жилищно-коммунального хозяйства мэрии</w:t>
            </w:r>
          </w:p>
        </w:tc>
      </w:tr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муниц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программы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Управление организации медицинской помощи по г. Череповцу Департамента здравоохранения Вологодской области</w:t>
            </w:r>
          </w:p>
        </w:tc>
      </w:tr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Подпрограммы м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ты муниципальной программы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Нет</w:t>
            </w:r>
          </w:p>
        </w:tc>
      </w:tr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муниципал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ь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ной программы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Обеспечение благоприятной окружающей среды и экологической безопасности на территории городского округа </w:t>
            </w:r>
            <w:r w:rsidR="00B07F55" w:rsidRPr="00046E64">
              <w:rPr>
                <w:rFonts w:ascii="Times New Roman" w:hAnsi="Times New Roman" w:cs="Times New Roman"/>
              </w:rPr>
              <w:t>«</w:t>
            </w:r>
            <w:r w:rsidRPr="00046E64">
              <w:rPr>
                <w:rFonts w:ascii="Times New Roman" w:hAnsi="Times New Roman" w:cs="Times New Roman"/>
              </w:rPr>
              <w:t>Город Череп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вец</w:t>
            </w:r>
            <w:r w:rsidR="00B07F55" w:rsidRPr="00046E64">
              <w:rPr>
                <w:rFonts w:ascii="Times New Roman" w:hAnsi="Times New Roman" w:cs="Times New Roman"/>
              </w:rPr>
              <w:t>»</w:t>
            </w:r>
          </w:p>
        </w:tc>
      </w:tr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муниц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программы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7B" w:rsidRPr="00046E64" w:rsidRDefault="00A9757B" w:rsidP="00A975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1. Формирование эффективной системы охраны окружающей среды в рамках наделенных полномочий.</w:t>
            </w:r>
          </w:p>
          <w:p w:rsidR="00A9757B" w:rsidRPr="00046E64" w:rsidRDefault="00A9757B" w:rsidP="00A975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2. Снижение негативного воздействия хозяйственной и иной де</w:t>
            </w:r>
            <w:r w:rsidRPr="00046E64">
              <w:rPr>
                <w:rFonts w:ascii="Times New Roman" w:hAnsi="Times New Roman" w:cs="Times New Roman"/>
              </w:rPr>
              <w:t>я</w:t>
            </w:r>
            <w:r w:rsidRPr="00046E64">
              <w:rPr>
                <w:rFonts w:ascii="Times New Roman" w:hAnsi="Times New Roman" w:cs="Times New Roman"/>
              </w:rPr>
              <w:t>тельности на компоненты окружающей среды и здоровье насел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ния.</w:t>
            </w:r>
          </w:p>
          <w:p w:rsidR="00A9757B" w:rsidRPr="00046E64" w:rsidRDefault="00A9757B" w:rsidP="00A975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3. Содержание и эксплуатация приборов системы мониторинга окружающей среды.</w:t>
            </w:r>
          </w:p>
          <w:p w:rsidR="00A9757B" w:rsidRPr="00046E64" w:rsidRDefault="00A9757B" w:rsidP="00A975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4. Получение актуальной информации о состоянии атмосферного воздуха </w:t>
            </w:r>
            <w:r w:rsidR="00FE5081" w:rsidRPr="00046E64">
              <w:rPr>
                <w:rFonts w:ascii="Times New Roman" w:hAnsi="Times New Roman" w:cs="Times New Roman"/>
              </w:rPr>
              <w:t xml:space="preserve">в </w:t>
            </w:r>
            <w:r w:rsidRPr="00046E64">
              <w:rPr>
                <w:rFonts w:ascii="Times New Roman" w:hAnsi="Times New Roman" w:cs="Times New Roman"/>
              </w:rPr>
              <w:t>город</w:t>
            </w:r>
            <w:r w:rsidR="00FE5081"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 xml:space="preserve"> Череповц</w:t>
            </w:r>
            <w:r w:rsidR="00FE5081"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.</w:t>
            </w:r>
          </w:p>
          <w:p w:rsidR="00A9757B" w:rsidRPr="00046E64" w:rsidRDefault="00A9757B" w:rsidP="00A975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lastRenderedPageBreak/>
              <w:t>5. Повышение уровня экологической культуры, развитие экол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гического образования и воспитания населения города.</w:t>
            </w:r>
          </w:p>
          <w:p w:rsidR="00A9757B" w:rsidRPr="00046E64" w:rsidRDefault="00A9757B" w:rsidP="00A975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6. Информирование населения о состоянии окружающей среды в городе.</w:t>
            </w:r>
          </w:p>
          <w:p w:rsidR="00A65F6C" w:rsidRPr="00046E64" w:rsidRDefault="00A9757B" w:rsidP="00A975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7. Совершенствование нормативно-правовых, экономических и этических механизмов в вопросах устойчивого экологического развития города.</w:t>
            </w:r>
          </w:p>
        </w:tc>
      </w:tr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08"/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Целевые индикат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ры и показатели м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1"/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E6" w:rsidRPr="00046E64" w:rsidRDefault="002879E6" w:rsidP="002879E6">
            <w:pPr>
              <w:pStyle w:val="aa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1. По улучшению качества атмосферного воздуха:</w:t>
            </w:r>
          </w:p>
          <w:p w:rsidR="000C4022" w:rsidRPr="00046E64" w:rsidRDefault="000C4022" w:rsidP="000C4022">
            <w:pPr>
              <w:ind w:hanging="4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- </w:t>
            </w:r>
            <w:r w:rsidR="000C31AE"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ндекс загрязнения атмосферы, ед.</w:t>
            </w:r>
          </w:p>
          <w:p w:rsidR="002879E6" w:rsidRPr="00046E64" w:rsidRDefault="002879E6" w:rsidP="002879E6">
            <w:pPr>
              <w:ind w:hanging="4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- </w:t>
            </w:r>
            <w:r w:rsidR="000C31AE"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хват наблюдения за атмосферным воздухом в городе Черепо</w:t>
            </w:r>
            <w:r w:rsidRPr="00046E64">
              <w:rPr>
                <w:rFonts w:ascii="Times New Roman" w:hAnsi="Times New Roman" w:cs="Times New Roman"/>
              </w:rPr>
              <w:t>в</w:t>
            </w:r>
            <w:r w:rsidRPr="00046E64">
              <w:rPr>
                <w:rFonts w:ascii="Times New Roman" w:hAnsi="Times New Roman" w:cs="Times New Roman"/>
              </w:rPr>
              <w:t>це не менее чем по 10 загрязняющим веществам, ед.</w:t>
            </w:r>
          </w:p>
          <w:p w:rsidR="007275D9" w:rsidRPr="00046E64" w:rsidRDefault="002879E6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2</w:t>
            </w:r>
            <w:r w:rsidR="007275D9" w:rsidRPr="00046E64">
              <w:rPr>
                <w:rFonts w:ascii="Times New Roman" w:hAnsi="Times New Roman" w:cs="Times New Roman"/>
              </w:rPr>
              <w:t>. По сохранению и улучшению здоровья населения:</w:t>
            </w:r>
          </w:p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- </w:t>
            </w:r>
            <w:r w:rsidR="000C31AE" w:rsidRPr="00046E64">
              <w:rPr>
                <w:rFonts w:ascii="Times New Roman" w:hAnsi="Times New Roman" w:cs="Times New Roman"/>
              </w:rPr>
              <w:t>У</w:t>
            </w:r>
            <w:r w:rsidRPr="00046E64">
              <w:rPr>
                <w:rFonts w:ascii="Times New Roman" w:hAnsi="Times New Roman" w:cs="Times New Roman"/>
              </w:rPr>
              <w:t>ро</w:t>
            </w:r>
            <w:r w:rsidR="000C31AE" w:rsidRPr="00046E64">
              <w:rPr>
                <w:rFonts w:ascii="Times New Roman" w:hAnsi="Times New Roman" w:cs="Times New Roman"/>
              </w:rPr>
              <w:t>ве</w:t>
            </w:r>
            <w:r w:rsidRPr="00046E64">
              <w:rPr>
                <w:rFonts w:ascii="Times New Roman" w:hAnsi="Times New Roman" w:cs="Times New Roman"/>
              </w:rPr>
              <w:t>н</w:t>
            </w:r>
            <w:r w:rsidR="000C31AE" w:rsidRPr="00046E64">
              <w:rPr>
                <w:rFonts w:ascii="Times New Roman" w:hAnsi="Times New Roman" w:cs="Times New Roman"/>
              </w:rPr>
              <w:t>ь</w:t>
            </w:r>
            <w:r w:rsidRPr="00046E64">
              <w:rPr>
                <w:rFonts w:ascii="Times New Roman" w:hAnsi="Times New Roman" w:cs="Times New Roman"/>
              </w:rPr>
              <w:t xml:space="preserve"> первичной заболеваемости населения, чел./на 100 тыс. населения.</w:t>
            </w:r>
          </w:p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- Охват обеспечения МБДОУ бактерицидными лампами (не менее 100%).</w:t>
            </w:r>
          </w:p>
          <w:p w:rsidR="007275D9" w:rsidRPr="00046E64" w:rsidRDefault="002879E6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3</w:t>
            </w:r>
            <w:r w:rsidR="007275D9" w:rsidRPr="00046E64">
              <w:rPr>
                <w:rFonts w:ascii="Times New Roman" w:hAnsi="Times New Roman" w:cs="Times New Roman"/>
              </w:rPr>
              <w:t>. По формированию экологической культуры и экологически о</w:t>
            </w:r>
            <w:r w:rsidR="007275D9" w:rsidRPr="00046E64">
              <w:rPr>
                <w:rFonts w:ascii="Times New Roman" w:hAnsi="Times New Roman" w:cs="Times New Roman"/>
              </w:rPr>
              <w:t>т</w:t>
            </w:r>
            <w:r w:rsidR="007275D9" w:rsidRPr="00046E64">
              <w:rPr>
                <w:rFonts w:ascii="Times New Roman" w:hAnsi="Times New Roman" w:cs="Times New Roman"/>
              </w:rPr>
              <w:t>ветственного поведения:</w:t>
            </w:r>
          </w:p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- </w:t>
            </w:r>
            <w:r w:rsidR="00BE2D58" w:rsidRPr="00046E64">
              <w:rPr>
                <w:rFonts w:ascii="Times New Roman" w:hAnsi="Times New Roman" w:cs="Times New Roman"/>
              </w:rPr>
              <w:t>Уровень эко</w:t>
            </w:r>
            <w:r w:rsidRPr="00046E64">
              <w:rPr>
                <w:rFonts w:ascii="Times New Roman" w:hAnsi="Times New Roman" w:cs="Times New Roman"/>
              </w:rPr>
              <w:t>логической культуры детей и подрос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ков: высокий уровень - до 40%, средний уровень - до 55%, низкий уровень - 5%.</w:t>
            </w:r>
          </w:p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- Охват организационно-массовыми мероприятиями, акциями экологической направленности не менее 100 тыс. человек в год, в том числе активных участников - не менее 30 тыс. человек в год.</w:t>
            </w:r>
          </w:p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- </w:t>
            </w:r>
            <w:r w:rsidR="000C31AE" w:rsidRPr="00046E64">
              <w:rPr>
                <w:rFonts w:ascii="Times New Roman" w:hAnsi="Times New Roman" w:cs="Times New Roman"/>
              </w:rPr>
              <w:t>К</w:t>
            </w:r>
            <w:r w:rsidRPr="00046E64">
              <w:rPr>
                <w:rFonts w:ascii="Times New Roman" w:hAnsi="Times New Roman" w:cs="Times New Roman"/>
              </w:rPr>
              <w:t>оличеств</w:t>
            </w:r>
            <w:r w:rsidR="000C31AE"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 xml:space="preserve"> объектов и площадок, использующих экологич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скую модель познания окружающего мира, до 35 объектов.</w:t>
            </w:r>
          </w:p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- Количество </w:t>
            </w:r>
            <w:r w:rsidR="00622DEC" w:rsidRPr="00046E64">
              <w:rPr>
                <w:rFonts w:ascii="Times New Roman" w:hAnsi="Times New Roman" w:cs="Times New Roman"/>
              </w:rPr>
              <w:t>дипломантов экологических конференций, форумов, олимпиад, акций международного, федерального и областного  уровней из числа обучающихся в школах города, воспитанников детских садов, педагогов и участников городского научного о</w:t>
            </w:r>
            <w:r w:rsidR="00622DEC" w:rsidRPr="00046E64">
              <w:rPr>
                <w:rFonts w:ascii="Times New Roman" w:hAnsi="Times New Roman" w:cs="Times New Roman"/>
              </w:rPr>
              <w:t>б</w:t>
            </w:r>
            <w:r w:rsidR="00622DEC" w:rsidRPr="00046E64">
              <w:rPr>
                <w:rFonts w:ascii="Times New Roman" w:hAnsi="Times New Roman" w:cs="Times New Roman"/>
              </w:rPr>
              <w:t xml:space="preserve">щества учащихся </w:t>
            </w:r>
            <w:r w:rsidRPr="00046E64">
              <w:rPr>
                <w:rFonts w:ascii="Times New Roman" w:hAnsi="Times New Roman" w:cs="Times New Roman"/>
              </w:rPr>
              <w:t xml:space="preserve">не менее </w:t>
            </w:r>
            <w:r w:rsidR="005640A0" w:rsidRPr="00046E64">
              <w:rPr>
                <w:rFonts w:ascii="Times New Roman" w:hAnsi="Times New Roman" w:cs="Times New Roman"/>
              </w:rPr>
              <w:t>2</w:t>
            </w:r>
            <w:r w:rsidRPr="00046E64">
              <w:rPr>
                <w:rFonts w:ascii="Times New Roman" w:hAnsi="Times New Roman" w:cs="Times New Roman"/>
              </w:rPr>
              <w:t>0.</w:t>
            </w:r>
          </w:p>
          <w:p w:rsidR="007275D9" w:rsidRPr="00046E64" w:rsidRDefault="002879E6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4</w:t>
            </w:r>
            <w:r w:rsidR="007275D9" w:rsidRPr="00046E64">
              <w:rPr>
                <w:rFonts w:ascii="Times New Roman" w:hAnsi="Times New Roman" w:cs="Times New Roman"/>
              </w:rPr>
              <w:t xml:space="preserve">. Выполнение </w:t>
            </w:r>
            <w:proofErr w:type="gramStart"/>
            <w:r w:rsidR="007275D9" w:rsidRPr="00046E64">
              <w:rPr>
                <w:rFonts w:ascii="Times New Roman" w:hAnsi="Times New Roman" w:cs="Times New Roman"/>
              </w:rPr>
              <w:t>плана деятельности комитета охраны окружающей среды</w:t>
            </w:r>
            <w:proofErr w:type="gramEnd"/>
            <w:r w:rsidR="007275D9" w:rsidRPr="00046E64">
              <w:rPr>
                <w:rFonts w:ascii="Times New Roman" w:hAnsi="Times New Roman" w:cs="Times New Roman"/>
              </w:rPr>
              <w:t xml:space="preserve"> мэрии города Череповца на 100%.</w:t>
            </w:r>
          </w:p>
        </w:tc>
      </w:tr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ре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лизации муниц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программы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9" w:rsidRPr="00046E64" w:rsidRDefault="0059416F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2019-2024</w:t>
            </w:r>
            <w:r w:rsidR="007275D9" w:rsidRPr="00046E6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542BF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F" w:rsidRPr="00046E64" w:rsidRDefault="008542BF" w:rsidP="00294604">
            <w:pPr>
              <w:pStyle w:val="ac"/>
              <w:rPr>
                <w:rFonts w:ascii="Times New Roman" w:hAnsi="Times New Roman" w:cs="Times New Roman"/>
              </w:rPr>
            </w:pPr>
            <w:bookmarkStart w:id="2" w:name="sub_1010"/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обеспеч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ния муниципальной программы</w:t>
            </w:r>
            <w:bookmarkEnd w:id="2"/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274" w:rsidRPr="00046E64" w:rsidRDefault="008542BF" w:rsidP="00AB0FB5">
            <w:pPr>
              <w:ind w:firstLine="0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Всего по муниципальной программе </w:t>
            </w:r>
            <w:r w:rsidRPr="00565BF9">
              <w:rPr>
                <w:rFonts w:ascii="Times New Roman" w:hAnsi="Times New Roman" w:cs="Times New Roman"/>
                <w:color w:val="000000"/>
              </w:rPr>
              <w:t>42065,8</w:t>
            </w:r>
            <w:r w:rsidRPr="00046E64">
              <w:rPr>
                <w:rFonts w:ascii="Times New Roman" w:hAnsi="Times New Roman" w:cs="Times New Roman"/>
              </w:rPr>
              <w:t xml:space="preserve"> тыс. руб., </w:t>
            </w:r>
          </w:p>
          <w:p w:rsidR="008542BF" w:rsidRPr="00046E64" w:rsidRDefault="008542BF" w:rsidP="00AB0FB5">
            <w:pPr>
              <w:ind w:firstLine="0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в том чи</w:t>
            </w:r>
            <w:r w:rsidRPr="00046E64">
              <w:rPr>
                <w:rFonts w:ascii="Times New Roman" w:hAnsi="Times New Roman" w:cs="Times New Roman"/>
              </w:rPr>
              <w:t>с</w:t>
            </w:r>
            <w:r w:rsidRPr="00046E64">
              <w:rPr>
                <w:rFonts w:ascii="Times New Roman" w:hAnsi="Times New Roman" w:cs="Times New Roman"/>
              </w:rPr>
              <w:t>ле: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2019 г. - 6624,0 тыс. руб.,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2020 г. - 6624,0  тыс. руб.,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2021 г. - 7548,2 тыс. руб.,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2022 г. - 7503,2 тыс. руб.,</w:t>
            </w:r>
            <w:r w:rsidRPr="00046E64">
              <w:rPr>
                <w:rFonts w:ascii="Times New Roman" w:hAnsi="Times New Roman" w:cs="Times New Roman"/>
              </w:rPr>
              <w:t xml:space="preserve"> 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2023 г. - </w:t>
            </w:r>
            <w:r w:rsidRPr="00565BF9">
              <w:rPr>
                <w:rFonts w:ascii="Times New Roman" w:hAnsi="Times New Roman" w:cs="Times New Roman"/>
              </w:rPr>
              <w:t>6883,2</w:t>
            </w:r>
            <w:r w:rsidRPr="00046E64">
              <w:rPr>
                <w:rFonts w:ascii="Times New Roman" w:hAnsi="Times New Roman" w:cs="Times New Roman"/>
              </w:rPr>
              <w:t xml:space="preserve"> </w:t>
            </w:r>
            <w:r w:rsidRPr="00046E64">
              <w:rPr>
                <w:rFonts w:ascii="Times New Roman" w:hAnsi="Times New Roman" w:cs="Times New Roman"/>
              </w:rPr>
              <w:t>тыс. руб.,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2024 г. - </w:t>
            </w:r>
            <w:r w:rsidRPr="00565BF9">
              <w:rPr>
                <w:rFonts w:ascii="Times New Roman" w:hAnsi="Times New Roman" w:cs="Times New Roman"/>
              </w:rPr>
              <w:t>6883,2</w:t>
            </w:r>
            <w:r w:rsidRPr="00046E64">
              <w:rPr>
                <w:rFonts w:ascii="Times New Roman" w:hAnsi="Times New Roman" w:cs="Times New Roman"/>
              </w:rPr>
              <w:t xml:space="preserve"> тыс. руб.</w:t>
            </w:r>
          </w:p>
        </w:tc>
      </w:tr>
      <w:tr w:rsidR="008542BF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F" w:rsidRPr="00046E64" w:rsidRDefault="008542BF" w:rsidP="00294604">
            <w:pPr>
              <w:pStyle w:val="ac"/>
              <w:rPr>
                <w:rFonts w:ascii="Times New Roman" w:hAnsi="Times New Roman" w:cs="Times New Roman"/>
              </w:rPr>
            </w:pPr>
            <w:bookmarkStart w:id="3" w:name="sub_1020"/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Объемы бюджетных ассигнований мун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за счет «собственных» средств городского бюджета</w:t>
            </w:r>
            <w:bookmarkEnd w:id="3"/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274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E64">
              <w:rPr>
                <w:rFonts w:ascii="Times New Roman" w:hAnsi="Times New Roman" w:cs="Times New Roman"/>
                <w:color w:val="000000"/>
              </w:rPr>
              <w:t xml:space="preserve">Всего по муниципальной программе </w:t>
            </w:r>
            <w:r w:rsidRPr="00565BF9">
              <w:rPr>
                <w:rFonts w:ascii="Times New Roman" w:hAnsi="Times New Roman" w:cs="Times New Roman"/>
                <w:color w:val="000000"/>
              </w:rPr>
              <w:t>31855,0</w:t>
            </w:r>
            <w:r w:rsidRPr="00046E64">
              <w:rPr>
                <w:rFonts w:ascii="Times New Roman" w:hAnsi="Times New Roman" w:cs="Times New Roman"/>
                <w:color w:val="000000"/>
              </w:rPr>
              <w:t xml:space="preserve"> тыс. руб., 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E64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046E64">
              <w:rPr>
                <w:rFonts w:ascii="Times New Roman" w:hAnsi="Times New Roman" w:cs="Times New Roman"/>
                <w:color w:val="000000"/>
              </w:rPr>
              <w:t>с</w:t>
            </w:r>
            <w:r w:rsidRPr="00046E64">
              <w:rPr>
                <w:rFonts w:ascii="Times New Roman" w:hAnsi="Times New Roman" w:cs="Times New Roman"/>
                <w:color w:val="000000"/>
              </w:rPr>
              <w:t>ле: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E64">
              <w:rPr>
                <w:rFonts w:ascii="Times New Roman" w:hAnsi="Times New Roman" w:cs="Times New Roman"/>
                <w:color w:val="000000"/>
              </w:rPr>
              <w:t>2019 г. - 4922,2 тыс. руб.,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E64">
              <w:rPr>
                <w:rFonts w:ascii="Times New Roman" w:hAnsi="Times New Roman" w:cs="Times New Roman"/>
                <w:color w:val="000000"/>
              </w:rPr>
              <w:t>2020 г. - 4922,2 тыс. руб.,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E64">
              <w:rPr>
                <w:rFonts w:ascii="Times New Roman" w:hAnsi="Times New Roman" w:cs="Times New Roman"/>
                <w:color w:val="000000"/>
              </w:rPr>
              <w:t>2021 г. - 5846,4 тыс. руб.,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E64">
              <w:rPr>
                <w:rFonts w:ascii="Times New Roman" w:hAnsi="Times New Roman" w:cs="Times New Roman"/>
                <w:color w:val="000000"/>
              </w:rPr>
              <w:t>2022 г. - 5801,4 тыс. руб.</w:t>
            </w:r>
          </w:p>
          <w:p w:rsidR="008542BF" w:rsidRPr="00046E64" w:rsidRDefault="008542BF" w:rsidP="00AB0FB5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E64">
              <w:rPr>
                <w:rFonts w:ascii="Times New Roman" w:hAnsi="Times New Roman" w:cs="Times New Roman"/>
                <w:color w:val="000000"/>
              </w:rPr>
              <w:t xml:space="preserve">2023 г. – </w:t>
            </w:r>
            <w:r w:rsidRPr="00565BF9">
              <w:rPr>
                <w:rFonts w:ascii="Times New Roman" w:hAnsi="Times New Roman" w:cs="Times New Roman"/>
                <w:color w:val="000000"/>
              </w:rPr>
              <w:t>5181,4</w:t>
            </w:r>
            <w:r w:rsidRPr="00046E64">
              <w:rPr>
                <w:rFonts w:ascii="Times New Roman" w:hAnsi="Times New Roman" w:cs="Times New Roman"/>
                <w:color w:val="000000"/>
              </w:rPr>
              <w:t xml:space="preserve"> тыс. руб.,</w:t>
            </w:r>
          </w:p>
          <w:p w:rsidR="008542BF" w:rsidRPr="00046E64" w:rsidRDefault="008542BF" w:rsidP="00AB0FB5">
            <w:pPr>
              <w:ind w:hanging="4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  <w:color w:val="000000"/>
              </w:rPr>
              <w:lastRenderedPageBreak/>
              <w:t xml:space="preserve">2024 г. – </w:t>
            </w:r>
            <w:r w:rsidRPr="00565BF9">
              <w:rPr>
                <w:rFonts w:ascii="Times New Roman" w:hAnsi="Times New Roman" w:cs="Times New Roman"/>
                <w:color w:val="000000"/>
              </w:rPr>
              <w:t>5181,4</w:t>
            </w:r>
            <w:r w:rsidRPr="00046E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6E64">
              <w:rPr>
                <w:rFonts w:ascii="Times New Roman" w:hAnsi="Times New Roman" w:cs="Times New Roman"/>
                <w:color w:val="000000"/>
              </w:rPr>
              <w:t>тыс. руб.</w:t>
            </w:r>
          </w:p>
        </w:tc>
      </w:tr>
      <w:tr w:rsidR="00531DC1" w:rsidRPr="00046E64" w:rsidTr="00BE60B0"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9" w:rsidRPr="00046E64" w:rsidRDefault="007275D9" w:rsidP="00294604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Ожидаемые резул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ь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</w:rPr>
              <w:t>таты реализации муниципальной программы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Реализация мероприятий муниципальной программы позволит:</w:t>
            </w:r>
          </w:p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- усовершенствовать систему экологического воспитания и обр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зования населения, сформировать у населения, прежде всего у молодежи, экологически ответственное мировоззрение и повед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ние;</w:t>
            </w:r>
          </w:p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- содействовать сохранению и улучшению здоровья населения города;</w:t>
            </w:r>
          </w:p>
          <w:p w:rsidR="007275D9" w:rsidRPr="00046E64" w:rsidRDefault="007275D9" w:rsidP="002946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- информировать население города о состоянии окружающей ср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ды, в том числе о состоянии атмосферного воздуха</w:t>
            </w:r>
          </w:p>
        </w:tc>
      </w:tr>
    </w:tbl>
    <w:p w:rsidR="00F63D29" w:rsidRPr="00046E64" w:rsidRDefault="00F63D29" w:rsidP="0076662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10"/>
    </w:p>
    <w:p w:rsidR="003629FB" w:rsidRPr="00046E64" w:rsidRDefault="008A7F6A" w:rsidP="0076662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1. Общая характеристика экологической ситуации в городе, </w:t>
      </w:r>
    </w:p>
    <w:p w:rsidR="008A7F6A" w:rsidRPr="00046E64" w:rsidRDefault="008A7F6A" w:rsidP="0076662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включая описание текущего состояния, основных проблем в сфере охраны окружающей среды и прогноз дальнейшего развития сферы</w:t>
      </w:r>
    </w:p>
    <w:bookmarkEnd w:id="4"/>
    <w:p w:rsidR="008A7F6A" w:rsidRPr="00046E64" w:rsidRDefault="008A7F6A" w:rsidP="00F63D2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Основу экономической базы города составляет промышленность, предста</w:t>
      </w:r>
      <w:r w:rsidRPr="00046E64">
        <w:rPr>
          <w:rFonts w:ascii="Times New Roman" w:hAnsi="Times New Roman" w:cs="Times New Roman"/>
          <w:sz w:val="26"/>
          <w:szCs w:val="26"/>
        </w:rPr>
        <w:t>в</w:t>
      </w:r>
      <w:r w:rsidRPr="00046E64">
        <w:rPr>
          <w:rFonts w:ascii="Times New Roman" w:hAnsi="Times New Roman" w:cs="Times New Roman"/>
          <w:sz w:val="26"/>
          <w:szCs w:val="26"/>
        </w:rPr>
        <w:t>ленная целым рядом отраслей, основными из которых являются черная металлу</w:t>
      </w:r>
      <w:r w:rsidRPr="00046E64">
        <w:rPr>
          <w:rFonts w:ascii="Times New Roman" w:hAnsi="Times New Roman" w:cs="Times New Roman"/>
          <w:sz w:val="26"/>
          <w:szCs w:val="26"/>
        </w:rPr>
        <w:t>р</w:t>
      </w:r>
      <w:r w:rsidRPr="00046E64">
        <w:rPr>
          <w:rFonts w:ascii="Times New Roman" w:hAnsi="Times New Roman" w:cs="Times New Roman"/>
          <w:sz w:val="26"/>
          <w:szCs w:val="26"/>
        </w:rPr>
        <w:t xml:space="preserve">гия и химическая промышленность. Наряду с основными отраслями в городе 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ра</w:t>
      </w:r>
      <w:r w:rsidRPr="00046E64">
        <w:rPr>
          <w:rFonts w:ascii="Times New Roman" w:hAnsi="Times New Roman" w:cs="Times New Roman"/>
          <w:sz w:val="26"/>
          <w:szCs w:val="26"/>
        </w:rPr>
        <w:t>з</w:t>
      </w:r>
      <w:r w:rsidRPr="00046E64">
        <w:rPr>
          <w:rFonts w:ascii="Times New Roman" w:hAnsi="Times New Roman" w:cs="Times New Roman"/>
          <w:sz w:val="26"/>
          <w:szCs w:val="26"/>
        </w:rPr>
        <w:t>виты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машиностроение и металлообработка, деревообрабатывающая промышле</w:t>
      </w:r>
      <w:r w:rsidRPr="00046E64">
        <w:rPr>
          <w:rFonts w:ascii="Times New Roman" w:hAnsi="Times New Roman" w:cs="Times New Roman"/>
          <w:sz w:val="26"/>
          <w:szCs w:val="26"/>
        </w:rPr>
        <w:t>н</w:t>
      </w:r>
      <w:r w:rsidRPr="00046E64">
        <w:rPr>
          <w:rFonts w:ascii="Times New Roman" w:hAnsi="Times New Roman" w:cs="Times New Roman"/>
          <w:sz w:val="26"/>
          <w:szCs w:val="26"/>
        </w:rPr>
        <w:t>ность, промышленность строительных материалов, легкая и пищевая промышле</w:t>
      </w:r>
      <w:r w:rsidRPr="00046E64">
        <w:rPr>
          <w:rFonts w:ascii="Times New Roman" w:hAnsi="Times New Roman" w:cs="Times New Roman"/>
          <w:sz w:val="26"/>
          <w:szCs w:val="26"/>
        </w:rPr>
        <w:t>н</w:t>
      </w:r>
      <w:r w:rsidRPr="00046E64">
        <w:rPr>
          <w:rFonts w:ascii="Times New Roman" w:hAnsi="Times New Roman" w:cs="Times New Roman"/>
          <w:sz w:val="26"/>
          <w:szCs w:val="26"/>
        </w:rPr>
        <w:t>ность.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Экологическое состояние городской среды обусловлено не только текущим антропогенным воздействием, но и влиянием прошлого периода: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особенности планировочной структуры, нередко способствующие нако</w:t>
      </w:r>
      <w:r w:rsidRPr="00046E64">
        <w:rPr>
          <w:rFonts w:ascii="Times New Roman" w:hAnsi="Times New Roman" w:cs="Times New Roman"/>
          <w:sz w:val="26"/>
          <w:szCs w:val="26"/>
        </w:rPr>
        <w:t>п</w:t>
      </w:r>
      <w:r w:rsidRPr="00046E64">
        <w:rPr>
          <w:rFonts w:ascii="Times New Roman" w:hAnsi="Times New Roman" w:cs="Times New Roman"/>
          <w:sz w:val="26"/>
          <w:szCs w:val="26"/>
        </w:rPr>
        <w:t>лению и застаиванию загрязнителей в атмосферном воздухе;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уровень накопления загрязнений в почвах и донных отложениях приро</w:t>
      </w:r>
      <w:r w:rsidRPr="00046E64">
        <w:rPr>
          <w:rFonts w:ascii="Times New Roman" w:hAnsi="Times New Roman" w:cs="Times New Roman"/>
          <w:sz w:val="26"/>
          <w:szCs w:val="26"/>
        </w:rPr>
        <w:t>д</w:t>
      </w:r>
      <w:r w:rsidRPr="00046E64">
        <w:rPr>
          <w:rFonts w:ascii="Times New Roman" w:hAnsi="Times New Roman" w:cs="Times New Roman"/>
          <w:sz w:val="26"/>
          <w:szCs w:val="26"/>
        </w:rPr>
        <w:t>ных водных объектов на отдельных участках;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снижение возможностей регенерации среды пропорционально длительн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сти существования города.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Учитывая экономическую ситуацию, тенденции развития города, рост парка автомобилей и техническое состояние предприятий, создающих наибольшее вли</w:t>
      </w:r>
      <w:r w:rsidRPr="00046E64">
        <w:rPr>
          <w:rFonts w:ascii="Times New Roman" w:hAnsi="Times New Roman" w:cs="Times New Roman"/>
          <w:sz w:val="26"/>
          <w:szCs w:val="26"/>
        </w:rPr>
        <w:t>я</w:t>
      </w:r>
      <w:r w:rsidRPr="00046E64">
        <w:rPr>
          <w:rFonts w:ascii="Times New Roman" w:hAnsi="Times New Roman" w:cs="Times New Roman"/>
          <w:sz w:val="26"/>
          <w:szCs w:val="26"/>
        </w:rPr>
        <w:t>ние на среду обитания, может быть спрогнозировано сохранение нынешних экол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гических условий на достаточно длительный период или возможное их ухудшение.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В настоящее время экологическая обстановка в городе оценивается как ст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 xml:space="preserve">бильная, но несмотря на некоторые позитивные результаты, многие </w:t>
      </w:r>
      <w:r w:rsidR="00233AAF" w:rsidRPr="00046E64">
        <w:rPr>
          <w:rFonts w:ascii="Times New Roman" w:hAnsi="Times New Roman" w:cs="Times New Roman"/>
          <w:sz w:val="26"/>
          <w:szCs w:val="26"/>
        </w:rPr>
        <w:t>вопросы</w:t>
      </w:r>
      <w:r w:rsidRPr="00046E64">
        <w:rPr>
          <w:rFonts w:ascii="Times New Roman" w:hAnsi="Times New Roman" w:cs="Times New Roman"/>
          <w:sz w:val="26"/>
          <w:szCs w:val="26"/>
        </w:rPr>
        <w:t xml:space="preserve"> в сфере экологии до конца не решены и требуют программного подхода и дополн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тельных действий.</w:t>
      </w:r>
    </w:p>
    <w:p w:rsidR="00B75FDD" w:rsidRPr="00046E64" w:rsidRDefault="00B75FDD" w:rsidP="00B75FD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sub_101"/>
      <w:r w:rsidRPr="00046E64">
        <w:rPr>
          <w:rFonts w:ascii="Times New Roman" w:hAnsi="Times New Roman" w:cs="Times New Roman"/>
          <w:color w:val="auto"/>
          <w:sz w:val="26"/>
          <w:szCs w:val="26"/>
        </w:rPr>
        <w:t>Атмосферный воздух</w:t>
      </w:r>
    </w:p>
    <w:bookmarkEnd w:id="5"/>
    <w:p w:rsidR="00647263" w:rsidRPr="00046E64" w:rsidRDefault="00647263" w:rsidP="00647263">
      <w:pPr>
        <w:rPr>
          <w:rFonts w:ascii="Times New Roman" w:hAnsi="Times New Roman" w:cs="Times New Roman"/>
        </w:rPr>
      </w:pPr>
    </w:p>
    <w:p w:rsidR="00647263" w:rsidRPr="00046E64" w:rsidRDefault="00647263" w:rsidP="00647263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Качество воздуха в городах формируется в результате сложного взаимоде</w:t>
      </w:r>
      <w:r w:rsidRPr="00046E64">
        <w:rPr>
          <w:rFonts w:ascii="Times New Roman" w:hAnsi="Times New Roman" w:cs="Times New Roman"/>
          <w:sz w:val="26"/>
          <w:szCs w:val="26"/>
        </w:rPr>
        <w:t>й</w:t>
      </w:r>
      <w:r w:rsidRPr="00046E64">
        <w:rPr>
          <w:rFonts w:ascii="Times New Roman" w:hAnsi="Times New Roman" w:cs="Times New Roman"/>
          <w:sz w:val="26"/>
          <w:szCs w:val="26"/>
        </w:rPr>
        <w:t>ствий природных и антропогенных факторов. Основными источниками загрязн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ния воздуха городов являются промышленные производства, энергетические уст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 xml:space="preserve">новки и транспорт. </w:t>
      </w:r>
    </w:p>
    <w:p w:rsidR="005537DA" w:rsidRPr="00046E64" w:rsidRDefault="00345214" w:rsidP="005537DA">
      <w:pPr>
        <w:ind w:firstLine="708"/>
        <w:rPr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9342B" w:rsidRPr="00046E64">
        <w:rPr>
          <w:rFonts w:ascii="Times New Roman" w:hAnsi="Times New Roman" w:cs="Times New Roman"/>
          <w:sz w:val="26"/>
          <w:szCs w:val="26"/>
        </w:rPr>
        <w:t xml:space="preserve">п. 1 </w:t>
      </w:r>
      <w:r w:rsidRPr="00046E64">
        <w:rPr>
          <w:rFonts w:ascii="Times New Roman" w:hAnsi="Times New Roman" w:cs="Times New Roman"/>
          <w:sz w:val="26"/>
          <w:szCs w:val="26"/>
        </w:rPr>
        <w:t xml:space="preserve">ст. 23 Федерального закона от 04.05.99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Pr="00046E64">
        <w:rPr>
          <w:rFonts w:ascii="Times New Roman" w:hAnsi="Times New Roman" w:cs="Times New Roman"/>
          <w:sz w:val="26"/>
          <w:szCs w:val="26"/>
        </w:rPr>
        <w:t xml:space="preserve">96-ФЗ «Об охране атмосферного воздуха» </w:t>
      </w:r>
      <w:r w:rsidR="0038434A" w:rsidRPr="00046E64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proofErr w:type="gramStart"/>
      <w:r w:rsidR="0038434A" w:rsidRPr="00046E64">
        <w:rPr>
          <w:rFonts w:ascii="Times New Roman" w:hAnsi="Times New Roman" w:cs="Times New Roman"/>
          <w:sz w:val="26"/>
          <w:szCs w:val="26"/>
        </w:rPr>
        <w:t>организуют</w:t>
      </w:r>
      <w:proofErr w:type="gramEnd"/>
      <w:r w:rsidR="0038434A" w:rsidRPr="00046E64">
        <w:rPr>
          <w:rFonts w:ascii="Times New Roman" w:hAnsi="Times New Roman" w:cs="Times New Roman"/>
          <w:sz w:val="26"/>
          <w:szCs w:val="26"/>
        </w:rPr>
        <w:t xml:space="preserve"> госуда</w:t>
      </w:r>
      <w:r w:rsidR="0038434A" w:rsidRPr="00046E64">
        <w:rPr>
          <w:rFonts w:ascii="Times New Roman" w:hAnsi="Times New Roman" w:cs="Times New Roman"/>
          <w:sz w:val="26"/>
          <w:szCs w:val="26"/>
        </w:rPr>
        <w:t>р</w:t>
      </w:r>
      <w:r w:rsidR="0038434A" w:rsidRPr="00046E64">
        <w:rPr>
          <w:rFonts w:ascii="Times New Roman" w:hAnsi="Times New Roman" w:cs="Times New Roman"/>
          <w:sz w:val="26"/>
          <w:szCs w:val="26"/>
        </w:rPr>
        <w:t xml:space="preserve">ственный мониторинг атмосферного воздуха и в пределах своей компетенции </w:t>
      </w:r>
      <w:r w:rsidR="005537DA" w:rsidRPr="00046E64">
        <w:rPr>
          <w:sz w:val="26"/>
          <w:szCs w:val="26"/>
        </w:rPr>
        <w:t>Наблюдения за содержанием загрязняющих веществ в атмосферном воздухе неп</w:t>
      </w:r>
      <w:r w:rsidR="005537DA" w:rsidRPr="00046E64">
        <w:rPr>
          <w:sz w:val="26"/>
          <w:szCs w:val="26"/>
        </w:rPr>
        <w:t>о</w:t>
      </w:r>
      <w:r w:rsidR="005537DA" w:rsidRPr="00046E64">
        <w:rPr>
          <w:sz w:val="26"/>
          <w:szCs w:val="26"/>
        </w:rPr>
        <w:t xml:space="preserve">средственно на территории города Череповца проводятся филиалом Федерального </w:t>
      </w:r>
      <w:r w:rsidR="005537DA" w:rsidRPr="00046E64">
        <w:rPr>
          <w:sz w:val="26"/>
          <w:szCs w:val="26"/>
        </w:rPr>
        <w:lastRenderedPageBreak/>
        <w:t>государственного бюджетного учреждения Северное Управление по гидромете</w:t>
      </w:r>
      <w:r w:rsidR="005537DA" w:rsidRPr="00046E64">
        <w:rPr>
          <w:sz w:val="26"/>
          <w:szCs w:val="26"/>
        </w:rPr>
        <w:t>о</w:t>
      </w:r>
      <w:r w:rsidR="005537DA" w:rsidRPr="00046E64">
        <w:rPr>
          <w:sz w:val="26"/>
          <w:szCs w:val="26"/>
        </w:rPr>
        <w:t>рологии и мониторингу окружающей среды «Гидрометеобюро Череповец» на ч</w:t>
      </w:r>
      <w:r w:rsidR="005537DA" w:rsidRPr="00046E64">
        <w:rPr>
          <w:sz w:val="26"/>
          <w:szCs w:val="26"/>
        </w:rPr>
        <w:t>е</w:t>
      </w:r>
      <w:r w:rsidR="005537DA" w:rsidRPr="00046E64">
        <w:rPr>
          <w:sz w:val="26"/>
          <w:szCs w:val="26"/>
        </w:rPr>
        <w:t>тырех постах государственной стационарной сети наблюдения (ГСН).</w:t>
      </w:r>
    </w:p>
    <w:p w:rsidR="005537DA" w:rsidRPr="00046E64" w:rsidRDefault="005537DA" w:rsidP="00B45A08">
      <w:pPr>
        <w:ind w:firstLine="708"/>
        <w:rPr>
          <w:sz w:val="26"/>
          <w:szCs w:val="26"/>
        </w:rPr>
      </w:pPr>
      <w:r w:rsidRPr="00046E64">
        <w:rPr>
          <w:sz w:val="26"/>
          <w:szCs w:val="26"/>
        </w:rPr>
        <w:t xml:space="preserve">Схема расположения постов ГСН на территории города: Пост </w:t>
      </w:r>
      <w:r w:rsidR="00F977FC" w:rsidRPr="00046E64">
        <w:rPr>
          <w:sz w:val="26"/>
          <w:szCs w:val="26"/>
        </w:rPr>
        <w:t>№ </w:t>
      </w:r>
      <w:r w:rsidRPr="00046E64">
        <w:rPr>
          <w:sz w:val="26"/>
          <w:szCs w:val="26"/>
        </w:rPr>
        <w:t>1 – ул. Ж</w:t>
      </w:r>
      <w:r w:rsidRPr="00046E64">
        <w:rPr>
          <w:sz w:val="26"/>
          <w:szCs w:val="26"/>
        </w:rPr>
        <w:t>у</w:t>
      </w:r>
      <w:r w:rsidRPr="00046E64">
        <w:rPr>
          <w:sz w:val="26"/>
          <w:szCs w:val="26"/>
        </w:rPr>
        <w:t>кова, 4;</w:t>
      </w:r>
      <w:r w:rsidR="00B45A08" w:rsidRPr="00046E64">
        <w:rPr>
          <w:sz w:val="26"/>
          <w:szCs w:val="26"/>
        </w:rPr>
        <w:t xml:space="preserve"> </w:t>
      </w:r>
      <w:r w:rsidRPr="00046E64">
        <w:rPr>
          <w:sz w:val="26"/>
          <w:szCs w:val="26"/>
        </w:rPr>
        <w:t xml:space="preserve">Пост </w:t>
      </w:r>
      <w:r w:rsidR="00F977FC" w:rsidRPr="00046E64">
        <w:rPr>
          <w:sz w:val="26"/>
          <w:szCs w:val="26"/>
        </w:rPr>
        <w:t>№ </w:t>
      </w:r>
      <w:r w:rsidRPr="00046E64">
        <w:rPr>
          <w:sz w:val="26"/>
          <w:szCs w:val="26"/>
        </w:rPr>
        <w:t>2 – ул. Сталеваров, 43;</w:t>
      </w:r>
      <w:r w:rsidR="00B45A08" w:rsidRPr="00046E64">
        <w:rPr>
          <w:sz w:val="26"/>
          <w:szCs w:val="26"/>
        </w:rPr>
        <w:t xml:space="preserve"> </w:t>
      </w:r>
      <w:r w:rsidRPr="00046E64">
        <w:rPr>
          <w:sz w:val="26"/>
          <w:szCs w:val="26"/>
        </w:rPr>
        <w:t xml:space="preserve">Пост </w:t>
      </w:r>
      <w:r w:rsidR="00F977FC" w:rsidRPr="00046E64">
        <w:rPr>
          <w:sz w:val="26"/>
          <w:szCs w:val="26"/>
        </w:rPr>
        <w:t>№ </w:t>
      </w:r>
      <w:r w:rsidRPr="00046E64">
        <w:rPr>
          <w:sz w:val="26"/>
          <w:szCs w:val="26"/>
        </w:rPr>
        <w:t>3 – ул. Архангельская, 68;</w:t>
      </w:r>
      <w:r w:rsidR="00B45A08" w:rsidRPr="00046E64">
        <w:rPr>
          <w:sz w:val="26"/>
          <w:szCs w:val="26"/>
        </w:rPr>
        <w:t xml:space="preserve"> </w:t>
      </w:r>
      <w:r w:rsidRPr="00046E64">
        <w:rPr>
          <w:sz w:val="26"/>
          <w:szCs w:val="26"/>
        </w:rPr>
        <w:t xml:space="preserve">Пост </w:t>
      </w:r>
      <w:r w:rsidR="00F977FC" w:rsidRPr="00046E64">
        <w:rPr>
          <w:sz w:val="26"/>
          <w:szCs w:val="26"/>
        </w:rPr>
        <w:t>№ </w:t>
      </w:r>
      <w:r w:rsidRPr="00046E64">
        <w:rPr>
          <w:sz w:val="26"/>
          <w:szCs w:val="26"/>
        </w:rPr>
        <w:t>5 – ул. Партизана Окинина,7.</w:t>
      </w:r>
    </w:p>
    <w:p w:rsidR="005537DA" w:rsidRPr="00046E64" w:rsidRDefault="005537DA" w:rsidP="005537DA">
      <w:pPr>
        <w:ind w:firstLine="708"/>
        <w:rPr>
          <w:sz w:val="26"/>
          <w:szCs w:val="26"/>
        </w:rPr>
      </w:pPr>
      <w:r w:rsidRPr="00046E64">
        <w:rPr>
          <w:sz w:val="26"/>
          <w:szCs w:val="26"/>
        </w:rPr>
        <w:t>На этих постах контролируется 11 загрязняющих веществ: взвешенные в</w:t>
      </w:r>
      <w:r w:rsidRPr="00046E64">
        <w:rPr>
          <w:sz w:val="26"/>
          <w:szCs w:val="26"/>
        </w:rPr>
        <w:t>е</w:t>
      </w:r>
      <w:r w:rsidRPr="00046E64">
        <w:rPr>
          <w:sz w:val="26"/>
          <w:szCs w:val="26"/>
        </w:rPr>
        <w:t>щества (пыль), диоксид серы, оксид углерода, диоксид азота, оксид азота, фо</w:t>
      </w:r>
      <w:r w:rsidRPr="00046E64">
        <w:rPr>
          <w:sz w:val="26"/>
          <w:szCs w:val="26"/>
        </w:rPr>
        <w:t>р</w:t>
      </w:r>
      <w:r w:rsidRPr="00046E64">
        <w:rPr>
          <w:sz w:val="26"/>
          <w:szCs w:val="26"/>
        </w:rPr>
        <w:t>мальдегид, фенол, сероводород, сероуглерод, аммиак и бен</w:t>
      </w:r>
      <w:proofErr w:type="gramStart"/>
      <w:r w:rsidRPr="00046E64">
        <w:rPr>
          <w:sz w:val="26"/>
          <w:szCs w:val="26"/>
        </w:rPr>
        <w:t>з(</w:t>
      </w:r>
      <w:proofErr w:type="gramEnd"/>
      <w:r w:rsidRPr="00046E64">
        <w:rPr>
          <w:sz w:val="26"/>
          <w:szCs w:val="26"/>
        </w:rPr>
        <w:t>а)</w:t>
      </w:r>
      <w:proofErr w:type="spellStart"/>
      <w:r w:rsidRPr="00046E64">
        <w:rPr>
          <w:sz w:val="26"/>
          <w:szCs w:val="26"/>
        </w:rPr>
        <w:t>пирен</w:t>
      </w:r>
      <w:proofErr w:type="spellEnd"/>
      <w:r w:rsidRPr="00046E64">
        <w:rPr>
          <w:sz w:val="26"/>
          <w:szCs w:val="26"/>
        </w:rPr>
        <w:t xml:space="preserve">. На посту </w:t>
      </w:r>
      <w:r w:rsidR="00F977FC" w:rsidRPr="00046E64">
        <w:rPr>
          <w:sz w:val="26"/>
          <w:szCs w:val="26"/>
        </w:rPr>
        <w:t>№ </w:t>
      </w:r>
      <w:r w:rsidRPr="00046E64">
        <w:rPr>
          <w:sz w:val="26"/>
          <w:szCs w:val="26"/>
        </w:rPr>
        <w:t xml:space="preserve">1 также ведутся наблюдения за содержанием в воздухе металлов. </w:t>
      </w:r>
    </w:p>
    <w:p w:rsidR="005537DA" w:rsidRPr="00046E64" w:rsidRDefault="005537DA" w:rsidP="005537DA">
      <w:pPr>
        <w:ind w:firstLine="708"/>
        <w:rPr>
          <w:sz w:val="26"/>
          <w:szCs w:val="26"/>
        </w:rPr>
      </w:pPr>
      <w:r w:rsidRPr="00046E64">
        <w:rPr>
          <w:sz w:val="26"/>
          <w:szCs w:val="26"/>
        </w:rPr>
        <w:t xml:space="preserve">Кроме того, ГМБ Череповец установлены четыре поста автоматизированной системы контроля загрязнения атмосферы (АСКЗА), где в непрерывном режиме осуществляется контроль за </w:t>
      </w:r>
      <w:r w:rsidR="00B7702D" w:rsidRPr="00046E64">
        <w:rPr>
          <w:sz w:val="26"/>
          <w:szCs w:val="26"/>
        </w:rPr>
        <w:t>5</w:t>
      </w:r>
      <w:r w:rsidRPr="00046E64">
        <w:rPr>
          <w:sz w:val="26"/>
          <w:szCs w:val="26"/>
        </w:rPr>
        <w:t xml:space="preserve"> загрязняющими веществами: оксид</w:t>
      </w:r>
      <w:r w:rsidR="00E132F4" w:rsidRPr="00046E64">
        <w:rPr>
          <w:sz w:val="26"/>
          <w:szCs w:val="26"/>
        </w:rPr>
        <w:t>ом</w:t>
      </w:r>
      <w:r w:rsidRPr="00046E64">
        <w:rPr>
          <w:sz w:val="26"/>
          <w:szCs w:val="26"/>
        </w:rPr>
        <w:t xml:space="preserve"> углерода, д</w:t>
      </w:r>
      <w:r w:rsidRPr="00046E64">
        <w:rPr>
          <w:sz w:val="26"/>
          <w:szCs w:val="26"/>
        </w:rPr>
        <w:t>и</w:t>
      </w:r>
      <w:r w:rsidRPr="00046E64">
        <w:rPr>
          <w:sz w:val="26"/>
          <w:szCs w:val="26"/>
        </w:rPr>
        <w:t>оксид</w:t>
      </w:r>
      <w:r w:rsidR="00E132F4" w:rsidRPr="00046E64">
        <w:rPr>
          <w:sz w:val="26"/>
          <w:szCs w:val="26"/>
        </w:rPr>
        <w:t>ом</w:t>
      </w:r>
      <w:r w:rsidRPr="00046E64">
        <w:rPr>
          <w:sz w:val="26"/>
          <w:szCs w:val="26"/>
        </w:rPr>
        <w:t xml:space="preserve"> </w:t>
      </w:r>
      <w:r w:rsidR="008B3147" w:rsidRPr="00046E64">
        <w:rPr>
          <w:sz w:val="26"/>
          <w:szCs w:val="26"/>
        </w:rPr>
        <w:t xml:space="preserve">и диоксидом </w:t>
      </w:r>
      <w:r w:rsidRPr="00046E64">
        <w:rPr>
          <w:sz w:val="26"/>
          <w:szCs w:val="26"/>
        </w:rPr>
        <w:t>азота, аммиак</w:t>
      </w:r>
      <w:r w:rsidR="00E132F4" w:rsidRPr="00046E64">
        <w:rPr>
          <w:sz w:val="26"/>
          <w:szCs w:val="26"/>
        </w:rPr>
        <w:t>ом</w:t>
      </w:r>
      <w:r w:rsidR="008B3147" w:rsidRPr="00046E64">
        <w:rPr>
          <w:sz w:val="26"/>
          <w:szCs w:val="26"/>
        </w:rPr>
        <w:t xml:space="preserve"> и </w:t>
      </w:r>
      <w:r w:rsidRPr="00046E64">
        <w:rPr>
          <w:sz w:val="26"/>
          <w:szCs w:val="26"/>
        </w:rPr>
        <w:t>сероводород</w:t>
      </w:r>
      <w:r w:rsidR="00E132F4" w:rsidRPr="00046E64">
        <w:rPr>
          <w:sz w:val="26"/>
          <w:szCs w:val="26"/>
        </w:rPr>
        <w:t>ом</w:t>
      </w:r>
      <w:r w:rsidRPr="00046E64">
        <w:rPr>
          <w:sz w:val="26"/>
          <w:szCs w:val="26"/>
        </w:rPr>
        <w:t>.</w:t>
      </w:r>
      <w:r w:rsidR="008B3147" w:rsidRPr="00046E64">
        <w:rPr>
          <w:sz w:val="26"/>
          <w:szCs w:val="26"/>
        </w:rPr>
        <w:t xml:space="preserve"> Также эти посты рег</w:t>
      </w:r>
      <w:r w:rsidR="008B3147" w:rsidRPr="00046E64">
        <w:rPr>
          <w:sz w:val="26"/>
          <w:szCs w:val="26"/>
        </w:rPr>
        <w:t>и</w:t>
      </w:r>
      <w:r w:rsidR="008B3147" w:rsidRPr="00046E64">
        <w:rPr>
          <w:sz w:val="26"/>
          <w:szCs w:val="26"/>
        </w:rPr>
        <w:t>стрируют скорость и направление ветра, температуру воздуха.</w:t>
      </w:r>
    </w:p>
    <w:p w:rsidR="005537DA" w:rsidRPr="00046E64" w:rsidRDefault="005537DA" w:rsidP="00B45A08">
      <w:pPr>
        <w:rPr>
          <w:sz w:val="26"/>
          <w:szCs w:val="26"/>
        </w:rPr>
      </w:pPr>
      <w:r w:rsidRPr="00046E64">
        <w:rPr>
          <w:sz w:val="26"/>
          <w:szCs w:val="26"/>
        </w:rPr>
        <w:t>Схема расположения постов АСКЗА на территории города:</w:t>
      </w:r>
      <w:r w:rsidR="00B45A08" w:rsidRPr="00046E64">
        <w:rPr>
          <w:sz w:val="26"/>
          <w:szCs w:val="26"/>
        </w:rPr>
        <w:t xml:space="preserve"> </w:t>
      </w:r>
      <w:r w:rsidRPr="00046E64">
        <w:rPr>
          <w:sz w:val="26"/>
          <w:szCs w:val="26"/>
        </w:rPr>
        <w:t xml:space="preserve">Пост </w:t>
      </w:r>
      <w:r w:rsidR="00F977FC" w:rsidRPr="00046E64">
        <w:rPr>
          <w:sz w:val="26"/>
          <w:szCs w:val="26"/>
        </w:rPr>
        <w:t>№ </w:t>
      </w:r>
      <w:r w:rsidRPr="00046E64">
        <w:rPr>
          <w:sz w:val="26"/>
          <w:szCs w:val="26"/>
        </w:rPr>
        <w:t>1 – ул. Жукова, 4;</w:t>
      </w:r>
      <w:r w:rsidR="00B45A08" w:rsidRPr="00046E64">
        <w:rPr>
          <w:sz w:val="26"/>
          <w:szCs w:val="26"/>
        </w:rPr>
        <w:t xml:space="preserve"> </w:t>
      </w:r>
      <w:r w:rsidRPr="00046E64">
        <w:rPr>
          <w:sz w:val="26"/>
          <w:szCs w:val="26"/>
        </w:rPr>
        <w:t xml:space="preserve">Пост </w:t>
      </w:r>
      <w:r w:rsidR="00F977FC" w:rsidRPr="00046E64">
        <w:rPr>
          <w:sz w:val="26"/>
          <w:szCs w:val="26"/>
        </w:rPr>
        <w:t>№ </w:t>
      </w:r>
      <w:r w:rsidRPr="00046E64">
        <w:rPr>
          <w:sz w:val="26"/>
          <w:szCs w:val="26"/>
        </w:rPr>
        <w:t>2 – Октябрьский пр., 42;</w:t>
      </w:r>
      <w:r w:rsidR="00B45A08" w:rsidRPr="00046E64">
        <w:rPr>
          <w:sz w:val="26"/>
          <w:szCs w:val="26"/>
        </w:rPr>
        <w:t xml:space="preserve"> </w:t>
      </w:r>
      <w:r w:rsidRPr="00046E64">
        <w:rPr>
          <w:sz w:val="26"/>
          <w:szCs w:val="26"/>
        </w:rPr>
        <w:t xml:space="preserve">Пост </w:t>
      </w:r>
      <w:r w:rsidR="00F977FC" w:rsidRPr="00046E64">
        <w:rPr>
          <w:sz w:val="26"/>
          <w:szCs w:val="26"/>
        </w:rPr>
        <w:t>№ </w:t>
      </w:r>
      <w:r w:rsidRPr="00046E64">
        <w:rPr>
          <w:sz w:val="26"/>
          <w:szCs w:val="26"/>
        </w:rPr>
        <w:t>3 – ул. Партизана Окинина,7;</w:t>
      </w:r>
      <w:r w:rsidR="00B45A08" w:rsidRPr="00046E64">
        <w:rPr>
          <w:sz w:val="26"/>
          <w:szCs w:val="26"/>
        </w:rPr>
        <w:t xml:space="preserve"> </w:t>
      </w:r>
      <w:r w:rsidRPr="00046E64">
        <w:rPr>
          <w:sz w:val="26"/>
          <w:szCs w:val="26"/>
        </w:rPr>
        <w:t xml:space="preserve">Пост </w:t>
      </w:r>
      <w:r w:rsidR="00F977FC" w:rsidRPr="00046E64">
        <w:rPr>
          <w:sz w:val="26"/>
          <w:szCs w:val="26"/>
        </w:rPr>
        <w:t>№ </w:t>
      </w:r>
      <w:r w:rsidRPr="00046E64">
        <w:rPr>
          <w:sz w:val="26"/>
          <w:szCs w:val="26"/>
        </w:rPr>
        <w:t>5 – Советский пр., 90.</w:t>
      </w:r>
    </w:p>
    <w:p w:rsidR="005C61F0" w:rsidRPr="00046E64" w:rsidRDefault="005C61F0" w:rsidP="005C61F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По оценке Департамента природных ресурсов и охраны окружающей среды Вологодской области в 2017 году индекс загрязнения атмосферы по городу Чер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повцу составил 3,0 единицы. За последние пять лет индекс загрязнения атмосферы снизился на 6,6 единиц.</w:t>
      </w:r>
    </w:p>
    <w:p w:rsidR="005C61F0" w:rsidRPr="00046E64" w:rsidRDefault="005C61F0" w:rsidP="005C61F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46E64">
        <w:rPr>
          <w:rFonts w:ascii="Times New Roman" w:hAnsi="Times New Roman" w:cs="Times New Roman"/>
          <w:sz w:val="26"/>
          <w:szCs w:val="26"/>
        </w:rPr>
        <w:t>Согласно данным территориального органа федеральной службы госуда</w:t>
      </w:r>
      <w:r w:rsidRPr="00046E64">
        <w:rPr>
          <w:rFonts w:ascii="Times New Roman" w:hAnsi="Times New Roman" w:cs="Times New Roman"/>
          <w:sz w:val="26"/>
          <w:szCs w:val="26"/>
        </w:rPr>
        <w:t>р</w:t>
      </w:r>
      <w:r w:rsidRPr="00046E64">
        <w:rPr>
          <w:rFonts w:ascii="Times New Roman" w:hAnsi="Times New Roman" w:cs="Times New Roman"/>
          <w:sz w:val="26"/>
          <w:szCs w:val="26"/>
        </w:rPr>
        <w:t>ственной статистики по Вологодской области (Вологдастат) в 2017 году выбр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сы загрязняющих веществ в атмосферу от стационарных источников по городу Чер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 xml:space="preserve">повцу составили 318,4 тыс. тонн и снизились за последние </w:t>
      </w:r>
      <w:r w:rsidR="00A55F28" w:rsidRPr="00046E64">
        <w:rPr>
          <w:rFonts w:ascii="Times New Roman" w:hAnsi="Times New Roman" w:cs="Times New Roman"/>
          <w:sz w:val="26"/>
          <w:szCs w:val="26"/>
        </w:rPr>
        <w:t>6</w:t>
      </w:r>
      <w:r w:rsidRPr="00046E64">
        <w:rPr>
          <w:rFonts w:ascii="Times New Roman" w:hAnsi="Times New Roman" w:cs="Times New Roman"/>
          <w:sz w:val="26"/>
          <w:szCs w:val="26"/>
        </w:rPr>
        <w:t xml:space="preserve"> лет </w:t>
      </w:r>
      <w:r w:rsidR="00CE7AE5" w:rsidRPr="00046E64">
        <w:rPr>
          <w:rFonts w:ascii="Times New Roman" w:hAnsi="Times New Roman" w:cs="Times New Roman"/>
          <w:sz w:val="26"/>
          <w:szCs w:val="26"/>
        </w:rPr>
        <w:t xml:space="preserve">(с 2012 года) </w:t>
      </w:r>
      <w:r w:rsidRPr="00046E64">
        <w:rPr>
          <w:rFonts w:ascii="Times New Roman" w:hAnsi="Times New Roman" w:cs="Times New Roman"/>
          <w:sz w:val="26"/>
          <w:szCs w:val="26"/>
        </w:rPr>
        <w:t xml:space="preserve">на </w:t>
      </w:r>
      <w:r w:rsidR="00E57FB0" w:rsidRPr="00046E64">
        <w:rPr>
          <w:rFonts w:ascii="Times New Roman" w:hAnsi="Times New Roman" w:cs="Times New Roman"/>
          <w:sz w:val="26"/>
          <w:szCs w:val="26"/>
        </w:rPr>
        <w:t>28,0</w:t>
      </w:r>
      <w:r w:rsidRPr="00046E64">
        <w:rPr>
          <w:rFonts w:ascii="Times New Roman" w:hAnsi="Times New Roman" w:cs="Times New Roman"/>
          <w:sz w:val="26"/>
          <w:szCs w:val="26"/>
        </w:rPr>
        <w:t> тыс. тонн.</w:t>
      </w:r>
      <w:proofErr w:type="gramEnd"/>
    </w:p>
    <w:p w:rsidR="00B75FDD" w:rsidRPr="00046E64" w:rsidRDefault="00B75FDD" w:rsidP="005F5B6A">
      <w:pPr>
        <w:rPr>
          <w:rFonts w:ascii="Times New Roman" w:hAnsi="Times New Roman" w:cs="Times New Roman"/>
          <w:sz w:val="26"/>
          <w:szCs w:val="26"/>
        </w:rPr>
      </w:pPr>
    </w:p>
    <w:p w:rsidR="00A707B2" w:rsidRPr="00046E64" w:rsidRDefault="00A707B2" w:rsidP="00A707B2">
      <w:pPr>
        <w:pStyle w:val="1"/>
        <w:rPr>
          <w:color w:val="auto"/>
          <w:sz w:val="26"/>
          <w:szCs w:val="26"/>
        </w:rPr>
      </w:pPr>
      <w:bookmarkStart w:id="6" w:name="sub_103"/>
      <w:r w:rsidRPr="00046E64">
        <w:rPr>
          <w:color w:val="auto"/>
          <w:sz w:val="26"/>
          <w:szCs w:val="26"/>
        </w:rPr>
        <w:t>Обращение с</w:t>
      </w:r>
      <w:r w:rsidR="00082748" w:rsidRPr="00046E64">
        <w:rPr>
          <w:color w:val="auto"/>
          <w:sz w:val="26"/>
          <w:szCs w:val="26"/>
        </w:rPr>
        <w:t xml:space="preserve"> </w:t>
      </w:r>
      <w:r w:rsidRPr="00046E64">
        <w:rPr>
          <w:color w:val="auto"/>
          <w:sz w:val="26"/>
          <w:szCs w:val="26"/>
        </w:rPr>
        <w:t>отходами производства и потребления</w:t>
      </w:r>
    </w:p>
    <w:bookmarkEnd w:id="6"/>
    <w:p w:rsidR="00A707B2" w:rsidRPr="00046E64" w:rsidRDefault="00A707B2" w:rsidP="00A707B2">
      <w:pPr>
        <w:rPr>
          <w:sz w:val="26"/>
          <w:szCs w:val="26"/>
        </w:rPr>
      </w:pPr>
    </w:p>
    <w:p w:rsidR="006C1BDE" w:rsidRPr="00046E64" w:rsidRDefault="006C1BDE" w:rsidP="006C1BDE">
      <w:pPr>
        <w:rPr>
          <w:sz w:val="26"/>
          <w:szCs w:val="26"/>
        </w:rPr>
      </w:pPr>
      <w:r w:rsidRPr="00046E64">
        <w:rPr>
          <w:sz w:val="26"/>
          <w:szCs w:val="26"/>
        </w:rPr>
        <w:t xml:space="preserve">В рамках </w:t>
      </w:r>
      <w:r w:rsidR="002508B6" w:rsidRPr="00046E64">
        <w:rPr>
          <w:sz w:val="26"/>
          <w:szCs w:val="26"/>
        </w:rPr>
        <w:t xml:space="preserve">муниципальной </w:t>
      </w:r>
      <w:r w:rsidRPr="00046E64">
        <w:rPr>
          <w:sz w:val="26"/>
          <w:szCs w:val="26"/>
        </w:rPr>
        <w:t>программы комитет охраны окружающей среды совместно с департаментом жилищно-коммунального хозяйства мэрии организ</w:t>
      </w:r>
      <w:r w:rsidR="007C7220" w:rsidRPr="00046E64">
        <w:rPr>
          <w:sz w:val="26"/>
          <w:szCs w:val="26"/>
        </w:rPr>
        <w:t>ует</w:t>
      </w:r>
      <w:r w:rsidRPr="00046E64">
        <w:rPr>
          <w:sz w:val="26"/>
          <w:szCs w:val="26"/>
        </w:rPr>
        <w:t xml:space="preserve"> сбор от населения города отработанных электрических ламп и иных ртутьсоде</w:t>
      </w:r>
      <w:r w:rsidRPr="00046E64">
        <w:rPr>
          <w:sz w:val="26"/>
          <w:szCs w:val="26"/>
        </w:rPr>
        <w:t>р</w:t>
      </w:r>
      <w:r w:rsidRPr="00046E64">
        <w:rPr>
          <w:sz w:val="26"/>
          <w:szCs w:val="26"/>
        </w:rPr>
        <w:t xml:space="preserve">жащих отходов. </w:t>
      </w:r>
    </w:p>
    <w:p w:rsidR="006C1BDE" w:rsidRPr="00046E64" w:rsidRDefault="000E0B5C" w:rsidP="00082748">
      <w:pPr>
        <w:contextualSpacing/>
        <w:rPr>
          <w:sz w:val="26"/>
          <w:szCs w:val="26"/>
        </w:rPr>
      </w:pPr>
      <w:r w:rsidRPr="00046E64">
        <w:rPr>
          <w:sz w:val="26"/>
          <w:szCs w:val="26"/>
        </w:rPr>
        <w:t>В</w:t>
      </w:r>
      <w:r w:rsidR="006C1BDE" w:rsidRPr="00046E64">
        <w:rPr>
          <w:sz w:val="26"/>
          <w:szCs w:val="26"/>
        </w:rPr>
        <w:t xml:space="preserve"> городско</w:t>
      </w:r>
      <w:r w:rsidRPr="00046E64">
        <w:rPr>
          <w:sz w:val="26"/>
          <w:szCs w:val="26"/>
        </w:rPr>
        <w:t>м</w:t>
      </w:r>
      <w:r w:rsidR="006C1BDE" w:rsidRPr="00046E64">
        <w:rPr>
          <w:sz w:val="26"/>
          <w:szCs w:val="26"/>
        </w:rPr>
        <w:t xml:space="preserve"> бюджет</w:t>
      </w:r>
      <w:r w:rsidRPr="00046E64">
        <w:rPr>
          <w:sz w:val="26"/>
          <w:szCs w:val="26"/>
        </w:rPr>
        <w:t>е</w:t>
      </w:r>
      <w:r w:rsidR="006C1BDE" w:rsidRPr="00046E64">
        <w:rPr>
          <w:sz w:val="26"/>
          <w:szCs w:val="26"/>
        </w:rPr>
        <w:t xml:space="preserve"> предусмотрены ежегодные субсидии на возмещение затрат по осуществлению сбора, транспортирования и утилизации ртутьсодерж</w:t>
      </w:r>
      <w:r w:rsidR="006C1BDE" w:rsidRPr="00046E64">
        <w:rPr>
          <w:sz w:val="26"/>
          <w:szCs w:val="26"/>
        </w:rPr>
        <w:t>а</w:t>
      </w:r>
      <w:r w:rsidR="006C1BDE" w:rsidRPr="00046E64">
        <w:rPr>
          <w:sz w:val="26"/>
          <w:szCs w:val="26"/>
        </w:rPr>
        <w:t>щих отходов от физических лиц (за исключением жителей, проживающих в мног</w:t>
      </w:r>
      <w:r w:rsidR="006C1BDE" w:rsidRPr="00046E64">
        <w:rPr>
          <w:sz w:val="26"/>
          <w:szCs w:val="26"/>
        </w:rPr>
        <w:t>о</w:t>
      </w:r>
      <w:r w:rsidR="006C1BDE" w:rsidRPr="00046E64">
        <w:rPr>
          <w:sz w:val="26"/>
          <w:szCs w:val="26"/>
        </w:rPr>
        <w:t>квартирных домах</w:t>
      </w:r>
      <w:r w:rsidR="00C935BC" w:rsidRPr="00046E64">
        <w:rPr>
          <w:rStyle w:val="afc"/>
          <w:sz w:val="26"/>
          <w:szCs w:val="26"/>
        </w:rPr>
        <w:footnoteReference w:id="1"/>
      </w:r>
      <w:r w:rsidR="00C935BC" w:rsidRPr="00046E64">
        <w:rPr>
          <w:sz w:val="26"/>
          <w:szCs w:val="26"/>
        </w:rPr>
        <w:t xml:space="preserve">). </w:t>
      </w:r>
    </w:p>
    <w:p w:rsidR="00A26803" w:rsidRPr="00046E64" w:rsidRDefault="00A26803" w:rsidP="00082748">
      <w:pPr>
        <w:contextualSpacing/>
        <w:rPr>
          <w:sz w:val="26"/>
          <w:szCs w:val="26"/>
        </w:rPr>
      </w:pPr>
    </w:p>
    <w:p w:rsidR="00A26803" w:rsidRPr="00046E64" w:rsidRDefault="00A26803" w:rsidP="00082748">
      <w:pPr>
        <w:contextualSpacing/>
        <w:rPr>
          <w:sz w:val="26"/>
          <w:szCs w:val="26"/>
        </w:rPr>
      </w:pPr>
    </w:p>
    <w:p w:rsidR="008A7F6A" w:rsidRPr="00046E64" w:rsidRDefault="008A7F6A" w:rsidP="00082748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lastRenderedPageBreak/>
        <w:t>Экологическое воспитание и образование</w:t>
      </w:r>
    </w:p>
    <w:p w:rsidR="008A7F6A" w:rsidRPr="00046E64" w:rsidRDefault="008A7F6A" w:rsidP="00082748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082748">
      <w:pPr>
        <w:contextualSpacing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Экологическое образование в последние годы является одним из приорите</w:t>
      </w:r>
      <w:r w:rsidRPr="00046E64">
        <w:rPr>
          <w:rFonts w:ascii="Times New Roman" w:hAnsi="Times New Roman" w:cs="Times New Roman"/>
          <w:sz w:val="26"/>
          <w:szCs w:val="26"/>
        </w:rPr>
        <w:t>т</w:t>
      </w:r>
      <w:r w:rsidRPr="00046E64">
        <w:rPr>
          <w:rFonts w:ascii="Times New Roman" w:hAnsi="Times New Roman" w:cs="Times New Roman"/>
          <w:sz w:val="26"/>
          <w:szCs w:val="26"/>
        </w:rPr>
        <w:t xml:space="preserve">ных направлений природоохранной деятельности в городе. В середине 90-х годов в городе Череповце начались процессы </w:t>
      </w:r>
      <w:proofErr w:type="spellStart"/>
      <w:r w:rsidRPr="00046E64">
        <w:rPr>
          <w:rFonts w:ascii="Times New Roman" w:hAnsi="Times New Roman" w:cs="Times New Roman"/>
          <w:sz w:val="26"/>
          <w:szCs w:val="26"/>
        </w:rPr>
        <w:t>экологизации</w:t>
      </w:r>
      <w:proofErr w:type="spellEnd"/>
      <w:r w:rsidRPr="00046E64">
        <w:rPr>
          <w:rFonts w:ascii="Times New Roman" w:hAnsi="Times New Roman" w:cs="Times New Roman"/>
          <w:sz w:val="26"/>
          <w:szCs w:val="26"/>
        </w:rPr>
        <w:t xml:space="preserve"> образования. Реализация пе</w:t>
      </w:r>
      <w:r w:rsidRPr="00046E64">
        <w:rPr>
          <w:rFonts w:ascii="Times New Roman" w:hAnsi="Times New Roman" w:cs="Times New Roman"/>
          <w:sz w:val="26"/>
          <w:szCs w:val="26"/>
        </w:rPr>
        <w:t>р</w:t>
      </w:r>
      <w:r w:rsidRPr="00046E64">
        <w:rPr>
          <w:rFonts w:ascii="Times New Roman" w:hAnsi="Times New Roman" w:cs="Times New Roman"/>
          <w:sz w:val="26"/>
          <w:szCs w:val="26"/>
        </w:rPr>
        <w:t>воочередных мероприятий по экологическому образованию и воспитанию насел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ния города позволила объединить усилия мэрии, муниципальных учреждений о</w:t>
      </w:r>
      <w:r w:rsidRPr="00046E64">
        <w:rPr>
          <w:rFonts w:ascii="Times New Roman" w:hAnsi="Times New Roman" w:cs="Times New Roman"/>
          <w:sz w:val="26"/>
          <w:szCs w:val="26"/>
        </w:rPr>
        <w:t>б</w:t>
      </w:r>
      <w:r w:rsidRPr="00046E64">
        <w:rPr>
          <w:rFonts w:ascii="Times New Roman" w:hAnsi="Times New Roman" w:cs="Times New Roman"/>
          <w:sz w:val="26"/>
          <w:szCs w:val="26"/>
        </w:rPr>
        <w:t>разования и культуры, общественных экологических организаций с целью пов</w:t>
      </w:r>
      <w:r w:rsidRPr="00046E64">
        <w:rPr>
          <w:rFonts w:ascii="Times New Roman" w:hAnsi="Times New Roman" w:cs="Times New Roman"/>
          <w:sz w:val="26"/>
          <w:szCs w:val="26"/>
        </w:rPr>
        <w:t>ы</w:t>
      </w:r>
      <w:r w:rsidRPr="00046E64">
        <w:rPr>
          <w:rFonts w:ascii="Times New Roman" w:hAnsi="Times New Roman" w:cs="Times New Roman"/>
          <w:sz w:val="26"/>
          <w:szCs w:val="26"/>
        </w:rPr>
        <w:t>шения уровня экологической информированности населения, привлечения его к решению общегородских природоохранных задач, выработки нового экологич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ского мышления и мировоззрения.</w:t>
      </w:r>
    </w:p>
    <w:p w:rsidR="008A7F6A" w:rsidRPr="00046E64" w:rsidRDefault="0094123F" w:rsidP="005F5B6A">
      <w:pPr>
        <w:rPr>
          <w:rFonts w:ascii="Times New Roman" w:hAnsi="Times New Roman" w:cs="Times New Roman"/>
          <w:sz w:val="26"/>
          <w:szCs w:val="26"/>
        </w:rPr>
      </w:pPr>
      <w:bookmarkStart w:id="7" w:name="sub_10516"/>
      <w:r w:rsidRPr="00046E64">
        <w:rPr>
          <w:rFonts w:ascii="Times New Roman" w:hAnsi="Times New Roman" w:cs="Times New Roman"/>
          <w:sz w:val="26"/>
          <w:szCs w:val="26"/>
        </w:rPr>
        <w:t>В настоящее время с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 целью формирования экологической культуры у детей и подростков на базе муниципальных образовательных учреждений и учреждений культуры созданы:</w:t>
      </w:r>
    </w:p>
    <w:bookmarkEnd w:id="7"/>
    <w:p w:rsidR="008A7F6A" w:rsidRPr="00046E64" w:rsidRDefault="009F40DB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1) </w:t>
      </w:r>
      <w:r w:rsidR="00CC165E" w:rsidRPr="00046E64">
        <w:rPr>
          <w:rFonts w:ascii="Times New Roman" w:hAnsi="Times New Roman" w:cs="Times New Roman"/>
          <w:sz w:val="26"/>
          <w:szCs w:val="26"/>
        </w:rPr>
        <w:t>М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униципальный ресурсный центр реализации городского комплексного экологического проекта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Наш общий дом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 -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Центр образования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29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;</w:t>
      </w:r>
    </w:p>
    <w:p w:rsidR="008A7F6A" w:rsidRPr="00046E64" w:rsidRDefault="009F40DB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2) </w:t>
      </w:r>
      <w:r w:rsidR="00CC165E" w:rsidRPr="00046E64">
        <w:rPr>
          <w:rFonts w:ascii="Times New Roman" w:hAnsi="Times New Roman" w:cs="Times New Roman"/>
          <w:sz w:val="26"/>
          <w:szCs w:val="26"/>
        </w:rPr>
        <w:t>П</w:t>
      </w:r>
      <w:r w:rsidR="008A7F6A" w:rsidRPr="00046E64">
        <w:rPr>
          <w:rFonts w:ascii="Times New Roman" w:hAnsi="Times New Roman" w:cs="Times New Roman"/>
          <w:sz w:val="26"/>
          <w:szCs w:val="26"/>
        </w:rPr>
        <w:t>лощадки для проведения городских конкурсов экологической напра</w:t>
      </w:r>
      <w:r w:rsidR="008A7F6A" w:rsidRPr="00046E64">
        <w:rPr>
          <w:rFonts w:ascii="Times New Roman" w:hAnsi="Times New Roman" w:cs="Times New Roman"/>
          <w:sz w:val="26"/>
          <w:szCs w:val="26"/>
        </w:rPr>
        <w:t>в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ленности: </w:t>
      </w:r>
      <w:proofErr w:type="gramStart"/>
      <w:r w:rsidR="008A7F6A" w:rsidRPr="00046E64">
        <w:rPr>
          <w:rFonts w:ascii="Times New Roman" w:hAnsi="Times New Roman" w:cs="Times New Roman"/>
          <w:sz w:val="26"/>
          <w:szCs w:val="26"/>
        </w:rPr>
        <w:t xml:space="preserve">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6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003DF5" w:rsidRPr="00046E64">
        <w:rPr>
          <w:rFonts w:ascii="Times New Roman" w:hAnsi="Times New Roman" w:cs="Times New Roman"/>
          <w:sz w:val="26"/>
          <w:szCs w:val="26"/>
        </w:rPr>
        <w:t>№</w:t>
      </w:r>
      <w:r w:rsidR="008A7F6A" w:rsidRPr="00046E64">
        <w:rPr>
          <w:rFonts w:ascii="Times New Roman" w:hAnsi="Times New Roman" w:cs="Times New Roman"/>
          <w:sz w:val="26"/>
          <w:szCs w:val="26"/>
        </w:rPr>
        <w:t>13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14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18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Средняя о</w:t>
      </w:r>
      <w:r w:rsidR="008A7F6A" w:rsidRPr="00046E64">
        <w:rPr>
          <w:rFonts w:ascii="Times New Roman" w:hAnsi="Times New Roman" w:cs="Times New Roman"/>
          <w:sz w:val="26"/>
          <w:szCs w:val="26"/>
        </w:rPr>
        <w:t>б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21 с углубленным изучением отдельных предметов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Центр образования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29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Центр образования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32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33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Начальная общеобразов</w:t>
      </w:r>
      <w:r w:rsidR="008A7F6A" w:rsidRPr="00046E64">
        <w:rPr>
          <w:rFonts w:ascii="Times New Roman" w:hAnsi="Times New Roman" w:cs="Times New Roman"/>
          <w:sz w:val="26"/>
          <w:szCs w:val="26"/>
        </w:rPr>
        <w:t>а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39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Начальная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43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8A7F6A" w:rsidRPr="00046E64">
        <w:rPr>
          <w:rFonts w:ascii="Times New Roman" w:hAnsi="Times New Roman" w:cs="Times New Roman"/>
          <w:sz w:val="26"/>
          <w:szCs w:val="26"/>
        </w:rPr>
        <w:t xml:space="preserve"> Би</w:t>
      </w:r>
      <w:r w:rsidR="008A7F6A" w:rsidRPr="00046E64">
        <w:rPr>
          <w:rFonts w:ascii="Times New Roman" w:hAnsi="Times New Roman" w:cs="Times New Roman"/>
          <w:sz w:val="26"/>
          <w:szCs w:val="26"/>
        </w:rPr>
        <w:t>б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лиотека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8 (ЦДЮБ) МБУК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Объединение библиотек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ДО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Дворец де</w:t>
      </w:r>
      <w:r w:rsidR="008A7F6A" w:rsidRPr="00046E64">
        <w:rPr>
          <w:rFonts w:ascii="Times New Roman" w:hAnsi="Times New Roman" w:cs="Times New Roman"/>
          <w:sz w:val="26"/>
          <w:szCs w:val="26"/>
        </w:rPr>
        <w:t>т</w:t>
      </w:r>
      <w:r w:rsidR="008A7F6A" w:rsidRPr="00046E64">
        <w:rPr>
          <w:rFonts w:ascii="Times New Roman" w:hAnsi="Times New Roman" w:cs="Times New Roman"/>
          <w:sz w:val="26"/>
          <w:szCs w:val="26"/>
        </w:rPr>
        <w:t>ского и юношеского творчества имени А.А. Алексеевой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.</w:t>
      </w:r>
    </w:p>
    <w:p w:rsidR="008A7F6A" w:rsidRPr="00046E64" w:rsidRDefault="00EC17EC" w:rsidP="005F5B6A">
      <w:pPr>
        <w:rPr>
          <w:rFonts w:ascii="Times New Roman" w:hAnsi="Times New Roman" w:cs="Times New Roman"/>
          <w:sz w:val="26"/>
          <w:szCs w:val="26"/>
        </w:rPr>
      </w:pPr>
      <w:bookmarkStart w:id="8" w:name="sub_10520"/>
      <w:r w:rsidRPr="00046E64">
        <w:rPr>
          <w:rFonts w:ascii="Times New Roman" w:hAnsi="Times New Roman" w:cs="Times New Roman"/>
          <w:sz w:val="26"/>
          <w:szCs w:val="26"/>
        </w:rPr>
        <w:t xml:space="preserve">3) </w:t>
      </w:r>
      <w:r w:rsidR="00CC165E" w:rsidRPr="00046E64">
        <w:rPr>
          <w:rFonts w:ascii="Times New Roman" w:hAnsi="Times New Roman" w:cs="Times New Roman"/>
          <w:sz w:val="26"/>
          <w:szCs w:val="26"/>
        </w:rPr>
        <w:t>О</w:t>
      </w:r>
      <w:r w:rsidR="008A7F6A" w:rsidRPr="00046E64">
        <w:rPr>
          <w:rFonts w:ascii="Times New Roman" w:hAnsi="Times New Roman" w:cs="Times New Roman"/>
          <w:sz w:val="26"/>
          <w:szCs w:val="26"/>
        </w:rPr>
        <w:t>бъекты, реализующие практическую экологическую, театральную, научно-исследовательскую и проектную деятельности, а также являющиеся учас</w:t>
      </w:r>
      <w:r w:rsidR="008A7F6A" w:rsidRPr="00046E64">
        <w:rPr>
          <w:rFonts w:ascii="Times New Roman" w:hAnsi="Times New Roman" w:cs="Times New Roman"/>
          <w:sz w:val="26"/>
          <w:szCs w:val="26"/>
        </w:rPr>
        <w:t>т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никами организационно-массовых мероприятий экологических проектов: </w:t>
      </w:r>
      <w:proofErr w:type="gramStart"/>
      <w:r w:rsidR="008A7F6A" w:rsidRPr="00046E64">
        <w:rPr>
          <w:rFonts w:ascii="Times New Roman" w:hAnsi="Times New Roman" w:cs="Times New Roman"/>
          <w:sz w:val="26"/>
          <w:szCs w:val="26"/>
        </w:rPr>
        <w:t xml:space="preserve">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 имени Максима Горького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2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EB5B4D" w:rsidRPr="00046E64">
        <w:rPr>
          <w:rFonts w:ascii="Times New Roman" w:hAnsi="Times New Roman" w:cs="Times New Roman"/>
          <w:sz w:val="26"/>
          <w:szCs w:val="26"/>
        </w:rPr>
        <w:t>Средняя общеобразовател</w:t>
      </w:r>
      <w:r w:rsidR="00EB5B4D" w:rsidRPr="00046E64">
        <w:rPr>
          <w:rFonts w:ascii="Times New Roman" w:hAnsi="Times New Roman" w:cs="Times New Roman"/>
          <w:sz w:val="26"/>
          <w:szCs w:val="26"/>
        </w:rPr>
        <w:t>ь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5 им. Е.А. Поромонова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, 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Средняя общеобразовательная шк</w:t>
      </w:r>
      <w:r w:rsidR="008A7F6A" w:rsidRPr="00046E64">
        <w:rPr>
          <w:rFonts w:ascii="Times New Roman" w:hAnsi="Times New Roman" w:cs="Times New Roman"/>
          <w:sz w:val="26"/>
          <w:szCs w:val="26"/>
        </w:rPr>
        <w:t>о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6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10 с углубленным изуч</w:t>
      </w:r>
      <w:r w:rsidR="008A7F6A" w:rsidRPr="00046E64">
        <w:rPr>
          <w:rFonts w:ascii="Times New Roman" w:hAnsi="Times New Roman" w:cs="Times New Roman"/>
          <w:sz w:val="26"/>
          <w:szCs w:val="26"/>
        </w:rPr>
        <w:t>е</w:t>
      </w:r>
      <w:r w:rsidR="008A7F6A" w:rsidRPr="00046E64">
        <w:rPr>
          <w:rFonts w:ascii="Times New Roman" w:hAnsi="Times New Roman" w:cs="Times New Roman"/>
          <w:sz w:val="26"/>
          <w:szCs w:val="26"/>
        </w:rPr>
        <w:t>нием отдельных предметов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Образовательный центр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11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003DF5" w:rsidRPr="00046E64">
        <w:rPr>
          <w:rFonts w:ascii="Times New Roman" w:hAnsi="Times New Roman" w:cs="Times New Roman"/>
          <w:sz w:val="26"/>
          <w:szCs w:val="26"/>
        </w:rPr>
        <w:t>№</w:t>
      </w:r>
      <w:r w:rsidR="008A7F6A" w:rsidRPr="00046E64">
        <w:rPr>
          <w:rFonts w:ascii="Times New Roman" w:hAnsi="Times New Roman" w:cs="Times New Roman"/>
          <w:sz w:val="26"/>
          <w:szCs w:val="26"/>
        </w:rPr>
        <w:t>13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Средняя общеобразовател</w:t>
      </w:r>
      <w:r w:rsidR="008A7F6A" w:rsidRPr="00046E64">
        <w:rPr>
          <w:rFonts w:ascii="Times New Roman" w:hAnsi="Times New Roman" w:cs="Times New Roman"/>
          <w:sz w:val="26"/>
          <w:szCs w:val="26"/>
        </w:rPr>
        <w:t>ь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14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18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proofErr w:type="gramEnd"/>
      <w:r w:rsidR="00D33596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proofErr w:type="gramStart"/>
      <w:r w:rsidR="008A7F6A" w:rsidRPr="00046E64">
        <w:rPr>
          <w:rFonts w:ascii="Times New Roman" w:hAnsi="Times New Roman" w:cs="Times New Roman"/>
          <w:sz w:val="26"/>
          <w:szCs w:val="26"/>
        </w:rPr>
        <w:t>19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Центр образования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32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27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EB5B4D" w:rsidRPr="00046E64">
        <w:rPr>
          <w:rFonts w:ascii="Times New Roman" w:hAnsi="Times New Roman" w:cs="Times New Roman"/>
          <w:sz w:val="26"/>
          <w:szCs w:val="26"/>
        </w:rPr>
        <w:t>Средняя общеобр</w:t>
      </w:r>
      <w:r w:rsidR="00EB5B4D" w:rsidRPr="00046E64">
        <w:rPr>
          <w:rFonts w:ascii="Times New Roman" w:hAnsi="Times New Roman" w:cs="Times New Roman"/>
          <w:sz w:val="26"/>
          <w:szCs w:val="26"/>
        </w:rPr>
        <w:t>а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28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Центр образования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32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, 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33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Начальная общеобразовательная шк</w:t>
      </w:r>
      <w:r w:rsidR="008A7F6A" w:rsidRPr="00046E64">
        <w:rPr>
          <w:rFonts w:ascii="Times New Roman" w:hAnsi="Times New Roman" w:cs="Times New Roman"/>
          <w:sz w:val="26"/>
          <w:szCs w:val="26"/>
        </w:rPr>
        <w:t>о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39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,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Начальная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41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>,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Начал</w:t>
      </w:r>
      <w:r w:rsidR="008A7F6A" w:rsidRPr="00046E64">
        <w:rPr>
          <w:rFonts w:ascii="Times New Roman" w:hAnsi="Times New Roman" w:cs="Times New Roman"/>
          <w:sz w:val="26"/>
          <w:szCs w:val="26"/>
        </w:rPr>
        <w:t>ь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ная общеобразовательная школа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43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МБДОУ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13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МБДОУ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16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,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 МБДОУ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37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, 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60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, МБДОУ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102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,</w:t>
      </w:r>
      <w:r w:rsidR="005C2BFA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EB5B4D" w:rsidRPr="00046E64">
        <w:rPr>
          <w:rFonts w:ascii="Times New Roman" w:hAnsi="Times New Roman" w:cs="Times New Roman"/>
          <w:sz w:val="26"/>
          <w:szCs w:val="26"/>
        </w:rPr>
        <w:t>МБДОУ</w:t>
      </w:r>
      <w:proofErr w:type="gramEnd"/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5C2BFA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106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, МБДОУ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110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, 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128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, МБДОУ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129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, МБДОУ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EB5B4D" w:rsidRPr="00046E64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EB5B4D" w:rsidRPr="00046E64">
        <w:rPr>
          <w:rFonts w:ascii="Times New Roman" w:hAnsi="Times New Roman" w:cs="Times New Roman"/>
          <w:sz w:val="26"/>
          <w:szCs w:val="26"/>
        </w:rPr>
        <w:t>132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9620C7" w:rsidRPr="00046E64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9620C7" w:rsidRPr="00046E64">
        <w:rPr>
          <w:rFonts w:ascii="Times New Roman" w:hAnsi="Times New Roman" w:cs="Times New Roman"/>
          <w:sz w:val="26"/>
          <w:szCs w:val="26"/>
        </w:rPr>
        <w:t>Центр образования №</w:t>
      </w:r>
      <w:r w:rsidR="00F977FC" w:rsidRPr="00046E64">
        <w:rPr>
          <w:rFonts w:ascii="Times New Roman" w:hAnsi="Times New Roman" w:cs="Times New Roman"/>
          <w:sz w:val="26"/>
          <w:szCs w:val="26"/>
        </w:rPr>
        <w:t> </w:t>
      </w:r>
      <w:r w:rsidR="009620C7" w:rsidRPr="00046E64">
        <w:rPr>
          <w:rFonts w:ascii="Times New Roman" w:hAnsi="Times New Roman" w:cs="Times New Roman"/>
          <w:sz w:val="26"/>
          <w:szCs w:val="26"/>
        </w:rPr>
        <w:t>29 (дошкольные группы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D33596" w:rsidRPr="00046E64">
        <w:rPr>
          <w:rFonts w:ascii="Times New Roman" w:hAnsi="Times New Roman" w:cs="Times New Roman"/>
          <w:sz w:val="26"/>
          <w:szCs w:val="26"/>
        </w:rPr>
        <w:t>)</w:t>
      </w:r>
      <w:r w:rsidR="009620C7" w:rsidRPr="00046E64">
        <w:rPr>
          <w:rFonts w:ascii="Times New Roman" w:hAnsi="Times New Roman" w:cs="Times New Roman"/>
          <w:sz w:val="26"/>
          <w:szCs w:val="26"/>
        </w:rPr>
        <w:t>.</w:t>
      </w:r>
    </w:p>
    <w:bookmarkEnd w:id="8"/>
    <w:p w:rsidR="00851E94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ГОУ ДПО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Pr="00046E64">
        <w:rPr>
          <w:rFonts w:ascii="Times New Roman" w:hAnsi="Times New Roman" w:cs="Times New Roman"/>
          <w:sz w:val="26"/>
          <w:szCs w:val="26"/>
        </w:rPr>
        <w:t>Вологодский институт развития образования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Pr="00046E64">
        <w:rPr>
          <w:rFonts w:ascii="Times New Roman" w:hAnsi="Times New Roman" w:cs="Times New Roman"/>
          <w:sz w:val="26"/>
          <w:szCs w:val="26"/>
        </w:rPr>
        <w:t xml:space="preserve"> разработа</w:t>
      </w:r>
      <w:r w:rsidR="001262C5" w:rsidRPr="00046E64">
        <w:rPr>
          <w:rFonts w:ascii="Times New Roman" w:hAnsi="Times New Roman" w:cs="Times New Roman"/>
          <w:sz w:val="26"/>
          <w:szCs w:val="26"/>
        </w:rPr>
        <w:t>но</w:t>
      </w:r>
      <w:r w:rsidRPr="00046E64">
        <w:rPr>
          <w:rFonts w:ascii="Times New Roman" w:hAnsi="Times New Roman" w:cs="Times New Roman"/>
          <w:sz w:val="26"/>
          <w:szCs w:val="26"/>
        </w:rPr>
        <w:t xml:space="preserve"> мет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 xml:space="preserve">дическое пособие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Pr="00046E64">
        <w:rPr>
          <w:rFonts w:ascii="Times New Roman" w:hAnsi="Times New Roman" w:cs="Times New Roman"/>
          <w:sz w:val="26"/>
          <w:szCs w:val="26"/>
        </w:rPr>
        <w:t>Основы мониторинга экологической культуры учащихся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Pr="00046E64">
        <w:rPr>
          <w:rFonts w:ascii="Times New Roman" w:hAnsi="Times New Roman" w:cs="Times New Roman"/>
          <w:sz w:val="26"/>
          <w:szCs w:val="26"/>
        </w:rPr>
        <w:t xml:space="preserve"> (а</w:t>
      </w:r>
      <w:r w:rsidRPr="00046E64">
        <w:rPr>
          <w:rFonts w:ascii="Times New Roman" w:hAnsi="Times New Roman" w:cs="Times New Roman"/>
          <w:sz w:val="26"/>
          <w:szCs w:val="26"/>
        </w:rPr>
        <w:t>в</w:t>
      </w:r>
      <w:r w:rsidRPr="00046E64">
        <w:rPr>
          <w:rFonts w:ascii="Times New Roman" w:hAnsi="Times New Roman" w:cs="Times New Roman"/>
          <w:sz w:val="26"/>
          <w:szCs w:val="26"/>
        </w:rPr>
        <w:lastRenderedPageBreak/>
        <w:t xml:space="preserve">тор Е.Ю. Ногтева, к.п.н.), составной частью которого явилось пособие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Pr="00046E64">
        <w:rPr>
          <w:rFonts w:ascii="Times New Roman" w:hAnsi="Times New Roman" w:cs="Times New Roman"/>
          <w:sz w:val="26"/>
          <w:szCs w:val="26"/>
        </w:rPr>
        <w:t>Педагог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 xml:space="preserve">ческая диагностика состояния и развития </w:t>
      </w:r>
      <w:r w:rsidR="0094123F" w:rsidRPr="00046E64">
        <w:rPr>
          <w:rFonts w:ascii="Times New Roman" w:hAnsi="Times New Roman" w:cs="Times New Roman"/>
          <w:sz w:val="26"/>
          <w:szCs w:val="26"/>
        </w:rPr>
        <w:t>экологической культуры учащихся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Pr="00046E64">
        <w:rPr>
          <w:rFonts w:ascii="Times New Roman" w:hAnsi="Times New Roman" w:cs="Times New Roman"/>
          <w:sz w:val="26"/>
          <w:szCs w:val="26"/>
        </w:rPr>
        <w:t xml:space="preserve"> и наработанный опыт его применения в Череповце.</w:t>
      </w:r>
    </w:p>
    <w:p w:rsidR="00E66CF3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46E64">
        <w:rPr>
          <w:rFonts w:ascii="Times New Roman" w:hAnsi="Times New Roman" w:cs="Times New Roman"/>
          <w:sz w:val="26"/>
          <w:szCs w:val="26"/>
        </w:rPr>
        <w:t>Мониторинг уровня экологической культуры детей и подростков, проведе</w:t>
      </w:r>
      <w:r w:rsidRPr="00046E64">
        <w:rPr>
          <w:rFonts w:ascii="Times New Roman" w:hAnsi="Times New Roman" w:cs="Times New Roman"/>
          <w:sz w:val="26"/>
          <w:szCs w:val="26"/>
        </w:rPr>
        <w:t>н</w:t>
      </w:r>
      <w:r w:rsidRPr="00046E64">
        <w:rPr>
          <w:rFonts w:ascii="Times New Roman" w:hAnsi="Times New Roman" w:cs="Times New Roman"/>
          <w:sz w:val="26"/>
          <w:szCs w:val="26"/>
        </w:rPr>
        <w:t xml:space="preserve">ный в </w:t>
      </w:r>
      <w:r w:rsidR="00997092" w:rsidRPr="00046E64">
        <w:rPr>
          <w:rFonts w:ascii="Times New Roman" w:hAnsi="Times New Roman" w:cs="Times New Roman"/>
          <w:sz w:val="26"/>
          <w:szCs w:val="26"/>
        </w:rPr>
        <w:t xml:space="preserve">2017 </w:t>
      </w:r>
      <w:r w:rsidRPr="00046E64">
        <w:rPr>
          <w:rFonts w:ascii="Times New Roman" w:hAnsi="Times New Roman" w:cs="Times New Roman"/>
          <w:sz w:val="26"/>
          <w:szCs w:val="26"/>
        </w:rPr>
        <w:t>году, показывает, что</w:t>
      </w:r>
      <w:r w:rsidR="00184F5F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851E94" w:rsidRPr="00046E64">
        <w:rPr>
          <w:rFonts w:ascii="Times New Roman" w:hAnsi="Times New Roman" w:cs="Times New Roman"/>
          <w:sz w:val="26"/>
          <w:szCs w:val="26"/>
        </w:rPr>
        <w:t xml:space="preserve">у 91% </w:t>
      </w:r>
      <w:r w:rsidR="00E66CF3" w:rsidRPr="00046E64">
        <w:rPr>
          <w:rFonts w:ascii="Times New Roman" w:hAnsi="Times New Roman" w:cs="Times New Roman"/>
          <w:sz w:val="26"/>
          <w:szCs w:val="26"/>
        </w:rPr>
        <w:t>опрошенных преобладали ценности во</w:t>
      </w:r>
      <w:r w:rsidR="00E66CF3" w:rsidRPr="00046E64">
        <w:rPr>
          <w:rFonts w:ascii="Times New Roman" w:hAnsi="Times New Roman" w:cs="Times New Roman"/>
          <w:sz w:val="26"/>
          <w:szCs w:val="26"/>
        </w:rPr>
        <w:t>с</w:t>
      </w:r>
      <w:r w:rsidR="00E66CF3" w:rsidRPr="00046E64">
        <w:rPr>
          <w:rFonts w:ascii="Times New Roman" w:hAnsi="Times New Roman" w:cs="Times New Roman"/>
          <w:sz w:val="26"/>
          <w:szCs w:val="26"/>
        </w:rPr>
        <w:t>становления и сохранения окружающей  среды (в 2016 – 90%),</w:t>
      </w:r>
      <w:r w:rsidR="008448FA" w:rsidRPr="00046E64">
        <w:rPr>
          <w:rFonts w:ascii="Times New Roman" w:hAnsi="Times New Roman" w:cs="Times New Roman"/>
          <w:sz w:val="26"/>
          <w:szCs w:val="26"/>
        </w:rPr>
        <w:t xml:space="preserve"> и лишь </w:t>
      </w:r>
      <w:r w:rsidR="00E66CF3" w:rsidRPr="00046E64">
        <w:rPr>
          <w:rFonts w:ascii="Times New Roman" w:hAnsi="Times New Roman" w:cs="Times New Roman"/>
          <w:sz w:val="26"/>
          <w:szCs w:val="26"/>
        </w:rPr>
        <w:t xml:space="preserve">у  9% </w:t>
      </w:r>
      <w:r w:rsidR="008448FA" w:rsidRPr="00046E64">
        <w:rPr>
          <w:rFonts w:ascii="Times New Roman" w:hAnsi="Times New Roman" w:cs="Times New Roman"/>
          <w:sz w:val="26"/>
          <w:szCs w:val="26"/>
        </w:rPr>
        <w:t>–</w:t>
      </w:r>
      <w:r w:rsidR="00E66CF3" w:rsidRPr="00046E64">
        <w:rPr>
          <w:rFonts w:ascii="Times New Roman" w:hAnsi="Times New Roman" w:cs="Times New Roman"/>
          <w:sz w:val="26"/>
          <w:szCs w:val="26"/>
        </w:rPr>
        <w:t xml:space="preserve"> це</w:t>
      </w:r>
      <w:r w:rsidR="00E66CF3" w:rsidRPr="00046E64">
        <w:rPr>
          <w:rFonts w:ascii="Times New Roman" w:hAnsi="Times New Roman" w:cs="Times New Roman"/>
          <w:sz w:val="26"/>
          <w:szCs w:val="26"/>
        </w:rPr>
        <w:t>н</w:t>
      </w:r>
      <w:r w:rsidR="00E66CF3" w:rsidRPr="00046E64">
        <w:rPr>
          <w:rFonts w:ascii="Times New Roman" w:hAnsi="Times New Roman" w:cs="Times New Roman"/>
          <w:sz w:val="26"/>
          <w:szCs w:val="26"/>
        </w:rPr>
        <w:t>ности потребления (в 2016 году – 10%)</w:t>
      </w:r>
      <w:r w:rsidR="00636718" w:rsidRPr="00046E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D482B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636718" w:rsidRPr="00046E64">
        <w:rPr>
          <w:rFonts w:ascii="Times New Roman" w:hAnsi="Times New Roman" w:cs="Times New Roman"/>
          <w:sz w:val="26"/>
          <w:szCs w:val="26"/>
        </w:rPr>
        <w:t>Следовательно,</w:t>
      </w:r>
      <w:r w:rsidR="007D482B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6E25F8" w:rsidRPr="00046E64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E66CF3" w:rsidRPr="00046E64">
        <w:rPr>
          <w:rFonts w:ascii="Times New Roman" w:hAnsi="Times New Roman" w:cs="Times New Roman"/>
          <w:sz w:val="26"/>
          <w:szCs w:val="26"/>
        </w:rPr>
        <w:t>уровень экол</w:t>
      </w:r>
      <w:r w:rsidR="00E66CF3" w:rsidRPr="00046E64">
        <w:rPr>
          <w:rFonts w:ascii="Times New Roman" w:hAnsi="Times New Roman" w:cs="Times New Roman"/>
          <w:sz w:val="26"/>
          <w:szCs w:val="26"/>
        </w:rPr>
        <w:t>о</w:t>
      </w:r>
      <w:r w:rsidR="00E66CF3" w:rsidRPr="00046E64">
        <w:rPr>
          <w:rFonts w:ascii="Times New Roman" w:hAnsi="Times New Roman" w:cs="Times New Roman"/>
          <w:sz w:val="26"/>
          <w:szCs w:val="26"/>
        </w:rPr>
        <w:t xml:space="preserve">гической культуры </w:t>
      </w:r>
      <w:r w:rsidR="006E25F8" w:rsidRPr="00046E64">
        <w:rPr>
          <w:rFonts w:ascii="Times New Roman" w:hAnsi="Times New Roman" w:cs="Times New Roman"/>
          <w:sz w:val="26"/>
          <w:szCs w:val="26"/>
        </w:rPr>
        <w:t>школьников</w:t>
      </w:r>
      <w:r w:rsidR="00E66CF3" w:rsidRPr="00046E64">
        <w:rPr>
          <w:rFonts w:ascii="Times New Roman" w:hAnsi="Times New Roman" w:cs="Times New Roman"/>
          <w:sz w:val="26"/>
          <w:szCs w:val="26"/>
        </w:rPr>
        <w:t xml:space="preserve"> вырос</w:t>
      </w:r>
      <w:r w:rsidR="00636718" w:rsidRPr="00046E64">
        <w:rPr>
          <w:rFonts w:ascii="Times New Roman" w:hAnsi="Times New Roman" w:cs="Times New Roman"/>
          <w:sz w:val="26"/>
          <w:szCs w:val="26"/>
        </w:rPr>
        <w:t xml:space="preserve"> на 1%</w:t>
      </w:r>
      <w:r w:rsidR="00E66CF3" w:rsidRPr="00046E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Полученные данные показывают результативность программно-целевых м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 xml:space="preserve">тодов по формированию основ экологической культуры у детей и подростков, 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сл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довательно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данное направление является одним из приоритетных направлений с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циально-экономического развития города.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В целом необходимо продолжить работу по совершенствованию системы экологического воспитания и образования населения, формированию у всех слоев населения, прежде всего у молодежи, экологически ответственного мировоззрения, экологически ответственного поведения.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093E6F" w:rsidRPr="00046E64" w:rsidRDefault="008A7F6A" w:rsidP="00093E6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2. Приоритеты муниципальной политики </w:t>
      </w:r>
      <w:r w:rsidR="00093E6F" w:rsidRPr="00046E64">
        <w:rPr>
          <w:rFonts w:ascii="Times New Roman" w:hAnsi="Times New Roman" w:cs="Times New Roman"/>
          <w:color w:val="auto"/>
          <w:sz w:val="26"/>
          <w:szCs w:val="26"/>
        </w:rPr>
        <w:t>в сфере охраны окружающей среды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, цели, задачи и показатели (индикаторы) достижения целей и решения задач, </w:t>
      </w:r>
    </w:p>
    <w:p w:rsidR="00383535" w:rsidRPr="00046E64" w:rsidRDefault="008A7F6A" w:rsidP="00093E6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описание основных ожидаемых конечных результатов </w:t>
      </w:r>
      <w:proofErr w:type="gramStart"/>
      <w:r w:rsidRPr="00046E64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proofErr w:type="gramEnd"/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A7F6A" w:rsidRPr="00046E64" w:rsidRDefault="008A7F6A" w:rsidP="004E635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программы, сроков и этапов </w:t>
      </w:r>
      <w:r w:rsidR="00093E6F"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ее 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реализации 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Одним из основных принципов деятельности органов местного самоупра</w:t>
      </w:r>
      <w:r w:rsidRPr="00046E64">
        <w:rPr>
          <w:rFonts w:ascii="Times New Roman" w:hAnsi="Times New Roman" w:cs="Times New Roman"/>
          <w:sz w:val="26"/>
          <w:szCs w:val="26"/>
        </w:rPr>
        <w:t>в</w:t>
      </w:r>
      <w:r w:rsidRPr="00046E64">
        <w:rPr>
          <w:rFonts w:ascii="Times New Roman" w:hAnsi="Times New Roman" w:cs="Times New Roman"/>
          <w:sz w:val="26"/>
          <w:szCs w:val="26"/>
        </w:rPr>
        <w:t>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Основ</w:t>
      </w:r>
      <w:r w:rsidR="00374720" w:rsidRPr="00046E64">
        <w:rPr>
          <w:rFonts w:ascii="Times New Roman" w:hAnsi="Times New Roman" w:cs="Times New Roman"/>
          <w:sz w:val="26"/>
          <w:szCs w:val="26"/>
        </w:rPr>
        <w:t>ы</w:t>
      </w:r>
      <w:r w:rsidRPr="00046E64">
        <w:rPr>
          <w:rFonts w:ascii="Times New Roman" w:hAnsi="Times New Roman" w:cs="Times New Roman"/>
          <w:sz w:val="26"/>
          <w:szCs w:val="26"/>
        </w:rPr>
        <w:t xml:space="preserve"> политики в области экологического развития на период до 2030 года утверждены Президентом Российской Федерации 30 апреля 2012 года, </w:t>
      </w:r>
      <w:r w:rsidR="00374720" w:rsidRPr="00046E64">
        <w:rPr>
          <w:rFonts w:ascii="Times New Roman" w:hAnsi="Times New Roman" w:cs="Times New Roman"/>
          <w:sz w:val="26"/>
          <w:szCs w:val="26"/>
        </w:rPr>
        <w:t>при этом в числе о</w:t>
      </w:r>
      <w:r w:rsidRPr="00046E64">
        <w:rPr>
          <w:rFonts w:ascii="Times New Roman" w:hAnsi="Times New Roman" w:cs="Times New Roman"/>
          <w:sz w:val="26"/>
          <w:szCs w:val="26"/>
        </w:rPr>
        <w:t>сновны</w:t>
      </w:r>
      <w:r w:rsidR="00374720" w:rsidRPr="00046E64">
        <w:rPr>
          <w:rFonts w:ascii="Times New Roman" w:hAnsi="Times New Roman" w:cs="Times New Roman"/>
          <w:sz w:val="26"/>
          <w:szCs w:val="26"/>
        </w:rPr>
        <w:t>х</w:t>
      </w:r>
      <w:r w:rsidRPr="00046E64">
        <w:rPr>
          <w:rFonts w:ascii="Times New Roman" w:hAnsi="Times New Roman" w:cs="Times New Roman"/>
          <w:sz w:val="26"/>
          <w:szCs w:val="26"/>
        </w:rPr>
        <w:t xml:space="preserve"> механизм</w:t>
      </w:r>
      <w:r w:rsidR="00374720" w:rsidRPr="00046E64">
        <w:rPr>
          <w:rFonts w:ascii="Times New Roman" w:hAnsi="Times New Roman" w:cs="Times New Roman"/>
          <w:sz w:val="26"/>
          <w:szCs w:val="26"/>
        </w:rPr>
        <w:t>ов</w:t>
      </w:r>
      <w:r w:rsidR="00564499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374720" w:rsidRPr="00046E64">
        <w:rPr>
          <w:rFonts w:ascii="Times New Roman" w:hAnsi="Times New Roman" w:cs="Times New Roman"/>
          <w:sz w:val="26"/>
          <w:szCs w:val="26"/>
        </w:rPr>
        <w:t xml:space="preserve">их </w:t>
      </w:r>
      <w:r w:rsidRPr="00046E64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374720" w:rsidRPr="00046E64">
        <w:rPr>
          <w:rFonts w:ascii="Times New Roman" w:hAnsi="Times New Roman" w:cs="Times New Roman"/>
          <w:sz w:val="26"/>
          <w:szCs w:val="26"/>
        </w:rPr>
        <w:t>определены: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развитие сети наблюдения факторов окружающей среды, позволяющих п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лучать достоверную информацию о состоянии окружающей среды для составления прогнозов социально-экономического развития,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формирование у всех слоев населения, прежде всего у молодежи, эколог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чески ответственного мировоззрения,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распространение, в том числе и через СМИ, сведений экологической и р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сурсосберегающей направленности,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обеспечение направленности процесса воспитания и обучения в образов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>тельных учреждениях на формирование экологически ответственного поведения,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- участие 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>, образовательных учреждений, общественных объединений в разработке, обсуждении и принятии управленческих решений в о</w:t>
      </w:r>
      <w:r w:rsidRPr="00046E64">
        <w:rPr>
          <w:rFonts w:ascii="Times New Roman" w:hAnsi="Times New Roman" w:cs="Times New Roman"/>
          <w:sz w:val="26"/>
          <w:szCs w:val="26"/>
        </w:rPr>
        <w:t>б</w:t>
      </w:r>
      <w:r w:rsidRPr="00046E64">
        <w:rPr>
          <w:rFonts w:ascii="Times New Roman" w:hAnsi="Times New Roman" w:cs="Times New Roman"/>
          <w:sz w:val="26"/>
          <w:szCs w:val="26"/>
        </w:rPr>
        <w:t>ласти охраны окружающей среды и экологической безопасности.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bookmarkStart w:id="9" w:name="sub_2024"/>
      <w:r w:rsidRPr="00046E64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3" w:history="1">
        <w:r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Указу</w:t>
        </w:r>
      </w:hyperlink>
      <w:r w:rsidRPr="00046E64">
        <w:rPr>
          <w:rFonts w:ascii="Times New Roman" w:hAnsi="Times New Roman" w:cs="Times New Roman"/>
          <w:sz w:val="26"/>
          <w:szCs w:val="26"/>
        </w:rPr>
        <w:t xml:space="preserve"> Президента РФ от 19.04.2017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Pr="00046E64">
        <w:rPr>
          <w:rFonts w:ascii="Times New Roman" w:hAnsi="Times New Roman" w:cs="Times New Roman"/>
          <w:sz w:val="26"/>
          <w:szCs w:val="26"/>
        </w:rPr>
        <w:t xml:space="preserve">176 утверждена </w:t>
      </w:r>
      <w:hyperlink r:id="rId14" w:history="1">
        <w:r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Стратегия</w:t>
        </w:r>
      </w:hyperlink>
      <w:r w:rsidRPr="00046E64">
        <w:rPr>
          <w:rFonts w:ascii="Times New Roman" w:hAnsi="Times New Roman" w:cs="Times New Roman"/>
          <w:sz w:val="26"/>
          <w:szCs w:val="26"/>
        </w:rPr>
        <w:t xml:space="preserve"> экологической безопасности Российской Федерации на период до 2025 года, кот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рая является основой для формирования и реализации государственной политики в сфере обеспечения экологической безопасности на федеральном, региональном, муниципальном и отраслевом уровнях.</w:t>
      </w:r>
      <w:bookmarkEnd w:id="9"/>
      <w:r w:rsidR="00383535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F52EE8" w:rsidRPr="00046E64">
        <w:rPr>
          <w:rFonts w:ascii="Times New Roman" w:hAnsi="Times New Roman" w:cs="Times New Roman"/>
          <w:sz w:val="26"/>
          <w:szCs w:val="26"/>
        </w:rPr>
        <w:t xml:space="preserve">Среди </w:t>
      </w:r>
      <w:r w:rsidRPr="00046E64">
        <w:rPr>
          <w:rFonts w:ascii="Times New Roman" w:hAnsi="Times New Roman" w:cs="Times New Roman"/>
          <w:sz w:val="26"/>
          <w:szCs w:val="26"/>
        </w:rPr>
        <w:t>основных задач обеспечения экол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 xml:space="preserve">гической безопасности </w:t>
      </w:r>
      <w:r w:rsidR="00F52EE8" w:rsidRPr="00046E64">
        <w:rPr>
          <w:rFonts w:ascii="Times New Roman" w:hAnsi="Times New Roman" w:cs="Times New Roman"/>
          <w:sz w:val="26"/>
          <w:szCs w:val="26"/>
        </w:rPr>
        <w:t xml:space="preserve">– </w:t>
      </w:r>
      <w:r w:rsidRPr="00046E64">
        <w:rPr>
          <w:rFonts w:ascii="Times New Roman" w:hAnsi="Times New Roman" w:cs="Times New Roman"/>
          <w:sz w:val="26"/>
          <w:szCs w:val="26"/>
        </w:rPr>
        <w:t>развитие системы экологического образования и просв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щения, повышение квалификации кадров в области обеспечения экологической безопасности.</w:t>
      </w:r>
    </w:p>
    <w:p w:rsidR="008A7F6A" w:rsidRPr="00046E64" w:rsidRDefault="00003DF5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Муниципальная программа 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разработана </w:t>
      </w:r>
      <w:r w:rsidR="004B657E" w:rsidRPr="00046E64">
        <w:rPr>
          <w:rFonts w:ascii="Times New Roman" w:hAnsi="Times New Roman" w:cs="Times New Roman"/>
          <w:sz w:val="26"/>
          <w:szCs w:val="26"/>
        </w:rPr>
        <w:t>с учетом вышеназванных механи</w:t>
      </w:r>
      <w:r w:rsidR="004B657E" w:rsidRPr="00046E64">
        <w:rPr>
          <w:rFonts w:ascii="Times New Roman" w:hAnsi="Times New Roman" w:cs="Times New Roman"/>
          <w:sz w:val="26"/>
          <w:szCs w:val="26"/>
        </w:rPr>
        <w:t>з</w:t>
      </w:r>
      <w:r w:rsidR="004B657E" w:rsidRPr="00046E64">
        <w:rPr>
          <w:rFonts w:ascii="Times New Roman" w:hAnsi="Times New Roman" w:cs="Times New Roman"/>
          <w:sz w:val="26"/>
          <w:szCs w:val="26"/>
        </w:rPr>
        <w:t>мов и задач государственной политики России в сфере экологии.</w:t>
      </w:r>
    </w:p>
    <w:p w:rsidR="00003DF5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bookmarkStart w:id="10" w:name="sub_2025"/>
      <w:r w:rsidRPr="00046E64">
        <w:rPr>
          <w:rFonts w:ascii="Times New Roman" w:hAnsi="Times New Roman" w:cs="Times New Roman"/>
          <w:sz w:val="26"/>
          <w:szCs w:val="26"/>
        </w:rPr>
        <w:t>Основная цель муниципальной программы</w:t>
      </w:r>
      <w:r w:rsidR="004B657E" w:rsidRPr="00046E64">
        <w:rPr>
          <w:rFonts w:ascii="Times New Roman" w:hAnsi="Times New Roman" w:cs="Times New Roman"/>
          <w:sz w:val="26"/>
          <w:szCs w:val="26"/>
        </w:rPr>
        <w:t xml:space="preserve"> – о</w:t>
      </w:r>
      <w:bookmarkEnd w:id="10"/>
      <w:r w:rsidR="00003DF5" w:rsidRPr="00046E64">
        <w:rPr>
          <w:rFonts w:ascii="Times New Roman" w:hAnsi="Times New Roman" w:cs="Times New Roman"/>
          <w:sz w:val="26"/>
          <w:szCs w:val="26"/>
        </w:rPr>
        <w:t>беспечение благоприятной окружающей среды и экологической безопасности на территории городского окр</w:t>
      </w:r>
      <w:r w:rsidR="00003DF5" w:rsidRPr="00046E64">
        <w:rPr>
          <w:rFonts w:ascii="Times New Roman" w:hAnsi="Times New Roman" w:cs="Times New Roman"/>
          <w:sz w:val="26"/>
          <w:szCs w:val="26"/>
        </w:rPr>
        <w:t>у</w:t>
      </w:r>
      <w:r w:rsidR="00003DF5" w:rsidRPr="00046E64">
        <w:rPr>
          <w:rFonts w:ascii="Times New Roman" w:hAnsi="Times New Roman" w:cs="Times New Roman"/>
          <w:sz w:val="26"/>
          <w:szCs w:val="26"/>
        </w:rPr>
        <w:t xml:space="preserve">га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003DF5" w:rsidRPr="00046E64">
        <w:rPr>
          <w:rFonts w:ascii="Times New Roman" w:hAnsi="Times New Roman" w:cs="Times New Roman"/>
          <w:sz w:val="26"/>
          <w:szCs w:val="26"/>
        </w:rPr>
        <w:t>Город Череповец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003DF5" w:rsidRPr="00046E64">
        <w:rPr>
          <w:rFonts w:ascii="Times New Roman" w:hAnsi="Times New Roman" w:cs="Times New Roman"/>
          <w:sz w:val="26"/>
          <w:szCs w:val="26"/>
        </w:rPr>
        <w:t>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B92733" w:rsidRPr="00046E64" w:rsidRDefault="00B92733" w:rsidP="00B92733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формирование эффективной системы охраны окружающей среды в рамках наделенных полномочий;</w:t>
      </w:r>
    </w:p>
    <w:p w:rsidR="00B92733" w:rsidRPr="00046E64" w:rsidRDefault="00B92733" w:rsidP="00B92733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снижение негативного воздействия хозяйственной и иной деятельности на компоненты окружающей среды и здоровье населения;</w:t>
      </w:r>
    </w:p>
    <w:p w:rsidR="00B92733" w:rsidRPr="00046E64" w:rsidRDefault="00B92733" w:rsidP="00B92733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содержание и эксплуатация приборов системы мониторинга окружающей среды;</w:t>
      </w:r>
    </w:p>
    <w:p w:rsidR="00B92733" w:rsidRPr="00046E64" w:rsidRDefault="00B92733" w:rsidP="00B92733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- получение актуальной информации о состоянии атмосферного воздуха </w:t>
      </w:r>
      <w:r w:rsidR="00FE5081" w:rsidRPr="00046E64">
        <w:rPr>
          <w:rFonts w:ascii="Times New Roman" w:hAnsi="Times New Roman" w:cs="Times New Roman"/>
          <w:sz w:val="26"/>
          <w:szCs w:val="26"/>
        </w:rPr>
        <w:t xml:space="preserve">в </w:t>
      </w:r>
      <w:r w:rsidRPr="00046E64">
        <w:rPr>
          <w:rFonts w:ascii="Times New Roman" w:hAnsi="Times New Roman" w:cs="Times New Roman"/>
          <w:sz w:val="26"/>
          <w:szCs w:val="26"/>
        </w:rPr>
        <w:t>город</w:t>
      </w:r>
      <w:r w:rsidR="00FE5081"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 xml:space="preserve"> Череповц</w:t>
      </w:r>
      <w:r w:rsidR="00FE5081" w:rsidRPr="00046E64">
        <w:rPr>
          <w:rFonts w:ascii="Times New Roman" w:hAnsi="Times New Roman" w:cs="Times New Roman"/>
          <w:sz w:val="26"/>
          <w:szCs w:val="26"/>
        </w:rPr>
        <w:t>е</w:t>
      </w:r>
      <w:r w:rsidR="00E235C9" w:rsidRPr="00046E64">
        <w:rPr>
          <w:rFonts w:ascii="Times New Roman" w:hAnsi="Times New Roman" w:cs="Times New Roman"/>
          <w:sz w:val="26"/>
          <w:szCs w:val="26"/>
        </w:rPr>
        <w:t>;</w:t>
      </w:r>
    </w:p>
    <w:p w:rsidR="00B92733" w:rsidRPr="00046E64" w:rsidRDefault="00B92733" w:rsidP="00B92733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повышение уровня экологической культуры, развитие экологического о</w:t>
      </w:r>
      <w:r w:rsidRPr="00046E64">
        <w:rPr>
          <w:rFonts w:ascii="Times New Roman" w:hAnsi="Times New Roman" w:cs="Times New Roman"/>
          <w:sz w:val="26"/>
          <w:szCs w:val="26"/>
        </w:rPr>
        <w:t>б</w:t>
      </w:r>
      <w:r w:rsidRPr="00046E64">
        <w:rPr>
          <w:rFonts w:ascii="Times New Roman" w:hAnsi="Times New Roman" w:cs="Times New Roman"/>
          <w:sz w:val="26"/>
          <w:szCs w:val="26"/>
        </w:rPr>
        <w:t>разования и воспитания населения города;</w:t>
      </w:r>
    </w:p>
    <w:p w:rsidR="00B92733" w:rsidRPr="00046E64" w:rsidRDefault="00B92733" w:rsidP="00B92733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информирование населения о состоянии окружающей среды в городе;</w:t>
      </w:r>
    </w:p>
    <w:p w:rsidR="00B92733" w:rsidRPr="00046E64" w:rsidRDefault="00B92733" w:rsidP="00B92733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совершенствование нормативно-правовых, экономических и этических м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ханизмов в вопросах устойчивого экологического развития города.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Информация о достижении показателей (индикаторов) </w:t>
      </w:r>
      <w:r w:rsidR="00AF312E" w:rsidRPr="00046E64">
        <w:rPr>
          <w:rFonts w:ascii="Times New Roman" w:hAnsi="Times New Roman" w:cs="Times New Roman"/>
          <w:sz w:val="26"/>
          <w:szCs w:val="26"/>
        </w:rPr>
        <w:t>муниципальной пр</w:t>
      </w:r>
      <w:r w:rsidR="00AF312E" w:rsidRPr="00046E64">
        <w:rPr>
          <w:rFonts w:ascii="Times New Roman" w:hAnsi="Times New Roman" w:cs="Times New Roman"/>
          <w:sz w:val="26"/>
          <w:szCs w:val="26"/>
        </w:rPr>
        <w:t>о</w:t>
      </w:r>
      <w:r w:rsidR="00AF312E" w:rsidRPr="00046E64">
        <w:rPr>
          <w:rFonts w:ascii="Times New Roman" w:hAnsi="Times New Roman" w:cs="Times New Roman"/>
          <w:sz w:val="26"/>
          <w:szCs w:val="26"/>
        </w:rPr>
        <w:t>граммы</w:t>
      </w:r>
      <w:r w:rsidR="00383535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 xml:space="preserve">представлена в </w:t>
      </w:r>
      <w:hyperlink w:anchor="sub_1003" w:history="1">
        <w:r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приложении </w:t>
        </w:r>
      </w:hyperlink>
      <w:r w:rsidR="00226850" w:rsidRPr="00046E64">
        <w:rPr>
          <w:rFonts w:ascii="Times New Roman" w:hAnsi="Times New Roman" w:cs="Times New Roman"/>
          <w:sz w:val="26"/>
          <w:szCs w:val="26"/>
        </w:rPr>
        <w:t>1</w:t>
      </w:r>
      <w:r w:rsidRPr="00046E64">
        <w:rPr>
          <w:rFonts w:ascii="Times New Roman" w:hAnsi="Times New Roman" w:cs="Times New Roman"/>
          <w:sz w:val="26"/>
          <w:szCs w:val="26"/>
        </w:rPr>
        <w:t>.</w:t>
      </w:r>
    </w:p>
    <w:p w:rsidR="005F64F7" w:rsidRPr="00046E64" w:rsidRDefault="005F64F7" w:rsidP="005F5B6A">
      <w:pPr>
        <w:rPr>
          <w:rFonts w:ascii="Times New Roman" w:hAnsi="Times New Roman" w:cs="Times New Roman"/>
          <w:sz w:val="26"/>
          <w:szCs w:val="26"/>
        </w:rPr>
      </w:pPr>
    </w:p>
    <w:p w:rsidR="00713C22" w:rsidRPr="00046E64" w:rsidRDefault="008A7F6A" w:rsidP="00713C2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sub_30"/>
      <w:r w:rsidRPr="00046E64">
        <w:rPr>
          <w:rFonts w:ascii="Times New Roman" w:hAnsi="Times New Roman" w:cs="Times New Roman"/>
          <w:color w:val="auto"/>
          <w:sz w:val="26"/>
          <w:szCs w:val="26"/>
        </w:rPr>
        <w:t>3. Обобщенная характеристика мер муниципального регулирования</w:t>
      </w:r>
      <w:r w:rsidR="00560AC7"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713C22" w:rsidRPr="00046E64" w:rsidRDefault="008A7F6A" w:rsidP="00713C2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основания для разработки и реализации программы </w:t>
      </w:r>
    </w:p>
    <w:p w:rsidR="008A7F6A" w:rsidRPr="00046E64" w:rsidRDefault="008A7F6A" w:rsidP="00713C2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(нормативно-правовая база)</w:t>
      </w:r>
    </w:p>
    <w:bookmarkEnd w:id="11"/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Правовой основой разработки муниципальной программы являются: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15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Конституция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16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88372C" w:rsidRPr="00046E64">
        <w:rPr>
          <w:sz w:val="26"/>
          <w:szCs w:val="26"/>
        </w:rPr>
        <w:t>от 6 октября 2003 года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131-ФЗ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17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88372C" w:rsidRPr="00046E64">
        <w:rPr>
          <w:sz w:val="26"/>
          <w:szCs w:val="26"/>
        </w:rPr>
        <w:t xml:space="preserve">от 10 января 2002 года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7-ФЗ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18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от </w:t>
      </w:r>
      <w:r w:rsidR="0088372C" w:rsidRPr="00046E64">
        <w:rPr>
          <w:rFonts w:ascii="Times New Roman" w:hAnsi="Times New Roman" w:cs="Times New Roman"/>
          <w:sz w:val="26"/>
          <w:szCs w:val="26"/>
        </w:rPr>
        <w:t xml:space="preserve">30 марта 1999 года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52-ФЗ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19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от </w:t>
      </w:r>
      <w:r w:rsidR="0088372C" w:rsidRPr="00046E64">
        <w:rPr>
          <w:rFonts w:ascii="Times New Roman" w:hAnsi="Times New Roman" w:cs="Times New Roman"/>
          <w:sz w:val="26"/>
          <w:szCs w:val="26"/>
        </w:rPr>
        <w:t xml:space="preserve">4 мая 1999 года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96-ФЗ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Об охране атмосферного воздуха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20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от </w:t>
      </w:r>
      <w:r w:rsidR="0088372C" w:rsidRPr="00046E64">
        <w:rPr>
          <w:rFonts w:ascii="Times New Roman" w:hAnsi="Times New Roman" w:cs="Times New Roman"/>
          <w:sz w:val="26"/>
          <w:szCs w:val="26"/>
        </w:rPr>
        <w:t xml:space="preserve">24 июня 1998 года 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89-ФЗ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;</w:t>
      </w:r>
    </w:p>
    <w:p w:rsidR="00FE0E29" w:rsidRPr="00046E64" w:rsidRDefault="005D2C22" w:rsidP="00FE0E29">
      <w:pPr>
        <w:rPr>
          <w:rFonts w:ascii="Times New Roman" w:hAnsi="Times New Roman" w:cs="Times New Roman"/>
          <w:sz w:val="26"/>
          <w:szCs w:val="26"/>
        </w:rPr>
      </w:pPr>
      <w:hyperlink r:id="rId21" w:history="1">
        <w:r w:rsidR="00FE0E29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FE0E29" w:rsidRPr="00046E64">
        <w:rPr>
          <w:rFonts w:ascii="Times New Roman" w:hAnsi="Times New Roman" w:cs="Times New Roman"/>
          <w:sz w:val="26"/>
          <w:szCs w:val="26"/>
        </w:rPr>
        <w:t xml:space="preserve"> от 21 ноября 2011 года № 323-ФЗ «Об основах охраны здоровья граждан в Российской Федерации»;</w:t>
      </w:r>
    </w:p>
    <w:p w:rsidR="00FE0E29" w:rsidRPr="00046E64" w:rsidRDefault="005D2C22" w:rsidP="00FE0E29">
      <w:pPr>
        <w:rPr>
          <w:rFonts w:ascii="Times New Roman" w:hAnsi="Times New Roman" w:cs="Times New Roman"/>
          <w:sz w:val="26"/>
          <w:szCs w:val="26"/>
        </w:rPr>
      </w:pPr>
      <w:hyperlink r:id="rId22" w:history="1">
        <w:r w:rsidR="00FE0E29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FE0E29" w:rsidRPr="00046E64">
        <w:rPr>
          <w:rFonts w:ascii="Times New Roman" w:hAnsi="Times New Roman" w:cs="Times New Roman"/>
          <w:sz w:val="26"/>
          <w:szCs w:val="26"/>
        </w:rPr>
        <w:t xml:space="preserve"> от 29 декабря 2012 года № 273-ФЗ «Об образовании в Российской Федерации»;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23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Водный кодекс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FE0E29" w:rsidRPr="00046E64">
        <w:rPr>
          <w:rFonts w:ascii="Times New Roman" w:hAnsi="Times New Roman" w:cs="Times New Roman"/>
          <w:sz w:val="26"/>
          <w:szCs w:val="26"/>
        </w:rPr>
        <w:t>03.06.</w:t>
      </w:r>
      <w:r w:rsidR="008A7F6A" w:rsidRPr="00046E64">
        <w:rPr>
          <w:rFonts w:ascii="Times New Roman" w:hAnsi="Times New Roman" w:cs="Times New Roman"/>
          <w:sz w:val="26"/>
          <w:szCs w:val="26"/>
        </w:rPr>
        <w:t>2006</w:t>
      </w:r>
      <w:r w:rsidR="00FE0E29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>74-ФЗ;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24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Вологодской области от 28.06.2006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1465-ОЗ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отдельными государственными полномочиями в сфере охраны окружающей среды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25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мэрии города от 10.11.2011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4645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Об утверждении Поря</w:t>
      </w:r>
      <w:r w:rsidR="008A7F6A" w:rsidRPr="00046E64">
        <w:rPr>
          <w:rFonts w:ascii="Times New Roman" w:hAnsi="Times New Roman" w:cs="Times New Roman"/>
          <w:sz w:val="26"/>
          <w:szCs w:val="26"/>
        </w:rPr>
        <w:t>д</w:t>
      </w:r>
      <w:r w:rsidR="008A7F6A" w:rsidRPr="00046E64">
        <w:rPr>
          <w:rFonts w:ascii="Times New Roman" w:hAnsi="Times New Roman" w:cs="Times New Roman"/>
          <w:sz w:val="26"/>
          <w:szCs w:val="26"/>
        </w:rPr>
        <w:t>ка разработки, реализации и оценки эффективности муниципальных программ г</w:t>
      </w:r>
      <w:r w:rsidR="008A7F6A" w:rsidRPr="00046E64">
        <w:rPr>
          <w:rFonts w:ascii="Times New Roman" w:hAnsi="Times New Roman" w:cs="Times New Roman"/>
          <w:sz w:val="26"/>
          <w:szCs w:val="26"/>
        </w:rPr>
        <w:t>о</w:t>
      </w:r>
      <w:r w:rsidR="008A7F6A" w:rsidRPr="00046E64">
        <w:rPr>
          <w:rFonts w:ascii="Times New Roman" w:hAnsi="Times New Roman" w:cs="Times New Roman"/>
          <w:sz w:val="26"/>
          <w:szCs w:val="26"/>
        </w:rPr>
        <w:lastRenderedPageBreak/>
        <w:t>рода и Методических указаний по разработке и реализации муниципальных пр</w:t>
      </w:r>
      <w:r w:rsidR="008A7F6A" w:rsidRPr="00046E64">
        <w:rPr>
          <w:rFonts w:ascii="Times New Roman" w:hAnsi="Times New Roman" w:cs="Times New Roman"/>
          <w:sz w:val="26"/>
          <w:szCs w:val="26"/>
        </w:rPr>
        <w:t>о</w:t>
      </w:r>
      <w:r w:rsidR="008A7F6A" w:rsidRPr="00046E64">
        <w:rPr>
          <w:rFonts w:ascii="Times New Roman" w:hAnsi="Times New Roman" w:cs="Times New Roman"/>
          <w:sz w:val="26"/>
          <w:szCs w:val="26"/>
        </w:rPr>
        <w:t>грамм города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711B5C" w:rsidRPr="00046E64">
        <w:rPr>
          <w:rFonts w:ascii="Times New Roman" w:hAnsi="Times New Roman" w:cs="Times New Roman"/>
          <w:sz w:val="26"/>
          <w:szCs w:val="26"/>
        </w:rPr>
        <w:t>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26" w:history="1">
        <w:r w:rsidR="008A7F6A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8A7F6A" w:rsidRPr="00046E64">
        <w:rPr>
          <w:rFonts w:ascii="Times New Roman" w:hAnsi="Times New Roman" w:cs="Times New Roman"/>
          <w:sz w:val="26"/>
          <w:szCs w:val="26"/>
        </w:rPr>
        <w:t xml:space="preserve"> мэрии города от 02.07.2012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3597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8A7F6A" w:rsidRPr="00046E64">
        <w:rPr>
          <w:rFonts w:ascii="Times New Roman" w:hAnsi="Times New Roman" w:cs="Times New Roman"/>
          <w:sz w:val="26"/>
          <w:szCs w:val="26"/>
        </w:rPr>
        <w:t>Об утверждении Пере</w:t>
      </w:r>
      <w:r w:rsidR="008A7F6A" w:rsidRPr="00046E64">
        <w:rPr>
          <w:rFonts w:ascii="Times New Roman" w:hAnsi="Times New Roman" w:cs="Times New Roman"/>
          <w:sz w:val="26"/>
          <w:szCs w:val="26"/>
        </w:rPr>
        <w:t>ч</w:t>
      </w:r>
      <w:r w:rsidR="008A7F6A" w:rsidRPr="00046E64">
        <w:rPr>
          <w:rFonts w:ascii="Times New Roman" w:hAnsi="Times New Roman" w:cs="Times New Roman"/>
          <w:sz w:val="26"/>
          <w:szCs w:val="26"/>
        </w:rPr>
        <w:t>ня муниципальных программ города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;</w:t>
      </w:r>
    </w:p>
    <w:p w:rsidR="008A7F6A" w:rsidRPr="00046E64" w:rsidRDefault="005D2C22" w:rsidP="005F5B6A">
      <w:pPr>
        <w:rPr>
          <w:rFonts w:ascii="Times New Roman" w:hAnsi="Times New Roman" w:cs="Times New Roman"/>
          <w:sz w:val="26"/>
          <w:szCs w:val="26"/>
        </w:rPr>
      </w:pPr>
      <w:hyperlink r:id="rId27" w:history="1">
        <w:r w:rsidR="001A48CC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1A48CC" w:rsidRPr="00046E64">
        <w:rPr>
          <w:rFonts w:ascii="Times New Roman" w:hAnsi="Times New Roman" w:cs="Times New Roman"/>
          <w:sz w:val="26"/>
          <w:szCs w:val="26"/>
        </w:rPr>
        <w:t xml:space="preserve"> мэрии города Череповца от 22.01.2018 </w:t>
      </w:r>
      <w:r w:rsidR="00F977FC" w:rsidRPr="00046E64">
        <w:rPr>
          <w:rFonts w:ascii="Times New Roman" w:hAnsi="Times New Roman" w:cs="Times New Roman"/>
          <w:sz w:val="26"/>
          <w:szCs w:val="26"/>
        </w:rPr>
        <w:t>№ </w:t>
      </w:r>
      <w:r w:rsidR="001A48CC" w:rsidRPr="00046E64">
        <w:rPr>
          <w:rFonts w:ascii="Times New Roman" w:hAnsi="Times New Roman" w:cs="Times New Roman"/>
          <w:sz w:val="26"/>
          <w:szCs w:val="26"/>
        </w:rPr>
        <w:t xml:space="preserve">175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="001A48CC" w:rsidRPr="00046E64">
        <w:rPr>
          <w:rFonts w:ascii="Times New Roman" w:hAnsi="Times New Roman" w:cs="Times New Roman"/>
          <w:sz w:val="26"/>
          <w:szCs w:val="26"/>
        </w:rPr>
        <w:t>Об утвержд</w:t>
      </w:r>
      <w:r w:rsidR="001A48CC" w:rsidRPr="00046E64">
        <w:rPr>
          <w:rFonts w:ascii="Times New Roman" w:hAnsi="Times New Roman" w:cs="Times New Roman"/>
          <w:sz w:val="26"/>
          <w:szCs w:val="26"/>
        </w:rPr>
        <w:t>е</w:t>
      </w:r>
      <w:r w:rsidR="001A48CC" w:rsidRPr="00046E64">
        <w:rPr>
          <w:rFonts w:ascii="Times New Roman" w:hAnsi="Times New Roman" w:cs="Times New Roman"/>
          <w:sz w:val="26"/>
          <w:szCs w:val="26"/>
        </w:rPr>
        <w:t xml:space="preserve">нии </w:t>
      </w:r>
      <w:r w:rsidR="008A7F6A" w:rsidRPr="00046E64">
        <w:rPr>
          <w:rFonts w:ascii="Times New Roman" w:hAnsi="Times New Roman" w:cs="Times New Roman"/>
          <w:sz w:val="26"/>
          <w:szCs w:val="26"/>
        </w:rPr>
        <w:t>Положени</w:t>
      </w:r>
      <w:r w:rsidR="00782B82" w:rsidRPr="00046E64">
        <w:rPr>
          <w:rFonts w:ascii="Times New Roman" w:hAnsi="Times New Roman" w:cs="Times New Roman"/>
          <w:sz w:val="26"/>
          <w:szCs w:val="26"/>
        </w:rPr>
        <w:t>я</w:t>
      </w:r>
      <w:r w:rsidR="008A7F6A" w:rsidRPr="00046E64">
        <w:rPr>
          <w:rFonts w:ascii="Times New Roman" w:hAnsi="Times New Roman" w:cs="Times New Roman"/>
          <w:sz w:val="26"/>
          <w:szCs w:val="26"/>
        </w:rPr>
        <w:t xml:space="preserve"> о комитете охраны окружающей среды мэрии города Череповца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="008A7F6A" w:rsidRPr="00046E64">
        <w:rPr>
          <w:rFonts w:ascii="Times New Roman" w:hAnsi="Times New Roman" w:cs="Times New Roman"/>
          <w:sz w:val="26"/>
          <w:szCs w:val="26"/>
        </w:rPr>
        <w:t>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4872FF" w:rsidRPr="00046E64" w:rsidRDefault="008A7F6A" w:rsidP="00ED489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sub_40"/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4. Обобщенная характеристика </w:t>
      </w:r>
    </w:p>
    <w:p w:rsidR="008A7F6A" w:rsidRPr="00046E64" w:rsidRDefault="008A7F6A" w:rsidP="00ED489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основных мероприятий муниципальной программы</w:t>
      </w:r>
    </w:p>
    <w:bookmarkEnd w:id="12"/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1A48CC" w:rsidRPr="00046E64" w:rsidRDefault="001A48CC" w:rsidP="005F5B6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46E64">
        <w:rPr>
          <w:rFonts w:ascii="Times New Roman" w:hAnsi="Times New Roman" w:cs="Times New Roman"/>
          <w:sz w:val="26"/>
          <w:szCs w:val="26"/>
        </w:rPr>
        <w:t>В рамках муниципальной программы планируется организация осуществл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 xml:space="preserve">ния мер в сфере охраны атмосферного воздуха, реализация положений </w:t>
      </w:r>
      <w:r w:rsidR="009261F5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>контрол</w:t>
      </w:r>
      <w:r w:rsidRPr="00046E64">
        <w:rPr>
          <w:rFonts w:ascii="Times New Roman" w:hAnsi="Times New Roman" w:cs="Times New Roman"/>
          <w:sz w:val="26"/>
          <w:szCs w:val="26"/>
        </w:rPr>
        <w:t>ь</w:t>
      </w:r>
      <w:r w:rsidRPr="00046E64">
        <w:rPr>
          <w:rFonts w:ascii="Times New Roman" w:hAnsi="Times New Roman" w:cs="Times New Roman"/>
          <w:sz w:val="26"/>
          <w:szCs w:val="26"/>
        </w:rPr>
        <w:t>но-надзорной деятельности</w:t>
      </w:r>
      <w:r w:rsidR="00634655" w:rsidRPr="00046E64">
        <w:rPr>
          <w:rFonts w:ascii="Times New Roman" w:hAnsi="Times New Roman" w:cs="Times New Roman"/>
          <w:sz w:val="26"/>
          <w:szCs w:val="26"/>
        </w:rPr>
        <w:t xml:space="preserve"> и </w:t>
      </w:r>
      <w:r w:rsidRPr="00046E64">
        <w:rPr>
          <w:rFonts w:ascii="Times New Roman" w:hAnsi="Times New Roman" w:cs="Times New Roman"/>
          <w:sz w:val="26"/>
          <w:szCs w:val="26"/>
        </w:rPr>
        <w:t>мероприятий по повышению экологической культ</w:t>
      </w:r>
      <w:r w:rsidRPr="00046E64">
        <w:rPr>
          <w:rFonts w:ascii="Times New Roman" w:hAnsi="Times New Roman" w:cs="Times New Roman"/>
          <w:sz w:val="26"/>
          <w:szCs w:val="26"/>
        </w:rPr>
        <w:t>у</w:t>
      </w:r>
      <w:r w:rsidRPr="00046E64">
        <w:rPr>
          <w:rFonts w:ascii="Times New Roman" w:hAnsi="Times New Roman" w:cs="Times New Roman"/>
          <w:sz w:val="26"/>
          <w:szCs w:val="26"/>
        </w:rPr>
        <w:t>ры населения города Череповца</w:t>
      </w:r>
      <w:r w:rsidR="00817F17" w:rsidRPr="00046E6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817F17" w:rsidRPr="00046E64">
        <w:rPr>
          <w:sz w:val="26"/>
          <w:szCs w:val="26"/>
        </w:rPr>
        <w:t>организация сбора от населения города отработанных осветительных устройств, электрических ламп и иных ртутьсоде</w:t>
      </w:r>
      <w:r w:rsidR="00817F17" w:rsidRPr="00046E64">
        <w:rPr>
          <w:sz w:val="26"/>
          <w:szCs w:val="26"/>
        </w:rPr>
        <w:t>р</w:t>
      </w:r>
      <w:r w:rsidR="00817F17" w:rsidRPr="00046E64">
        <w:rPr>
          <w:sz w:val="26"/>
          <w:szCs w:val="26"/>
        </w:rPr>
        <w:t>жащих отходов, которые могут повлечь причинение вреда жизни, здоровью гра</w:t>
      </w:r>
      <w:r w:rsidR="00817F17" w:rsidRPr="00046E64">
        <w:rPr>
          <w:sz w:val="26"/>
          <w:szCs w:val="26"/>
        </w:rPr>
        <w:t>ж</w:t>
      </w:r>
      <w:r w:rsidR="00817F17" w:rsidRPr="00046E64">
        <w:rPr>
          <w:sz w:val="26"/>
          <w:szCs w:val="26"/>
        </w:rPr>
        <w:t>дан, вреда животным, растениям и окружающей среде.</w:t>
      </w:r>
      <w:proofErr w:type="gramEnd"/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Мероприятия муниципальной программы по улучшению условий жизн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 xml:space="preserve">обеспечения детей в образовательных учреждениях, оздоровлению населения, </w:t>
      </w:r>
      <w:r w:rsidR="00635B64" w:rsidRPr="00046E6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046E64">
        <w:rPr>
          <w:rFonts w:ascii="Times New Roman" w:hAnsi="Times New Roman" w:cs="Times New Roman"/>
          <w:sz w:val="26"/>
          <w:szCs w:val="26"/>
        </w:rPr>
        <w:t>осуществлению отдельных государственных полномочий в сфере охраны окружающей среды могут обеспечиваться долевым финансированием за счет средств вышестоящих бюджетов в рамках государственных и ведомственных цел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вых программ в установленном порядке.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72F34" w:rsidRPr="00046E64" w:rsidRDefault="008A7F6A" w:rsidP="00872F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50"/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5. Информация об участии общественных и иных организаций </w:t>
      </w:r>
    </w:p>
    <w:p w:rsidR="008A7F6A" w:rsidRPr="00046E64" w:rsidRDefault="008A7F6A" w:rsidP="00872F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в реализации муниципальной программы</w:t>
      </w:r>
    </w:p>
    <w:bookmarkEnd w:id="13"/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Участие в реализации му</w:t>
      </w:r>
      <w:r w:rsidR="0041437E" w:rsidRPr="00046E64">
        <w:rPr>
          <w:rFonts w:ascii="Times New Roman" w:hAnsi="Times New Roman" w:cs="Times New Roman"/>
          <w:sz w:val="26"/>
          <w:szCs w:val="26"/>
        </w:rPr>
        <w:t>ниципальной программы принимают органы и службы государственной власти, осуществляющие полномочия в сфере отнош</w:t>
      </w:r>
      <w:r w:rsidR="0041437E" w:rsidRPr="00046E64">
        <w:rPr>
          <w:rFonts w:ascii="Times New Roman" w:hAnsi="Times New Roman" w:cs="Times New Roman"/>
          <w:sz w:val="26"/>
          <w:szCs w:val="26"/>
        </w:rPr>
        <w:t>е</w:t>
      </w:r>
      <w:r w:rsidR="0041437E" w:rsidRPr="00046E64">
        <w:rPr>
          <w:rFonts w:ascii="Times New Roman" w:hAnsi="Times New Roman" w:cs="Times New Roman"/>
          <w:sz w:val="26"/>
          <w:szCs w:val="26"/>
        </w:rPr>
        <w:t xml:space="preserve">ний, связанных с охраной окружающей среды, </w:t>
      </w:r>
      <w:r w:rsidRPr="00046E64">
        <w:rPr>
          <w:rFonts w:ascii="Times New Roman" w:hAnsi="Times New Roman" w:cs="Times New Roman"/>
          <w:sz w:val="26"/>
          <w:szCs w:val="26"/>
        </w:rPr>
        <w:t xml:space="preserve">муниципальные учреждения и </w:t>
      </w:r>
      <w:r w:rsidR="0041437E" w:rsidRPr="00046E64">
        <w:rPr>
          <w:rFonts w:ascii="Times New Roman" w:hAnsi="Times New Roman" w:cs="Times New Roman"/>
          <w:sz w:val="26"/>
          <w:szCs w:val="26"/>
        </w:rPr>
        <w:t>пр</w:t>
      </w:r>
      <w:r w:rsidR="0041437E" w:rsidRPr="00046E64">
        <w:rPr>
          <w:rFonts w:ascii="Times New Roman" w:hAnsi="Times New Roman" w:cs="Times New Roman"/>
          <w:sz w:val="26"/>
          <w:szCs w:val="26"/>
        </w:rPr>
        <w:t>о</w:t>
      </w:r>
      <w:r w:rsidR="0041437E" w:rsidRPr="00046E64">
        <w:rPr>
          <w:rFonts w:ascii="Times New Roman" w:hAnsi="Times New Roman" w:cs="Times New Roman"/>
          <w:sz w:val="26"/>
          <w:szCs w:val="26"/>
        </w:rPr>
        <w:t xml:space="preserve">мышленные </w:t>
      </w:r>
      <w:r w:rsidRPr="00046E64">
        <w:rPr>
          <w:rFonts w:ascii="Times New Roman" w:hAnsi="Times New Roman" w:cs="Times New Roman"/>
          <w:sz w:val="26"/>
          <w:szCs w:val="26"/>
        </w:rPr>
        <w:t>предприятия,</w:t>
      </w:r>
      <w:r w:rsidR="0041437E" w:rsidRPr="00046E64">
        <w:rPr>
          <w:rFonts w:ascii="Times New Roman" w:hAnsi="Times New Roman" w:cs="Times New Roman"/>
          <w:sz w:val="26"/>
          <w:szCs w:val="26"/>
        </w:rPr>
        <w:t xml:space="preserve"> общественные организации.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Базовым принципом реализации муниципальной программы является при</w:t>
      </w:r>
      <w:r w:rsidRPr="00046E64">
        <w:rPr>
          <w:rFonts w:ascii="Times New Roman" w:hAnsi="Times New Roman" w:cs="Times New Roman"/>
          <w:sz w:val="26"/>
          <w:szCs w:val="26"/>
        </w:rPr>
        <w:t>н</w:t>
      </w:r>
      <w:r w:rsidRPr="00046E64">
        <w:rPr>
          <w:rFonts w:ascii="Times New Roman" w:hAnsi="Times New Roman" w:cs="Times New Roman"/>
          <w:sz w:val="26"/>
          <w:szCs w:val="26"/>
        </w:rPr>
        <w:t xml:space="preserve">цип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Pr="00046E64">
        <w:rPr>
          <w:rFonts w:ascii="Times New Roman" w:hAnsi="Times New Roman" w:cs="Times New Roman"/>
          <w:sz w:val="26"/>
          <w:szCs w:val="26"/>
        </w:rPr>
        <w:t>баланса интересов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Pr="00046E64">
        <w:rPr>
          <w:rFonts w:ascii="Times New Roman" w:hAnsi="Times New Roman" w:cs="Times New Roman"/>
          <w:sz w:val="26"/>
          <w:szCs w:val="26"/>
        </w:rPr>
        <w:t>, предусматривающий комплексный подход к обеспеч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нию интересов населения</w:t>
      </w:r>
      <w:r w:rsidR="00634655" w:rsidRPr="00046E64">
        <w:rPr>
          <w:rFonts w:ascii="Times New Roman" w:hAnsi="Times New Roman" w:cs="Times New Roman"/>
          <w:sz w:val="26"/>
          <w:szCs w:val="26"/>
        </w:rPr>
        <w:t xml:space="preserve"> и </w:t>
      </w:r>
      <w:r w:rsidRPr="00046E64">
        <w:rPr>
          <w:rFonts w:ascii="Times New Roman" w:hAnsi="Times New Roman" w:cs="Times New Roman"/>
          <w:sz w:val="26"/>
          <w:szCs w:val="26"/>
        </w:rPr>
        <w:t>власти, всех участников реализации муниципальной программы.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B20C7A" w:rsidRPr="00046E64" w:rsidRDefault="008A7F6A" w:rsidP="00872F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6. </w:t>
      </w:r>
      <w:r w:rsidR="00872F34" w:rsidRPr="00046E64">
        <w:rPr>
          <w:rFonts w:ascii="Times New Roman" w:hAnsi="Times New Roman" w:cs="Times New Roman"/>
          <w:color w:val="auto"/>
          <w:sz w:val="26"/>
          <w:szCs w:val="26"/>
        </w:rPr>
        <w:t>Кратка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>я характеристика мероприятий муниципальной программы</w:t>
      </w:r>
    </w:p>
    <w:p w:rsidR="000866D0" w:rsidRPr="00046E64" w:rsidRDefault="000866D0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Информация об основных мероприятиях муниципальной программы отр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 xml:space="preserve">жена в </w:t>
      </w:r>
      <w:hyperlink w:anchor="sub_1006" w:history="1">
        <w:r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приложении </w:t>
        </w:r>
      </w:hyperlink>
      <w:r w:rsidR="00731BE5" w:rsidRPr="00046E64">
        <w:rPr>
          <w:rFonts w:ascii="Times New Roman" w:hAnsi="Times New Roman" w:cs="Times New Roman"/>
          <w:sz w:val="26"/>
          <w:szCs w:val="26"/>
        </w:rPr>
        <w:t>4</w:t>
      </w:r>
      <w:r w:rsidRPr="00046E64">
        <w:rPr>
          <w:rFonts w:ascii="Times New Roman" w:hAnsi="Times New Roman" w:cs="Times New Roman"/>
          <w:sz w:val="26"/>
          <w:szCs w:val="26"/>
        </w:rPr>
        <w:t xml:space="preserve"> к муниципальной программе </w:t>
      </w:r>
      <w:r w:rsidR="00B07F55" w:rsidRPr="00046E64">
        <w:rPr>
          <w:rFonts w:ascii="Times New Roman" w:hAnsi="Times New Roman" w:cs="Times New Roman"/>
          <w:sz w:val="26"/>
          <w:szCs w:val="26"/>
        </w:rPr>
        <w:t>«</w:t>
      </w:r>
      <w:r w:rsidRPr="00046E64">
        <w:rPr>
          <w:rFonts w:ascii="Times New Roman" w:hAnsi="Times New Roman" w:cs="Times New Roman"/>
          <w:sz w:val="26"/>
          <w:szCs w:val="26"/>
        </w:rPr>
        <w:t>Перечень основных меропри</w:t>
      </w:r>
      <w:r w:rsidRPr="00046E64">
        <w:rPr>
          <w:rFonts w:ascii="Times New Roman" w:hAnsi="Times New Roman" w:cs="Times New Roman"/>
          <w:sz w:val="26"/>
          <w:szCs w:val="26"/>
        </w:rPr>
        <w:t>я</w:t>
      </w:r>
      <w:r w:rsidRPr="00046E64">
        <w:rPr>
          <w:rFonts w:ascii="Times New Roman" w:hAnsi="Times New Roman" w:cs="Times New Roman"/>
          <w:sz w:val="26"/>
          <w:szCs w:val="26"/>
        </w:rPr>
        <w:t>тий муниципальной программы</w:t>
      </w:r>
      <w:r w:rsidR="00B07F55" w:rsidRPr="00046E64">
        <w:rPr>
          <w:rFonts w:ascii="Times New Roman" w:hAnsi="Times New Roman" w:cs="Times New Roman"/>
          <w:sz w:val="26"/>
          <w:szCs w:val="26"/>
        </w:rPr>
        <w:t>»</w:t>
      </w:r>
      <w:r w:rsidRPr="00046E64">
        <w:rPr>
          <w:rFonts w:ascii="Times New Roman" w:hAnsi="Times New Roman" w:cs="Times New Roman"/>
          <w:sz w:val="26"/>
          <w:szCs w:val="26"/>
        </w:rPr>
        <w:t>.</w:t>
      </w:r>
    </w:p>
    <w:p w:rsidR="00736094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Краткая характеристика основных мероприятий</w:t>
      </w:r>
      <w:r w:rsidR="002C4F33" w:rsidRPr="00046E6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046E64">
        <w:rPr>
          <w:rFonts w:ascii="Times New Roman" w:hAnsi="Times New Roman" w:cs="Times New Roman"/>
          <w:sz w:val="26"/>
          <w:szCs w:val="26"/>
        </w:rPr>
        <w:t>:</w:t>
      </w:r>
    </w:p>
    <w:p w:rsidR="0080655E" w:rsidRPr="00046E64" w:rsidRDefault="0080655E" w:rsidP="0080655E">
      <w:pPr>
        <w:rPr>
          <w:rStyle w:val="a4"/>
          <w:rFonts w:ascii="Times New Roman" w:hAnsi="Times New Roman"/>
          <w:color w:val="auto"/>
          <w:sz w:val="26"/>
          <w:szCs w:val="26"/>
        </w:rPr>
      </w:pP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1.</w:t>
      </w:r>
      <w:r w:rsidR="00321F7B"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Получение </w:t>
      </w:r>
      <w:r w:rsidR="00BA1A47"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актуальной 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информации о состоянии атмосферного воздуха в городе Череповце.</w:t>
      </w:r>
    </w:p>
    <w:p w:rsidR="00EE64E1" w:rsidRPr="00046E64" w:rsidRDefault="0080655E" w:rsidP="00EE64E1">
      <w:pPr>
        <w:rPr>
          <w:rStyle w:val="a4"/>
          <w:rFonts w:ascii="Times New Roman" w:hAnsi="Times New Roman"/>
          <w:color w:val="auto"/>
          <w:sz w:val="26"/>
          <w:szCs w:val="26"/>
        </w:rPr>
      </w:pPr>
      <w:proofErr w:type="gramStart"/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Цель мероприятия: </w:t>
      </w:r>
      <w:r w:rsidR="00FC266A" w:rsidRPr="00046E64">
        <w:rPr>
          <w:rStyle w:val="a4"/>
          <w:rFonts w:ascii="Times New Roman" w:hAnsi="Times New Roman"/>
          <w:color w:val="auto"/>
          <w:sz w:val="26"/>
          <w:szCs w:val="26"/>
        </w:rPr>
        <w:t>п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олучение от уполномоченных организаций прогност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и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ческ</w:t>
      </w:r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>их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 и оперативн</w:t>
      </w:r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>ых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>данных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>(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о средних и максимальных концентрациях загря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з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няющих веществ на стационарных и автоматических постах наблюдения, напра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в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лений ветра, </w:t>
      </w:r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величине </w:t>
      </w:r>
      <w:r w:rsidRPr="00046E64">
        <w:rPr>
          <w:rStyle w:val="a4"/>
          <w:rFonts w:ascii="Times New Roman" w:hAnsi="Times New Roman"/>
          <w:color w:val="auto"/>
          <w:sz w:val="26"/>
          <w:szCs w:val="26"/>
        </w:rPr>
        <w:t>индекса загрязнения атмосферы</w:t>
      </w:r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 и др.) для оперативного </w:t>
      </w:r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>принятия мер по улучшению экологической обстановки в г. Череповец,  включая активизацию деятельности рабочей группы по снижению антропогенной нагрузки на окружающую среду,  а также своевременное информирование горожан о</w:t>
      </w:r>
      <w:proofErr w:type="gramEnd"/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>сост</w:t>
      </w:r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>о</w:t>
      </w:r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>янии</w:t>
      </w:r>
      <w:proofErr w:type="gramEnd"/>
      <w:r w:rsidR="00EE64E1" w:rsidRPr="00046E64">
        <w:rPr>
          <w:rStyle w:val="a4"/>
          <w:rFonts w:ascii="Times New Roman" w:hAnsi="Times New Roman"/>
          <w:color w:val="auto"/>
          <w:sz w:val="26"/>
          <w:szCs w:val="26"/>
        </w:rPr>
        <w:t xml:space="preserve"> окружающей среды.</w:t>
      </w:r>
    </w:p>
    <w:p w:rsidR="0080655E" w:rsidRPr="00046E64" w:rsidRDefault="00321F7B" w:rsidP="0080655E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2</w:t>
      </w:r>
      <w:r w:rsidR="0080655E" w:rsidRPr="00046E64">
        <w:rPr>
          <w:rFonts w:ascii="Times New Roman" w:hAnsi="Times New Roman" w:cs="Times New Roman"/>
          <w:sz w:val="26"/>
          <w:szCs w:val="26"/>
        </w:rPr>
        <w:t>. Обеспечение бесперебойной работы комплекса средств автоматизации функционального блока «Экологическая безопасность», смонтированного в рамках построения на территории города Череповца аппаратно-программного комплекса «Безопасный город».</w:t>
      </w:r>
    </w:p>
    <w:p w:rsidR="0080655E" w:rsidRPr="00046E64" w:rsidRDefault="0080655E" w:rsidP="0080655E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Цель мероприятия: </w:t>
      </w:r>
      <w:r w:rsidR="0041750D" w:rsidRPr="00046E64">
        <w:rPr>
          <w:rFonts w:ascii="Times New Roman" w:hAnsi="Times New Roman" w:cs="Times New Roman"/>
          <w:sz w:val="26"/>
          <w:szCs w:val="26"/>
        </w:rPr>
        <w:t>содержание и эксплуатация приборов</w:t>
      </w:r>
      <w:r w:rsidR="006F59BC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A6473F" w:rsidRPr="00046E64">
        <w:rPr>
          <w:rFonts w:ascii="Times New Roman" w:hAnsi="Times New Roman" w:cs="Times New Roman"/>
          <w:sz w:val="26"/>
          <w:szCs w:val="26"/>
        </w:rPr>
        <w:t>системы</w:t>
      </w:r>
      <w:r w:rsidRPr="00046E64">
        <w:rPr>
          <w:rFonts w:ascii="Times New Roman" w:hAnsi="Times New Roman" w:cs="Times New Roman"/>
          <w:sz w:val="26"/>
          <w:szCs w:val="26"/>
        </w:rPr>
        <w:t xml:space="preserve"> монит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ринга окружающей среды</w:t>
      </w:r>
      <w:r w:rsidR="006F59BC" w:rsidRPr="00046E64">
        <w:rPr>
          <w:rFonts w:ascii="Times New Roman" w:hAnsi="Times New Roman" w:cs="Times New Roman"/>
          <w:sz w:val="26"/>
          <w:szCs w:val="26"/>
        </w:rPr>
        <w:t>, установленных</w:t>
      </w:r>
      <w:r w:rsidRPr="00046E64">
        <w:rPr>
          <w:rFonts w:ascii="Times New Roman" w:hAnsi="Times New Roman" w:cs="Times New Roman"/>
          <w:sz w:val="26"/>
          <w:szCs w:val="26"/>
        </w:rPr>
        <w:t xml:space="preserve"> в рамках аппаратно-программного ко</w:t>
      </w:r>
      <w:r w:rsidRPr="00046E64">
        <w:rPr>
          <w:rFonts w:ascii="Times New Roman" w:hAnsi="Times New Roman" w:cs="Times New Roman"/>
          <w:sz w:val="26"/>
          <w:szCs w:val="26"/>
        </w:rPr>
        <w:t>м</w:t>
      </w:r>
      <w:r w:rsidRPr="00046E64">
        <w:rPr>
          <w:rFonts w:ascii="Times New Roman" w:hAnsi="Times New Roman" w:cs="Times New Roman"/>
          <w:sz w:val="26"/>
          <w:szCs w:val="26"/>
        </w:rPr>
        <w:t xml:space="preserve">плекса «Безопасный город», </w:t>
      </w:r>
      <w:r w:rsidR="00EB43CB" w:rsidRPr="00046E64">
        <w:rPr>
          <w:rFonts w:ascii="Times New Roman" w:hAnsi="Times New Roman" w:cs="Times New Roman"/>
          <w:sz w:val="26"/>
          <w:szCs w:val="26"/>
        </w:rPr>
        <w:t>для</w:t>
      </w:r>
      <w:r w:rsidRPr="00046E64">
        <w:rPr>
          <w:rFonts w:ascii="Times New Roman" w:hAnsi="Times New Roman" w:cs="Times New Roman"/>
          <w:sz w:val="26"/>
          <w:szCs w:val="26"/>
        </w:rPr>
        <w:t xml:space="preserve"> получения </w:t>
      </w:r>
      <w:r w:rsidR="006F59BC" w:rsidRPr="00046E64">
        <w:rPr>
          <w:rFonts w:ascii="Times New Roman" w:hAnsi="Times New Roman" w:cs="Times New Roman"/>
          <w:sz w:val="26"/>
          <w:szCs w:val="26"/>
        </w:rPr>
        <w:t xml:space="preserve">своевременной и </w:t>
      </w:r>
      <w:r w:rsidRPr="00046E64">
        <w:rPr>
          <w:rFonts w:ascii="Times New Roman" w:hAnsi="Times New Roman" w:cs="Times New Roman"/>
          <w:sz w:val="26"/>
          <w:szCs w:val="26"/>
        </w:rPr>
        <w:t>достоверной инфо</w:t>
      </w:r>
      <w:r w:rsidRPr="00046E64">
        <w:rPr>
          <w:rFonts w:ascii="Times New Roman" w:hAnsi="Times New Roman" w:cs="Times New Roman"/>
          <w:sz w:val="26"/>
          <w:szCs w:val="26"/>
        </w:rPr>
        <w:t>р</w:t>
      </w:r>
      <w:r w:rsidRPr="00046E64">
        <w:rPr>
          <w:rFonts w:ascii="Times New Roman" w:hAnsi="Times New Roman" w:cs="Times New Roman"/>
          <w:sz w:val="26"/>
          <w:szCs w:val="26"/>
        </w:rPr>
        <w:t>мации о фактических превышениях загрязняющих веществ</w:t>
      </w:r>
      <w:r w:rsidR="00EB43CB" w:rsidRPr="00046E64">
        <w:rPr>
          <w:rFonts w:ascii="Times New Roman" w:hAnsi="Times New Roman" w:cs="Times New Roman"/>
          <w:sz w:val="26"/>
          <w:szCs w:val="26"/>
        </w:rPr>
        <w:t xml:space="preserve"> в атмосферном воздухе</w:t>
      </w:r>
      <w:r w:rsidRPr="00046E64">
        <w:rPr>
          <w:rFonts w:ascii="Times New Roman" w:hAnsi="Times New Roman" w:cs="Times New Roman"/>
          <w:sz w:val="26"/>
          <w:szCs w:val="26"/>
        </w:rPr>
        <w:t>, наблюдения за метеоситуацией, направлением и скоростью ветра, а также гамма</w:t>
      </w:r>
      <w:r w:rsidR="006F59BC" w:rsidRPr="00046E64">
        <w:rPr>
          <w:rFonts w:ascii="Times New Roman" w:hAnsi="Times New Roman" w:cs="Times New Roman"/>
          <w:sz w:val="26"/>
          <w:szCs w:val="26"/>
        </w:rPr>
        <w:t>-</w:t>
      </w:r>
      <w:r w:rsidRPr="00046E64">
        <w:rPr>
          <w:rFonts w:ascii="Times New Roman" w:hAnsi="Times New Roman" w:cs="Times New Roman"/>
          <w:sz w:val="26"/>
          <w:szCs w:val="26"/>
        </w:rPr>
        <w:t xml:space="preserve"> излучением.</w:t>
      </w:r>
    </w:p>
    <w:p w:rsidR="008810F8" w:rsidRPr="00046E64" w:rsidRDefault="00A83215" w:rsidP="008810F8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3</w:t>
      </w:r>
      <w:r w:rsidR="008810F8" w:rsidRPr="00046E64">
        <w:rPr>
          <w:rFonts w:ascii="Times New Roman" w:hAnsi="Times New Roman" w:cs="Times New Roman"/>
          <w:sz w:val="26"/>
          <w:szCs w:val="26"/>
        </w:rPr>
        <w:t>. Оборудование основных помещений МБДОУ бактерицидными лампами.</w:t>
      </w:r>
    </w:p>
    <w:p w:rsidR="008810F8" w:rsidRPr="00046E64" w:rsidRDefault="008810F8" w:rsidP="008810F8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Цель мероприятия: приобретение бактерицидных ламп для обеззараживания воздуха и поверхностей в основных помещениях МБДОУ</w:t>
      </w:r>
    </w:p>
    <w:p w:rsidR="008810F8" w:rsidRPr="00046E64" w:rsidRDefault="00A83215" w:rsidP="008810F8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4</w:t>
      </w:r>
      <w:r w:rsidR="008810F8" w:rsidRPr="00046E64">
        <w:rPr>
          <w:rFonts w:ascii="Times New Roman" w:hAnsi="Times New Roman" w:cs="Times New Roman"/>
          <w:sz w:val="26"/>
          <w:szCs w:val="26"/>
        </w:rPr>
        <w:t>. Обеспечение дополнительной очистки воды в муниципальных образов</w:t>
      </w:r>
      <w:r w:rsidR="008810F8" w:rsidRPr="00046E64">
        <w:rPr>
          <w:rFonts w:ascii="Times New Roman" w:hAnsi="Times New Roman" w:cs="Times New Roman"/>
          <w:sz w:val="26"/>
          <w:szCs w:val="26"/>
        </w:rPr>
        <w:t>а</w:t>
      </w:r>
      <w:r w:rsidR="008810F8" w:rsidRPr="00046E64">
        <w:rPr>
          <w:rFonts w:ascii="Times New Roman" w:hAnsi="Times New Roman" w:cs="Times New Roman"/>
          <w:sz w:val="26"/>
          <w:szCs w:val="26"/>
        </w:rPr>
        <w:t>тельных детских учреждениях.</w:t>
      </w:r>
    </w:p>
    <w:p w:rsidR="008810F8" w:rsidRPr="00046E64" w:rsidRDefault="008810F8" w:rsidP="008810F8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Цель мероприятия: приобретение и монтаж установок по дополнительной очистке воды.</w:t>
      </w:r>
    </w:p>
    <w:p w:rsidR="00EB43CB" w:rsidRPr="00046E64" w:rsidRDefault="00A83215" w:rsidP="00EB43CB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5</w:t>
      </w:r>
      <w:r w:rsidR="00EB43CB" w:rsidRPr="00046E64">
        <w:rPr>
          <w:rFonts w:ascii="Times New Roman" w:hAnsi="Times New Roman" w:cs="Times New Roman"/>
          <w:sz w:val="26"/>
          <w:szCs w:val="26"/>
        </w:rPr>
        <w:t>. Организация и участие в мероприятиях по экологическому образованию и воспитанию населения Череповца, в том числе:</w:t>
      </w:r>
    </w:p>
    <w:p w:rsidR="00EB43CB" w:rsidRPr="00046E64" w:rsidRDefault="00EB43CB" w:rsidP="00EB43CB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в организационно-массовых образовательных мероприятиях, акциях, ко</w:t>
      </w:r>
      <w:r w:rsidRPr="00046E64">
        <w:rPr>
          <w:rFonts w:ascii="Times New Roman" w:hAnsi="Times New Roman" w:cs="Times New Roman"/>
          <w:sz w:val="26"/>
          <w:szCs w:val="26"/>
        </w:rPr>
        <w:t>н</w:t>
      </w:r>
      <w:r w:rsidRPr="00046E64">
        <w:rPr>
          <w:rFonts w:ascii="Times New Roman" w:hAnsi="Times New Roman" w:cs="Times New Roman"/>
          <w:sz w:val="26"/>
          <w:szCs w:val="26"/>
        </w:rPr>
        <w:t>ференциях, развитии сети детских экологических театров;</w:t>
      </w:r>
    </w:p>
    <w:p w:rsidR="00EB43CB" w:rsidRPr="00046E64" w:rsidRDefault="00EB43CB" w:rsidP="00EB43CB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в реализации экологически значимых проектов по направлениям: «Наш общий дом»; «Школьные экоотряды – городу»;</w:t>
      </w:r>
    </w:p>
    <w:p w:rsidR="00EB43CB" w:rsidRPr="00046E64" w:rsidRDefault="00EB43CB" w:rsidP="00EB43CB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в повышении уровня экологического просвещения воспитанников детских садов и школьников за счет внедрения новых технологий познания окружающего мира;</w:t>
      </w:r>
    </w:p>
    <w:p w:rsidR="00EB43CB" w:rsidRPr="00046E64" w:rsidRDefault="00EB43CB" w:rsidP="00EB43CB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в формировании банка данных деятельности городских образовательных учреждений в области экологического воспитания, обобщении и распространении опыта работы;</w:t>
      </w:r>
    </w:p>
    <w:p w:rsidR="00EB43CB" w:rsidRPr="00046E64" w:rsidRDefault="00EB43CB" w:rsidP="00EB43CB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в развитии городского научного общества учащихся на базе МБОУ ДО «Дворец детского и юношеского творчества имени А.А. Алексеевой» (проведение полевых экологических лагерей, школ практической экологии, участие в научных экологических конференциях, форумах, олимпиадах, акциях международного, ф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дерального и областного уровней и иное);</w:t>
      </w:r>
    </w:p>
    <w:p w:rsidR="00EB43CB" w:rsidRPr="00046E64" w:rsidRDefault="00EB43CB" w:rsidP="00EB43CB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в мероприятиях, реализуемых общественными объединениями.</w:t>
      </w:r>
    </w:p>
    <w:p w:rsidR="00EB43CB" w:rsidRPr="00046E64" w:rsidRDefault="00EB43CB" w:rsidP="00EB43CB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Основная цель мероприятия: совершенствование системы экологического воспитания и образования, формирование у населения, прежде всего у молодежи, экологически ответственного мировоззрения и поведения.</w:t>
      </w:r>
    </w:p>
    <w:p w:rsidR="005E4A81" w:rsidRPr="00046E64" w:rsidRDefault="00A83215" w:rsidP="005E4A81">
      <w:pPr>
        <w:rPr>
          <w:sz w:val="26"/>
          <w:szCs w:val="26"/>
        </w:rPr>
      </w:pPr>
      <w:bookmarkStart w:id="14" w:name="sub_61"/>
      <w:r w:rsidRPr="00046E64">
        <w:rPr>
          <w:sz w:val="26"/>
          <w:szCs w:val="26"/>
        </w:rPr>
        <w:t>6</w:t>
      </w:r>
      <w:r w:rsidR="005E4A81" w:rsidRPr="00046E64">
        <w:rPr>
          <w:sz w:val="26"/>
          <w:szCs w:val="26"/>
        </w:rPr>
        <w:t xml:space="preserve">. </w:t>
      </w:r>
      <w:proofErr w:type="gramStart"/>
      <w:r w:rsidR="005E4A81" w:rsidRPr="00046E64">
        <w:rPr>
          <w:sz w:val="26"/>
          <w:szCs w:val="26"/>
        </w:rPr>
        <w:t>Организация сбора от населения города отработанных осветительных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отходов от физических лиц (кроме потребителей ртутьсодерж</w:t>
      </w:r>
      <w:r w:rsidR="005E4A81" w:rsidRPr="00046E64">
        <w:rPr>
          <w:sz w:val="26"/>
          <w:szCs w:val="26"/>
        </w:rPr>
        <w:t>а</w:t>
      </w:r>
      <w:r w:rsidR="005E4A81" w:rsidRPr="00046E64">
        <w:rPr>
          <w:sz w:val="26"/>
          <w:szCs w:val="26"/>
        </w:rPr>
        <w:t>щих ламп, являющихся собственниками, нанимателями, пользователями помещ</w:t>
      </w:r>
      <w:r w:rsidR="005E4A81" w:rsidRPr="00046E64">
        <w:rPr>
          <w:sz w:val="26"/>
          <w:szCs w:val="26"/>
        </w:rPr>
        <w:t>е</w:t>
      </w:r>
      <w:r w:rsidR="005E4A81" w:rsidRPr="00046E64">
        <w:rPr>
          <w:sz w:val="26"/>
          <w:szCs w:val="26"/>
        </w:rPr>
        <w:t>ний в многоквартирных домах и имеющих заключенный собственниками указа</w:t>
      </w:r>
      <w:r w:rsidR="005E4A81" w:rsidRPr="00046E64">
        <w:rPr>
          <w:sz w:val="26"/>
          <w:szCs w:val="26"/>
        </w:rPr>
        <w:t>н</w:t>
      </w:r>
      <w:r w:rsidR="005E4A81" w:rsidRPr="00046E64">
        <w:rPr>
          <w:sz w:val="26"/>
          <w:szCs w:val="26"/>
        </w:rPr>
        <w:lastRenderedPageBreak/>
        <w:t>ных помещений договор управления многоквартирными домами или договор ок</w:t>
      </w:r>
      <w:r w:rsidR="005E4A81" w:rsidRPr="00046E64">
        <w:rPr>
          <w:sz w:val="26"/>
          <w:szCs w:val="26"/>
        </w:rPr>
        <w:t>а</w:t>
      </w:r>
      <w:r w:rsidR="005E4A81" w:rsidRPr="00046E64">
        <w:rPr>
          <w:sz w:val="26"/>
          <w:szCs w:val="26"/>
        </w:rPr>
        <w:t>зания услуг и (или) выполнения работ по</w:t>
      </w:r>
      <w:proofErr w:type="gramEnd"/>
      <w:r w:rsidR="005E4A81" w:rsidRPr="00046E64">
        <w:rPr>
          <w:sz w:val="26"/>
          <w:szCs w:val="26"/>
        </w:rPr>
        <w:t xml:space="preserve"> </w:t>
      </w:r>
      <w:proofErr w:type="gramStart"/>
      <w:r w:rsidR="005E4A81" w:rsidRPr="00046E64">
        <w:rPr>
          <w:sz w:val="26"/>
          <w:szCs w:val="26"/>
        </w:rPr>
        <w:t>содержанию и ремонту общего имущ</w:t>
      </w:r>
      <w:r w:rsidR="005E4A81" w:rsidRPr="00046E64">
        <w:rPr>
          <w:sz w:val="26"/>
          <w:szCs w:val="26"/>
        </w:rPr>
        <w:t>е</w:t>
      </w:r>
      <w:r w:rsidR="005E4A81" w:rsidRPr="00046E64">
        <w:rPr>
          <w:sz w:val="26"/>
          <w:szCs w:val="26"/>
        </w:rPr>
        <w:t>ства в таких домах)).</w:t>
      </w:r>
      <w:proofErr w:type="gramEnd"/>
    </w:p>
    <w:p w:rsidR="005E4A81" w:rsidRPr="00046E64" w:rsidRDefault="005E4A81" w:rsidP="005E4A81">
      <w:pPr>
        <w:rPr>
          <w:sz w:val="26"/>
          <w:szCs w:val="26"/>
        </w:rPr>
      </w:pPr>
      <w:r w:rsidRPr="00046E64">
        <w:rPr>
          <w:sz w:val="26"/>
          <w:szCs w:val="26"/>
        </w:rPr>
        <w:t>Основная цель мероприятия: возмещение затрат по сбору, транспортиров</w:t>
      </w:r>
      <w:r w:rsidRPr="00046E64">
        <w:rPr>
          <w:sz w:val="26"/>
          <w:szCs w:val="26"/>
        </w:rPr>
        <w:t>а</w:t>
      </w:r>
      <w:r w:rsidRPr="00046E64">
        <w:rPr>
          <w:sz w:val="26"/>
          <w:szCs w:val="26"/>
        </w:rPr>
        <w:t>нию и утилизации ртутьсодержащих отходов от физических лиц.</w:t>
      </w:r>
    </w:p>
    <w:p w:rsidR="00130A5E" w:rsidRPr="00046E64" w:rsidRDefault="00A83215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7</w:t>
      </w:r>
      <w:r w:rsidR="00130A5E" w:rsidRPr="00046E64">
        <w:rPr>
          <w:rFonts w:ascii="Times New Roman" w:hAnsi="Times New Roman" w:cs="Times New Roman"/>
          <w:sz w:val="26"/>
          <w:szCs w:val="26"/>
        </w:rPr>
        <w:t>. Организация работ по реализации целей, задач комитета охраны окруж</w:t>
      </w:r>
      <w:r w:rsidR="00130A5E" w:rsidRPr="00046E64">
        <w:rPr>
          <w:rFonts w:ascii="Times New Roman" w:hAnsi="Times New Roman" w:cs="Times New Roman"/>
          <w:sz w:val="26"/>
          <w:szCs w:val="26"/>
        </w:rPr>
        <w:t>а</w:t>
      </w:r>
      <w:r w:rsidR="00130A5E" w:rsidRPr="00046E64">
        <w:rPr>
          <w:rFonts w:ascii="Times New Roman" w:hAnsi="Times New Roman" w:cs="Times New Roman"/>
          <w:sz w:val="26"/>
          <w:szCs w:val="26"/>
        </w:rPr>
        <w:t>ющей среды мэрии, выполнение его функциональных обязанностей и реализации муниципальной программы</w:t>
      </w:r>
      <w:r w:rsidR="007A5E3F" w:rsidRPr="00046E64">
        <w:rPr>
          <w:rFonts w:ascii="Times New Roman" w:hAnsi="Times New Roman" w:cs="Times New Roman"/>
          <w:sz w:val="26"/>
          <w:szCs w:val="26"/>
        </w:rPr>
        <w:t>.</w:t>
      </w:r>
    </w:p>
    <w:p w:rsidR="00130A5E" w:rsidRPr="00046E64" w:rsidRDefault="00130A5E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Основная цель мероприятия: обеспечение выполнения муниципальной пр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граммы и функциональных обязанностей комитета с целью достижения значений целевых показателей (индикаторов), запланированных муниципальной програ</w:t>
      </w:r>
      <w:r w:rsidRPr="00046E64">
        <w:rPr>
          <w:rFonts w:ascii="Times New Roman" w:hAnsi="Times New Roman" w:cs="Times New Roman"/>
          <w:sz w:val="26"/>
          <w:szCs w:val="26"/>
        </w:rPr>
        <w:t>м</w:t>
      </w:r>
      <w:r w:rsidR="006668AF" w:rsidRPr="00046E64">
        <w:rPr>
          <w:rFonts w:ascii="Times New Roman" w:hAnsi="Times New Roman" w:cs="Times New Roman"/>
          <w:sz w:val="26"/>
          <w:szCs w:val="26"/>
        </w:rPr>
        <w:t>мой</w:t>
      </w:r>
      <w:r w:rsidRPr="00046E64">
        <w:rPr>
          <w:rFonts w:ascii="Times New Roman" w:hAnsi="Times New Roman" w:cs="Times New Roman"/>
          <w:sz w:val="26"/>
          <w:szCs w:val="26"/>
        </w:rPr>
        <w:t>.</w:t>
      </w:r>
    </w:p>
    <w:p w:rsidR="00567A23" w:rsidRPr="00046E64" w:rsidRDefault="00567A23" w:rsidP="005F5B6A">
      <w:pPr>
        <w:rPr>
          <w:rFonts w:ascii="Times New Roman" w:hAnsi="Times New Roman" w:cs="Times New Roman"/>
          <w:sz w:val="26"/>
          <w:szCs w:val="26"/>
        </w:rPr>
      </w:pPr>
    </w:p>
    <w:bookmarkEnd w:id="14"/>
    <w:p w:rsidR="00A94739" w:rsidRPr="00046E64" w:rsidRDefault="008A7F6A" w:rsidP="00A94739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7. Обоснование объема финансовых ресурсов, </w:t>
      </w:r>
    </w:p>
    <w:p w:rsidR="008A7F6A" w:rsidRPr="00046E64" w:rsidRDefault="008A7F6A" w:rsidP="00A94739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046E64">
        <w:rPr>
          <w:rFonts w:ascii="Times New Roman" w:hAnsi="Times New Roman" w:cs="Times New Roman"/>
          <w:color w:val="auto"/>
          <w:sz w:val="26"/>
          <w:szCs w:val="26"/>
        </w:rPr>
        <w:t>необходимых</w:t>
      </w:r>
      <w:proofErr w:type="gramEnd"/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 для реализации муниципальной программы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194AA3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Расходы муниципальной программы формируются за счет средств городск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го бюджета</w:t>
      </w:r>
      <w:r w:rsidR="006A0AC7" w:rsidRPr="00046E64">
        <w:rPr>
          <w:rFonts w:ascii="Times New Roman" w:hAnsi="Times New Roman" w:cs="Times New Roman"/>
          <w:sz w:val="26"/>
          <w:szCs w:val="26"/>
        </w:rPr>
        <w:t xml:space="preserve">, </w:t>
      </w:r>
      <w:r w:rsidRPr="00046E64">
        <w:rPr>
          <w:rFonts w:ascii="Times New Roman" w:hAnsi="Times New Roman" w:cs="Times New Roman"/>
          <w:sz w:val="26"/>
          <w:szCs w:val="26"/>
        </w:rPr>
        <w:t xml:space="preserve">субсидий областного бюджета органам местного самоуправления </w:t>
      </w:r>
      <w:r w:rsidR="004168A4" w:rsidRPr="00046E64">
        <w:rPr>
          <w:rFonts w:ascii="Times New Roman" w:hAnsi="Times New Roman" w:cs="Times New Roman"/>
          <w:sz w:val="26"/>
          <w:szCs w:val="26"/>
        </w:rPr>
        <w:t>и направляются</w:t>
      </w:r>
      <w:r w:rsidR="006A0AC7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>на улучшение условий жизнеобеспечения детей в образовательных учреждениях, оздоровление населения</w:t>
      </w:r>
      <w:r w:rsidR="00BB4D93" w:rsidRPr="00046E64">
        <w:rPr>
          <w:rFonts w:ascii="Times New Roman" w:hAnsi="Times New Roman" w:cs="Times New Roman"/>
          <w:sz w:val="26"/>
          <w:szCs w:val="26"/>
        </w:rPr>
        <w:t xml:space="preserve"> г. Череповца</w:t>
      </w:r>
      <w:r w:rsidRPr="00046E64">
        <w:rPr>
          <w:rFonts w:ascii="Times New Roman" w:hAnsi="Times New Roman" w:cs="Times New Roman"/>
          <w:sz w:val="26"/>
          <w:szCs w:val="26"/>
        </w:rPr>
        <w:t>, осуществление отдельных государственных полномочий в сфере охраны окружающей среды</w:t>
      </w:r>
      <w:r w:rsidR="00194AA3" w:rsidRPr="00046E64">
        <w:rPr>
          <w:rFonts w:ascii="Times New Roman" w:hAnsi="Times New Roman" w:cs="Times New Roman"/>
          <w:sz w:val="26"/>
          <w:szCs w:val="26"/>
        </w:rPr>
        <w:t>.</w:t>
      </w:r>
    </w:p>
    <w:p w:rsidR="008C6F36" w:rsidRPr="00046E64" w:rsidRDefault="00300DF1" w:rsidP="00300DF1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в </w:t>
      </w:r>
      <w:r w:rsidR="0059416F" w:rsidRPr="00046E64">
        <w:rPr>
          <w:rFonts w:ascii="Times New Roman" w:hAnsi="Times New Roman" w:cs="Times New Roman"/>
          <w:sz w:val="26"/>
          <w:szCs w:val="26"/>
        </w:rPr>
        <w:t>2019-2024</w:t>
      </w:r>
      <w:r w:rsidRPr="00046E64">
        <w:rPr>
          <w:rFonts w:ascii="Times New Roman" w:hAnsi="Times New Roman" w:cs="Times New Roman"/>
          <w:sz w:val="26"/>
          <w:szCs w:val="26"/>
        </w:rPr>
        <w:t xml:space="preserve"> годах предусмотрен в размере </w:t>
      </w:r>
      <w:r w:rsidR="001A5AC0" w:rsidRPr="00046E64">
        <w:rPr>
          <w:rFonts w:ascii="Times New Roman" w:hAnsi="Times New Roman" w:cs="Times New Roman"/>
          <w:sz w:val="26"/>
          <w:szCs w:val="26"/>
        </w:rPr>
        <w:t>42065,8</w:t>
      </w:r>
      <w:r w:rsidRPr="00046E64">
        <w:rPr>
          <w:rFonts w:ascii="Times New Roman" w:hAnsi="Times New Roman" w:cs="Times New Roman"/>
          <w:sz w:val="26"/>
          <w:szCs w:val="26"/>
        </w:rPr>
        <w:t xml:space="preserve"> тыс. руб., из них средства:</w:t>
      </w:r>
      <w:r w:rsidR="00FB58CF" w:rsidRPr="00046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6F36" w:rsidRPr="00046E64" w:rsidRDefault="00300DF1" w:rsidP="00300DF1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городского бюджета </w:t>
      </w:r>
      <w:r w:rsidR="001A5AC0" w:rsidRPr="00046E64">
        <w:rPr>
          <w:rFonts w:ascii="Times New Roman" w:hAnsi="Times New Roman" w:cs="Times New Roman"/>
          <w:sz w:val="26"/>
          <w:szCs w:val="26"/>
        </w:rPr>
        <w:t>–</w:t>
      </w:r>
      <w:r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1A5AC0" w:rsidRPr="00046E64">
        <w:rPr>
          <w:rFonts w:ascii="Times New Roman" w:hAnsi="Times New Roman" w:cs="Times New Roman"/>
          <w:sz w:val="26"/>
          <w:szCs w:val="26"/>
        </w:rPr>
        <w:t>31855,0</w:t>
      </w:r>
      <w:r w:rsidRPr="00046E64">
        <w:rPr>
          <w:rFonts w:ascii="Times New Roman" w:hAnsi="Times New Roman" w:cs="Times New Roman"/>
          <w:sz w:val="26"/>
          <w:szCs w:val="26"/>
        </w:rPr>
        <w:t xml:space="preserve"> тыс. руб.;</w:t>
      </w:r>
      <w:r w:rsidR="00FB58CF" w:rsidRPr="00046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0DF1" w:rsidRPr="00046E64" w:rsidRDefault="004E719D" w:rsidP="00300DF1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областного бюджета </w:t>
      </w:r>
      <w:r w:rsidR="001A5AC0" w:rsidRPr="00046E64">
        <w:rPr>
          <w:rFonts w:ascii="Times New Roman" w:hAnsi="Times New Roman" w:cs="Times New Roman"/>
          <w:sz w:val="26"/>
          <w:szCs w:val="26"/>
        </w:rPr>
        <w:t>–</w:t>
      </w:r>
      <w:r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1A5AC0" w:rsidRPr="00046E64">
        <w:rPr>
          <w:rFonts w:ascii="Times New Roman" w:hAnsi="Times New Roman" w:cs="Times New Roman"/>
          <w:sz w:val="26"/>
          <w:szCs w:val="26"/>
        </w:rPr>
        <w:t>10210,8</w:t>
      </w:r>
      <w:r w:rsidR="00300DF1" w:rsidRPr="00046E64">
        <w:rPr>
          <w:rFonts w:ascii="Times New Roman" w:hAnsi="Times New Roman" w:cs="Times New Roman"/>
          <w:sz w:val="26"/>
          <w:szCs w:val="26"/>
        </w:rPr>
        <w:t> тыс. руб.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Средства областного бюджета на софинансирование мероприятий по улу</w:t>
      </w:r>
      <w:r w:rsidRPr="00046E64">
        <w:rPr>
          <w:rFonts w:ascii="Times New Roman" w:hAnsi="Times New Roman" w:cs="Times New Roman"/>
          <w:sz w:val="26"/>
          <w:szCs w:val="26"/>
        </w:rPr>
        <w:t>ч</w:t>
      </w:r>
      <w:r w:rsidRPr="00046E64">
        <w:rPr>
          <w:rFonts w:ascii="Times New Roman" w:hAnsi="Times New Roman" w:cs="Times New Roman"/>
          <w:sz w:val="26"/>
          <w:szCs w:val="26"/>
        </w:rPr>
        <w:t>шени</w:t>
      </w:r>
      <w:r w:rsidR="00BB4D93" w:rsidRPr="00046E64">
        <w:rPr>
          <w:rFonts w:ascii="Times New Roman" w:hAnsi="Times New Roman" w:cs="Times New Roman"/>
          <w:sz w:val="26"/>
          <w:szCs w:val="26"/>
        </w:rPr>
        <w:t>ю</w:t>
      </w:r>
      <w:r w:rsidRPr="00046E64">
        <w:rPr>
          <w:rFonts w:ascii="Times New Roman" w:hAnsi="Times New Roman" w:cs="Times New Roman"/>
          <w:sz w:val="26"/>
          <w:szCs w:val="26"/>
        </w:rPr>
        <w:t xml:space="preserve"> условий жизнеобеспечения детей в образовательных учреждениях, озд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ровлени</w:t>
      </w:r>
      <w:r w:rsidR="00BB4D93" w:rsidRPr="00046E64">
        <w:rPr>
          <w:rFonts w:ascii="Times New Roman" w:hAnsi="Times New Roman" w:cs="Times New Roman"/>
          <w:sz w:val="26"/>
          <w:szCs w:val="26"/>
        </w:rPr>
        <w:t>ю</w:t>
      </w:r>
      <w:r w:rsidRPr="00046E64">
        <w:rPr>
          <w:rFonts w:ascii="Times New Roman" w:hAnsi="Times New Roman" w:cs="Times New Roman"/>
          <w:sz w:val="26"/>
          <w:szCs w:val="26"/>
        </w:rPr>
        <w:t xml:space="preserve"> населения, </w:t>
      </w:r>
      <w:r w:rsidR="00BB4D93" w:rsidRPr="00046E64">
        <w:rPr>
          <w:rFonts w:ascii="Times New Roman" w:hAnsi="Times New Roman" w:cs="Times New Roman"/>
          <w:sz w:val="26"/>
          <w:szCs w:val="26"/>
        </w:rPr>
        <w:t xml:space="preserve">а также на </w:t>
      </w:r>
      <w:r w:rsidRPr="00046E64">
        <w:rPr>
          <w:rFonts w:ascii="Times New Roman" w:hAnsi="Times New Roman" w:cs="Times New Roman"/>
          <w:sz w:val="26"/>
          <w:szCs w:val="26"/>
        </w:rPr>
        <w:t>осуществление отдельных государственных по</w:t>
      </w:r>
      <w:r w:rsidRPr="00046E64">
        <w:rPr>
          <w:rFonts w:ascii="Times New Roman" w:hAnsi="Times New Roman" w:cs="Times New Roman"/>
          <w:sz w:val="26"/>
          <w:szCs w:val="26"/>
        </w:rPr>
        <w:t>л</w:t>
      </w:r>
      <w:r w:rsidRPr="00046E64">
        <w:rPr>
          <w:rFonts w:ascii="Times New Roman" w:hAnsi="Times New Roman" w:cs="Times New Roman"/>
          <w:sz w:val="26"/>
          <w:szCs w:val="26"/>
        </w:rPr>
        <w:t>номочий в сфере охраны окружающей среды учитываются по факту.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Объемы ассигнований уточняются ежегодно исходя из возможностей бю</w:t>
      </w:r>
      <w:r w:rsidRPr="00046E64">
        <w:rPr>
          <w:rFonts w:ascii="Times New Roman" w:hAnsi="Times New Roman" w:cs="Times New Roman"/>
          <w:sz w:val="26"/>
          <w:szCs w:val="26"/>
        </w:rPr>
        <w:t>д</w:t>
      </w:r>
      <w:r w:rsidRPr="00046E64">
        <w:rPr>
          <w:rFonts w:ascii="Times New Roman" w:hAnsi="Times New Roman" w:cs="Times New Roman"/>
          <w:sz w:val="26"/>
          <w:szCs w:val="26"/>
        </w:rPr>
        <w:t>жетов и планируемой природоохранной деятельности предприятий.</w:t>
      </w:r>
    </w:p>
    <w:p w:rsidR="00CD02A8" w:rsidRPr="00046E64" w:rsidRDefault="00CD02A8" w:rsidP="00580AA7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</w:p>
    <w:p w:rsidR="002A1FDE" w:rsidRPr="00046E64" w:rsidRDefault="008A7F6A" w:rsidP="00580AA7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8. Информация по ресурсному обеспечению</w:t>
      </w:r>
      <w:r w:rsidR="002A1FDE"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за счет средств </w:t>
      </w:r>
    </w:p>
    <w:p w:rsidR="002A1FDE" w:rsidRPr="00046E64" w:rsidRDefault="008A7F6A" w:rsidP="00580AA7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046E64">
        <w:rPr>
          <w:rFonts w:ascii="Times New Roman" w:hAnsi="Times New Roman" w:cs="Times New Roman"/>
          <w:color w:val="auto"/>
          <w:sz w:val="26"/>
          <w:szCs w:val="26"/>
        </w:rPr>
        <w:t>городского бюджета (с расшифровкой по главным распорядителям средств городского бюджета, основным мероприятиям</w:t>
      </w:r>
      <w:r w:rsidR="00FF4A88"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годам реализации </w:t>
      </w:r>
      <w:proofErr w:type="gramEnd"/>
    </w:p>
    <w:p w:rsidR="008A7F6A" w:rsidRPr="00046E64" w:rsidRDefault="008A7F6A" w:rsidP="00580AA7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программы) 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195FCC" w:rsidRPr="00046E64" w:rsidRDefault="008A7F6A" w:rsidP="00195FC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муниципальной программы за счет средств городского бюджета представлено в </w:t>
      </w:r>
      <w:r w:rsidR="00580AA7" w:rsidRPr="00046E64">
        <w:rPr>
          <w:rFonts w:ascii="Times New Roman" w:hAnsi="Times New Roman" w:cs="Times New Roman"/>
          <w:sz w:val="26"/>
          <w:szCs w:val="26"/>
        </w:rPr>
        <w:t xml:space="preserve">Приложении </w:t>
      </w:r>
      <w:hyperlink w:anchor="sub_1004" w:history="1">
        <w:r w:rsidR="00731BE5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2</w:t>
        </w:r>
      </w:hyperlink>
      <w:r w:rsidRPr="00046E64">
        <w:rPr>
          <w:rFonts w:ascii="Times New Roman" w:hAnsi="Times New Roman" w:cs="Times New Roman"/>
          <w:sz w:val="26"/>
          <w:szCs w:val="26"/>
        </w:rPr>
        <w:t xml:space="preserve"> к муниципальной пр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грамме.</w:t>
      </w:r>
      <w:r w:rsidR="004235C8" w:rsidRPr="00046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FFB" w:rsidRPr="00046E64" w:rsidRDefault="00AC41FC" w:rsidP="005D5FFB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Всего по муниципальной программе предусмотрены средства городского бюджета в сумме </w:t>
      </w:r>
      <w:r w:rsidR="005D5FFB" w:rsidRPr="00565BF9">
        <w:rPr>
          <w:rFonts w:ascii="Times New Roman" w:hAnsi="Times New Roman" w:cs="Times New Roman"/>
          <w:sz w:val="26"/>
          <w:szCs w:val="26"/>
        </w:rPr>
        <w:t>31855,0</w:t>
      </w:r>
      <w:r w:rsidR="005D5FFB" w:rsidRPr="00046E64">
        <w:rPr>
          <w:rFonts w:ascii="Times New Roman" w:hAnsi="Times New Roman" w:cs="Times New Roman"/>
          <w:sz w:val="26"/>
          <w:szCs w:val="26"/>
        </w:rPr>
        <w:t xml:space="preserve"> тыс. руб., в том чи</w:t>
      </w:r>
      <w:r w:rsidR="005D5FFB" w:rsidRPr="00046E64">
        <w:rPr>
          <w:rFonts w:ascii="Times New Roman" w:hAnsi="Times New Roman" w:cs="Times New Roman"/>
          <w:sz w:val="26"/>
          <w:szCs w:val="26"/>
        </w:rPr>
        <w:t>с</w:t>
      </w:r>
      <w:r w:rsidR="005D5FFB" w:rsidRPr="00046E64">
        <w:rPr>
          <w:rFonts w:ascii="Times New Roman" w:hAnsi="Times New Roman" w:cs="Times New Roman"/>
          <w:sz w:val="26"/>
          <w:szCs w:val="26"/>
        </w:rPr>
        <w:t>ле:</w:t>
      </w:r>
    </w:p>
    <w:p w:rsidR="005D5FFB" w:rsidRPr="00046E64" w:rsidRDefault="005D5FFB" w:rsidP="005D5FFB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2019 г. - 4922,2 тыс. руб.,</w:t>
      </w:r>
    </w:p>
    <w:p w:rsidR="005D5FFB" w:rsidRPr="00046E64" w:rsidRDefault="005D5FFB" w:rsidP="005D5FFB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2020 г. - 4922,2 тыс. руб.,</w:t>
      </w:r>
    </w:p>
    <w:p w:rsidR="005D5FFB" w:rsidRPr="00046E64" w:rsidRDefault="005D5FFB" w:rsidP="005D5FFB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2021 г. - 5846,4 тыс. руб.,</w:t>
      </w:r>
    </w:p>
    <w:p w:rsidR="005D5FFB" w:rsidRPr="00046E64" w:rsidRDefault="005D5FFB" w:rsidP="005D5FFB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2022 г. - 5801,4 тыс. руб.</w:t>
      </w:r>
    </w:p>
    <w:p w:rsidR="005D5FFB" w:rsidRPr="00046E64" w:rsidRDefault="005D5FFB" w:rsidP="005D5FFB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2023 г. </w:t>
      </w:r>
      <w:r w:rsidR="001A5AC0" w:rsidRPr="00046E64">
        <w:rPr>
          <w:rFonts w:ascii="Times New Roman" w:hAnsi="Times New Roman" w:cs="Times New Roman"/>
          <w:sz w:val="26"/>
          <w:szCs w:val="26"/>
        </w:rPr>
        <w:t>-</w:t>
      </w:r>
      <w:r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565BF9">
        <w:rPr>
          <w:rFonts w:ascii="Times New Roman" w:hAnsi="Times New Roman" w:cs="Times New Roman"/>
          <w:sz w:val="26"/>
          <w:szCs w:val="26"/>
        </w:rPr>
        <w:t>5181,4</w:t>
      </w:r>
      <w:r w:rsidRPr="00046E64">
        <w:rPr>
          <w:rFonts w:ascii="Times New Roman" w:hAnsi="Times New Roman" w:cs="Times New Roman"/>
          <w:sz w:val="26"/>
          <w:szCs w:val="26"/>
        </w:rPr>
        <w:t xml:space="preserve"> тыс. руб.,</w:t>
      </w:r>
    </w:p>
    <w:p w:rsidR="005D5FFB" w:rsidRPr="00046E64" w:rsidRDefault="005D5FFB" w:rsidP="005D5FF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2024 г. </w:t>
      </w:r>
      <w:r w:rsidR="001A5AC0" w:rsidRPr="00046E64">
        <w:rPr>
          <w:rFonts w:ascii="Times New Roman" w:hAnsi="Times New Roman" w:cs="Times New Roman"/>
          <w:sz w:val="26"/>
          <w:szCs w:val="26"/>
        </w:rPr>
        <w:t>-</w:t>
      </w:r>
      <w:r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565BF9">
        <w:rPr>
          <w:rFonts w:ascii="Times New Roman" w:hAnsi="Times New Roman" w:cs="Times New Roman"/>
          <w:sz w:val="26"/>
          <w:szCs w:val="26"/>
        </w:rPr>
        <w:t>5181,4</w:t>
      </w:r>
      <w:r w:rsidRPr="00046E64">
        <w:rPr>
          <w:rFonts w:ascii="Times New Roman" w:hAnsi="Times New Roman" w:cs="Times New Roman"/>
          <w:sz w:val="26"/>
          <w:szCs w:val="26"/>
        </w:rPr>
        <w:t xml:space="preserve"> тыс. руб.</w:t>
      </w:r>
    </w:p>
    <w:p w:rsidR="008A7F6A" w:rsidRPr="00046E64" w:rsidRDefault="008A7F6A" w:rsidP="005D5FFB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lastRenderedPageBreak/>
        <w:t>Ресурсное обеспечение муниципальной программы и прогнозная (справо</w:t>
      </w:r>
      <w:r w:rsidRPr="00046E64">
        <w:rPr>
          <w:rFonts w:ascii="Times New Roman" w:hAnsi="Times New Roman" w:cs="Times New Roman"/>
          <w:sz w:val="26"/>
          <w:szCs w:val="26"/>
        </w:rPr>
        <w:t>ч</w:t>
      </w:r>
      <w:r w:rsidRPr="00046E64">
        <w:rPr>
          <w:rFonts w:ascii="Times New Roman" w:hAnsi="Times New Roman" w:cs="Times New Roman"/>
          <w:sz w:val="26"/>
          <w:szCs w:val="26"/>
        </w:rPr>
        <w:t xml:space="preserve">ная) оценка расходов </w:t>
      </w:r>
      <w:r w:rsidR="0033285A" w:rsidRPr="00046E64">
        <w:rPr>
          <w:rFonts w:ascii="Times New Roman" w:hAnsi="Times New Roman" w:cs="Times New Roman"/>
          <w:sz w:val="26"/>
          <w:szCs w:val="26"/>
        </w:rPr>
        <w:t xml:space="preserve">из средств </w:t>
      </w:r>
      <w:r w:rsidRPr="00046E64">
        <w:rPr>
          <w:rFonts w:ascii="Times New Roman" w:hAnsi="Times New Roman" w:cs="Times New Roman"/>
          <w:sz w:val="26"/>
          <w:szCs w:val="26"/>
        </w:rPr>
        <w:t>областного бюджета</w:t>
      </w:r>
      <w:r w:rsidR="006A0AC7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>на реализацию целей мун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ципальной программы до 202</w:t>
      </w:r>
      <w:r w:rsidR="00E60B3D" w:rsidRPr="00046E64">
        <w:rPr>
          <w:rFonts w:ascii="Times New Roman" w:hAnsi="Times New Roman" w:cs="Times New Roman"/>
          <w:sz w:val="26"/>
          <w:szCs w:val="26"/>
        </w:rPr>
        <w:t>4</w:t>
      </w:r>
      <w:r w:rsidR="00997092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 xml:space="preserve">года приведены в </w:t>
      </w:r>
      <w:hyperlink w:anchor="sub_1005" w:history="1">
        <w:r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приложении </w:t>
        </w:r>
      </w:hyperlink>
      <w:r w:rsidR="00731BE5" w:rsidRPr="00046E64">
        <w:rPr>
          <w:rFonts w:ascii="Times New Roman" w:hAnsi="Times New Roman" w:cs="Times New Roman"/>
          <w:sz w:val="26"/>
          <w:szCs w:val="26"/>
        </w:rPr>
        <w:t>3</w:t>
      </w:r>
      <w:r w:rsidRPr="00046E64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DA5C20" w:rsidRPr="00046E64" w:rsidRDefault="008A7F6A" w:rsidP="00DA5C20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80"/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9. Анализ рисков реализации муниципальной программы </w:t>
      </w:r>
    </w:p>
    <w:p w:rsidR="008A7F6A" w:rsidRPr="00046E64" w:rsidRDefault="008A7F6A" w:rsidP="00DA5C20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и описание мер управления рисками</w:t>
      </w:r>
    </w:p>
    <w:bookmarkEnd w:id="15"/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На решение задач и достижение целей муниципальной программы в рамках программно-целевого метода решения экологических проблем города могут ок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>зать влияние следующие риски: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макроэкономические риски, связанные с неустойчивостью макроэконом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ческих параметров (уровень инфляции, темпы экономического роста страны, ур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вень платежеспособности предприятий, населения, изменение ставок процента Центрального банка Российской Федерации, изменение обменного курса валют, уровень политической стабильности и др.);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риски законодательных изменений, проявляющиеся в вероятности измен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ния действующих норм с выходом новых нормативных правовых актов и нево</w:t>
      </w:r>
      <w:r w:rsidRPr="00046E64">
        <w:rPr>
          <w:rFonts w:ascii="Times New Roman" w:hAnsi="Times New Roman" w:cs="Times New Roman"/>
          <w:sz w:val="26"/>
          <w:szCs w:val="26"/>
        </w:rPr>
        <w:t>з</w:t>
      </w:r>
      <w:r w:rsidRPr="00046E64">
        <w:rPr>
          <w:rFonts w:ascii="Times New Roman" w:hAnsi="Times New Roman" w:cs="Times New Roman"/>
          <w:sz w:val="26"/>
          <w:szCs w:val="26"/>
        </w:rPr>
        <w:t>можностью выполнения каких-либо обязатель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ств в св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>язи с данными изменениями;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>цией выполнения мероприятий муниципальной программы;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технические риски, связанные с отказом функционирования технических устройств, необходимых для проведения экологического мониторинга, выполнения отдельных государственных полномочий по осуществлению государственного экологического надзора на территории города, мероприятий, направленных на п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вышение уровня экологической культуры населения, улучшение условий жизн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обеспечения и прочее.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К мерам муниципального регулирования и управления вышеуказанными рисками, способными минимизировать последствия неблагоприятных явлений и процессов, следует отнести: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исполнением м</w:t>
      </w:r>
      <w:r w:rsidRPr="00046E64">
        <w:rPr>
          <w:rFonts w:ascii="Times New Roman" w:hAnsi="Times New Roman" w:cs="Times New Roman"/>
          <w:sz w:val="26"/>
          <w:szCs w:val="26"/>
        </w:rPr>
        <w:t>у</w:t>
      </w:r>
      <w:r w:rsidRPr="00046E64">
        <w:rPr>
          <w:rFonts w:ascii="Times New Roman" w:hAnsi="Times New Roman" w:cs="Times New Roman"/>
          <w:sz w:val="26"/>
          <w:szCs w:val="26"/>
        </w:rPr>
        <w:t>ниципальной программы;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проведение регулярных плановых проверок природопользователей по с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 xml:space="preserve">блюдению требований </w:t>
      </w:r>
      <w:hyperlink r:id="rId28" w:history="1">
        <w:r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природоохранного законодательства</w:t>
        </w:r>
      </w:hyperlink>
      <w:r w:rsidRPr="00046E64">
        <w:rPr>
          <w:rFonts w:ascii="Times New Roman" w:hAnsi="Times New Roman" w:cs="Times New Roman"/>
          <w:sz w:val="26"/>
          <w:szCs w:val="26"/>
        </w:rPr>
        <w:t xml:space="preserve"> в рамках отдельных государственных полномочий по осуществлению регионального государственного экологического надзора, участие в совместных проверках с государственными надзорными органами, а также в проверках, организуемых по требованию прокур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>туры города, Череповецкой межрайонной природоохранной прокуратуры;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принятие муниципальных правовых актов, регулирующих отношения в сфере охраны окружающей среды и экологической безопасности на территории г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рода, в соответствии с полномочиями органов местного самоуправления;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подготовка законодательных инициатив об обращении в Законодательное Собрание Вологодской области с предложениями по законодательной инициативе в Государственную Думу Федерального Собрания Российской Федерации.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5517E6" w:rsidRPr="00046E64" w:rsidRDefault="005517E6" w:rsidP="005F5B6A">
      <w:pPr>
        <w:rPr>
          <w:rFonts w:ascii="Times New Roman" w:hAnsi="Times New Roman" w:cs="Times New Roman"/>
          <w:sz w:val="26"/>
          <w:szCs w:val="26"/>
        </w:rPr>
      </w:pPr>
    </w:p>
    <w:p w:rsidR="005435A8" w:rsidRPr="00046E64" w:rsidRDefault="005435A8" w:rsidP="005F5B6A">
      <w:pPr>
        <w:rPr>
          <w:rFonts w:ascii="Times New Roman" w:hAnsi="Times New Roman" w:cs="Times New Roman"/>
          <w:sz w:val="26"/>
          <w:szCs w:val="26"/>
        </w:rPr>
      </w:pPr>
    </w:p>
    <w:p w:rsidR="005517E6" w:rsidRPr="00046E64" w:rsidRDefault="005517E6" w:rsidP="005F5B6A">
      <w:pPr>
        <w:rPr>
          <w:rFonts w:ascii="Times New Roman" w:hAnsi="Times New Roman" w:cs="Times New Roman"/>
          <w:sz w:val="26"/>
          <w:szCs w:val="26"/>
        </w:rPr>
      </w:pPr>
    </w:p>
    <w:p w:rsidR="003A1C5E" w:rsidRPr="00046E64" w:rsidRDefault="008A7F6A" w:rsidP="003A1C5E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10. Методика расчета значений </w:t>
      </w:r>
    </w:p>
    <w:p w:rsidR="008A7F6A" w:rsidRPr="00046E64" w:rsidRDefault="008A7F6A" w:rsidP="003A1C5E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целевых показателей (индикаторов) муниципальной программы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Значения показателей (индикаторов) муниципальной программы по годам реализации представлены в </w:t>
      </w:r>
      <w:r w:rsidR="00F41465" w:rsidRPr="00046E64">
        <w:rPr>
          <w:rFonts w:ascii="Times New Roman" w:hAnsi="Times New Roman" w:cs="Times New Roman"/>
          <w:sz w:val="26"/>
          <w:szCs w:val="26"/>
        </w:rPr>
        <w:t xml:space="preserve">приложении </w:t>
      </w:r>
      <w:hyperlink w:anchor="sub_1003" w:history="1">
        <w:r w:rsidR="00731BE5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1</w:t>
        </w:r>
      </w:hyperlink>
      <w:r w:rsidRPr="00046E64">
        <w:rPr>
          <w:rFonts w:ascii="Times New Roman" w:hAnsi="Times New Roman" w:cs="Times New Roman"/>
          <w:sz w:val="26"/>
          <w:szCs w:val="26"/>
        </w:rPr>
        <w:t xml:space="preserve"> к </w:t>
      </w:r>
      <w:r w:rsidR="00F41465" w:rsidRPr="00046E64">
        <w:rPr>
          <w:rFonts w:ascii="Times New Roman" w:hAnsi="Times New Roman" w:cs="Times New Roman"/>
          <w:sz w:val="26"/>
          <w:szCs w:val="26"/>
        </w:rPr>
        <w:t>муниципальной програм</w:t>
      </w:r>
      <w:r w:rsidRPr="00046E64">
        <w:rPr>
          <w:rFonts w:ascii="Times New Roman" w:hAnsi="Times New Roman" w:cs="Times New Roman"/>
          <w:sz w:val="26"/>
          <w:szCs w:val="26"/>
        </w:rPr>
        <w:t>ме.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Методика расчета значений целевых показателей (индикаторов) муниц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пальной программы:</w:t>
      </w:r>
    </w:p>
    <w:p w:rsidR="008A7F6A" w:rsidRPr="00046E64" w:rsidRDefault="008A7F6A" w:rsidP="00E16CA4">
      <w:pPr>
        <w:ind w:firstLine="0"/>
        <w:rPr>
          <w:rFonts w:ascii="Times New Roman" w:hAnsi="Times New Roman" w:cs="Times New Roman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3402"/>
        <w:gridCol w:w="1416"/>
        <w:gridCol w:w="1418"/>
      </w:tblGrid>
      <w:tr w:rsidR="00531DC1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8" w:rsidRPr="00046E64" w:rsidRDefault="00CF2E88" w:rsidP="002F5B4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№</w:t>
            </w:r>
          </w:p>
          <w:p w:rsidR="00CF2E88" w:rsidRPr="00046E64" w:rsidRDefault="00CF2E88" w:rsidP="002F5B4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E64">
              <w:rPr>
                <w:rFonts w:ascii="Times New Roman" w:hAnsi="Times New Roman" w:cs="Times New Roman"/>
              </w:rPr>
              <w:t>п</w:t>
            </w:r>
            <w:proofErr w:type="gramEnd"/>
            <w:r w:rsidRPr="00046E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8" w:rsidRPr="00046E64" w:rsidRDefault="00CF2E88" w:rsidP="00E14C2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Наименование пок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зателя</w:t>
            </w:r>
            <w:r w:rsidR="000F0069" w:rsidRPr="00046E64">
              <w:rPr>
                <w:rFonts w:ascii="Times New Roman" w:hAnsi="Times New Roman" w:cs="Times New Roman"/>
              </w:rPr>
              <w:t xml:space="preserve"> и </w:t>
            </w:r>
            <w:r w:rsidRPr="00046E6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F" w:rsidRPr="00046E64" w:rsidRDefault="00CF2E88" w:rsidP="002F5B4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Алгоритм расчета </w:t>
            </w:r>
          </w:p>
          <w:p w:rsidR="00CF2E88" w:rsidRPr="00046E64" w:rsidRDefault="00CF2E88" w:rsidP="00E14C2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8" w:rsidRPr="00046E64" w:rsidRDefault="00CF2E88" w:rsidP="00014D3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Периодич</w:t>
            </w:r>
            <w:r w:rsidR="00B91F5A" w:rsidRPr="00046E64">
              <w:rPr>
                <w:rFonts w:ascii="Times New Roman" w:hAnsi="Times New Roman" w:cs="Times New Roman"/>
              </w:rPr>
              <w:softHyphen/>
            </w:r>
            <w:r w:rsidRPr="00046E64">
              <w:rPr>
                <w:rFonts w:ascii="Times New Roman" w:hAnsi="Times New Roman" w:cs="Times New Roman"/>
              </w:rPr>
              <w:t>ность сб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ра данных и вид вр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менной х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рактер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88" w:rsidRPr="00046E64" w:rsidRDefault="00CF2E88" w:rsidP="00E14C2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Источник данных для расчета значения показателя (индикат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="002F5B44" w:rsidRPr="00046E64">
              <w:rPr>
                <w:rFonts w:ascii="Times New Roman" w:hAnsi="Times New Roman" w:cs="Times New Roman"/>
              </w:rPr>
              <w:t>ра)</w:t>
            </w:r>
          </w:p>
        </w:tc>
      </w:tr>
      <w:tr w:rsidR="00531DC1" w:rsidRPr="00046E64" w:rsidTr="0078385F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5" w:rsidRPr="00046E64" w:rsidRDefault="0054770D" w:rsidP="0078385F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3A5" w:rsidRPr="00046E64" w:rsidRDefault="0054770D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По улучшению качества атмосферного воздуха</w:t>
            </w:r>
          </w:p>
        </w:tc>
      </w:tr>
      <w:tr w:rsidR="0054770D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D" w:rsidRPr="00046E64" w:rsidRDefault="0054770D" w:rsidP="00110D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D" w:rsidRPr="00046E64" w:rsidRDefault="0054770D" w:rsidP="0054770D">
            <w:pPr>
              <w:ind w:hanging="4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Индекс загрязнения атмосферы, ед.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D" w:rsidRPr="00046E64" w:rsidRDefault="003B2E0C" w:rsidP="00110DCC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pict w14:anchorId="7D328CF2">
                <v:shape id="_x0000_i1026" type="#_x0000_t75" style="width:127pt;height:21.05pt">
                  <v:imagedata r:id="rId29" o:title=""/>
                </v:shape>
              </w:pict>
            </w:r>
            <w:r w:rsidR="0054770D" w:rsidRPr="00046E64">
              <w:rPr>
                <w:rFonts w:ascii="Times New Roman" w:hAnsi="Times New Roman" w:cs="Times New Roman"/>
              </w:rPr>
              <w:t>, где</w:t>
            </w:r>
          </w:p>
          <w:p w:rsidR="0054770D" w:rsidRPr="00046E64" w:rsidRDefault="0054770D" w:rsidP="00110DCC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Хi - средняя за год концентр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ция i-того вещества;</w:t>
            </w:r>
          </w:p>
          <w:p w:rsidR="0054770D" w:rsidRPr="00046E64" w:rsidRDefault="0054770D" w:rsidP="00110DCC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Ci- коэффициент, позволя</w:t>
            </w:r>
            <w:r w:rsidRPr="00046E64">
              <w:rPr>
                <w:rFonts w:ascii="Times New Roman" w:hAnsi="Times New Roman" w:cs="Times New Roman"/>
              </w:rPr>
              <w:t>ю</w:t>
            </w:r>
            <w:r w:rsidRPr="00046E64">
              <w:rPr>
                <w:rFonts w:ascii="Times New Roman" w:hAnsi="Times New Roman" w:cs="Times New Roman"/>
              </w:rPr>
              <w:t>щий привести степень загря</w:t>
            </w:r>
            <w:r w:rsidRPr="00046E64">
              <w:rPr>
                <w:rFonts w:ascii="Times New Roman" w:hAnsi="Times New Roman" w:cs="Times New Roman"/>
              </w:rPr>
              <w:t>з</w:t>
            </w:r>
            <w:r w:rsidRPr="00046E64">
              <w:rPr>
                <w:rFonts w:ascii="Times New Roman" w:hAnsi="Times New Roman" w:cs="Times New Roman"/>
              </w:rPr>
              <w:t>нения воздуха i-тым вещ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ством к степени загрязнения воздуха диоксидом серы.</w:t>
            </w:r>
          </w:p>
          <w:p w:rsidR="0054770D" w:rsidRPr="00046E64" w:rsidRDefault="0054770D" w:rsidP="00110DCC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Расчетный комплексный пок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затель степени загрязнения атмосферы, учитывающий н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сколько примесей, предста</w:t>
            </w:r>
            <w:r w:rsidRPr="00046E64">
              <w:rPr>
                <w:rFonts w:ascii="Times New Roman" w:hAnsi="Times New Roman" w:cs="Times New Roman"/>
              </w:rPr>
              <w:t>в</w:t>
            </w:r>
            <w:r w:rsidRPr="00046E64">
              <w:rPr>
                <w:rFonts w:ascii="Times New Roman" w:hAnsi="Times New Roman" w:cs="Times New Roman"/>
              </w:rPr>
              <w:t>ляющий собой сумму конце</w:t>
            </w:r>
            <w:r w:rsidRPr="00046E64">
              <w:rPr>
                <w:rFonts w:ascii="Times New Roman" w:hAnsi="Times New Roman" w:cs="Times New Roman"/>
              </w:rPr>
              <w:t>н</w:t>
            </w:r>
            <w:r w:rsidRPr="00046E64">
              <w:rPr>
                <w:rFonts w:ascii="Times New Roman" w:hAnsi="Times New Roman" w:cs="Times New Roman"/>
              </w:rPr>
              <w:t>траций выбранных загрязн</w:t>
            </w:r>
            <w:r w:rsidRPr="00046E64">
              <w:rPr>
                <w:rFonts w:ascii="Times New Roman" w:hAnsi="Times New Roman" w:cs="Times New Roman"/>
              </w:rPr>
              <w:t>я</w:t>
            </w:r>
            <w:r w:rsidRPr="00046E64">
              <w:rPr>
                <w:rFonts w:ascii="Times New Roman" w:hAnsi="Times New Roman" w:cs="Times New Roman"/>
              </w:rPr>
              <w:t>ющих веществ в долях ПДК (в соответствии с РД 52.04.186-89 Руководство по контролю загрязнения атмосферы)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D" w:rsidRPr="00046E64" w:rsidRDefault="0054770D" w:rsidP="00110DCC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Ежегодно, за отче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ный пер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0D" w:rsidRPr="00046E64" w:rsidRDefault="0054770D" w:rsidP="00110DCC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Филиал ФГБУ С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верное УГМС «Гидром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теоролог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ческое б</w:t>
            </w:r>
            <w:r w:rsidRPr="00046E64">
              <w:rPr>
                <w:rFonts w:ascii="Times New Roman" w:hAnsi="Times New Roman" w:cs="Times New Roman"/>
              </w:rPr>
              <w:t>ю</w:t>
            </w:r>
            <w:r w:rsidRPr="00046E64">
              <w:rPr>
                <w:rFonts w:ascii="Times New Roman" w:hAnsi="Times New Roman" w:cs="Times New Roman"/>
              </w:rPr>
              <w:t>ро Череп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вец»</w:t>
            </w:r>
          </w:p>
          <w:p w:rsidR="0054770D" w:rsidRPr="00046E64" w:rsidRDefault="0054770D" w:rsidP="00110DCC">
            <w:pPr>
              <w:rPr>
                <w:rFonts w:ascii="Times New Roman" w:hAnsi="Times New Roman" w:cs="Times New Roman"/>
              </w:rPr>
            </w:pPr>
          </w:p>
        </w:tc>
      </w:tr>
      <w:tr w:rsidR="001764A4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A4" w:rsidRPr="00046E64" w:rsidRDefault="001764A4" w:rsidP="00110D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A4" w:rsidRPr="00046E64" w:rsidRDefault="001764A4" w:rsidP="00AB0FB5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Охват наблюдени</w:t>
            </w:r>
            <w:r w:rsidRPr="00046E64">
              <w:rPr>
                <w:rFonts w:ascii="Times New Roman" w:hAnsi="Times New Roman" w:cs="Times New Roman"/>
              </w:rPr>
              <w:t>я</w:t>
            </w:r>
            <w:r w:rsidRPr="00046E64">
              <w:rPr>
                <w:rFonts w:ascii="Times New Roman" w:hAnsi="Times New Roman" w:cs="Times New Roman"/>
              </w:rPr>
              <w:t>ми за атмосферным воздухом в городе Череповце не менее чем по 10 загрязн</w:t>
            </w:r>
            <w:r w:rsidRPr="00046E64">
              <w:rPr>
                <w:rFonts w:ascii="Times New Roman" w:hAnsi="Times New Roman" w:cs="Times New Roman"/>
              </w:rPr>
              <w:t>я</w:t>
            </w:r>
            <w:r w:rsidRPr="00046E64">
              <w:rPr>
                <w:rFonts w:ascii="Times New Roman" w:hAnsi="Times New Roman" w:cs="Times New Roman"/>
              </w:rPr>
              <w:t>ющим веществам (ед.)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A4" w:rsidRPr="00046E64" w:rsidRDefault="001764A4" w:rsidP="00AB0FB5">
            <w:pPr>
              <w:pStyle w:val="ac"/>
            </w:pPr>
            <w:r w:rsidRPr="00046E64">
              <w:t>Абсолютное суммарное зн</w:t>
            </w:r>
            <w:r w:rsidRPr="00046E64">
              <w:t>а</w:t>
            </w:r>
            <w:r w:rsidRPr="00046E64">
              <w:t>чение равное количеству з</w:t>
            </w:r>
            <w:r w:rsidRPr="00046E64">
              <w:t>а</w:t>
            </w:r>
            <w:r w:rsidRPr="00046E64">
              <w:t>грязняющих веществ, за кот</w:t>
            </w:r>
            <w:r w:rsidRPr="00046E64">
              <w:t>о</w:t>
            </w:r>
            <w:r w:rsidRPr="00046E64">
              <w:t>рыми осуществляется набл</w:t>
            </w:r>
            <w:r w:rsidRPr="00046E64">
              <w:t>ю</w:t>
            </w:r>
            <w:r w:rsidRPr="00046E64">
              <w:t xml:space="preserve">дение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A4" w:rsidRPr="00046E64" w:rsidRDefault="001764A4" w:rsidP="00AB0FB5">
            <w:pPr>
              <w:pStyle w:val="ac"/>
            </w:pPr>
            <w:proofErr w:type="gramStart"/>
            <w:r w:rsidRPr="00046E64">
              <w:t>Полугод</w:t>
            </w:r>
            <w:r w:rsidRPr="00046E64">
              <w:t>о</w:t>
            </w:r>
            <w:r w:rsidRPr="00046E64">
              <w:t>вая</w:t>
            </w:r>
            <w:proofErr w:type="gramEnd"/>
            <w:r w:rsidRPr="00046E64">
              <w:t>, за о</w:t>
            </w:r>
            <w:r w:rsidRPr="00046E64">
              <w:t>т</w:t>
            </w:r>
            <w:r w:rsidRPr="00046E64">
              <w:t>четный п</w:t>
            </w:r>
            <w:r w:rsidRPr="00046E64">
              <w:t>е</w:t>
            </w:r>
            <w:r w:rsidRPr="00046E64">
              <w:t>риод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4A4" w:rsidRPr="00046E64" w:rsidRDefault="001764A4" w:rsidP="00453646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Филиал ФГБУ С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верное УГМС «Гидром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теоролог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ческое б</w:t>
            </w:r>
            <w:r w:rsidRPr="00046E64">
              <w:rPr>
                <w:rFonts w:ascii="Times New Roman" w:hAnsi="Times New Roman" w:cs="Times New Roman"/>
              </w:rPr>
              <w:t>ю</w:t>
            </w:r>
            <w:r w:rsidRPr="00046E64">
              <w:rPr>
                <w:rFonts w:ascii="Times New Roman" w:hAnsi="Times New Roman" w:cs="Times New Roman"/>
              </w:rPr>
              <w:t>ро Череп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вец»</w:t>
            </w:r>
          </w:p>
        </w:tc>
      </w:tr>
      <w:tr w:rsidR="000B7ABF" w:rsidRPr="00046E64" w:rsidTr="0054770D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110DCC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По сохранению и улучшению здоровья населения:</w:t>
            </w:r>
          </w:p>
        </w:tc>
      </w:tr>
      <w:tr w:rsidR="000B7ABF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78385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110DC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Уровень первичной заболеваемости населения (чел./на 100 тыс. населения)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110DC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Абсолютное значение на о</w:t>
            </w:r>
            <w:r w:rsidRPr="00046E64">
              <w:rPr>
                <w:rFonts w:ascii="Times New Roman" w:hAnsi="Times New Roman" w:cs="Times New Roman"/>
              </w:rPr>
              <w:t>с</w:t>
            </w:r>
            <w:r w:rsidRPr="00046E64">
              <w:rPr>
                <w:rFonts w:ascii="Times New Roman" w:hAnsi="Times New Roman" w:cs="Times New Roman"/>
              </w:rPr>
              <w:t>новании мониторинга забол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ваемости населения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110DC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Ежегодно, за отче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ный пер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ABF" w:rsidRPr="00046E64" w:rsidRDefault="000B7ABF" w:rsidP="00110DC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Департ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мент здр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воохран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ния Вол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годской области</w:t>
            </w:r>
          </w:p>
        </w:tc>
      </w:tr>
      <w:tr w:rsidR="000B7ABF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78385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Охват обеспечения МБДОУ </w:t>
            </w:r>
            <w:proofErr w:type="gramStart"/>
            <w:r w:rsidRPr="00046E64">
              <w:rPr>
                <w:rFonts w:ascii="Times New Roman" w:hAnsi="Times New Roman" w:cs="Times New Roman"/>
              </w:rPr>
              <w:t>бактерицид-</w:t>
            </w:r>
            <w:proofErr w:type="spellStart"/>
            <w:r w:rsidRPr="00046E64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046E64">
              <w:rPr>
                <w:rFonts w:ascii="Times New Roman" w:hAnsi="Times New Roman" w:cs="Times New Roman"/>
              </w:rPr>
              <w:t xml:space="preserve"> лампами (не менее 100%)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До / Добщ х 100%, </w:t>
            </w:r>
          </w:p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где</w:t>
            </w:r>
            <w:proofErr w:type="gramStart"/>
            <w:r w:rsidRPr="00046E6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46E64">
              <w:rPr>
                <w:rFonts w:ascii="Times New Roman" w:hAnsi="Times New Roman" w:cs="Times New Roman"/>
              </w:rPr>
              <w:t>о – количество МБДОУ, обеспеченных бактерицидн</w:t>
            </w:r>
            <w:r w:rsidRPr="00046E64">
              <w:rPr>
                <w:rFonts w:ascii="Times New Roman" w:hAnsi="Times New Roman" w:cs="Times New Roman"/>
              </w:rPr>
              <w:t>ы</w:t>
            </w:r>
            <w:r w:rsidRPr="00046E64">
              <w:rPr>
                <w:rFonts w:ascii="Times New Roman" w:hAnsi="Times New Roman" w:cs="Times New Roman"/>
              </w:rPr>
              <w:t xml:space="preserve">ми лампами; Добщ – общее количество МБДОУ. </w:t>
            </w:r>
          </w:p>
          <w:p w:rsidR="000B7ABF" w:rsidRPr="00046E64" w:rsidRDefault="000B7ABF" w:rsidP="0048256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Расчетный показатель – доля охвата в обеспечении МБДОУ бактерицидными лампами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Ежегодно, за отче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ный пер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Управл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ние обр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зования мэрии г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рода Чер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повца</w:t>
            </w:r>
          </w:p>
        </w:tc>
      </w:tr>
      <w:tr w:rsidR="000B7ABF" w:rsidRPr="00046E64" w:rsidTr="0078385F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78385F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3.</w:t>
            </w:r>
          </w:p>
          <w:p w:rsidR="000B7ABF" w:rsidRPr="00046E64" w:rsidRDefault="000B7ABF" w:rsidP="00783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По формированию экологической культуры и экологически ответственного п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ведения:</w:t>
            </w:r>
          </w:p>
        </w:tc>
      </w:tr>
      <w:tr w:rsidR="000B7ABF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78385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BE2D58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Уровень эко</w:t>
            </w:r>
            <w:r w:rsidR="000B7ABF" w:rsidRPr="00046E64">
              <w:rPr>
                <w:rFonts w:ascii="Times New Roman" w:hAnsi="Times New Roman" w:cs="Times New Roman"/>
              </w:rPr>
              <w:t>логич</w:t>
            </w:r>
            <w:r w:rsidR="000B7ABF" w:rsidRPr="00046E64">
              <w:rPr>
                <w:rFonts w:ascii="Times New Roman" w:hAnsi="Times New Roman" w:cs="Times New Roman"/>
              </w:rPr>
              <w:t>е</w:t>
            </w:r>
            <w:r w:rsidR="000B7ABF" w:rsidRPr="00046E64">
              <w:rPr>
                <w:rFonts w:ascii="Times New Roman" w:hAnsi="Times New Roman" w:cs="Times New Roman"/>
              </w:rPr>
              <w:t>ской кул</w:t>
            </w:r>
            <w:r w:rsidR="000B7ABF" w:rsidRPr="00046E64">
              <w:rPr>
                <w:rFonts w:ascii="Times New Roman" w:hAnsi="Times New Roman" w:cs="Times New Roman"/>
              </w:rPr>
              <w:t>ь</w:t>
            </w:r>
            <w:r w:rsidR="000B7ABF" w:rsidRPr="00046E64">
              <w:rPr>
                <w:rFonts w:ascii="Times New Roman" w:hAnsi="Times New Roman" w:cs="Times New Roman"/>
              </w:rPr>
              <w:t>туры детей и по</w:t>
            </w:r>
            <w:r w:rsidR="000B7ABF" w:rsidRPr="00046E64">
              <w:rPr>
                <w:rFonts w:ascii="Times New Roman" w:hAnsi="Times New Roman" w:cs="Times New Roman"/>
              </w:rPr>
              <w:t>д</w:t>
            </w:r>
            <w:r w:rsidR="000B7ABF" w:rsidRPr="00046E64">
              <w:rPr>
                <w:rFonts w:ascii="Times New Roman" w:hAnsi="Times New Roman" w:cs="Times New Roman"/>
              </w:rPr>
              <w:t>ростков</w:t>
            </w:r>
            <w:proofErr w:type="gramStart"/>
            <w:r w:rsidR="000B7ABF" w:rsidRPr="00046E64">
              <w:rPr>
                <w:rFonts w:ascii="Times New Roman" w:hAnsi="Times New Roman" w:cs="Times New Roman"/>
              </w:rPr>
              <w:t xml:space="preserve"> (%):</w:t>
            </w:r>
            <w:proofErr w:type="gramEnd"/>
          </w:p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- высокий уровень </w:t>
            </w:r>
          </w:p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- средний уровень  </w:t>
            </w:r>
          </w:p>
          <w:p w:rsidR="000B7ABF" w:rsidRPr="00046E64" w:rsidRDefault="000B7ABF" w:rsidP="005B410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- низкий уровень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E614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6E64">
              <w:rPr>
                <w:rFonts w:ascii="Times New Roman" w:hAnsi="Times New Roman" w:cs="Times New Roman"/>
              </w:rPr>
              <w:t>Расчетный показатель доли детей и подростков, соотве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ствующих высокому, средн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му и низкому уровню экол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гический культуры на основ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нии мониторинговых исслед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ваний, проводимых в муниц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пальных образовательных учреждениях в соответствии с учебно-методическим пособ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ем «Основы мониторинга эк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логической культуры учащи</w:t>
            </w:r>
            <w:r w:rsidRPr="00046E64">
              <w:rPr>
                <w:rFonts w:ascii="Times New Roman" w:hAnsi="Times New Roman" w:cs="Times New Roman"/>
              </w:rPr>
              <w:t>х</w:t>
            </w:r>
            <w:r w:rsidRPr="00046E64">
              <w:rPr>
                <w:rFonts w:ascii="Times New Roman" w:hAnsi="Times New Roman" w:cs="Times New Roman"/>
              </w:rPr>
              <w:t>ся», разработанным ГОУ ДПО «Вологодский институт разв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 xml:space="preserve">тия образования» 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Ежегодно, за отче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ный пер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ABF" w:rsidRPr="00046E64" w:rsidRDefault="000B7ABF" w:rsidP="0078385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Управл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ние обр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зования мэрии г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рода Чер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повца</w:t>
            </w:r>
          </w:p>
        </w:tc>
      </w:tr>
      <w:tr w:rsidR="000B7ABF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78385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8B6E32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Охват организац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онно-массовыми м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роприятиями, акци</w:t>
            </w:r>
            <w:proofErr w:type="gramStart"/>
            <w:r w:rsidRPr="00046E64">
              <w:rPr>
                <w:rFonts w:ascii="Times New Roman" w:hAnsi="Times New Roman" w:cs="Times New Roman"/>
              </w:rPr>
              <w:t>я-</w:t>
            </w:r>
            <w:proofErr w:type="gramEnd"/>
            <w:r w:rsidRPr="00046E64">
              <w:rPr>
                <w:rFonts w:ascii="Times New Roman" w:hAnsi="Times New Roman" w:cs="Times New Roman"/>
              </w:rPr>
              <w:t xml:space="preserve"> ми экологической направленности, в том числе активных участников (тыс. чел/год)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Абсолютное суммарное зн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чение участников меропри</w:t>
            </w:r>
            <w:r w:rsidRPr="00046E64">
              <w:rPr>
                <w:rFonts w:ascii="Times New Roman" w:hAnsi="Times New Roman" w:cs="Times New Roman"/>
              </w:rPr>
              <w:t>я</w:t>
            </w:r>
            <w:r w:rsidRPr="00046E64">
              <w:rPr>
                <w:rFonts w:ascii="Times New Roman" w:hAnsi="Times New Roman" w:cs="Times New Roman"/>
              </w:rPr>
              <w:t>тий экологической направле</w:t>
            </w:r>
            <w:r w:rsidRPr="00046E64">
              <w:rPr>
                <w:rFonts w:ascii="Times New Roman" w:hAnsi="Times New Roman" w:cs="Times New Roman"/>
              </w:rPr>
              <w:t>н</w:t>
            </w:r>
            <w:r w:rsidRPr="00046E64">
              <w:rPr>
                <w:rFonts w:ascii="Times New Roman" w:hAnsi="Times New Roman" w:cs="Times New Roman"/>
              </w:rPr>
              <w:t>ности.</w:t>
            </w:r>
          </w:p>
          <w:p w:rsidR="000B7ABF" w:rsidRPr="00046E64" w:rsidRDefault="000B7ABF" w:rsidP="00807BE2">
            <w:pPr>
              <w:ind w:firstLine="0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Количество активных учас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ников – это абсолютное су</w:t>
            </w:r>
            <w:r w:rsidRPr="00046E64">
              <w:rPr>
                <w:rFonts w:ascii="Times New Roman" w:hAnsi="Times New Roman" w:cs="Times New Roman"/>
              </w:rPr>
              <w:t>м</w:t>
            </w:r>
            <w:r w:rsidRPr="00046E64">
              <w:rPr>
                <w:rFonts w:ascii="Times New Roman" w:hAnsi="Times New Roman" w:cs="Times New Roman"/>
              </w:rPr>
              <w:t>марное значение количества участников, привлеченных за счет средств муниципальной программы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Ежегодно, за отче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ный пер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Управл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ние обр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зования мэрии г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рода Чер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повца</w:t>
            </w:r>
          </w:p>
        </w:tc>
      </w:tr>
      <w:tr w:rsidR="000B7ABF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78385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0F56A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Количество объектов и площадок, испол</w:t>
            </w:r>
            <w:r w:rsidRPr="00046E64">
              <w:rPr>
                <w:rFonts w:ascii="Times New Roman" w:hAnsi="Times New Roman" w:cs="Times New Roman"/>
              </w:rPr>
              <w:t>ь</w:t>
            </w:r>
            <w:r w:rsidRPr="00046E64">
              <w:rPr>
                <w:rFonts w:ascii="Times New Roman" w:hAnsi="Times New Roman" w:cs="Times New Roman"/>
              </w:rPr>
              <w:t>зующих экологич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скую модель позн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ния окружающего мира (объектов)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Абсолютное суммарное зн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чение количества объектов и площадок с нарастающим ит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Ежегодно, за отче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ный пер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ABF" w:rsidRPr="00046E64" w:rsidRDefault="000B7ABF" w:rsidP="00086721">
            <w:pPr>
              <w:ind w:firstLine="0"/>
            </w:pPr>
            <w:r w:rsidRPr="00046E64">
              <w:rPr>
                <w:rFonts w:ascii="Times New Roman" w:hAnsi="Times New Roman" w:cs="Times New Roman"/>
              </w:rPr>
              <w:t>Управл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ние обр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зования мэрии г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рода Чер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повца</w:t>
            </w:r>
          </w:p>
        </w:tc>
      </w:tr>
      <w:tr w:rsidR="000B7ABF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78385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CB51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Количество </w:t>
            </w:r>
            <w:r w:rsidR="00CB51F3" w:rsidRPr="00046E64">
              <w:rPr>
                <w:rFonts w:ascii="Times New Roman" w:hAnsi="Times New Roman" w:cs="Times New Roman"/>
              </w:rPr>
              <w:t>дипл</w:t>
            </w:r>
            <w:r w:rsidR="00CB51F3" w:rsidRPr="00046E64">
              <w:rPr>
                <w:rFonts w:ascii="Times New Roman" w:hAnsi="Times New Roman" w:cs="Times New Roman"/>
              </w:rPr>
              <w:t>о</w:t>
            </w:r>
            <w:r w:rsidR="00CB51F3" w:rsidRPr="00046E64">
              <w:rPr>
                <w:rFonts w:ascii="Times New Roman" w:hAnsi="Times New Roman" w:cs="Times New Roman"/>
              </w:rPr>
              <w:t>мантов экологич</w:t>
            </w:r>
            <w:r w:rsidR="00CB51F3" w:rsidRPr="00046E64">
              <w:rPr>
                <w:rFonts w:ascii="Times New Roman" w:hAnsi="Times New Roman" w:cs="Times New Roman"/>
              </w:rPr>
              <w:t>е</w:t>
            </w:r>
            <w:r w:rsidR="00CB51F3" w:rsidRPr="00046E64">
              <w:rPr>
                <w:rFonts w:ascii="Times New Roman" w:hAnsi="Times New Roman" w:cs="Times New Roman"/>
              </w:rPr>
              <w:t>ских конференций, форумов, олимпиад, акций междунаро</w:t>
            </w:r>
            <w:r w:rsidR="00CB51F3" w:rsidRPr="00046E64">
              <w:rPr>
                <w:rFonts w:ascii="Times New Roman" w:hAnsi="Times New Roman" w:cs="Times New Roman"/>
              </w:rPr>
              <w:t>д</w:t>
            </w:r>
            <w:r w:rsidR="00CB51F3" w:rsidRPr="00046E64">
              <w:rPr>
                <w:rFonts w:ascii="Times New Roman" w:hAnsi="Times New Roman" w:cs="Times New Roman"/>
              </w:rPr>
              <w:t>ного, федерального и областного  уровней из числа обуча</w:t>
            </w:r>
            <w:r w:rsidR="00CB51F3" w:rsidRPr="00046E64">
              <w:rPr>
                <w:rFonts w:ascii="Times New Roman" w:hAnsi="Times New Roman" w:cs="Times New Roman"/>
              </w:rPr>
              <w:t>ю</w:t>
            </w:r>
            <w:r w:rsidR="00CB51F3" w:rsidRPr="00046E64">
              <w:rPr>
                <w:rFonts w:ascii="Times New Roman" w:hAnsi="Times New Roman" w:cs="Times New Roman"/>
              </w:rPr>
              <w:t>щихся в школах г</w:t>
            </w:r>
            <w:r w:rsidR="00CB51F3" w:rsidRPr="00046E64">
              <w:rPr>
                <w:rFonts w:ascii="Times New Roman" w:hAnsi="Times New Roman" w:cs="Times New Roman"/>
              </w:rPr>
              <w:t>о</w:t>
            </w:r>
            <w:r w:rsidR="00CB51F3" w:rsidRPr="00046E64">
              <w:rPr>
                <w:rFonts w:ascii="Times New Roman" w:hAnsi="Times New Roman" w:cs="Times New Roman"/>
              </w:rPr>
              <w:t xml:space="preserve">рода, воспитанников </w:t>
            </w:r>
            <w:r w:rsidR="00CB51F3" w:rsidRPr="00046E64">
              <w:rPr>
                <w:rFonts w:ascii="Times New Roman" w:hAnsi="Times New Roman" w:cs="Times New Roman"/>
              </w:rPr>
              <w:lastRenderedPageBreak/>
              <w:t>детских садов, пед</w:t>
            </w:r>
            <w:r w:rsidR="00CB51F3" w:rsidRPr="00046E64">
              <w:rPr>
                <w:rFonts w:ascii="Times New Roman" w:hAnsi="Times New Roman" w:cs="Times New Roman"/>
              </w:rPr>
              <w:t>а</w:t>
            </w:r>
            <w:r w:rsidR="00CB51F3" w:rsidRPr="00046E64">
              <w:rPr>
                <w:rFonts w:ascii="Times New Roman" w:hAnsi="Times New Roman" w:cs="Times New Roman"/>
              </w:rPr>
              <w:t xml:space="preserve">гогов и участников городского научного общества учащихся </w:t>
            </w:r>
            <w:r w:rsidRPr="00046E64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CB51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lastRenderedPageBreak/>
              <w:t>Абсолютное суммарное зн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чение количества диплома</w:t>
            </w:r>
            <w:r w:rsidRPr="00046E64">
              <w:rPr>
                <w:rFonts w:ascii="Times New Roman" w:hAnsi="Times New Roman" w:cs="Times New Roman"/>
              </w:rPr>
              <w:t>н</w:t>
            </w:r>
            <w:r w:rsidRPr="00046E64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Ежегодно, за отче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ный пер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ABF" w:rsidRPr="00046E64" w:rsidRDefault="000B7ABF" w:rsidP="00086721">
            <w:pPr>
              <w:ind w:firstLine="0"/>
            </w:pPr>
            <w:r w:rsidRPr="00046E64">
              <w:rPr>
                <w:rFonts w:ascii="Times New Roman" w:hAnsi="Times New Roman" w:cs="Times New Roman"/>
              </w:rPr>
              <w:t>Управл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ние обр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зования мэрии г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рода Чер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повца</w:t>
            </w:r>
          </w:p>
        </w:tc>
      </w:tr>
      <w:tr w:rsidR="00926059" w:rsidRPr="00046E64" w:rsidTr="00926059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59" w:rsidRPr="00046E64" w:rsidRDefault="00926059" w:rsidP="0078385F">
            <w:pPr>
              <w:pStyle w:val="ac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059" w:rsidRPr="00046E64" w:rsidRDefault="00926059" w:rsidP="00086721">
            <w:pPr>
              <w:ind w:firstLine="0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046E64">
              <w:rPr>
                <w:rFonts w:ascii="Times New Roman" w:hAnsi="Times New Roman" w:cs="Times New Roman"/>
              </w:rPr>
              <w:t>плана деятельности комитета охраны окружающей среды</w:t>
            </w:r>
            <w:proofErr w:type="gramEnd"/>
            <w:r w:rsidRPr="00046E64">
              <w:rPr>
                <w:rFonts w:ascii="Times New Roman" w:hAnsi="Times New Roman" w:cs="Times New Roman"/>
              </w:rPr>
              <w:t xml:space="preserve"> мэрии г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рода</w:t>
            </w:r>
          </w:p>
        </w:tc>
      </w:tr>
      <w:tr w:rsidR="000B7ABF" w:rsidRPr="00046E64" w:rsidTr="00736908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78385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046E64">
              <w:rPr>
                <w:rFonts w:ascii="Times New Roman" w:hAnsi="Times New Roman" w:cs="Times New Roman"/>
              </w:rPr>
              <w:t>плана деятельности ком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тета охраны окр</w:t>
            </w:r>
            <w:r w:rsidRPr="00046E64">
              <w:rPr>
                <w:rFonts w:ascii="Times New Roman" w:hAnsi="Times New Roman" w:cs="Times New Roman"/>
              </w:rPr>
              <w:t>у</w:t>
            </w:r>
            <w:r w:rsidRPr="00046E64">
              <w:rPr>
                <w:rFonts w:ascii="Times New Roman" w:hAnsi="Times New Roman" w:cs="Times New Roman"/>
              </w:rPr>
              <w:t>жающей среды</w:t>
            </w:r>
            <w:proofErr w:type="gramEnd"/>
            <w:r w:rsidRPr="00046E64">
              <w:rPr>
                <w:rFonts w:ascii="Times New Roman" w:hAnsi="Times New Roman" w:cs="Times New Roman"/>
              </w:rPr>
              <w:t xml:space="preserve"> м</w:t>
            </w:r>
            <w:r w:rsidRPr="00046E64">
              <w:rPr>
                <w:rFonts w:ascii="Times New Roman" w:hAnsi="Times New Roman" w:cs="Times New Roman"/>
              </w:rPr>
              <w:t>э</w:t>
            </w:r>
            <w:r w:rsidRPr="00046E64">
              <w:rPr>
                <w:rFonts w:ascii="Times New Roman" w:hAnsi="Times New Roman" w:cs="Times New Roman"/>
              </w:rPr>
              <w:t>рии города (%)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Рф / Рп х 100%, где</w:t>
            </w:r>
          </w:p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Рф - количество выполненных мероприятий в текущем году,</w:t>
            </w:r>
          </w:p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Рп - количество мероприятий, запланированных к реализ</w:t>
            </w:r>
            <w:r w:rsidRPr="00046E64">
              <w:rPr>
                <w:rFonts w:ascii="Times New Roman" w:hAnsi="Times New Roman" w:cs="Times New Roman"/>
              </w:rPr>
              <w:t>а</w:t>
            </w:r>
            <w:r w:rsidRPr="00046E64">
              <w:rPr>
                <w:rFonts w:ascii="Times New Roman" w:hAnsi="Times New Roman" w:cs="Times New Roman"/>
              </w:rPr>
              <w:t>ции в текущем году.</w:t>
            </w:r>
          </w:p>
          <w:p w:rsidR="000B7ABF" w:rsidRPr="00046E64" w:rsidRDefault="000B7ABF" w:rsidP="0048256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Расчетный показатель – доля выполненных мероприятий от количества запланированных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BF" w:rsidRPr="00046E64" w:rsidRDefault="000B7ABF" w:rsidP="00B91F5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Ежегодно, за отче</w:t>
            </w:r>
            <w:r w:rsidRPr="00046E64">
              <w:rPr>
                <w:rFonts w:ascii="Times New Roman" w:hAnsi="Times New Roman" w:cs="Times New Roman"/>
              </w:rPr>
              <w:t>т</w:t>
            </w:r>
            <w:r w:rsidRPr="00046E64">
              <w:rPr>
                <w:rFonts w:ascii="Times New Roman" w:hAnsi="Times New Roman" w:cs="Times New Roman"/>
              </w:rPr>
              <w:t>ный пер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0" w:rsidRPr="00046E64" w:rsidRDefault="000B7ABF" w:rsidP="00CE35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>Определ</w:t>
            </w:r>
            <w:r w:rsidRPr="00046E64">
              <w:rPr>
                <w:rFonts w:ascii="Times New Roman" w:hAnsi="Times New Roman" w:cs="Times New Roman"/>
              </w:rPr>
              <w:t>я</w:t>
            </w:r>
            <w:r w:rsidRPr="00046E64">
              <w:rPr>
                <w:rFonts w:ascii="Times New Roman" w:hAnsi="Times New Roman" w:cs="Times New Roman"/>
              </w:rPr>
              <w:t>ется ком</w:t>
            </w:r>
            <w:r w:rsidRPr="00046E64">
              <w:rPr>
                <w:rFonts w:ascii="Times New Roman" w:hAnsi="Times New Roman" w:cs="Times New Roman"/>
              </w:rPr>
              <w:t>и</w:t>
            </w:r>
            <w:r w:rsidRPr="00046E64">
              <w:rPr>
                <w:rFonts w:ascii="Times New Roman" w:hAnsi="Times New Roman" w:cs="Times New Roman"/>
              </w:rPr>
              <w:t>тетом охраны окружа</w:t>
            </w:r>
            <w:proofErr w:type="gramStart"/>
            <w:r w:rsidRPr="00046E64">
              <w:rPr>
                <w:rFonts w:ascii="Times New Roman" w:hAnsi="Times New Roman" w:cs="Times New Roman"/>
              </w:rPr>
              <w:t>ю-</w:t>
            </w:r>
            <w:proofErr w:type="gramEnd"/>
            <w:r w:rsidRPr="00046E64">
              <w:rPr>
                <w:rFonts w:ascii="Times New Roman" w:hAnsi="Times New Roman" w:cs="Times New Roman"/>
              </w:rPr>
              <w:t xml:space="preserve"> щей среды мэрии г</w:t>
            </w:r>
            <w:r w:rsidRPr="00046E64">
              <w:rPr>
                <w:rFonts w:ascii="Times New Roman" w:hAnsi="Times New Roman" w:cs="Times New Roman"/>
              </w:rPr>
              <w:t>о</w:t>
            </w:r>
            <w:r w:rsidRPr="00046E64">
              <w:rPr>
                <w:rFonts w:ascii="Times New Roman" w:hAnsi="Times New Roman" w:cs="Times New Roman"/>
              </w:rPr>
              <w:t>рода Чер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повца на основании плана де</w:t>
            </w:r>
            <w:r w:rsidRPr="00046E64">
              <w:rPr>
                <w:rFonts w:ascii="Times New Roman" w:hAnsi="Times New Roman" w:cs="Times New Roman"/>
              </w:rPr>
              <w:t>я</w:t>
            </w:r>
            <w:r w:rsidRPr="00046E64">
              <w:rPr>
                <w:rFonts w:ascii="Times New Roman" w:hAnsi="Times New Roman" w:cs="Times New Roman"/>
              </w:rPr>
              <w:t>тельности комитета, отчетности по выпо</w:t>
            </w:r>
            <w:r w:rsidRPr="00046E64">
              <w:rPr>
                <w:rFonts w:ascii="Times New Roman" w:hAnsi="Times New Roman" w:cs="Times New Roman"/>
              </w:rPr>
              <w:t>л</w:t>
            </w:r>
            <w:r w:rsidRPr="00046E64">
              <w:rPr>
                <w:rFonts w:ascii="Times New Roman" w:hAnsi="Times New Roman" w:cs="Times New Roman"/>
              </w:rPr>
              <w:t>нению м</w:t>
            </w:r>
            <w:r w:rsidRPr="00046E64">
              <w:rPr>
                <w:rFonts w:ascii="Times New Roman" w:hAnsi="Times New Roman" w:cs="Times New Roman"/>
              </w:rPr>
              <w:t>е</w:t>
            </w:r>
            <w:r w:rsidRPr="00046E64">
              <w:rPr>
                <w:rFonts w:ascii="Times New Roman" w:hAnsi="Times New Roman" w:cs="Times New Roman"/>
              </w:rPr>
              <w:t>роприятий программы и ДРОНД</w:t>
            </w:r>
          </w:p>
          <w:p w:rsidR="000B7ABF" w:rsidRPr="00046E64" w:rsidRDefault="000B7ABF" w:rsidP="00CE355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46E6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36908" w:rsidRPr="00046E64" w:rsidRDefault="00736908" w:rsidP="00970673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sub_90"/>
    </w:p>
    <w:p w:rsidR="00736908" w:rsidRPr="00046E64" w:rsidRDefault="00736908" w:rsidP="00736908"/>
    <w:p w:rsidR="00970673" w:rsidRPr="00046E64" w:rsidRDefault="008A7F6A" w:rsidP="00970673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 xml:space="preserve">11. Методика оценки эффективности реализации мероприятий </w:t>
      </w:r>
    </w:p>
    <w:p w:rsidR="008A7F6A" w:rsidRPr="00046E64" w:rsidRDefault="008A7F6A" w:rsidP="00970673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муниципальной программы</w:t>
      </w:r>
    </w:p>
    <w:bookmarkEnd w:id="16"/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  <w:r w:rsidR="000111EE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>достижение запланированных результатов, значений количественных и качественных целевых показателей (индикаторов) м</w:t>
      </w:r>
      <w:r w:rsidRPr="00046E64">
        <w:rPr>
          <w:rFonts w:ascii="Times New Roman" w:hAnsi="Times New Roman" w:cs="Times New Roman"/>
          <w:sz w:val="26"/>
          <w:szCs w:val="26"/>
        </w:rPr>
        <w:t>у</w:t>
      </w:r>
      <w:r w:rsidRPr="00046E64">
        <w:rPr>
          <w:rFonts w:ascii="Times New Roman" w:hAnsi="Times New Roman" w:cs="Times New Roman"/>
          <w:sz w:val="26"/>
          <w:szCs w:val="26"/>
        </w:rPr>
        <w:t>ниципальной программы;</w:t>
      </w:r>
      <w:r w:rsidR="000111EE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>достижение запланированного уровня затрат.</w:t>
      </w:r>
    </w:p>
    <w:p w:rsidR="009E7D1E" w:rsidRPr="00046E64" w:rsidRDefault="009E7D1E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1</w:t>
      </w:r>
      <w:r w:rsidR="00071A5B" w:rsidRPr="00046E64">
        <w:rPr>
          <w:rFonts w:ascii="Times New Roman" w:hAnsi="Times New Roman" w:cs="Times New Roman"/>
          <w:sz w:val="26"/>
          <w:szCs w:val="26"/>
        </w:rPr>
        <w:t>1</w:t>
      </w:r>
      <w:r w:rsidRPr="00046E64">
        <w:rPr>
          <w:rFonts w:ascii="Times New Roman" w:hAnsi="Times New Roman" w:cs="Times New Roman"/>
          <w:sz w:val="26"/>
          <w:szCs w:val="26"/>
        </w:rPr>
        <w:t>.1. Оценка достижения плановых значений целевых показателей и индик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>торов муниципальной программы осуществляется по итогам каждого календарного года реализации муниципальной программы и в целом по итогам реализации м</w:t>
      </w:r>
      <w:r w:rsidRPr="00046E64">
        <w:rPr>
          <w:rFonts w:ascii="Times New Roman" w:hAnsi="Times New Roman" w:cs="Times New Roman"/>
          <w:sz w:val="26"/>
          <w:szCs w:val="26"/>
        </w:rPr>
        <w:t>у</w:t>
      </w:r>
      <w:r w:rsidRPr="00046E64">
        <w:rPr>
          <w:rFonts w:ascii="Times New Roman" w:hAnsi="Times New Roman" w:cs="Times New Roman"/>
          <w:sz w:val="26"/>
          <w:szCs w:val="26"/>
        </w:rPr>
        <w:t>ниципальной программы в соответствии со следующей формулой:</w:t>
      </w:r>
    </w:p>
    <w:p w:rsidR="00FA28EA" w:rsidRPr="00046E64" w:rsidRDefault="00382BA4" w:rsidP="00FA28E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46E6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= З</w:t>
      </w:r>
      <w:r w:rsidRPr="00046E64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046E64">
        <w:rPr>
          <w:rFonts w:ascii="Times New Roman" w:hAnsi="Times New Roman" w:cs="Times New Roman"/>
          <w:sz w:val="26"/>
          <w:szCs w:val="26"/>
        </w:rPr>
        <w:t xml:space="preserve"> / З</w:t>
      </w:r>
      <w:r w:rsidRPr="00046E64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046E64">
        <w:rPr>
          <w:rFonts w:ascii="Times New Roman" w:hAnsi="Times New Roman" w:cs="Times New Roman"/>
          <w:sz w:val="26"/>
          <w:szCs w:val="26"/>
        </w:rPr>
        <w:t xml:space="preserve"> х 100%, </w:t>
      </w:r>
    </w:p>
    <w:p w:rsidR="00382BA4" w:rsidRPr="00046E64" w:rsidRDefault="00C86AFB" w:rsidP="00FA28E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где</w:t>
      </w:r>
      <w:r w:rsidR="00E579F0" w:rsidRPr="00046E64">
        <w:rPr>
          <w:rFonts w:ascii="Times New Roman" w:hAnsi="Times New Roman" w:cs="Times New Roman"/>
          <w:sz w:val="26"/>
          <w:szCs w:val="26"/>
        </w:rPr>
        <w:t>:</w:t>
      </w:r>
      <w:r w:rsidRPr="00046E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1F4C" w:rsidRPr="00046E6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91F4C" w:rsidRPr="00046E64">
        <w:rPr>
          <w:rFonts w:ascii="Times New Roman" w:hAnsi="Times New Roman" w:cs="Times New Roman"/>
          <w:sz w:val="26"/>
          <w:szCs w:val="26"/>
        </w:rPr>
        <w:t xml:space="preserve"> – степень достижения планового значения показателя;</w:t>
      </w:r>
    </w:p>
    <w:p w:rsidR="00FA28EA" w:rsidRPr="00046E64" w:rsidRDefault="00C86AFB" w:rsidP="00C91F4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       </w:t>
      </w:r>
      <w:r w:rsidR="00E579F0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="00FA28EA" w:rsidRPr="00046E64">
        <w:rPr>
          <w:rFonts w:ascii="Times New Roman" w:hAnsi="Times New Roman" w:cs="Times New Roman"/>
          <w:sz w:val="26"/>
          <w:szCs w:val="26"/>
        </w:rPr>
        <w:t>З</w:t>
      </w:r>
      <w:r w:rsidR="00FA28EA" w:rsidRPr="00046E64">
        <w:rPr>
          <w:rFonts w:ascii="Times New Roman" w:hAnsi="Times New Roman" w:cs="Times New Roman"/>
          <w:sz w:val="26"/>
          <w:szCs w:val="26"/>
          <w:vertAlign w:val="subscript"/>
        </w:rPr>
        <w:t xml:space="preserve">ф </w:t>
      </w:r>
      <w:r w:rsidR="00FA28EA" w:rsidRPr="00046E64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FA28EA" w:rsidRPr="00046E64" w:rsidRDefault="00C86AFB" w:rsidP="00E579F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      </w:t>
      </w:r>
      <w:r w:rsidR="00E579F0" w:rsidRPr="00046E64">
        <w:rPr>
          <w:rFonts w:ascii="Times New Roman" w:hAnsi="Times New Roman" w:cs="Times New Roman"/>
          <w:sz w:val="26"/>
          <w:szCs w:val="26"/>
        </w:rPr>
        <w:t xml:space="preserve">  </w:t>
      </w:r>
      <w:r w:rsidR="00FA28EA" w:rsidRPr="00046E64">
        <w:rPr>
          <w:rFonts w:ascii="Times New Roman" w:hAnsi="Times New Roman" w:cs="Times New Roman"/>
          <w:sz w:val="26"/>
          <w:szCs w:val="26"/>
        </w:rPr>
        <w:t>З</w:t>
      </w:r>
      <w:r w:rsidR="00FA28EA" w:rsidRPr="00046E64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="00FA28EA" w:rsidRPr="00046E64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показателя.</w:t>
      </w:r>
    </w:p>
    <w:p w:rsidR="00215A6A" w:rsidRPr="00046E64" w:rsidRDefault="0072313D" w:rsidP="00215A6A">
      <w:pPr>
        <w:shd w:val="clear" w:color="auto" w:fill="FFFFFF"/>
        <w:ind w:firstLine="54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Исключение составляют показатели, желаемой тенденцией развития которых является снижение значений, в том числе</w:t>
      </w:r>
      <w:r w:rsidR="006A31D1" w:rsidRPr="00046E64">
        <w:rPr>
          <w:rFonts w:ascii="Times New Roman" w:hAnsi="Times New Roman" w:cs="Times New Roman"/>
          <w:sz w:val="26"/>
          <w:szCs w:val="26"/>
        </w:rPr>
        <w:t xml:space="preserve"> индекс загрязнения атмосферы</w:t>
      </w:r>
      <w:r w:rsidR="00215A6A" w:rsidRPr="00046E64">
        <w:rPr>
          <w:rFonts w:ascii="Times New Roman" w:hAnsi="Times New Roman" w:cs="Times New Roman"/>
          <w:sz w:val="26"/>
          <w:szCs w:val="26"/>
        </w:rPr>
        <w:t xml:space="preserve"> и уровень первичной заболеваемости населения.</w:t>
      </w:r>
    </w:p>
    <w:p w:rsidR="0072313D" w:rsidRPr="00046E64" w:rsidRDefault="0072313D" w:rsidP="0072313D">
      <w:pPr>
        <w:shd w:val="clear" w:color="auto" w:fill="FFFFFF"/>
        <w:ind w:firstLine="54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lastRenderedPageBreak/>
        <w:t>Расчет для этих показателей производится по следующей формуле</w:t>
      </w:r>
      <w:r w:rsidRPr="00046E64">
        <w:rPr>
          <w:rStyle w:val="afc"/>
          <w:rFonts w:ascii="Times New Roman" w:hAnsi="Times New Roman" w:cs="Times New Roman"/>
          <w:sz w:val="26"/>
          <w:szCs w:val="26"/>
        </w:rPr>
        <w:footnoteReference w:id="2"/>
      </w:r>
      <w:r w:rsidRPr="00046E64">
        <w:rPr>
          <w:rFonts w:ascii="Times New Roman" w:hAnsi="Times New Roman" w:cs="Times New Roman"/>
          <w:sz w:val="26"/>
          <w:szCs w:val="26"/>
        </w:rPr>
        <w:t>:</w:t>
      </w:r>
    </w:p>
    <w:p w:rsidR="0072313D" w:rsidRPr="00046E64" w:rsidRDefault="0072313D" w:rsidP="0072313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46E6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= З</w:t>
      </w:r>
      <w:r w:rsidRPr="00046E64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046E64">
        <w:rPr>
          <w:rFonts w:ascii="Times New Roman" w:hAnsi="Times New Roman" w:cs="Times New Roman"/>
          <w:sz w:val="26"/>
          <w:szCs w:val="26"/>
        </w:rPr>
        <w:t xml:space="preserve"> / З</w:t>
      </w:r>
      <w:r w:rsidRPr="00046E64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046E64">
        <w:rPr>
          <w:rFonts w:ascii="Times New Roman" w:hAnsi="Times New Roman" w:cs="Times New Roman"/>
          <w:sz w:val="26"/>
          <w:szCs w:val="26"/>
        </w:rPr>
        <w:t xml:space="preserve"> x 100%,  где:</w:t>
      </w:r>
    </w:p>
    <w:p w:rsidR="0072313D" w:rsidRPr="00046E64" w:rsidRDefault="0072313D" w:rsidP="0072313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З</w:t>
      </w:r>
      <w:r w:rsidRPr="00046E64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046E64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муниципальной программы (в соответствующих единицах измерения);</w:t>
      </w:r>
    </w:p>
    <w:p w:rsidR="0072313D" w:rsidRPr="00046E64" w:rsidRDefault="0072313D" w:rsidP="0072313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З</w:t>
      </w:r>
      <w:r w:rsidRPr="00046E64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046E64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муниц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пальной программы (в соответствующих единицах измерения).</w:t>
      </w:r>
    </w:p>
    <w:p w:rsidR="0072313D" w:rsidRPr="00046E64" w:rsidRDefault="0072313D" w:rsidP="0072313D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Исключение также составляет показатель по охвату наблюдения за атм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сферным воздухом в городе Череповце не менее чем по 10 загрязняющим вещ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ствам, достижение которого обусловлено возможностями государственной стаци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нарной сети филиала Федерального государственного бюджетного учреждения С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верное Управление по гидрометеорологии и мониторингу окружающей среды «Гидрометеобюро Череповец».</w:t>
      </w:r>
    </w:p>
    <w:p w:rsidR="009E7D1E" w:rsidRPr="00046E64" w:rsidRDefault="009E7D1E" w:rsidP="005F5B6A">
      <w:pPr>
        <w:rPr>
          <w:rFonts w:ascii="Times New Roman" w:hAnsi="Times New Roman" w:cs="Times New Roman"/>
          <w:sz w:val="26"/>
          <w:szCs w:val="26"/>
        </w:rPr>
      </w:pPr>
      <w:bookmarkStart w:id="17" w:name="sub_82"/>
    </w:p>
    <w:p w:rsidR="0023243F" w:rsidRPr="00046E64" w:rsidRDefault="0023243F" w:rsidP="0023243F">
      <w:pPr>
        <w:contextualSpacing/>
        <w:rPr>
          <w:rFonts w:ascii="Times New Roman" w:hAnsi="Times New Roman" w:cs="Times New Roman"/>
          <w:sz w:val="26"/>
          <w:szCs w:val="26"/>
        </w:rPr>
      </w:pPr>
      <w:bookmarkStart w:id="18" w:name="sub_83"/>
      <w:bookmarkEnd w:id="17"/>
      <w:r w:rsidRPr="00046E64">
        <w:rPr>
          <w:rFonts w:ascii="Times New Roman" w:hAnsi="Times New Roman" w:cs="Times New Roman"/>
          <w:sz w:val="26"/>
          <w:szCs w:val="26"/>
        </w:rPr>
        <w:t>11.2. Интегральный показатель эффективности реализации мероприятий м</w:t>
      </w:r>
      <w:r w:rsidRPr="00046E64">
        <w:rPr>
          <w:rFonts w:ascii="Times New Roman" w:hAnsi="Times New Roman" w:cs="Times New Roman"/>
          <w:sz w:val="26"/>
          <w:szCs w:val="26"/>
        </w:rPr>
        <w:t>у</w:t>
      </w:r>
      <w:r w:rsidRPr="00046E64">
        <w:rPr>
          <w:rFonts w:ascii="Times New Roman" w:hAnsi="Times New Roman" w:cs="Times New Roman"/>
          <w:sz w:val="26"/>
          <w:szCs w:val="26"/>
        </w:rPr>
        <w:t>ниципальной программы также оценивается как степень фактического достижения показателей (индикаторов) муниципальной программы по следующей формуле:</w:t>
      </w:r>
    </w:p>
    <w:p w:rsidR="0023243F" w:rsidRPr="00046E64" w:rsidRDefault="0023243F" w:rsidP="0023243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муниципальной программы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осуществляется по формуле:</w:t>
      </w:r>
    </w:p>
    <w:p w:rsidR="0023243F" w:rsidRPr="00046E64" w:rsidRDefault="0023243F" w:rsidP="0023243F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D8F6E6" wp14:editId="26849027">
            <wp:extent cx="1740614" cy="678247"/>
            <wp:effectExtent l="0" t="0" r="0" b="0"/>
            <wp:docPr id="1" name="Рисунок 1" descr="base_23647_14797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47_147973_32768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51" cy="67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F" w:rsidRPr="00046E64" w:rsidRDefault="0023243F" w:rsidP="0023243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46E64">
        <w:rPr>
          <w:rFonts w:ascii="Times New Roman" w:hAnsi="Times New Roman" w:cs="Times New Roman"/>
          <w:sz w:val="26"/>
          <w:szCs w:val="26"/>
        </w:rPr>
        <w:t xml:space="preserve"> - степень 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муниц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пальной программы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, % </w:t>
      </w:r>
    </w:p>
    <w:p w:rsidR="0023243F" w:rsidRPr="00046E64" w:rsidRDefault="0023243F" w:rsidP="0023243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046E64">
        <w:rPr>
          <w:rFonts w:ascii="Times New Roman" w:hAnsi="Times New Roman" w:cs="Times New Roman"/>
          <w:sz w:val="26"/>
          <w:szCs w:val="26"/>
        </w:rPr>
        <w:t xml:space="preserve"> - степень достижения i-того показателя эффективности реализации мун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ципальной программы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23243F" w:rsidRPr="00046E64" w:rsidRDefault="0023243F" w:rsidP="0023243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n - количество показателей эффективности реализации муниципальной пр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>граммы.</w:t>
      </w:r>
    </w:p>
    <w:p w:rsidR="0023243F" w:rsidRPr="00046E64" w:rsidRDefault="0023243F" w:rsidP="0023243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В целях оценки эффективности реализации муниципальной программы устанавливаются следующие критерии: если значение показателя </w:t>
      </w: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46E64">
        <w:rPr>
          <w:rFonts w:ascii="Times New Roman" w:hAnsi="Times New Roman" w:cs="Times New Roman"/>
          <w:sz w:val="26"/>
          <w:szCs w:val="26"/>
        </w:rPr>
        <w:t xml:space="preserve"> равно 95% и выше, то уровень эффективности реализации муниципальной программы оценив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 xml:space="preserve">ется как высокий; если значение показателя </w:t>
      </w: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46E64">
        <w:rPr>
          <w:rFonts w:ascii="Times New Roman" w:hAnsi="Times New Roman" w:cs="Times New Roman"/>
          <w:sz w:val="26"/>
          <w:szCs w:val="26"/>
        </w:rPr>
        <w:t xml:space="preserve"> ниже 95%, то уровень эффекти</w:t>
      </w:r>
      <w:r w:rsidRPr="00046E64">
        <w:rPr>
          <w:rFonts w:ascii="Times New Roman" w:hAnsi="Times New Roman" w:cs="Times New Roman"/>
          <w:sz w:val="26"/>
          <w:szCs w:val="26"/>
        </w:rPr>
        <w:t>в</w:t>
      </w:r>
      <w:r w:rsidRPr="00046E64">
        <w:rPr>
          <w:rFonts w:ascii="Times New Roman" w:hAnsi="Times New Roman" w:cs="Times New Roman"/>
          <w:sz w:val="26"/>
          <w:szCs w:val="26"/>
        </w:rPr>
        <w:t>ности реализации муниципальной программы оценивается как неудовлетворител</w:t>
      </w:r>
      <w:r w:rsidRPr="00046E64">
        <w:rPr>
          <w:rFonts w:ascii="Times New Roman" w:hAnsi="Times New Roman" w:cs="Times New Roman"/>
          <w:sz w:val="26"/>
          <w:szCs w:val="26"/>
        </w:rPr>
        <w:t>ь</w:t>
      </w:r>
      <w:r w:rsidRPr="00046E64">
        <w:rPr>
          <w:rFonts w:ascii="Times New Roman" w:hAnsi="Times New Roman" w:cs="Times New Roman"/>
          <w:sz w:val="26"/>
          <w:szCs w:val="26"/>
        </w:rPr>
        <w:t>ный.</w:t>
      </w:r>
    </w:p>
    <w:p w:rsidR="0023243F" w:rsidRPr="00046E64" w:rsidRDefault="0023243F" w:rsidP="0023243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муниципал</w:t>
      </w:r>
      <w:r w:rsidRPr="00046E64">
        <w:rPr>
          <w:rFonts w:ascii="Times New Roman" w:hAnsi="Times New Roman" w:cs="Times New Roman"/>
          <w:sz w:val="26"/>
          <w:szCs w:val="26"/>
        </w:rPr>
        <w:t>ь</w:t>
      </w:r>
      <w:r w:rsidRPr="00046E64">
        <w:rPr>
          <w:rFonts w:ascii="Times New Roman" w:hAnsi="Times New Roman" w:cs="Times New Roman"/>
          <w:sz w:val="26"/>
          <w:szCs w:val="26"/>
        </w:rPr>
        <w:t>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программы, в том числе:</w:t>
      </w:r>
    </w:p>
    <w:p w:rsidR="0023243F" w:rsidRPr="00046E64" w:rsidRDefault="0023243F" w:rsidP="0023243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1) для показателей, желаемой тенденцией развития которых является рост значений: </w:t>
      </w:r>
    </w:p>
    <w:p w:rsidR="0023243F" w:rsidRPr="00046E64" w:rsidRDefault="0023243F" w:rsidP="0023243F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046E6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046E64">
        <w:rPr>
          <w:rFonts w:ascii="Times New Roman" w:hAnsi="Times New Roman" w:cs="Times New Roman"/>
          <w:sz w:val="26"/>
          <w:szCs w:val="26"/>
        </w:rPr>
        <w:t xml:space="preserve"> x 100%;</w:t>
      </w:r>
    </w:p>
    <w:p w:rsidR="0023243F" w:rsidRPr="00046E64" w:rsidRDefault="0023243F" w:rsidP="0023243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2) для показателей, желаемой тенденцией развития которых является сниж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 xml:space="preserve">ние значений: </w:t>
      </w:r>
    </w:p>
    <w:p w:rsidR="0023243F" w:rsidRPr="00046E64" w:rsidRDefault="0023243F" w:rsidP="0023243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046E6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046E64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23243F" w:rsidRPr="00046E64" w:rsidRDefault="0023243F" w:rsidP="0023243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- плановое значение i-того показателя эффективности реализации мун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lastRenderedPageBreak/>
        <w:t>ципальной программы (в соответствующих единицах измерения);</w:t>
      </w:r>
    </w:p>
    <w:p w:rsidR="0023243F" w:rsidRPr="00046E64" w:rsidRDefault="0023243F" w:rsidP="0023243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E64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46E64">
        <w:rPr>
          <w:rFonts w:ascii="Times New Roman" w:hAnsi="Times New Roman" w:cs="Times New Roman"/>
          <w:sz w:val="26"/>
          <w:szCs w:val="26"/>
        </w:rPr>
        <w:t xml:space="preserve"> - фактическое значение i-того показателя эффективности реализации м</w:t>
      </w:r>
      <w:r w:rsidRPr="00046E64">
        <w:rPr>
          <w:rFonts w:ascii="Times New Roman" w:hAnsi="Times New Roman" w:cs="Times New Roman"/>
          <w:sz w:val="26"/>
          <w:szCs w:val="26"/>
        </w:rPr>
        <w:t>у</w:t>
      </w:r>
      <w:r w:rsidRPr="00046E64">
        <w:rPr>
          <w:rFonts w:ascii="Times New Roman" w:hAnsi="Times New Roman" w:cs="Times New Roman"/>
          <w:sz w:val="26"/>
          <w:szCs w:val="26"/>
        </w:rPr>
        <w:t>ниципальной программы (в соответствующих единицах измерения).</w:t>
      </w:r>
    </w:p>
    <w:p w:rsidR="0023243F" w:rsidRPr="00046E64" w:rsidRDefault="0023243F" w:rsidP="0023243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дующими критериями: до 95% - неэффективное выполнение показателей муниц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пальной программы; 95% и более - эффективное выполнение показателей муниц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пальной программы.</w:t>
      </w:r>
    </w:p>
    <w:p w:rsidR="009E7D1E" w:rsidRPr="00046E64" w:rsidRDefault="009E7D1E" w:rsidP="005F5B6A">
      <w:pPr>
        <w:rPr>
          <w:rFonts w:ascii="Times New Roman" w:hAnsi="Times New Roman" w:cs="Times New Roman"/>
          <w:sz w:val="26"/>
          <w:szCs w:val="26"/>
        </w:rPr>
      </w:pPr>
    </w:p>
    <w:p w:rsidR="00F91D0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1</w:t>
      </w:r>
      <w:r w:rsidR="006A07C1" w:rsidRPr="00046E64">
        <w:rPr>
          <w:rFonts w:ascii="Times New Roman" w:hAnsi="Times New Roman" w:cs="Times New Roman"/>
          <w:sz w:val="26"/>
          <w:szCs w:val="26"/>
        </w:rPr>
        <w:t>1</w:t>
      </w:r>
      <w:r w:rsidRPr="00046E64">
        <w:rPr>
          <w:rFonts w:ascii="Times New Roman" w:hAnsi="Times New Roman" w:cs="Times New Roman"/>
          <w:sz w:val="26"/>
          <w:szCs w:val="26"/>
        </w:rPr>
        <w:t>.3. Оценка степени достижения запланированного уровня затрат - факт</w:t>
      </w:r>
      <w:r w:rsidRPr="00046E64">
        <w:rPr>
          <w:rFonts w:ascii="Times New Roman" w:hAnsi="Times New Roman" w:cs="Times New Roman"/>
          <w:sz w:val="26"/>
          <w:szCs w:val="26"/>
        </w:rPr>
        <w:t>и</w:t>
      </w:r>
      <w:r w:rsidRPr="00046E64">
        <w:rPr>
          <w:rFonts w:ascii="Times New Roman" w:hAnsi="Times New Roman" w:cs="Times New Roman"/>
          <w:sz w:val="26"/>
          <w:szCs w:val="26"/>
        </w:rPr>
        <w:t>чески произведенные затраты на реализацию основных мероприятий муниципал</w:t>
      </w:r>
      <w:r w:rsidRPr="00046E64">
        <w:rPr>
          <w:rFonts w:ascii="Times New Roman" w:hAnsi="Times New Roman" w:cs="Times New Roman"/>
          <w:sz w:val="26"/>
          <w:szCs w:val="26"/>
        </w:rPr>
        <w:t>ь</w:t>
      </w:r>
      <w:r w:rsidRPr="00046E64">
        <w:rPr>
          <w:rFonts w:ascii="Times New Roman" w:hAnsi="Times New Roman" w:cs="Times New Roman"/>
          <w:sz w:val="26"/>
          <w:szCs w:val="26"/>
        </w:rPr>
        <w:t>ной программы сопоставляются с их плановыми значениями и рассчитывается по формуле:</w:t>
      </w:r>
      <w:r w:rsidR="00F91D0A" w:rsidRPr="00046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F6A" w:rsidRPr="00046E64" w:rsidRDefault="00F91D0A" w:rsidP="00F91D0A">
      <w:pPr>
        <w:jc w:val="center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ЭБ = БИ / БУ х 100% </w:t>
      </w:r>
    </w:p>
    <w:p w:rsidR="00F91D0A" w:rsidRPr="00046E64" w:rsidRDefault="009E7D1E" w:rsidP="005F5B6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где: </w:t>
      </w:r>
      <w:r w:rsidR="00F91D0A" w:rsidRPr="00046E64">
        <w:rPr>
          <w:rFonts w:ascii="Times New Roman" w:hAnsi="Times New Roman" w:cs="Times New Roman"/>
          <w:sz w:val="26"/>
          <w:szCs w:val="26"/>
        </w:rPr>
        <w:t>ЭБ - значение индекса степени достижения запланированного уровня затрат;</w:t>
      </w:r>
    </w:p>
    <w:p w:rsidR="00F91D0A" w:rsidRPr="00046E64" w:rsidRDefault="009E7D1E" w:rsidP="005F5B6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       </w:t>
      </w:r>
      <w:r w:rsidR="00F91D0A" w:rsidRPr="00046E64">
        <w:rPr>
          <w:rFonts w:ascii="Times New Roman" w:hAnsi="Times New Roman" w:cs="Times New Roman"/>
          <w:sz w:val="26"/>
          <w:szCs w:val="26"/>
        </w:rPr>
        <w:t>БИ - кассовое исполнение бюджетных расходов по обеспечению реализации мероприятий муниципальной программы;</w:t>
      </w:r>
    </w:p>
    <w:p w:rsidR="00F91D0A" w:rsidRPr="00046E64" w:rsidRDefault="009E7D1E" w:rsidP="005F5B6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       </w:t>
      </w:r>
      <w:r w:rsidR="00F91D0A" w:rsidRPr="00046E64">
        <w:rPr>
          <w:rFonts w:ascii="Times New Roman" w:hAnsi="Times New Roman" w:cs="Times New Roman"/>
          <w:sz w:val="26"/>
          <w:szCs w:val="26"/>
        </w:rPr>
        <w:t>БУ - лимиты бюджетных обязательств.</w:t>
      </w:r>
    </w:p>
    <w:bookmarkEnd w:id="18"/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046E6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046E64">
        <w:rPr>
          <w:rFonts w:ascii="Times New Roman" w:hAnsi="Times New Roman" w:cs="Times New Roman"/>
          <w:sz w:val="26"/>
          <w:szCs w:val="26"/>
        </w:rPr>
        <w:t>и значении показателя ЭБ от 95% и выше.</w:t>
      </w:r>
    </w:p>
    <w:p w:rsidR="00AD4C56" w:rsidRPr="00046E64" w:rsidRDefault="00AD4C56" w:rsidP="005F5B6A">
      <w:pPr>
        <w:rPr>
          <w:rFonts w:ascii="Times New Roman" w:hAnsi="Times New Roman" w:cs="Times New Roman"/>
          <w:sz w:val="26"/>
          <w:szCs w:val="26"/>
        </w:rPr>
      </w:pP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bookmarkStart w:id="19" w:name="sub_84"/>
      <w:r w:rsidRPr="00046E64">
        <w:rPr>
          <w:rFonts w:ascii="Times New Roman" w:hAnsi="Times New Roman" w:cs="Times New Roman"/>
          <w:sz w:val="26"/>
          <w:szCs w:val="26"/>
        </w:rPr>
        <w:t>1</w:t>
      </w:r>
      <w:r w:rsidR="00C54D9A" w:rsidRPr="00046E64">
        <w:rPr>
          <w:rFonts w:ascii="Times New Roman" w:hAnsi="Times New Roman" w:cs="Times New Roman"/>
          <w:sz w:val="26"/>
          <w:szCs w:val="26"/>
        </w:rPr>
        <w:t>1</w:t>
      </w:r>
      <w:r w:rsidRPr="00046E64">
        <w:rPr>
          <w:rFonts w:ascii="Times New Roman" w:hAnsi="Times New Roman" w:cs="Times New Roman"/>
          <w:sz w:val="26"/>
          <w:szCs w:val="26"/>
        </w:rPr>
        <w:t>.4. Реализация мероприятий муниципальной программы предполагает д</w:t>
      </w:r>
      <w:r w:rsidRPr="00046E64">
        <w:rPr>
          <w:rFonts w:ascii="Times New Roman" w:hAnsi="Times New Roman" w:cs="Times New Roman"/>
          <w:sz w:val="26"/>
          <w:szCs w:val="26"/>
        </w:rPr>
        <w:t>о</w:t>
      </w:r>
      <w:r w:rsidRPr="00046E64">
        <w:rPr>
          <w:rFonts w:ascii="Times New Roman" w:hAnsi="Times New Roman" w:cs="Times New Roman"/>
          <w:sz w:val="26"/>
          <w:szCs w:val="26"/>
        </w:rPr>
        <w:t xml:space="preserve">стижение плановых значений целевых показателей (индикаторов), указанных в </w:t>
      </w:r>
      <w:hyperlink w:anchor="sub_1003" w:history="1">
        <w:r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приложении </w:t>
        </w:r>
      </w:hyperlink>
      <w:r w:rsidR="00731BE5" w:rsidRPr="00046E64">
        <w:rPr>
          <w:rFonts w:ascii="Times New Roman" w:hAnsi="Times New Roman" w:cs="Times New Roman"/>
          <w:sz w:val="26"/>
          <w:szCs w:val="26"/>
        </w:rPr>
        <w:t>1</w:t>
      </w:r>
      <w:r w:rsidRPr="00046E64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2353A0" w:rsidRPr="00046E64" w:rsidRDefault="002353A0" w:rsidP="005F5B6A">
      <w:pPr>
        <w:rPr>
          <w:rFonts w:ascii="Times New Roman" w:hAnsi="Times New Roman" w:cs="Times New Roman"/>
          <w:sz w:val="26"/>
          <w:szCs w:val="26"/>
        </w:rPr>
      </w:pPr>
    </w:p>
    <w:p w:rsidR="00395626" w:rsidRPr="00046E64" w:rsidRDefault="00395626" w:rsidP="005F5B6A">
      <w:pPr>
        <w:rPr>
          <w:rFonts w:ascii="Times New Roman" w:hAnsi="Times New Roman" w:cs="Times New Roman"/>
          <w:sz w:val="26"/>
          <w:szCs w:val="26"/>
        </w:rPr>
      </w:pPr>
    </w:p>
    <w:bookmarkEnd w:id="19"/>
    <w:p w:rsidR="008A7F6A" w:rsidRPr="00046E64" w:rsidRDefault="008A7F6A" w:rsidP="00BC465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046E64">
        <w:rPr>
          <w:rFonts w:ascii="Times New Roman" w:hAnsi="Times New Roman" w:cs="Times New Roman"/>
          <w:color w:val="auto"/>
          <w:sz w:val="26"/>
          <w:szCs w:val="26"/>
        </w:rPr>
        <w:t>12. Прогноз конечных результатов реализации муниципальной программы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</w:p>
    <w:p w:rsidR="00852F06" w:rsidRPr="00046E64" w:rsidRDefault="00B1297B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По</w:t>
      </w:r>
      <w:r w:rsidR="00852F06" w:rsidRPr="00046E64">
        <w:rPr>
          <w:rFonts w:ascii="Times New Roman" w:hAnsi="Times New Roman" w:cs="Times New Roman"/>
          <w:sz w:val="26"/>
          <w:szCs w:val="26"/>
        </w:rPr>
        <w:t xml:space="preserve"> завершению </w:t>
      </w:r>
      <w:r w:rsidR="00984F90" w:rsidRPr="00046E64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852F06" w:rsidRPr="00046E64">
        <w:rPr>
          <w:rFonts w:ascii="Times New Roman" w:hAnsi="Times New Roman" w:cs="Times New Roman"/>
          <w:sz w:val="26"/>
          <w:szCs w:val="26"/>
        </w:rPr>
        <w:t>реализаци</w:t>
      </w:r>
      <w:r w:rsidR="00984F90" w:rsidRPr="00046E64">
        <w:rPr>
          <w:rFonts w:ascii="Times New Roman" w:hAnsi="Times New Roman" w:cs="Times New Roman"/>
          <w:sz w:val="26"/>
          <w:szCs w:val="26"/>
        </w:rPr>
        <w:t>и</w:t>
      </w:r>
      <w:r w:rsidR="00852F06" w:rsidRPr="00046E64">
        <w:rPr>
          <w:rFonts w:ascii="Times New Roman" w:hAnsi="Times New Roman" w:cs="Times New Roman"/>
          <w:sz w:val="26"/>
          <w:szCs w:val="26"/>
        </w:rPr>
        <w:t xml:space="preserve"> муниципальной программы прогнозируе</w:t>
      </w:r>
      <w:r w:rsidR="00852F06" w:rsidRPr="00046E64">
        <w:rPr>
          <w:rFonts w:ascii="Times New Roman" w:hAnsi="Times New Roman" w:cs="Times New Roman"/>
          <w:sz w:val="26"/>
          <w:szCs w:val="26"/>
        </w:rPr>
        <w:t>т</w:t>
      </w:r>
      <w:r w:rsidR="00852F06" w:rsidRPr="00046E64">
        <w:rPr>
          <w:rFonts w:ascii="Times New Roman" w:hAnsi="Times New Roman" w:cs="Times New Roman"/>
          <w:sz w:val="26"/>
          <w:szCs w:val="26"/>
        </w:rPr>
        <w:t>ся достижение следующих конечных результатов:</w:t>
      </w:r>
    </w:p>
    <w:p w:rsidR="00B40622" w:rsidRPr="00046E64" w:rsidRDefault="00B40622" w:rsidP="00B40622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снижение индекса загрязнения атмосферы до 2,7 единиц;</w:t>
      </w:r>
    </w:p>
    <w:p w:rsidR="00306E1C" w:rsidRPr="00046E64" w:rsidRDefault="00306E1C" w:rsidP="00306E1C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- охват наблюдения за атмосферным воздухом в городе Череповце не менее чем по </w:t>
      </w:r>
      <w:r w:rsidR="007D56D2" w:rsidRPr="00046E64">
        <w:rPr>
          <w:rFonts w:ascii="Times New Roman" w:hAnsi="Times New Roman" w:cs="Times New Roman"/>
          <w:sz w:val="26"/>
          <w:szCs w:val="26"/>
        </w:rPr>
        <w:t>10</w:t>
      </w:r>
      <w:r w:rsidRPr="00046E64">
        <w:rPr>
          <w:rFonts w:ascii="Times New Roman" w:hAnsi="Times New Roman" w:cs="Times New Roman"/>
          <w:sz w:val="26"/>
          <w:szCs w:val="26"/>
        </w:rPr>
        <w:t xml:space="preserve"> загрязняющим веществам;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- 100%-ный охват обеспечен</w:t>
      </w:r>
      <w:r w:rsidR="004065A1" w:rsidRPr="00046E64">
        <w:rPr>
          <w:rFonts w:ascii="Times New Roman" w:hAnsi="Times New Roman" w:cs="Times New Roman"/>
          <w:sz w:val="26"/>
          <w:szCs w:val="26"/>
        </w:rPr>
        <w:t>ия МБДОУ бактерицидными лампами;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 xml:space="preserve">- </w:t>
      </w:r>
      <w:r w:rsidR="00594362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>уров</w:t>
      </w:r>
      <w:r w:rsidR="00594362" w:rsidRPr="00046E64">
        <w:rPr>
          <w:rFonts w:ascii="Times New Roman" w:hAnsi="Times New Roman" w:cs="Times New Roman"/>
          <w:sz w:val="26"/>
          <w:szCs w:val="26"/>
        </w:rPr>
        <w:t>ень</w:t>
      </w:r>
      <w:r w:rsidRPr="00046E64">
        <w:rPr>
          <w:rFonts w:ascii="Times New Roman" w:hAnsi="Times New Roman" w:cs="Times New Roman"/>
          <w:sz w:val="26"/>
          <w:szCs w:val="26"/>
        </w:rPr>
        <w:t xml:space="preserve"> экологической культуры детей и подростков: высокий </w:t>
      </w:r>
      <w:r w:rsidR="00594362" w:rsidRPr="00046E64">
        <w:rPr>
          <w:rFonts w:ascii="Times New Roman" w:hAnsi="Times New Roman" w:cs="Times New Roman"/>
          <w:sz w:val="26"/>
          <w:szCs w:val="26"/>
        </w:rPr>
        <w:t>–</w:t>
      </w:r>
      <w:r w:rsidRPr="00046E64">
        <w:rPr>
          <w:rFonts w:ascii="Times New Roman" w:hAnsi="Times New Roman" w:cs="Times New Roman"/>
          <w:sz w:val="26"/>
          <w:szCs w:val="26"/>
        </w:rPr>
        <w:t xml:space="preserve"> до 40%, средний </w:t>
      </w:r>
      <w:r w:rsidR="00594362" w:rsidRPr="00046E64">
        <w:rPr>
          <w:rFonts w:ascii="Times New Roman" w:hAnsi="Times New Roman" w:cs="Times New Roman"/>
          <w:sz w:val="26"/>
          <w:szCs w:val="26"/>
        </w:rPr>
        <w:t xml:space="preserve">– </w:t>
      </w:r>
      <w:r w:rsidR="004065A1" w:rsidRPr="00046E64">
        <w:rPr>
          <w:rFonts w:ascii="Times New Roman" w:hAnsi="Times New Roman" w:cs="Times New Roman"/>
          <w:sz w:val="26"/>
          <w:szCs w:val="26"/>
        </w:rPr>
        <w:t xml:space="preserve">до 55%, низкий </w:t>
      </w:r>
      <w:r w:rsidR="00594362" w:rsidRPr="00046E64">
        <w:rPr>
          <w:rFonts w:ascii="Times New Roman" w:hAnsi="Times New Roman" w:cs="Times New Roman"/>
          <w:sz w:val="26"/>
          <w:szCs w:val="26"/>
        </w:rPr>
        <w:t xml:space="preserve">– </w:t>
      </w:r>
      <w:r w:rsidR="004065A1" w:rsidRPr="00046E64">
        <w:rPr>
          <w:rFonts w:ascii="Times New Roman" w:hAnsi="Times New Roman" w:cs="Times New Roman"/>
          <w:sz w:val="26"/>
          <w:szCs w:val="26"/>
        </w:rPr>
        <w:t>5%;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охват организационно-массовыми мероприятиями, акциями экологической направленности не менее 100 тыс. человек в год, в том числе актив</w:t>
      </w:r>
      <w:r w:rsidR="00594362" w:rsidRPr="00046E64">
        <w:rPr>
          <w:rFonts w:ascii="Times New Roman" w:hAnsi="Times New Roman" w:cs="Times New Roman"/>
          <w:sz w:val="26"/>
          <w:szCs w:val="26"/>
        </w:rPr>
        <w:t>ных участников</w:t>
      </w:r>
      <w:r w:rsidR="000F56D6" w:rsidRPr="00046E64">
        <w:rPr>
          <w:rFonts w:ascii="Times New Roman" w:hAnsi="Times New Roman" w:cs="Times New Roman"/>
          <w:sz w:val="26"/>
          <w:szCs w:val="26"/>
        </w:rPr>
        <w:t xml:space="preserve"> – </w:t>
      </w:r>
      <w:r w:rsidR="004065A1" w:rsidRPr="00046E64">
        <w:rPr>
          <w:rFonts w:ascii="Times New Roman" w:hAnsi="Times New Roman" w:cs="Times New Roman"/>
          <w:sz w:val="26"/>
          <w:szCs w:val="26"/>
        </w:rPr>
        <w:t>не менее 30 тыс. человек в год;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количество объектов и площадок, использующих экологическую модель познания о</w:t>
      </w:r>
      <w:r w:rsidR="004065A1" w:rsidRPr="00046E64">
        <w:rPr>
          <w:rFonts w:ascii="Times New Roman" w:hAnsi="Times New Roman" w:cs="Times New Roman"/>
          <w:sz w:val="26"/>
          <w:szCs w:val="26"/>
        </w:rPr>
        <w:t>кружающего мира, до 35 объектов;</w:t>
      </w:r>
    </w:p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bookmarkStart w:id="20" w:name="sub_11018"/>
      <w:r w:rsidRPr="00046E64">
        <w:rPr>
          <w:rFonts w:ascii="Times New Roman" w:hAnsi="Times New Roman" w:cs="Times New Roman"/>
          <w:sz w:val="26"/>
          <w:szCs w:val="26"/>
        </w:rPr>
        <w:t xml:space="preserve">- количество </w:t>
      </w:r>
      <w:r w:rsidR="00683A41" w:rsidRPr="00046E64">
        <w:rPr>
          <w:rFonts w:ascii="Times New Roman" w:hAnsi="Times New Roman" w:cs="Times New Roman"/>
          <w:sz w:val="26"/>
          <w:szCs w:val="26"/>
        </w:rPr>
        <w:t xml:space="preserve">дипломантов экологических конференций, форумов, олимпиад, акций международного, федерального и областного  уровней </w:t>
      </w:r>
      <w:r w:rsidRPr="00046E64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8F2F23" w:rsidRPr="00046E64">
        <w:rPr>
          <w:rFonts w:ascii="Times New Roman" w:hAnsi="Times New Roman" w:cs="Times New Roman"/>
          <w:sz w:val="26"/>
          <w:szCs w:val="26"/>
        </w:rPr>
        <w:t>2</w:t>
      </w:r>
      <w:r w:rsidRPr="00046E64">
        <w:rPr>
          <w:rFonts w:ascii="Times New Roman" w:hAnsi="Times New Roman" w:cs="Times New Roman"/>
          <w:sz w:val="26"/>
          <w:szCs w:val="26"/>
        </w:rPr>
        <w:t>0</w:t>
      </w:r>
      <w:r w:rsidR="00983078" w:rsidRPr="00046E64">
        <w:rPr>
          <w:rFonts w:ascii="Times New Roman" w:hAnsi="Times New Roman" w:cs="Times New Roman"/>
          <w:sz w:val="26"/>
          <w:szCs w:val="26"/>
        </w:rPr>
        <w:t> </w:t>
      </w:r>
      <w:r w:rsidRPr="00046E64">
        <w:rPr>
          <w:rFonts w:ascii="Times New Roman" w:hAnsi="Times New Roman" w:cs="Times New Roman"/>
          <w:sz w:val="26"/>
          <w:szCs w:val="26"/>
        </w:rPr>
        <w:t>человек</w:t>
      </w:r>
      <w:r w:rsidR="004065A1" w:rsidRPr="00046E64">
        <w:rPr>
          <w:rFonts w:ascii="Times New Roman" w:hAnsi="Times New Roman" w:cs="Times New Roman"/>
          <w:sz w:val="26"/>
          <w:szCs w:val="26"/>
        </w:rPr>
        <w:t>;</w:t>
      </w:r>
    </w:p>
    <w:bookmarkEnd w:id="20"/>
    <w:p w:rsidR="008A7F6A" w:rsidRPr="00046E64" w:rsidRDefault="008A7F6A" w:rsidP="005F5B6A">
      <w:pPr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- исполнение комитетом охраны окружающей среды мэрии определенных ему полномочий в полном объеме.</w:t>
      </w:r>
    </w:p>
    <w:p w:rsidR="002C79DB" w:rsidRPr="00046E64" w:rsidRDefault="008A7F6A" w:rsidP="0018631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46E64">
        <w:rPr>
          <w:rFonts w:ascii="Times New Roman" w:hAnsi="Times New Roman" w:cs="Times New Roman"/>
          <w:sz w:val="26"/>
          <w:szCs w:val="26"/>
        </w:rPr>
        <w:t xml:space="preserve">Ожидаемые конечные результаты муниципальной программы </w:t>
      </w:r>
      <w:r w:rsidR="000919F5" w:rsidRPr="00046E64">
        <w:rPr>
          <w:rFonts w:ascii="Times New Roman" w:hAnsi="Times New Roman" w:cs="Times New Roman"/>
          <w:sz w:val="26"/>
          <w:szCs w:val="26"/>
        </w:rPr>
        <w:t xml:space="preserve">соответствуют целевым количественным показателям (индикаторам) программы, представленным в </w:t>
      </w:r>
      <w:hyperlink w:anchor="sub_1003" w:history="1">
        <w:r w:rsidR="000919F5"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приложении </w:t>
        </w:r>
      </w:hyperlink>
      <w:r w:rsidR="000919F5" w:rsidRPr="00046E64">
        <w:rPr>
          <w:rFonts w:ascii="Times New Roman" w:hAnsi="Times New Roman" w:cs="Times New Roman"/>
          <w:sz w:val="26"/>
          <w:szCs w:val="26"/>
        </w:rPr>
        <w:t>1</w:t>
      </w:r>
      <w:r w:rsidR="009E7E21" w:rsidRPr="00046E64">
        <w:rPr>
          <w:rFonts w:ascii="Times New Roman" w:hAnsi="Times New Roman" w:cs="Times New Roman"/>
          <w:sz w:val="26"/>
          <w:szCs w:val="26"/>
        </w:rPr>
        <w:t>,</w:t>
      </w:r>
      <w:r w:rsidR="000919F5" w:rsidRPr="00046E64">
        <w:rPr>
          <w:rFonts w:ascii="Times New Roman" w:hAnsi="Times New Roman" w:cs="Times New Roman"/>
          <w:sz w:val="26"/>
          <w:szCs w:val="26"/>
        </w:rPr>
        <w:t xml:space="preserve"> и </w:t>
      </w:r>
      <w:r w:rsidRPr="00046E64">
        <w:rPr>
          <w:rFonts w:ascii="Times New Roman" w:hAnsi="Times New Roman" w:cs="Times New Roman"/>
          <w:sz w:val="26"/>
          <w:szCs w:val="26"/>
        </w:rPr>
        <w:t>направлены на</w:t>
      </w:r>
      <w:r w:rsidR="00BC465A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 xml:space="preserve">создание условий для исполнения полномочий и </w:t>
      </w:r>
      <w:r w:rsidRPr="00046E64">
        <w:rPr>
          <w:rFonts w:ascii="Times New Roman" w:hAnsi="Times New Roman" w:cs="Times New Roman"/>
          <w:sz w:val="26"/>
          <w:szCs w:val="26"/>
        </w:rPr>
        <w:lastRenderedPageBreak/>
        <w:t>выполнения задач городского округа в сфере охраны окружающей среды</w:t>
      </w:r>
      <w:r w:rsidR="00111ECD" w:rsidRPr="00046E64">
        <w:rPr>
          <w:rFonts w:ascii="Times New Roman" w:hAnsi="Times New Roman" w:cs="Times New Roman"/>
          <w:sz w:val="26"/>
          <w:szCs w:val="26"/>
        </w:rPr>
        <w:t>;</w:t>
      </w:r>
      <w:r w:rsidR="000919F5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>улучш</w:t>
      </w:r>
      <w:r w:rsidRPr="00046E64">
        <w:rPr>
          <w:rFonts w:ascii="Times New Roman" w:hAnsi="Times New Roman" w:cs="Times New Roman"/>
          <w:sz w:val="26"/>
          <w:szCs w:val="26"/>
        </w:rPr>
        <w:t>е</w:t>
      </w:r>
      <w:r w:rsidRPr="00046E64">
        <w:rPr>
          <w:rFonts w:ascii="Times New Roman" w:hAnsi="Times New Roman" w:cs="Times New Roman"/>
          <w:sz w:val="26"/>
          <w:szCs w:val="26"/>
        </w:rPr>
        <w:t>ние экологической обстановки, стабилизацию и снижение экологической нагруз</w:t>
      </w:r>
      <w:r w:rsidR="00111ECD" w:rsidRPr="00046E64">
        <w:rPr>
          <w:rFonts w:ascii="Times New Roman" w:hAnsi="Times New Roman" w:cs="Times New Roman"/>
          <w:sz w:val="26"/>
          <w:szCs w:val="26"/>
        </w:rPr>
        <w:t>ки на окружающую среду;</w:t>
      </w:r>
      <w:r w:rsidR="000919F5" w:rsidRPr="00046E64">
        <w:rPr>
          <w:rFonts w:ascii="Times New Roman" w:hAnsi="Times New Roman" w:cs="Times New Roman"/>
          <w:sz w:val="26"/>
          <w:szCs w:val="26"/>
        </w:rPr>
        <w:t xml:space="preserve"> </w:t>
      </w:r>
      <w:r w:rsidRPr="00046E64">
        <w:rPr>
          <w:rFonts w:ascii="Times New Roman" w:hAnsi="Times New Roman" w:cs="Times New Roman"/>
          <w:sz w:val="26"/>
          <w:szCs w:val="26"/>
        </w:rPr>
        <w:t>достижение стратегической цели по созданию привлек</w:t>
      </w:r>
      <w:r w:rsidRPr="00046E64">
        <w:rPr>
          <w:rFonts w:ascii="Times New Roman" w:hAnsi="Times New Roman" w:cs="Times New Roman"/>
          <w:sz w:val="26"/>
          <w:szCs w:val="26"/>
        </w:rPr>
        <w:t>а</w:t>
      </w:r>
      <w:r w:rsidRPr="00046E64">
        <w:rPr>
          <w:rFonts w:ascii="Times New Roman" w:hAnsi="Times New Roman" w:cs="Times New Roman"/>
          <w:sz w:val="26"/>
          <w:szCs w:val="26"/>
        </w:rPr>
        <w:t xml:space="preserve">тельной, доступной для всех категорий горожан </w:t>
      </w:r>
      <w:r w:rsidR="009E7E21" w:rsidRPr="00046E64">
        <w:rPr>
          <w:rFonts w:ascii="Times New Roman" w:hAnsi="Times New Roman" w:cs="Times New Roman"/>
          <w:sz w:val="26"/>
          <w:szCs w:val="26"/>
        </w:rPr>
        <w:t xml:space="preserve">комфортной </w:t>
      </w:r>
      <w:r w:rsidRPr="00046E64">
        <w:rPr>
          <w:rFonts w:ascii="Times New Roman" w:hAnsi="Times New Roman" w:cs="Times New Roman"/>
          <w:sz w:val="26"/>
          <w:szCs w:val="26"/>
        </w:rPr>
        <w:t>городской среды</w:t>
      </w:r>
      <w:r w:rsidR="009E7E21" w:rsidRPr="00046E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249B8" w:rsidRPr="00046E64" w:rsidRDefault="007249B8" w:rsidP="00186310">
      <w:pPr>
        <w:rPr>
          <w:rFonts w:ascii="Times New Roman" w:hAnsi="Times New Roman" w:cs="Times New Roman"/>
          <w:sz w:val="26"/>
          <w:szCs w:val="26"/>
        </w:rPr>
        <w:sectPr w:rsidR="007249B8" w:rsidRPr="00046E64" w:rsidSect="001E4939">
          <w:pgSz w:w="11900" w:h="16800"/>
          <w:pgMar w:top="357" w:right="567" w:bottom="1134" w:left="1985" w:header="720" w:footer="720" w:gutter="0"/>
          <w:cols w:space="720"/>
          <w:noEndnote/>
          <w:titlePg/>
          <w:docGrid w:linePitch="326"/>
        </w:sect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182"/>
        <w:gridCol w:w="709"/>
        <w:gridCol w:w="993"/>
        <w:gridCol w:w="994"/>
        <w:gridCol w:w="992"/>
        <w:gridCol w:w="992"/>
        <w:gridCol w:w="992"/>
        <w:gridCol w:w="993"/>
        <w:gridCol w:w="3258"/>
      </w:tblGrid>
      <w:tr w:rsidR="00531DC1" w:rsidRPr="00046E64" w:rsidTr="00635099"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07C" w:rsidRPr="00046E64" w:rsidRDefault="0040587A" w:rsidP="0078385F">
            <w:pPr>
              <w:ind w:firstLine="698"/>
              <w:jc w:val="right"/>
              <w:rPr>
                <w:rStyle w:val="a3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lastRenderedPageBreak/>
              <w:t>Приложение 1</w:t>
            </w:r>
          </w:p>
          <w:p w:rsidR="0040587A" w:rsidRPr="00046E64" w:rsidRDefault="0040587A" w:rsidP="0078385F">
            <w:pPr>
              <w:ind w:firstLine="69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к </w:t>
            </w:r>
            <w:hyperlink w:anchor="sub_1000" w:history="1">
              <w:r w:rsidRPr="00046E64">
                <w:rPr>
                  <w:rStyle w:val="a4"/>
                  <w:rFonts w:ascii="Times New Roman" w:hAnsi="Times New Roman"/>
                  <w:b/>
                  <w:color w:val="auto"/>
                  <w:sz w:val="26"/>
                  <w:szCs w:val="26"/>
                </w:rPr>
                <w:t>муниципальной программе</w:t>
              </w:r>
            </w:hyperlink>
          </w:p>
          <w:p w:rsidR="00A7607C" w:rsidRPr="00046E64" w:rsidRDefault="00A7607C" w:rsidP="00A7607C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87A" w:rsidRPr="00046E64" w:rsidRDefault="0040587A" w:rsidP="00A7607C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E6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</w:t>
            </w:r>
            <w:r w:rsidR="00A7607C" w:rsidRPr="00046E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46E64">
              <w:rPr>
                <w:rFonts w:ascii="Times New Roman" w:hAnsi="Times New Roman" w:cs="Times New Roman"/>
                <w:b/>
                <w:sz w:val="26"/>
                <w:szCs w:val="26"/>
              </w:rPr>
              <w:t>о показателях (индикаторах) муниципальной программы</w:t>
            </w:r>
          </w:p>
          <w:p w:rsidR="00C63EC7" w:rsidRPr="00046E64" w:rsidRDefault="00C63EC7" w:rsidP="00C63EC7">
            <w:pPr>
              <w:rPr>
                <w:b/>
              </w:rPr>
            </w:pPr>
          </w:p>
        </w:tc>
      </w:tr>
      <w:tr w:rsidR="00531DC1" w:rsidRPr="00046E64" w:rsidTr="006F3BB8">
        <w:trPr>
          <w:trHeight w:val="366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A" w:rsidRPr="00046E64" w:rsidRDefault="0040587A" w:rsidP="00AC7FA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A" w:rsidRPr="00046E64" w:rsidRDefault="0040587A" w:rsidP="00AC7FA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A" w:rsidRPr="00046E64" w:rsidRDefault="0040587A" w:rsidP="00AC7FA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ницы 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87A" w:rsidRPr="00046E64" w:rsidRDefault="0040587A" w:rsidP="00AC7FA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A15A38" w:rsidRPr="00046E64" w:rsidTr="006F3BB8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E66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BC3AA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изменение за период 2019-2024 годов (</w:t>
            </w:r>
            <w:r w:rsidRPr="00046E64">
              <w:rPr>
                <w:sz w:val="20"/>
                <w:szCs w:val="20"/>
              </w:rPr>
              <w:t>взаимосвязь с городскими стратегическими показателями)</w:t>
            </w:r>
          </w:p>
        </w:tc>
      </w:tr>
      <w:tr w:rsidR="00302806" w:rsidRPr="00046E64" w:rsidTr="003F0E72">
        <w:trPr>
          <w:trHeight w:val="798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2806" w:rsidRPr="00046E64" w:rsidRDefault="00302806" w:rsidP="008B15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 Снижение негативного воздействия хозяйственной и иной деятельности на компоненты окружающей среды и здоровье населения, с учетом возрастающего влияния автотранспорта на среду обитания</w:t>
            </w:r>
          </w:p>
          <w:p w:rsidR="00302806" w:rsidRPr="00046E64" w:rsidRDefault="00302806" w:rsidP="008B15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программы. Информирование населения о состоянии окружающей среды в городе</w:t>
            </w:r>
          </w:p>
        </w:tc>
      </w:tr>
      <w:tr w:rsidR="00302806" w:rsidRPr="00046E64" w:rsidTr="003E0997">
        <w:trPr>
          <w:trHeight w:val="379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046E64" w:rsidRDefault="00302806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806" w:rsidRPr="00046E64" w:rsidRDefault="00302806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(индикаторы):</w:t>
            </w:r>
          </w:p>
        </w:tc>
      </w:tr>
      <w:tr w:rsidR="00302806" w:rsidRPr="00046E64" w:rsidTr="008B2126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046E64" w:rsidRDefault="00302806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806" w:rsidRPr="00046E64" w:rsidRDefault="00302806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По улучшению качества атмосферного воздуха</w:t>
            </w:r>
          </w:p>
        </w:tc>
      </w:tr>
      <w:tr w:rsidR="00A15A38" w:rsidRPr="00046E64" w:rsidTr="006F3BB8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241EB9">
            <w:pPr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Индекс загрязнения атмосферы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B53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DF29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 w:rsidRPr="00046E6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0,3 ед.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(Индекс загря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нения атмосферного воздуха Т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5A38" w:rsidRPr="00046E64" w:rsidTr="006F3BB8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Охват наблюдения за атмосферным во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духом в городе Череповце не менее чем по 10 загрязняющим веществам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DF298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B53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Определяется  возможностями государственной стационарной сети наблюдения ФГБУ «Северное УГМС» (Индекс загрязнения атм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сферного воздуха Т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5A38" w:rsidRPr="00046E64" w:rsidTr="008B2126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F820A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E41EA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По сохранению и улучшению здоровья населения:</w:t>
            </w:r>
          </w:p>
        </w:tc>
      </w:tr>
      <w:tr w:rsidR="00A15A38" w:rsidRPr="00046E64" w:rsidTr="006F3BB8">
        <w:trPr>
          <w:trHeight w:val="922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F820A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241EB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Уровень первичной заболеваемости нас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6F3BB8" w:rsidP="00F820A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чел./на 100 </w:t>
            </w:r>
            <w:r w:rsidR="00A15A38" w:rsidRPr="00046E64">
              <w:rPr>
                <w:rFonts w:ascii="Times New Roman" w:hAnsi="Times New Roman" w:cs="Times New Roman"/>
                <w:sz w:val="20"/>
                <w:szCs w:val="20"/>
              </w:rPr>
              <w:t>тыс. нас</w:t>
            </w:r>
            <w:r w:rsidR="00A15A38"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5A38" w:rsidRPr="00046E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15A38"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5A38" w:rsidRPr="00046E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F820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&lt;93363,6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F820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&lt;93363,6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F820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&lt;93363,6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F820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&lt;93363,6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F820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&lt;93363,6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9254F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&lt;93363,6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F820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Зависит от эпидемиологической ситуации в городе (Общая забол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ваемость детей в возрасте до 18 лет Ч 2.2)</w:t>
            </w:r>
          </w:p>
        </w:tc>
      </w:tr>
      <w:tr w:rsidR="00A15A38" w:rsidRPr="00046E64" w:rsidTr="006F3BB8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BE2D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Охват обеспечения МБДОУ бактерици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ными лампами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a"/>
              <w:jc w:val="center"/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9254F1">
            <w:pPr>
              <w:pStyle w:val="aa"/>
              <w:jc w:val="center"/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BC3AA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Увеличение на 43% (Доля детей 1 и 2 группы здоровья в образов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тельных учреждениях Ч 2.3)</w:t>
            </w:r>
          </w:p>
        </w:tc>
      </w:tr>
      <w:tr w:rsidR="00A15A38" w:rsidRPr="00046E64" w:rsidTr="008E3052">
        <w:trPr>
          <w:trHeight w:val="307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15A38" w:rsidRPr="00046E64" w:rsidRDefault="00A15A38" w:rsidP="008B15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 муниципальной программы. Совершенствование экологической культуры, развитие экологического образования и воспитания населения города.</w:t>
            </w:r>
          </w:p>
        </w:tc>
      </w:tr>
      <w:tr w:rsidR="00A15A38" w:rsidRPr="00046E64" w:rsidTr="008B2126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По формированию экологической культуры и экологически ответственного поведения</w:t>
            </w:r>
          </w:p>
        </w:tc>
      </w:tr>
      <w:tr w:rsidR="00A15A38" w:rsidRPr="00046E64" w:rsidTr="00FB128A"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Уровень экологической кул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туры детей и подростков: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BE633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8E30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(Уровень экологической культуры детей и подростков: высокий, средний, низкий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1.15)</w:t>
            </w:r>
          </w:p>
        </w:tc>
      </w:tr>
      <w:tr w:rsidR="00A15A38" w:rsidRPr="00046E64" w:rsidTr="00FB128A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 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817B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BE63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110DCC">
            <w:pPr>
              <w:ind w:firstLine="0"/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на 12% </w:t>
            </w:r>
          </w:p>
        </w:tc>
      </w:tr>
      <w:tr w:rsidR="00A15A38" w:rsidRPr="00046E64" w:rsidTr="00FB128A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 средний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817B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BE63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110DCC">
            <w:pPr>
              <w:ind w:firstLine="0"/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Уменьшение на 8%</w:t>
            </w:r>
          </w:p>
        </w:tc>
      </w:tr>
      <w:tr w:rsidR="00A15A38" w:rsidRPr="00046E64" w:rsidTr="00FB128A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 низкий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817B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110D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BE63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110D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Уменьшение на 4%</w:t>
            </w:r>
          </w:p>
        </w:tc>
      </w:tr>
      <w:tr w:rsidR="00A15A38" w:rsidRPr="00046E64" w:rsidTr="00FB128A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A52F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Охват организационно-массовыми мероприятиями, акц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ями экологической направленности, в том числе акти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ных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Pr="00046E64" w:rsidRDefault="00FB128A" w:rsidP="00FB12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B128A" w:rsidRPr="00046E64" w:rsidRDefault="00A15A38" w:rsidP="00FB12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FB128A" w:rsidRPr="00046E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A15A38" w:rsidRPr="00046E64" w:rsidRDefault="00A15A38" w:rsidP="00FB12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B128A"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60/14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96/14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98/20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99/22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BE63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100/30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B358B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Увеличение на 40/16 тыс. чел (Уровень экологической культуры детей и подростков: высокий, средний, низкий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1.15)</w:t>
            </w:r>
          </w:p>
        </w:tc>
      </w:tr>
      <w:tr w:rsidR="00A15A38" w:rsidRPr="00046E64" w:rsidTr="00FB128A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ED7A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и площадок, использующих экол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гическую модель познания окружающего мира, об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BE63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35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B4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Увеличение на 15 объектов (Ур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вень экологической культуры 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тей и подростков: высокий, сре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ний, низкий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1.15)</w:t>
            </w:r>
          </w:p>
        </w:tc>
      </w:tr>
      <w:tr w:rsidR="00A15A38" w:rsidRPr="00046E64" w:rsidTr="00FB128A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Количество дипломантов экологических конфере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ций, форумов, олимпиад, акций международного, федеральн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 и областного  уровней из числа обучающихся в шк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лах города, воспитанников детских садов, педагогов и участников городского научного общества уч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чел./год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3F0E7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A715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A715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A715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A715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BE63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нее 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8E30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Рост на 10 чел. (Уровень эколог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ческой культуры детей и подрос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ков: высокий, средний, низкий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Т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1.15)</w:t>
            </w:r>
          </w:p>
        </w:tc>
      </w:tr>
      <w:tr w:rsidR="00A15A38" w:rsidRPr="00046E64" w:rsidTr="00A7607C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15A38" w:rsidRPr="00046E64" w:rsidRDefault="00A15A38" w:rsidP="008B15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Задача 4 муниципальной программы. Формирование эффективной системы охраны окружающей среды в рамках наделенных полномочий </w:t>
            </w:r>
          </w:p>
          <w:p w:rsidR="00A15A38" w:rsidRPr="00046E64" w:rsidRDefault="00A15A38" w:rsidP="008B15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Задача 5 муниципальной программы. Совершенствование нормативно-правовых, экономических и этических механизмов в вопросах устойчивого экологического развития города</w:t>
            </w:r>
          </w:p>
        </w:tc>
      </w:tr>
      <w:tr w:rsidR="00A15A38" w:rsidRPr="00046E64" w:rsidTr="006F3BB8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плана деятельности комитета охраны окр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жающей среды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A15A3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8" w:rsidRPr="00046E64" w:rsidRDefault="00A15A38" w:rsidP="002426A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38" w:rsidRPr="00046E64" w:rsidRDefault="00A15A38" w:rsidP="007838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352CA" w:rsidRPr="00046E64" w:rsidRDefault="007352CA" w:rsidP="0040587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352CA" w:rsidRPr="00046E64" w:rsidRDefault="007352CA" w:rsidP="0040587A">
      <w:pPr>
        <w:ind w:firstLine="0"/>
        <w:rPr>
          <w:rFonts w:ascii="Times New Roman" w:hAnsi="Times New Roman" w:cs="Times New Roman"/>
          <w:sz w:val="20"/>
          <w:szCs w:val="20"/>
        </w:rPr>
        <w:sectPr w:rsidR="007352CA" w:rsidRPr="00046E64" w:rsidSect="002C79DB">
          <w:headerReference w:type="first" r:id="rId32"/>
          <w:pgSz w:w="16837" w:h="11905" w:orient="landscape"/>
          <w:pgMar w:top="1985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7352CA" w:rsidRPr="00046E64" w:rsidRDefault="007352CA" w:rsidP="007352CA">
      <w:pPr>
        <w:ind w:firstLine="698"/>
        <w:jc w:val="right"/>
        <w:rPr>
          <w:rFonts w:ascii="Times New Roman" w:hAnsi="Times New Roman" w:cs="Times New Roman"/>
          <w:szCs w:val="20"/>
        </w:rPr>
      </w:pPr>
      <w:bookmarkStart w:id="21" w:name="sub_2222"/>
      <w:r w:rsidRPr="00046E64">
        <w:rPr>
          <w:rStyle w:val="a3"/>
          <w:rFonts w:ascii="Times New Roman" w:hAnsi="Times New Roman" w:cs="Times New Roman"/>
          <w:bCs/>
          <w:color w:val="auto"/>
          <w:szCs w:val="20"/>
        </w:rPr>
        <w:lastRenderedPageBreak/>
        <w:t>Приложение 2</w:t>
      </w:r>
      <w:r w:rsidRPr="00046E64">
        <w:rPr>
          <w:rStyle w:val="a3"/>
          <w:rFonts w:ascii="Times New Roman" w:hAnsi="Times New Roman" w:cs="Times New Roman"/>
          <w:b w:val="0"/>
          <w:bCs/>
          <w:color w:val="auto"/>
          <w:szCs w:val="20"/>
        </w:rPr>
        <w:br/>
        <w:t xml:space="preserve">к </w:t>
      </w:r>
      <w:hyperlink w:anchor="sub_1000" w:history="1">
        <w:r w:rsidRPr="00046E64">
          <w:rPr>
            <w:rStyle w:val="a4"/>
            <w:rFonts w:ascii="Times New Roman" w:hAnsi="Times New Roman"/>
            <w:color w:val="auto"/>
            <w:szCs w:val="20"/>
          </w:rPr>
          <w:t>муниципальной программе</w:t>
        </w:r>
      </w:hyperlink>
    </w:p>
    <w:p w:rsidR="007352CA" w:rsidRPr="00046E64" w:rsidRDefault="007352CA" w:rsidP="007352CA">
      <w:pPr>
        <w:ind w:firstLine="698"/>
        <w:jc w:val="right"/>
        <w:rPr>
          <w:rFonts w:ascii="Times New Roman" w:hAnsi="Times New Roman" w:cs="Times New Roman"/>
          <w:szCs w:val="20"/>
        </w:rPr>
      </w:pPr>
    </w:p>
    <w:p w:rsidR="007352CA" w:rsidRPr="00046E64" w:rsidRDefault="007352CA" w:rsidP="007352CA">
      <w:pPr>
        <w:pStyle w:val="ac"/>
        <w:jc w:val="center"/>
        <w:rPr>
          <w:rFonts w:ascii="Times New Roman" w:hAnsi="Times New Roman" w:cs="Times New Roman"/>
          <w:szCs w:val="20"/>
        </w:rPr>
      </w:pPr>
      <w:r w:rsidRPr="00046E64">
        <w:rPr>
          <w:rFonts w:ascii="Times New Roman" w:hAnsi="Times New Roman" w:cs="Times New Roman"/>
          <w:szCs w:val="20"/>
        </w:rPr>
        <w:t>Ресурсное обеспечение реализации муниципальной программы за счет «собственных» средств городского бюджета</w:t>
      </w:r>
    </w:p>
    <w:p w:rsidR="00696547" w:rsidRPr="00046E64" w:rsidRDefault="00696547" w:rsidP="005F5B6A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950" w:type="dxa"/>
        <w:jc w:val="right"/>
        <w:tblInd w:w="-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502"/>
        <w:gridCol w:w="1853"/>
        <w:gridCol w:w="861"/>
        <w:gridCol w:w="862"/>
        <w:gridCol w:w="861"/>
        <w:gridCol w:w="862"/>
        <w:gridCol w:w="861"/>
        <w:gridCol w:w="862"/>
      </w:tblGrid>
      <w:tr w:rsidR="005033C5" w:rsidRPr="00046E64" w:rsidTr="00932577">
        <w:trPr>
          <w:trHeight w:val="369"/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ды в год (тыс. руб.)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B4334" w:rsidRPr="00046E64" w:rsidTr="00932577">
        <w:trPr>
          <w:trHeight w:val="335"/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86648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«Охрана окружающей среды»  на 2019-2024 годы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4334" w:rsidRPr="00046E64" w:rsidRDefault="00EB4334" w:rsidP="00334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7954,3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7954,3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8878,5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8833,5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8213,5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8213,5</w:t>
            </w:r>
          </w:p>
        </w:tc>
      </w:tr>
      <w:tr w:rsidR="00EB4334" w:rsidRPr="00046E64" w:rsidTr="00932577">
        <w:trPr>
          <w:trHeight w:val="335"/>
          <w:jc w:val="right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3343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3343B8">
            <w:pPr>
              <w:pStyle w:val="ac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 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митет охраны окружающей ср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ды мэрии (КООС)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3032,1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3032,1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3032,1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3032,1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3032,1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34" w:rsidRPr="00046E64" w:rsidRDefault="00EB4334" w:rsidP="00EB43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3032,1</w:t>
            </w:r>
          </w:p>
        </w:tc>
      </w:tr>
      <w:tr w:rsidR="00932577" w:rsidRPr="00046E64" w:rsidTr="00932577">
        <w:trPr>
          <w:jc w:val="right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7" w:rsidRPr="00046E64" w:rsidRDefault="00932577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7" w:rsidRPr="00046E64" w:rsidRDefault="00932577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7" w:rsidRPr="00046E64" w:rsidRDefault="00932577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Соисполнитель 1: мэрия города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7" w:rsidRPr="00046E64" w:rsidRDefault="0093257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7" w:rsidRPr="00046E64" w:rsidRDefault="0093257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7" w:rsidRPr="00046E64" w:rsidRDefault="0093257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4650,7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77" w:rsidRPr="00046E64" w:rsidRDefault="0093257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4650,7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77" w:rsidRPr="00046E64" w:rsidRDefault="0093257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77" w:rsidRPr="00046E64" w:rsidRDefault="0093257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82AA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Соисполнитель 2: управление обр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зования мэрии и подведомственные образ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вательные учреждения (далее – Управление 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разования)</w:t>
            </w:r>
            <w:hyperlink w:anchor="sub_2222" w:history="1">
              <w:r w:rsidRPr="00046E6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1035,0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82AA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Соисполнитель 3: управление по 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лам культуры мэрии и подв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домственные учреждения кул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туры (далее – Управление по делам культуры)</w:t>
            </w:r>
            <w:hyperlink w:anchor="sub_2222" w:history="1">
              <w:r w:rsidRPr="00046E6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3C5" w:rsidRPr="00046E64" w:rsidRDefault="005033C5" w:rsidP="009325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3C5" w:rsidRPr="00046E64" w:rsidRDefault="005033C5" w:rsidP="00932577">
            <w:pPr>
              <w:jc w:val="center"/>
            </w:pP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82AA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Соисполнитель 4: департамент ж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лищно-коммунального хозяйства (ДЖКХ)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Получение актуальной информации о состоянии атм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сферного воздуха в городе Череповце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КООС**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Обеспечение бесперебойной работы комплекса средств автоматизации функционального блока «Экологическая безопасность», смонтир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ванного в рамках 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строения на территории города Череповца аппаратно-программного комплекса «Безопасный город»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КООС**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CC265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Оборудование основных помещений МБДОУ бактер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цидными лампами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Управление обр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CC26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Обеспечение дополнительной очистки воды в муниц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пальных образовательных детских учреждениях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Управление обр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a"/>
              <w:jc w:val="center"/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7B5" w:rsidRPr="00046E64" w:rsidTr="00932577">
        <w:trPr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67B5" w:rsidRPr="00046E64" w:rsidRDefault="00A267B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B5" w:rsidRPr="00046E64" w:rsidRDefault="00A267B5" w:rsidP="00CC26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Организация мероприятий по экологическому образов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нию и воспитанию населения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5" w:rsidRPr="00046E64" w:rsidRDefault="00A267B5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5" w:rsidRPr="00046E64" w:rsidRDefault="00A267B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5" w:rsidRPr="00046E64" w:rsidRDefault="00A267B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5" w:rsidRPr="00046E64" w:rsidRDefault="00A267B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7B5" w:rsidRPr="00046E64" w:rsidRDefault="00A267B5" w:rsidP="0093257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7B5" w:rsidRPr="00046E64" w:rsidRDefault="00A267B5" w:rsidP="00AB0F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7B5" w:rsidRPr="00046E64" w:rsidRDefault="00A267B5" w:rsidP="00AB0FB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3C5" w:rsidRPr="00046E64" w:rsidRDefault="005033C5" w:rsidP="00CC26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5934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136C9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136C9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136C9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136C97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3C5" w:rsidRPr="00046E64" w:rsidRDefault="005033C5" w:rsidP="00CC26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5934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Управление обр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CC26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5934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культуры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CC26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6. </w:t>
            </w:r>
            <w:proofErr w:type="gramStart"/>
            <w:r w:rsidRPr="00046E64">
              <w:rPr>
                <w:sz w:val="20"/>
                <w:szCs w:val="20"/>
              </w:rPr>
              <w:t>Организация сбора от населения гор</w:t>
            </w:r>
            <w:r w:rsidRPr="00046E64">
              <w:rPr>
                <w:sz w:val="20"/>
                <w:szCs w:val="20"/>
              </w:rPr>
              <w:t>о</w:t>
            </w:r>
            <w:r w:rsidRPr="00046E64">
              <w:rPr>
                <w:sz w:val="20"/>
                <w:szCs w:val="20"/>
              </w:rPr>
              <w:t>да отработанных осветительных устройств, электрических ламп и иных ртутьсодержащих отходов (субсидии на возмещение з</w:t>
            </w:r>
            <w:r w:rsidRPr="00046E64">
              <w:rPr>
                <w:sz w:val="20"/>
                <w:szCs w:val="20"/>
              </w:rPr>
              <w:t>а</w:t>
            </w:r>
            <w:r w:rsidRPr="00046E64">
              <w:rPr>
                <w:sz w:val="20"/>
                <w:szCs w:val="20"/>
              </w:rPr>
              <w:t>трат по осуществлению сбора, транспортирования и утилизации ртутьсодержащих отходов от физических лиц (кроме потребителей ртутьсодержащих ламп, являющихся собственниками, нанимателями, пользоват</w:t>
            </w:r>
            <w:r w:rsidRPr="00046E64">
              <w:rPr>
                <w:sz w:val="20"/>
                <w:szCs w:val="20"/>
              </w:rPr>
              <w:t>е</w:t>
            </w:r>
            <w:r w:rsidRPr="00046E64">
              <w:rPr>
                <w:sz w:val="20"/>
                <w:szCs w:val="20"/>
              </w:rPr>
              <w:t>лями помещений в многоквартирных домах и имеющих заключенный собственн</w:t>
            </w:r>
            <w:r w:rsidRPr="00046E64">
              <w:rPr>
                <w:sz w:val="20"/>
                <w:szCs w:val="20"/>
              </w:rPr>
              <w:t>и</w:t>
            </w:r>
            <w:r w:rsidRPr="00046E64">
              <w:rPr>
                <w:sz w:val="20"/>
                <w:szCs w:val="20"/>
              </w:rPr>
              <w:t>ками указанных п</w:t>
            </w:r>
            <w:r w:rsidRPr="00046E64">
              <w:rPr>
                <w:sz w:val="20"/>
                <w:szCs w:val="20"/>
              </w:rPr>
              <w:t>о</w:t>
            </w:r>
            <w:r w:rsidRPr="00046E64">
              <w:rPr>
                <w:sz w:val="20"/>
                <w:szCs w:val="20"/>
              </w:rPr>
              <w:t>мещений договор управления многоквартирными домами или договор оказания услуг и (или) выполнения работ по</w:t>
            </w:r>
            <w:proofErr w:type="gramEnd"/>
            <w:r w:rsidRPr="00046E64">
              <w:rPr>
                <w:sz w:val="20"/>
                <w:szCs w:val="20"/>
              </w:rPr>
              <w:t xml:space="preserve"> </w:t>
            </w:r>
            <w:proofErr w:type="gramStart"/>
            <w:r w:rsidRPr="00046E64">
              <w:rPr>
                <w:sz w:val="20"/>
                <w:szCs w:val="20"/>
              </w:rPr>
              <w:t>содерж</w:t>
            </w:r>
            <w:r w:rsidRPr="00046E64">
              <w:rPr>
                <w:sz w:val="20"/>
                <w:szCs w:val="20"/>
              </w:rPr>
              <w:t>а</w:t>
            </w:r>
            <w:r w:rsidRPr="00046E64">
              <w:rPr>
                <w:sz w:val="20"/>
                <w:szCs w:val="20"/>
              </w:rPr>
              <w:t>нию и ремонту общего имущества в таких домах))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B7342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5033C5" w:rsidRPr="00046E64" w:rsidTr="00932577">
        <w:trPr>
          <w:jc w:val="right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CC265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 Организация работ по реализации ц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лей, задач комитета охраны окружающей среды мэрии, выпо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нение его функциональных обязанностей и реализации муниц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C5" w:rsidRPr="00046E64" w:rsidRDefault="005033C5" w:rsidP="009325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</w:tr>
    </w:tbl>
    <w:p w:rsidR="007352CA" w:rsidRPr="00046E64" w:rsidRDefault="007352CA" w:rsidP="005F5B6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A7F6A" w:rsidRPr="00046E64" w:rsidRDefault="00603487" w:rsidP="005F5B6A">
      <w:pPr>
        <w:ind w:firstLine="0"/>
        <w:rPr>
          <w:rFonts w:ascii="Times New Roman" w:hAnsi="Times New Roman" w:cs="Times New Roman"/>
          <w:sz w:val="20"/>
          <w:szCs w:val="18"/>
        </w:rPr>
      </w:pPr>
      <w:r w:rsidRPr="00046E64">
        <w:rPr>
          <w:rFonts w:ascii="Times New Roman" w:hAnsi="Times New Roman" w:cs="Times New Roman"/>
          <w:sz w:val="20"/>
          <w:szCs w:val="18"/>
        </w:rPr>
        <w:t xml:space="preserve">* </w:t>
      </w:r>
      <w:r w:rsidR="000274CA" w:rsidRPr="00046E64">
        <w:rPr>
          <w:rFonts w:ascii="Times New Roman" w:hAnsi="Times New Roman" w:cs="Times New Roman"/>
          <w:sz w:val="20"/>
          <w:szCs w:val="18"/>
        </w:rPr>
        <w:t xml:space="preserve">   </w:t>
      </w:r>
      <w:r w:rsidR="008A7F6A" w:rsidRPr="00046E64">
        <w:rPr>
          <w:rFonts w:ascii="Times New Roman" w:hAnsi="Times New Roman" w:cs="Times New Roman"/>
          <w:sz w:val="20"/>
          <w:szCs w:val="18"/>
        </w:rPr>
        <w:t>Разбивка объемов на реализацию муниципальной программы в разрезе бюджетных и автономных учреждений утверждается отдельным муниципальным правовым актом</w:t>
      </w:r>
      <w:bookmarkEnd w:id="21"/>
    </w:p>
    <w:p w:rsidR="00584049" w:rsidRPr="00046E64" w:rsidRDefault="000274CA" w:rsidP="005F5B6A">
      <w:pPr>
        <w:ind w:firstLine="0"/>
        <w:jc w:val="left"/>
        <w:rPr>
          <w:rFonts w:ascii="Times New Roman" w:hAnsi="Times New Roman" w:cs="Times New Roman"/>
          <w:sz w:val="20"/>
          <w:szCs w:val="18"/>
        </w:rPr>
        <w:sectPr w:rsidR="00584049" w:rsidRPr="00046E64" w:rsidSect="002C79DB">
          <w:pgSz w:w="16837" w:h="11905" w:orient="landscape"/>
          <w:pgMar w:top="1985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046E64">
        <w:rPr>
          <w:rFonts w:ascii="Times New Roman" w:hAnsi="Times New Roman" w:cs="Times New Roman"/>
          <w:sz w:val="20"/>
          <w:szCs w:val="18"/>
        </w:rPr>
        <w:t>**  Данные расходные обязательства финансированием не обеспечены</w:t>
      </w:r>
    </w:p>
    <w:p w:rsidR="00191929" w:rsidRPr="00046E64" w:rsidRDefault="00191929" w:rsidP="006504E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lastRenderedPageBreak/>
        <w:t>Приложение 3</w:t>
      </w:r>
      <w:r w:rsidRPr="00046E6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046E64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191929" w:rsidRPr="00046E64" w:rsidRDefault="00191929" w:rsidP="0019192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91929" w:rsidRPr="00046E64" w:rsidRDefault="00191929" w:rsidP="006504E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 расходов городского, областного и федерального бюджетов,</w:t>
      </w:r>
    </w:p>
    <w:p w:rsidR="00191929" w:rsidRPr="00046E64" w:rsidRDefault="00191929" w:rsidP="006504E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46E64">
        <w:rPr>
          <w:rFonts w:ascii="Times New Roman" w:hAnsi="Times New Roman" w:cs="Times New Roman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5E0913" w:rsidRPr="00046E64" w:rsidRDefault="005E0913" w:rsidP="005E0913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936"/>
        <w:gridCol w:w="1417"/>
        <w:gridCol w:w="981"/>
        <w:gridCol w:w="981"/>
        <w:gridCol w:w="984"/>
        <w:gridCol w:w="981"/>
        <w:gridCol w:w="981"/>
        <w:gridCol w:w="984"/>
      </w:tblGrid>
      <w:tr w:rsidR="00EA4A18" w:rsidRPr="00046E64" w:rsidTr="00EA4A18">
        <w:trPr>
          <w:jc w:val="right"/>
        </w:trPr>
        <w:tc>
          <w:tcPr>
            <w:tcW w:w="212" w:type="pct"/>
            <w:vMerge w:val="restart"/>
            <w:vAlign w:val="center"/>
          </w:tcPr>
          <w:p w:rsidR="00EA4A18" w:rsidRPr="00046E64" w:rsidRDefault="00EA4A18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4A18" w:rsidRPr="00046E64" w:rsidRDefault="00EA4A18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3" w:type="pct"/>
            <w:vMerge w:val="restart"/>
            <w:vAlign w:val="center"/>
          </w:tcPr>
          <w:p w:rsidR="00EA4A18" w:rsidRPr="00046E64" w:rsidRDefault="00EA4A18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</w:t>
            </w:r>
          </w:p>
          <w:p w:rsidR="00EA4A18" w:rsidRPr="00046E64" w:rsidRDefault="00EA4A18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445" w:type="pct"/>
            <w:vMerge w:val="restart"/>
            <w:vAlign w:val="center"/>
          </w:tcPr>
          <w:p w:rsidR="00EA4A18" w:rsidRPr="00046E64" w:rsidRDefault="00EA4A18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851" w:type="pct"/>
            <w:gridSpan w:val="6"/>
            <w:shd w:val="clear" w:color="auto" w:fill="auto"/>
            <w:vAlign w:val="center"/>
          </w:tcPr>
          <w:p w:rsidR="00EA4A18" w:rsidRPr="00046E64" w:rsidRDefault="00EA4A18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 руб.), год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  <w:vMerge/>
            <w:vAlign w:val="center"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pct"/>
            <w:vMerge/>
            <w:vAlign w:val="center"/>
          </w:tcPr>
          <w:p w:rsidR="00C9247A" w:rsidRPr="00046E64" w:rsidRDefault="00C9247A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C9247A" w:rsidRPr="00046E64" w:rsidRDefault="00C9247A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8" w:type="pct"/>
            <w:vAlign w:val="center"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09" w:type="pct"/>
            <w:vAlign w:val="center"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08" w:type="pct"/>
            <w:vAlign w:val="center"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08" w:type="pct"/>
            <w:vAlign w:val="center"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09" w:type="pct"/>
            <w:vAlign w:val="center"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062DF" w:rsidRPr="00046E64" w:rsidTr="000414BF">
        <w:trPr>
          <w:jc w:val="right"/>
        </w:trPr>
        <w:tc>
          <w:tcPr>
            <w:tcW w:w="2704" w:type="pct"/>
            <w:gridSpan w:val="2"/>
            <w:vMerge w:val="restart"/>
          </w:tcPr>
          <w:p w:rsidR="000062DF" w:rsidRPr="00046E64" w:rsidRDefault="000062DF" w:rsidP="005E0913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среды» на 2019-2024 годы</w:t>
            </w:r>
          </w:p>
        </w:tc>
        <w:tc>
          <w:tcPr>
            <w:tcW w:w="445" w:type="pct"/>
          </w:tcPr>
          <w:p w:rsidR="000062DF" w:rsidRPr="00046E64" w:rsidRDefault="000062DF" w:rsidP="008B12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8" w:type="pct"/>
            <w:shd w:val="clear" w:color="auto" w:fill="auto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9656,1</w:t>
            </w:r>
          </w:p>
        </w:tc>
        <w:tc>
          <w:tcPr>
            <w:tcW w:w="308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9656,1</w:t>
            </w:r>
          </w:p>
        </w:tc>
        <w:tc>
          <w:tcPr>
            <w:tcW w:w="309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10580,3</w:t>
            </w:r>
          </w:p>
        </w:tc>
        <w:tc>
          <w:tcPr>
            <w:tcW w:w="308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10535,3</w:t>
            </w:r>
          </w:p>
        </w:tc>
        <w:tc>
          <w:tcPr>
            <w:tcW w:w="308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9915,3</w:t>
            </w:r>
          </w:p>
        </w:tc>
        <w:tc>
          <w:tcPr>
            <w:tcW w:w="309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9915,3</w:t>
            </w:r>
          </w:p>
        </w:tc>
      </w:tr>
      <w:tr w:rsidR="000062DF" w:rsidRPr="00046E64" w:rsidTr="000414BF">
        <w:trPr>
          <w:jc w:val="right"/>
        </w:trPr>
        <w:tc>
          <w:tcPr>
            <w:tcW w:w="2704" w:type="pct"/>
            <w:gridSpan w:val="2"/>
            <w:vMerge/>
          </w:tcPr>
          <w:p w:rsidR="000062DF" w:rsidRPr="00046E64" w:rsidRDefault="000062DF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0062DF" w:rsidRPr="00046E64" w:rsidRDefault="000062DF" w:rsidP="008B12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08" w:type="pct"/>
            <w:shd w:val="clear" w:color="auto" w:fill="auto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7954,3</w:t>
            </w:r>
          </w:p>
        </w:tc>
        <w:tc>
          <w:tcPr>
            <w:tcW w:w="308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7954,3</w:t>
            </w:r>
          </w:p>
        </w:tc>
        <w:tc>
          <w:tcPr>
            <w:tcW w:w="309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8878,5</w:t>
            </w:r>
          </w:p>
        </w:tc>
        <w:tc>
          <w:tcPr>
            <w:tcW w:w="308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8833,5</w:t>
            </w:r>
          </w:p>
        </w:tc>
        <w:tc>
          <w:tcPr>
            <w:tcW w:w="308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8213,5</w:t>
            </w:r>
          </w:p>
        </w:tc>
        <w:tc>
          <w:tcPr>
            <w:tcW w:w="309" w:type="pct"/>
          </w:tcPr>
          <w:p w:rsidR="000062DF" w:rsidRPr="00046E64" w:rsidRDefault="000062DF" w:rsidP="000062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8213,5</w:t>
            </w:r>
          </w:p>
        </w:tc>
      </w:tr>
      <w:tr w:rsidR="00C9247A" w:rsidRPr="00046E64" w:rsidTr="00EA4A18">
        <w:trPr>
          <w:jc w:val="right"/>
        </w:trPr>
        <w:tc>
          <w:tcPr>
            <w:tcW w:w="2704" w:type="pct"/>
            <w:gridSpan w:val="2"/>
            <w:vMerge/>
          </w:tcPr>
          <w:p w:rsidR="00C9247A" w:rsidRPr="00046E64" w:rsidRDefault="00C9247A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C9247A" w:rsidRPr="00046E64" w:rsidRDefault="00C9247A" w:rsidP="008B12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08" w:type="pct"/>
            <w:shd w:val="clear" w:color="auto" w:fill="auto"/>
          </w:tcPr>
          <w:p w:rsidR="00C9247A" w:rsidRPr="00046E64" w:rsidRDefault="00C9247A" w:rsidP="008824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8" w:type="pct"/>
          </w:tcPr>
          <w:p w:rsidR="00C9247A" w:rsidRPr="00046E64" w:rsidRDefault="00C9247A" w:rsidP="008B12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9" w:type="pct"/>
          </w:tcPr>
          <w:p w:rsidR="00C9247A" w:rsidRPr="00046E64" w:rsidRDefault="00C9247A" w:rsidP="008B12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8" w:type="pct"/>
          </w:tcPr>
          <w:p w:rsidR="00C9247A" w:rsidRPr="00046E64" w:rsidRDefault="00C9247A" w:rsidP="008B12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8" w:type="pct"/>
          </w:tcPr>
          <w:p w:rsidR="00C9247A" w:rsidRPr="00046E64" w:rsidRDefault="00C9247A" w:rsidP="008B12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9" w:type="pct"/>
          </w:tcPr>
          <w:p w:rsidR="00C9247A" w:rsidRPr="00046E64" w:rsidRDefault="00C9247A" w:rsidP="008B123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3" w:type="pct"/>
          </w:tcPr>
          <w:p w:rsidR="00C9247A" w:rsidRPr="00046E64" w:rsidRDefault="00C9247A" w:rsidP="003523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Получение актуальной информации о 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стоянии атмосферного воздуха в городе Череповце</w:t>
            </w:r>
          </w:p>
        </w:tc>
        <w:tc>
          <w:tcPr>
            <w:tcW w:w="445" w:type="pct"/>
          </w:tcPr>
          <w:p w:rsidR="00C9247A" w:rsidRPr="00046E64" w:rsidRDefault="00C9247A" w:rsidP="003523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Городской бюджет*</w:t>
            </w:r>
          </w:p>
        </w:tc>
        <w:tc>
          <w:tcPr>
            <w:tcW w:w="308" w:type="pct"/>
            <w:shd w:val="clear" w:color="auto" w:fill="auto"/>
          </w:tcPr>
          <w:p w:rsidR="00C9247A" w:rsidRPr="00046E64" w:rsidRDefault="00C9247A" w:rsidP="003523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308" w:type="pct"/>
          </w:tcPr>
          <w:p w:rsidR="00C9247A" w:rsidRPr="00046E64" w:rsidRDefault="00C9247A" w:rsidP="003523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309" w:type="pct"/>
          </w:tcPr>
          <w:p w:rsidR="00C9247A" w:rsidRPr="00046E64" w:rsidRDefault="00C9247A" w:rsidP="003523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308" w:type="pct"/>
          </w:tcPr>
          <w:p w:rsidR="00C9247A" w:rsidRPr="00046E64" w:rsidRDefault="00C9247A" w:rsidP="003523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308" w:type="pct"/>
          </w:tcPr>
          <w:p w:rsidR="00C9247A" w:rsidRPr="00046E64" w:rsidRDefault="00C9247A" w:rsidP="003523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309" w:type="pct"/>
          </w:tcPr>
          <w:p w:rsidR="00C9247A" w:rsidRPr="00046E64" w:rsidRDefault="00C9247A" w:rsidP="003523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</w:tcPr>
          <w:p w:rsidR="00C9247A" w:rsidRPr="00046E64" w:rsidRDefault="00C9247A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3" w:type="pct"/>
          </w:tcPr>
          <w:p w:rsidR="00C9247A" w:rsidRPr="00046E64" w:rsidRDefault="00C9247A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Обеспечение бесперебойной работы комплекса средств автом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тизации функционального блока «Экологическая безопасность», смонтированного в ра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ках построения на территории города Череповца аппаратно-программного комплекса «Безопасный город»</w:t>
            </w:r>
          </w:p>
        </w:tc>
        <w:tc>
          <w:tcPr>
            <w:tcW w:w="445" w:type="pct"/>
          </w:tcPr>
          <w:p w:rsidR="00C9247A" w:rsidRPr="00046E64" w:rsidRDefault="00C9247A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Городской бюджет*</w:t>
            </w:r>
          </w:p>
        </w:tc>
        <w:tc>
          <w:tcPr>
            <w:tcW w:w="308" w:type="pct"/>
            <w:shd w:val="clear" w:color="auto" w:fill="auto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308" w:type="pct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309" w:type="pct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308" w:type="pct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308" w:type="pct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309" w:type="pct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</w:tcPr>
          <w:p w:rsidR="00C9247A" w:rsidRPr="00046E64" w:rsidRDefault="00C9247A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3" w:type="pct"/>
          </w:tcPr>
          <w:p w:rsidR="00C9247A" w:rsidRPr="00046E64" w:rsidRDefault="00C9247A" w:rsidP="00BE2D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Оборудование основных помещений МБДОУ ба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терицидными лампами</w:t>
            </w:r>
          </w:p>
        </w:tc>
        <w:tc>
          <w:tcPr>
            <w:tcW w:w="445" w:type="pct"/>
          </w:tcPr>
          <w:p w:rsidR="00C9247A" w:rsidRPr="00046E64" w:rsidRDefault="00C9247A" w:rsidP="003343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08" w:type="pct"/>
            <w:shd w:val="clear" w:color="auto" w:fill="auto"/>
          </w:tcPr>
          <w:p w:rsidR="00C9247A" w:rsidRPr="00046E64" w:rsidRDefault="00C9247A" w:rsidP="00C600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C9247A" w:rsidRPr="00046E64" w:rsidRDefault="00C9247A" w:rsidP="00C600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08" w:type="pct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08" w:type="pct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</w:tcPr>
          <w:p w:rsidR="00C9247A" w:rsidRPr="00046E64" w:rsidRDefault="00C9247A" w:rsidP="002E405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</w:tcPr>
          <w:p w:rsidR="00C9247A" w:rsidRPr="00046E64" w:rsidRDefault="00C9247A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3" w:type="pct"/>
          </w:tcPr>
          <w:p w:rsidR="00C9247A" w:rsidRPr="00046E64" w:rsidRDefault="00C9247A" w:rsidP="00BE2D5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Обеспечение дополнительной очистки воды в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образовательных детских учрежд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</w:p>
        </w:tc>
        <w:tc>
          <w:tcPr>
            <w:tcW w:w="445" w:type="pct"/>
          </w:tcPr>
          <w:p w:rsidR="00C9247A" w:rsidRPr="00046E64" w:rsidRDefault="00C9247A" w:rsidP="003343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08" w:type="pct"/>
            <w:shd w:val="clear" w:color="auto" w:fill="auto"/>
          </w:tcPr>
          <w:p w:rsidR="00C9247A" w:rsidRPr="00046E64" w:rsidRDefault="00C9247A" w:rsidP="00C600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C9247A" w:rsidRPr="00046E64" w:rsidRDefault="00C9247A" w:rsidP="00C600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08" w:type="pct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308" w:type="pct"/>
          </w:tcPr>
          <w:p w:rsidR="00C9247A" w:rsidRPr="00046E64" w:rsidRDefault="00C9247A" w:rsidP="00C600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</w:tcPr>
          <w:p w:rsidR="00C9247A" w:rsidRPr="00046E64" w:rsidRDefault="00C9247A" w:rsidP="00C600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</w:tcPr>
          <w:p w:rsidR="00C9247A" w:rsidRPr="00046E64" w:rsidRDefault="00C9247A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3" w:type="pct"/>
          </w:tcPr>
          <w:p w:rsidR="00C9247A" w:rsidRPr="00046E64" w:rsidRDefault="00C9247A" w:rsidP="00BE2D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Организация мероприятий по экологическому обр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зованию и воспитанию населения</w:t>
            </w:r>
          </w:p>
        </w:tc>
        <w:tc>
          <w:tcPr>
            <w:tcW w:w="445" w:type="pct"/>
          </w:tcPr>
          <w:p w:rsidR="00C9247A" w:rsidRPr="00046E64" w:rsidRDefault="00C9247A" w:rsidP="003343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08" w:type="pct"/>
            <w:shd w:val="clear" w:color="auto" w:fill="auto"/>
          </w:tcPr>
          <w:p w:rsidR="00C9247A" w:rsidRPr="00046E64" w:rsidRDefault="00C9247A" w:rsidP="00F9168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308" w:type="pct"/>
          </w:tcPr>
          <w:p w:rsidR="00C9247A" w:rsidRPr="00046E64" w:rsidRDefault="00C9247A" w:rsidP="00F9168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309" w:type="pct"/>
          </w:tcPr>
          <w:p w:rsidR="00C9247A" w:rsidRPr="00046E64" w:rsidRDefault="00C9247A" w:rsidP="00F9168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308" w:type="pct"/>
          </w:tcPr>
          <w:p w:rsidR="00C9247A" w:rsidRPr="00046E64" w:rsidRDefault="00C9247A" w:rsidP="00F9168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308" w:type="pct"/>
          </w:tcPr>
          <w:p w:rsidR="00C9247A" w:rsidRPr="00046E64" w:rsidRDefault="000062DF" w:rsidP="00F9168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309" w:type="pct"/>
          </w:tcPr>
          <w:p w:rsidR="00C9247A" w:rsidRPr="00046E64" w:rsidRDefault="000062DF" w:rsidP="00F9168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</w:tcPr>
          <w:p w:rsidR="00C9247A" w:rsidRPr="00046E64" w:rsidRDefault="00C9247A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3" w:type="pct"/>
          </w:tcPr>
          <w:p w:rsidR="00C9247A" w:rsidRPr="00046E64" w:rsidRDefault="00C9247A" w:rsidP="00BE2D58">
            <w:pPr>
              <w:pStyle w:val="ac"/>
              <w:rPr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6. </w:t>
            </w:r>
            <w:proofErr w:type="gramStart"/>
            <w:r w:rsidRPr="00046E64">
              <w:rPr>
                <w:sz w:val="20"/>
                <w:szCs w:val="20"/>
              </w:rPr>
              <w:t>Организация сбора от населения города отработанных освет</w:t>
            </w:r>
            <w:r w:rsidRPr="00046E64">
              <w:rPr>
                <w:sz w:val="20"/>
                <w:szCs w:val="20"/>
              </w:rPr>
              <w:t>и</w:t>
            </w:r>
            <w:r w:rsidRPr="00046E64">
              <w:rPr>
                <w:sz w:val="20"/>
                <w:szCs w:val="20"/>
              </w:rPr>
              <w:t>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</w:t>
            </w:r>
            <w:r w:rsidRPr="00046E64">
              <w:rPr>
                <w:sz w:val="20"/>
                <w:szCs w:val="20"/>
              </w:rPr>
              <w:t>о</w:t>
            </w:r>
            <w:r w:rsidRPr="00046E64">
              <w:rPr>
                <w:sz w:val="20"/>
                <w:szCs w:val="20"/>
              </w:rPr>
              <w:t>держащих отходов от физических лиц (кроме потребителей ртутьсодержащих ламп, я</w:t>
            </w:r>
            <w:r w:rsidRPr="00046E64">
              <w:rPr>
                <w:sz w:val="20"/>
                <w:szCs w:val="20"/>
              </w:rPr>
              <w:t>в</w:t>
            </w:r>
            <w:r w:rsidRPr="00046E64">
              <w:rPr>
                <w:sz w:val="20"/>
                <w:szCs w:val="20"/>
              </w:rPr>
              <w:t>ляющихся собственниками, нанимателями, пользователями помещений в многокварти</w:t>
            </w:r>
            <w:r w:rsidRPr="00046E64">
              <w:rPr>
                <w:sz w:val="20"/>
                <w:szCs w:val="20"/>
              </w:rPr>
              <w:t>р</w:t>
            </w:r>
            <w:r w:rsidRPr="00046E64">
              <w:rPr>
                <w:sz w:val="20"/>
                <w:szCs w:val="20"/>
              </w:rPr>
              <w:t>ных домах и имеющих заключенный собственниками указанных помещений договор управления многоквартирными домами или договор оказания услуг и (или) в</w:t>
            </w:r>
            <w:r w:rsidRPr="00046E64">
              <w:rPr>
                <w:sz w:val="20"/>
                <w:szCs w:val="20"/>
              </w:rPr>
              <w:t>ы</w:t>
            </w:r>
            <w:r w:rsidRPr="00046E64">
              <w:rPr>
                <w:sz w:val="20"/>
                <w:szCs w:val="20"/>
              </w:rPr>
              <w:t>полнения работ по</w:t>
            </w:r>
            <w:proofErr w:type="gramEnd"/>
            <w:r w:rsidRPr="00046E64">
              <w:rPr>
                <w:sz w:val="20"/>
                <w:szCs w:val="20"/>
              </w:rPr>
              <w:t xml:space="preserve"> </w:t>
            </w:r>
            <w:proofErr w:type="gramStart"/>
            <w:r w:rsidRPr="00046E64">
              <w:rPr>
                <w:sz w:val="20"/>
                <w:szCs w:val="20"/>
              </w:rPr>
              <w:t>содерж</w:t>
            </w:r>
            <w:r w:rsidRPr="00046E64">
              <w:rPr>
                <w:sz w:val="20"/>
                <w:szCs w:val="20"/>
              </w:rPr>
              <w:t>а</w:t>
            </w:r>
            <w:r w:rsidRPr="00046E64">
              <w:rPr>
                <w:sz w:val="20"/>
                <w:szCs w:val="20"/>
              </w:rPr>
              <w:t>нию и ремонту общего имущества в таких домах))</w:t>
            </w:r>
            <w:proofErr w:type="gramEnd"/>
          </w:p>
          <w:p w:rsidR="00EA4A18" w:rsidRPr="00046E64" w:rsidRDefault="00EA4A18" w:rsidP="00EA4A18"/>
        </w:tc>
        <w:tc>
          <w:tcPr>
            <w:tcW w:w="445" w:type="pct"/>
          </w:tcPr>
          <w:p w:rsidR="00C9247A" w:rsidRPr="00046E64" w:rsidRDefault="00C9247A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08" w:type="pct"/>
            <w:shd w:val="clear" w:color="auto" w:fill="auto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08" w:type="pct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09" w:type="pct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08" w:type="pct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08" w:type="pct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09" w:type="pct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  <w:vMerge w:val="restart"/>
          </w:tcPr>
          <w:p w:rsidR="00C9247A" w:rsidRPr="00046E64" w:rsidRDefault="00C9247A" w:rsidP="005E091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3" w:type="pct"/>
            <w:vMerge w:val="restart"/>
          </w:tcPr>
          <w:p w:rsidR="00C9247A" w:rsidRPr="00046E64" w:rsidRDefault="00C9247A" w:rsidP="00BE2D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Организация работ по реализации целей, задач комитета охр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 окружающей среды мэрии, выполнение его функциональных обязанностей и реализ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ции муниципальной пр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445" w:type="pct"/>
          </w:tcPr>
          <w:p w:rsidR="00C9247A" w:rsidRPr="00046E64" w:rsidRDefault="00C9247A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08" w:type="pct"/>
            <w:vAlign w:val="bottom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6312,5</w:t>
            </w:r>
          </w:p>
        </w:tc>
        <w:tc>
          <w:tcPr>
            <w:tcW w:w="308" w:type="pct"/>
            <w:vAlign w:val="bottom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6312,5</w:t>
            </w:r>
          </w:p>
        </w:tc>
        <w:tc>
          <w:tcPr>
            <w:tcW w:w="309" w:type="pct"/>
            <w:vAlign w:val="bottom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6312,5</w:t>
            </w:r>
          </w:p>
        </w:tc>
        <w:tc>
          <w:tcPr>
            <w:tcW w:w="308" w:type="pct"/>
            <w:vAlign w:val="bottom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6312,5</w:t>
            </w:r>
          </w:p>
        </w:tc>
        <w:tc>
          <w:tcPr>
            <w:tcW w:w="308" w:type="pct"/>
            <w:vAlign w:val="bottom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6312,5</w:t>
            </w:r>
          </w:p>
        </w:tc>
        <w:tc>
          <w:tcPr>
            <w:tcW w:w="309" w:type="pct"/>
            <w:vAlign w:val="bottom"/>
          </w:tcPr>
          <w:p w:rsidR="00C9247A" w:rsidRPr="00046E64" w:rsidRDefault="00C9247A" w:rsidP="002E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6312,5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  <w:vMerge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pct"/>
            <w:vMerge/>
          </w:tcPr>
          <w:p w:rsidR="00C9247A" w:rsidRPr="00046E64" w:rsidRDefault="00C9247A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C9247A" w:rsidRPr="00046E64" w:rsidRDefault="00C9247A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08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308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309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308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308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  <w:tc>
          <w:tcPr>
            <w:tcW w:w="309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4610,7</w:t>
            </w:r>
          </w:p>
        </w:tc>
      </w:tr>
      <w:tr w:rsidR="00C9247A" w:rsidRPr="00046E64" w:rsidTr="00EA4A18">
        <w:trPr>
          <w:jc w:val="right"/>
        </w:trPr>
        <w:tc>
          <w:tcPr>
            <w:tcW w:w="212" w:type="pct"/>
            <w:vMerge/>
          </w:tcPr>
          <w:p w:rsidR="00C9247A" w:rsidRPr="00046E64" w:rsidRDefault="00C9247A" w:rsidP="005E09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pct"/>
            <w:vMerge/>
          </w:tcPr>
          <w:p w:rsidR="00C9247A" w:rsidRPr="00046E64" w:rsidRDefault="00C9247A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C9247A" w:rsidRPr="00046E64" w:rsidRDefault="00C9247A" w:rsidP="003343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08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8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9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8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8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309" w:type="pct"/>
          </w:tcPr>
          <w:p w:rsidR="00C9247A" w:rsidRPr="00046E64" w:rsidRDefault="00C9247A" w:rsidP="00334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1701,8</w:t>
            </w:r>
          </w:p>
        </w:tc>
      </w:tr>
    </w:tbl>
    <w:p w:rsidR="002839D7" w:rsidRPr="00046E64" w:rsidRDefault="00083886" w:rsidP="005F5B6A">
      <w:pPr>
        <w:ind w:firstLine="0"/>
        <w:jc w:val="left"/>
        <w:rPr>
          <w:rFonts w:ascii="Times New Roman" w:hAnsi="Times New Roman" w:cs="Times New Roman"/>
        </w:rPr>
        <w:sectPr w:rsidR="002839D7" w:rsidRPr="00046E64" w:rsidSect="00855D4A">
          <w:pgSz w:w="16837" w:h="11905" w:orient="landscape"/>
          <w:pgMar w:top="1985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046E64">
        <w:rPr>
          <w:rFonts w:ascii="Times New Roman" w:hAnsi="Times New Roman" w:cs="Times New Roman"/>
          <w:sz w:val="20"/>
          <w:szCs w:val="18"/>
        </w:rPr>
        <w:t>*</w:t>
      </w:r>
      <w:r w:rsidR="002839D7" w:rsidRPr="00046E64">
        <w:rPr>
          <w:rFonts w:ascii="Times New Roman" w:hAnsi="Times New Roman" w:cs="Times New Roman"/>
          <w:sz w:val="20"/>
          <w:szCs w:val="18"/>
        </w:rPr>
        <w:t xml:space="preserve">  Данные расходные обязательства финансированием не обеспечены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813"/>
        <w:gridCol w:w="1559"/>
        <w:gridCol w:w="709"/>
        <w:gridCol w:w="992"/>
        <w:gridCol w:w="2977"/>
        <w:gridCol w:w="2410"/>
        <w:gridCol w:w="1626"/>
      </w:tblGrid>
      <w:tr w:rsidR="00531DC1" w:rsidRPr="00046E64" w:rsidTr="00BF73D9">
        <w:tc>
          <w:tcPr>
            <w:tcW w:w="15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D9" w:rsidRPr="00046E64" w:rsidRDefault="00BF73D9" w:rsidP="005F5B6A">
            <w:pPr>
              <w:ind w:firstLine="69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lastRenderedPageBreak/>
              <w:t xml:space="preserve">Приложение </w:t>
            </w:r>
            <w:r w:rsidR="00D4133D" w:rsidRPr="00046E64">
              <w:rPr>
                <w:rStyle w:val="a3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4</w:t>
            </w:r>
            <w:r w:rsidRPr="00046E64">
              <w:rPr>
                <w:rStyle w:val="a3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br/>
            </w:r>
            <w:r w:rsidRPr="00046E6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к </w:t>
            </w:r>
            <w:hyperlink w:anchor="sub_1000" w:history="1">
              <w:r w:rsidRPr="00046E6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муниципальной программе</w:t>
              </w:r>
            </w:hyperlink>
          </w:p>
          <w:p w:rsidR="00BF73D9" w:rsidRPr="00046E64" w:rsidRDefault="00BF73D9" w:rsidP="005F5B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3D9" w:rsidRPr="00046E64" w:rsidRDefault="00BF73D9" w:rsidP="005F5B6A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6E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Перечень</w:t>
            </w:r>
            <w:r w:rsidR="00495727" w:rsidRPr="00046E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46E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основных мероприятий муниципальной программы</w:t>
            </w:r>
          </w:p>
          <w:p w:rsidR="00BF73D9" w:rsidRPr="00046E64" w:rsidRDefault="00BF73D9" w:rsidP="005F5B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C1" w:rsidRPr="00046E64" w:rsidTr="00522D60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003DF5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7F6A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муниципал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ной 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B2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результат, в том числе </w:t>
            </w:r>
          </w:p>
          <w:p w:rsidR="008A7F6A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5" w:rsidRPr="00046E64" w:rsidRDefault="008A7F6A" w:rsidP="00D07BE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</w:p>
          <w:p w:rsidR="00D07BE5" w:rsidRPr="00046E64" w:rsidRDefault="008A7F6A" w:rsidP="00D07BE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F6A" w:rsidRPr="00046E64" w:rsidRDefault="008A7F6A" w:rsidP="00D07BE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BE6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Связь </w:t>
            </w:r>
          </w:p>
          <w:p w:rsidR="003F04D4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F04D4" w:rsidRPr="00046E64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980FC9"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04D4" w:rsidRPr="00046E64">
              <w:rPr>
                <w:rFonts w:ascii="Times New Roman" w:hAnsi="Times New Roman" w:cs="Times New Roman"/>
                <w:sz w:val="20"/>
                <w:szCs w:val="20"/>
              </w:rPr>
              <w:t>каторами</w:t>
            </w:r>
          </w:p>
          <w:p w:rsidR="00032BE6" w:rsidRPr="00046E64" w:rsidRDefault="003F04D4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A7F6A" w:rsidRPr="00046E64">
              <w:rPr>
                <w:rFonts w:ascii="Times New Roman" w:hAnsi="Times New Roman" w:cs="Times New Roman"/>
                <w:sz w:val="20"/>
                <w:szCs w:val="20"/>
              </w:rPr>
              <w:t>показателями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7F6A"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BE6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8A7F6A" w:rsidRPr="00046E64" w:rsidRDefault="008A7F6A" w:rsidP="008E3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531DC1" w:rsidRPr="00046E64" w:rsidTr="00522D60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ла ре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 ре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A" w:rsidRPr="00046E64" w:rsidRDefault="008A7F6A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6A" w:rsidRPr="00046E64" w:rsidRDefault="008A7F6A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A6A" w:rsidRPr="00046E64" w:rsidTr="00C65DA1">
        <w:trPr>
          <w:trHeight w:val="3676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A" w:rsidRPr="00046E64" w:rsidRDefault="00164A6A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A" w:rsidRPr="00046E64" w:rsidRDefault="00CF11AF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64A6A"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="00357DC6"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актуальной </w:t>
            </w:r>
            <w:r w:rsidR="00164A6A"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4A6A" w:rsidRPr="00046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4A6A" w:rsidRPr="00046E64">
              <w:rPr>
                <w:rFonts w:ascii="Times New Roman" w:hAnsi="Times New Roman" w:cs="Times New Roman"/>
                <w:sz w:val="20"/>
                <w:szCs w:val="20"/>
              </w:rPr>
              <w:t>формации о состоянии атмосферного воздуха в гор</w:t>
            </w:r>
            <w:r w:rsidR="00164A6A"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A6A" w:rsidRPr="00046E64">
              <w:rPr>
                <w:rFonts w:ascii="Times New Roman" w:hAnsi="Times New Roman" w:cs="Times New Roman"/>
                <w:sz w:val="20"/>
                <w:szCs w:val="20"/>
              </w:rPr>
              <w:t>де Череповце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A" w:rsidRPr="00046E64" w:rsidRDefault="00E9665A" w:rsidP="00E9665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Комитет охр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 окружа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щей среды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рии (</w:t>
            </w:r>
            <w:r w:rsidR="00164A6A" w:rsidRPr="00046E64">
              <w:rPr>
                <w:rFonts w:ascii="Times New Roman" w:hAnsi="Times New Roman" w:cs="Times New Roman"/>
                <w:sz w:val="20"/>
                <w:szCs w:val="20"/>
              </w:rPr>
              <w:t>КООС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A" w:rsidRPr="00046E64" w:rsidRDefault="00164A6A" w:rsidP="003A55A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 пол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годие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A" w:rsidRPr="00046E64" w:rsidRDefault="00701019" w:rsidP="003A55A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A" w:rsidRPr="00046E64" w:rsidRDefault="00164A6A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от ГМБ Череповец следующего содержания: </w:t>
            </w:r>
          </w:p>
          <w:p w:rsidR="00164A6A" w:rsidRPr="00046E64" w:rsidRDefault="00164A6A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1. Данные о средних и макс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мальных концентрациях 10 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грязняющих веществ (пыль, диоксид серы, оксид углерода, диоксид азота, оксид азота, 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роводород, сероуглерод, фенол, аммиак, формальдегид) и сре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них значений по городу, пол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ченных на 4 стационарных 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стах наблюдений ручного отб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ра проб</w:t>
            </w:r>
          </w:p>
          <w:p w:rsidR="00164A6A" w:rsidRPr="00046E64" w:rsidRDefault="00164A6A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2. Данные о максимально-разовых, максимальных сре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несуточных и средних конце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трациях загрязняющих веществ (оксида углерода, аммиака, 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роводорода, диоксида азота), данные о продолжительности периодов с превышением ПДК макс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аз. (в часах), о колич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стве суток в месяце с превыш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нием ПДК </w:t>
            </w:r>
            <w:proofErr w:type="spell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ср.сут</w:t>
            </w:r>
            <w:proofErr w:type="spell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. на 4-х постах АСКЗА</w:t>
            </w:r>
          </w:p>
          <w:p w:rsidR="00164A6A" w:rsidRPr="00046E64" w:rsidRDefault="00164A6A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3. Информация о загрязнении атмосферного воздуха селите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ной зоны города примесью бен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а)пирена</w:t>
            </w:r>
          </w:p>
          <w:p w:rsidR="00164A6A" w:rsidRPr="00046E64" w:rsidRDefault="00164A6A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4. Данные о распределении направлений ветра, % их 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вторяемости</w:t>
            </w:r>
          </w:p>
          <w:p w:rsidR="00164A6A" w:rsidRPr="00046E64" w:rsidRDefault="00164A6A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5. Официальные данные о зн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чении ИЗА (индекса загрязн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ния атмосферы) по примесям, которые внесли наибольший вклад в загрязнение атмосферы </w:t>
            </w:r>
            <w:r w:rsidR="00C9245C" w:rsidRPr="00046E64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A" w:rsidRPr="00046E64" w:rsidRDefault="00164A6A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данных о состоянии окружающей среды для оперативного принятия мер по сниж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нию загрязнения атм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сферного воздуха, вкл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чая активизацию де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тельности рабочей гру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пы по снижению антр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погенной нагрузки на окружающую среду,  для своевременного инфо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мирования горожан о состоянии окружающей среды </w:t>
            </w:r>
          </w:p>
          <w:p w:rsidR="00164A6A" w:rsidRPr="00046E64" w:rsidRDefault="00164A6A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6A" w:rsidRPr="00046E64" w:rsidRDefault="00BE2D58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ния за атм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сферным возд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хом в городе Череповце не менее чем по 10 загрязняющим веще</w:t>
            </w:r>
            <w:r w:rsidR="001E0185" w:rsidRPr="00046E64">
              <w:rPr>
                <w:rFonts w:ascii="Times New Roman" w:hAnsi="Times New Roman" w:cs="Times New Roman"/>
                <w:sz w:val="20"/>
                <w:szCs w:val="20"/>
              </w:rPr>
              <w:t>ствам</w:t>
            </w:r>
          </w:p>
        </w:tc>
      </w:tr>
      <w:tr w:rsidR="00AE47F6" w:rsidRPr="00046E64" w:rsidTr="00C65DA1">
        <w:trPr>
          <w:trHeight w:val="2409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6" w:rsidRPr="00046E64" w:rsidRDefault="00CC76CC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6" w:rsidRPr="00046E64" w:rsidRDefault="00CF11AF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ной работы комплекса средств автоматизации фун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нального блока «Экологическая безопасность», смонтированного в рамках построения на террит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рии города Череповца аппаратно-программного ко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плекса «Безопасный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6" w:rsidRPr="00046E64" w:rsidRDefault="00AE47F6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6" w:rsidRPr="00046E64" w:rsidRDefault="00AE47F6" w:rsidP="00D64A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 пол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годие</w:t>
            </w:r>
          </w:p>
          <w:p w:rsidR="00AE47F6" w:rsidRPr="00046E64" w:rsidRDefault="00AE47F6" w:rsidP="00D64A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6" w:rsidRPr="00046E64" w:rsidRDefault="00AE47F6" w:rsidP="00D6082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6082B" w:rsidRPr="00046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6" w:rsidRPr="00046E64" w:rsidRDefault="00AE47F6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и 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служивание приборов АПК «Безопасный город», обучение сотрудников по работе с пр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борами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6" w:rsidRPr="00046E64" w:rsidRDefault="00AE47F6" w:rsidP="00164A6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Отключение работы комплекса, обеспечив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ющего  экологическую безопасность, устано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ленного в рамках 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строения и развития на территории города апп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ратно-программного комплекса «Безопасный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7F6" w:rsidRPr="00046E64" w:rsidRDefault="00BE2D58" w:rsidP="00AE47F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наблюд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ния за атм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сферным возд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47F6" w:rsidRPr="00046E64">
              <w:rPr>
                <w:rFonts w:ascii="Times New Roman" w:hAnsi="Times New Roman" w:cs="Times New Roman"/>
                <w:sz w:val="20"/>
                <w:szCs w:val="20"/>
              </w:rPr>
              <w:t>хом в городе Череповце не менее чем по 10 загрязняющим веще</w:t>
            </w:r>
            <w:r w:rsidR="001E0185" w:rsidRPr="00046E64">
              <w:rPr>
                <w:rFonts w:ascii="Times New Roman" w:hAnsi="Times New Roman" w:cs="Times New Roman"/>
                <w:sz w:val="20"/>
                <w:szCs w:val="20"/>
              </w:rPr>
              <w:t>ствам</w:t>
            </w:r>
          </w:p>
        </w:tc>
      </w:tr>
      <w:tr w:rsidR="00CF11AF" w:rsidRPr="00046E64" w:rsidTr="00522D6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CF11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3. Оборудование основных помещений МБДОУ бакт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рицидными лампами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774D0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 (УО) и подведо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ственные обр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774D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774D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774D0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сти детей и подростков, пов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шение иммунитета детей, сн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жение уровня заболеваемости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774D0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Рост заболеваемости 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тей и подростков. Сн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жение доли детей 1 и 2 группы здоровья в обр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1AF" w:rsidRPr="00046E64" w:rsidRDefault="00CF11AF" w:rsidP="00774D0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 Уровень пе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вичной забол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ваемости нас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CF11AF" w:rsidRPr="00046E64" w:rsidRDefault="00CF11AF" w:rsidP="00774D0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 Охват обесп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чения МБДОУ</w:t>
            </w:r>
          </w:p>
          <w:p w:rsidR="00CF11AF" w:rsidRPr="00046E64" w:rsidRDefault="00CF11AF" w:rsidP="00774D0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бактерицидн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ми лампами</w:t>
            </w:r>
          </w:p>
        </w:tc>
      </w:tr>
      <w:tr w:rsidR="00CF11AF" w:rsidRPr="00046E64" w:rsidTr="00522D6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820A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CA66F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4. Обеспечение дополнител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ной очистки воды в муниципальных образовател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ных детских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CA66F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УО и подв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домственные образовател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учрежд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CA66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CA66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CA66F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Улучшение условий жизн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обеспечения детей в образов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тельных учреждениях. Умен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шение риска влияния вредных факторов окружающей среды на здоровье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CA66F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риска вли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 факторов окружа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щей среды на здоровье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1AF" w:rsidRPr="00046E64" w:rsidRDefault="00CF11AF" w:rsidP="00CA66F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пе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вичной забол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ваемости нас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</w:t>
            </w:r>
          </w:p>
        </w:tc>
      </w:tr>
      <w:tr w:rsidR="00CF11AF" w:rsidRPr="00046E64" w:rsidTr="00522D6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52EE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5. Организация мероприятий по экологическому образованию и воспитанию нас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Увеличение охвата детей и подростков организационно-массовыми мероприятиями, акциями экологической направленности, расширение видов досуговой деятельности учащихся.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Изменение потребительского отношения подрастающего 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коления к окружающей среде.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Издание брошюр и распростр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нение среди образовательных учреждений опыта работы по экологическому воспитанию.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новых технологий познания окруж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ющего мира для повышения уровня экологической культуры учащихся, проведение монит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ринга экологической культуры детей и подростков.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тов и площадок, использующих экологическую модель позн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 окружающего мира.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ежегодной Всеро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сийской акции «Дни защиты от экологической опасности» (с 1 марта по 5 июня), фестиваля детских экологических театров, обеспечение деятельности эк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отрядов.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Снижение охвата детей и подростков организац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онно-массовыми мер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приятиями, акциями эк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логической направле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ности, уменьшение 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дов досуговой деятел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ности учащихся.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объектов и площадок, использующих эколог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ческую модель познания окружающего мира.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Рост низкого уровня эк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логической культуры детей и подростков, снижение среднего и высокого уровня экол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гической культуры и ответственного мирово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зрения к окружающей среде.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Завершение участия Ч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реповца во Всеросси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ской акции «Дни защиты от экологической опа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ности».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Прекращение экологич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ской практики учащихся, участия членов научного общества учащихся в научных экологических конференциях, форумах, олимпиадах, акциях ф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дерального и междун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родного уровней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Уровень эк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логической культуры детей и подростков:</w:t>
            </w:r>
          </w:p>
          <w:p w:rsidR="00CF11AF" w:rsidRPr="00046E64" w:rsidRDefault="00C7433D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высокий; </w:t>
            </w:r>
            <w:r w:rsidR="00CF11AF" w:rsidRPr="00046E64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CF11AF" w:rsidRPr="00046E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F11AF" w:rsidRPr="00046E6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gramStart"/>
            <w:r w:rsidR="00CF11AF"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низкий.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  Охват орган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зационно-массовыми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роприятиями, акциями экол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-  Количество дипломантов экологических конференций, форумов, оли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пиад, акций международн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го, федеральн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 и областного  уровней из чи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ла обучающи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ся в школах города, восп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танников де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ских садов, п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дагогов и участников г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родского нау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ного общества учащихся</w:t>
            </w:r>
          </w:p>
          <w:p w:rsidR="00CF11AF" w:rsidRPr="00046E64" w:rsidRDefault="00CF11AF" w:rsidP="005D61E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5D61ED" w:rsidRPr="00046E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 w:rsidR="005D61ED"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 площадок, 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ющих эколог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ческую модель позн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 окружа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щего мира</w:t>
            </w:r>
          </w:p>
        </w:tc>
      </w:tr>
      <w:tr w:rsidR="00CF11AF" w:rsidRPr="00046E64" w:rsidTr="00522D60">
        <w:trPr>
          <w:trHeight w:val="1102"/>
        </w:trPr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A007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организационно-массовых образов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тельных мероприятий, акций, конференций, развитие сети детских экологических театров, в том числе участие в международных, федеральных и областных экологических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5E29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УО и подв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домственные образовател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ные учрежд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D6082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AF" w:rsidRPr="00046E64" w:rsidTr="00522D60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ры мэрии (УДК) и по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ведомственные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D6082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AF" w:rsidRPr="00046E64" w:rsidTr="00522D60">
        <w:trPr>
          <w:trHeight w:val="138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Реализация экологически значимых проектов, в том числе по направлениям: «Наш общий дом»; «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экоотряды - городу»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УО и подв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домственные образовател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ные учрежд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D6082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AF" w:rsidRPr="00046E64" w:rsidTr="00522D6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экологического просвещения воспитанников детских садов и школьников за счет внедрения новых технологий познания окружающего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УО и подв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домственные образовател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ные учрежд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D6082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AF" w:rsidRPr="00046E64" w:rsidTr="00522D6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деятельности горо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ских образовательных учреждений в области экол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гического воспитания, обобщение и распространение опыта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УО и подв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домственные образовател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ные учрежд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D6082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AF" w:rsidRPr="00046E64" w:rsidTr="00522D6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721E45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Развитие на базе МБОУ ДО «Дворец детского и юношеского творчества имени А.А. Алексеевой» городского научного общества учащихся, в том чи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 проведение полевых экологических лагерей, школ практической экологии, участие в научных эколог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ческих конференциях, форумах, олимпиадах, акциях федерального и международного уровней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УО и МБОУ ДО «Дворец детского и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юношеского творчества им. А.А. Але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сеевой»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D6082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пол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вых экологических лагерей, школ 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экологии, 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членов научного общ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ства учащихся в научных эк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логических конференциях, ф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румах, олимпиадах, акциях ф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дерального и международного уровней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AF" w:rsidRPr="00046E64" w:rsidTr="00522D6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095C52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F11AF" w:rsidRPr="00046E64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1E6F7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экологическому воспитанию, ос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ществляемые общественными объединениями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КООС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5C3D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D6082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роприятий по экологическому образованию общественными организациями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1AF" w:rsidRPr="00046E64" w:rsidRDefault="00CF11AF" w:rsidP="00E51C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AF" w:rsidRPr="00046E64" w:rsidTr="00522D6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D4542A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52EE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Организация сбора от населения города отработа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ных осветительных устройств, электрических ламп и иных ртутьсодержащих отходов (субсидии на во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мещение затрат по осуществлению сбора, транспо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тирования и утилизации ртутьсодержащих отходов от физических лиц (кроме потребителей ртутьсоде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жащих ламп, являющихся собственниками, наним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телями, пользователями помещений в многокварти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ных домах и имеющих заключенный собственник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ми указанных помещений договор управления мн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гоквартирными домами или договор оказания услуг и (или) выполнения работ по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содержанию и ремонту общего имущества в таких домах))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436F2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жилищ 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но-коммунального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F66E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D6082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BE0E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Снижение загрязнения окр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жающей среды города отход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ми 1 класса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BE0E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Загрязнение окружа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щей среды города отх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дами 1 класса опасности.</w:t>
            </w:r>
          </w:p>
          <w:p w:rsidR="00CF11AF" w:rsidRPr="00046E64" w:rsidRDefault="00CF11AF" w:rsidP="00BE0E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Увеличение риска вли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ния факторов окружа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щей среды на здоровье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1AF" w:rsidRPr="00046E64" w:rsidRDefault="00CF11AF" w:rsidP="00522D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AF" w:rsidRPr="00E7608D" w:rsidTr="00522D60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D4542A" w:rsidP="00E51C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BE0E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реализации целей, задач ком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тета охраны окружающей среды мэрии, выполнение его функциональных обязанностей и реализации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BE0E6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Мэрия города Череповца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BE0E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1D044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BE0E6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и функциональных обязанностей комитета с целью достижения значений целевых показателей (индикаторов), запланирова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ных муниципальной програ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F" w:rsidRPr="00046E64" w:rsidRDefault="00CF11AF" w:rsidP="00BE0E6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Закрытие муниципал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1AF" w:rsidRPr="00E7608D" w:rsidRDefault="00CF11AF" w:rsidP="00BE0E6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плана деятел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ности комитета охраны окр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6E64">
              <w:rPr>
                <w:rFonts w:ascii="Times New Roman" w:hAnsi="Times New Roman" w:cs="Times New Roman"/>
                <w:sz w:val="20"/>
                <w:szCs w:val="20"/>
              </w:rPr>
              <w:t>жающей среды</w:t>
            </w:r>
            <w:proofErr w:type="gramEnd"/>
            <w:r w:rsidRPr="00046E64">
              <w:rPr>
                <w:rFonts w:ascii="Times New Roman" w:hAnsi="Times New Roman" w:cs="Times New Roman"/>
                <w:sz w:val="20"/>
                <w:szCs w:val="20"/>
              </w:rPr>
              <w:t xml:space="preserve"> мэрии города Череповца</w:t>
            </w:r>
            <w:bookmarkStart w:id="22" w:name="_GoBack"/>
            <w:bookmarkEnd w:id="22"/>
          </w:p>
        </w:tc>
      </w:tr>
    </w:tbl>
    <w:p w:rsidR="008A7F6A" w:rsidRPr="00531DC1" w:rsidRDefault="008A7F6A" w:rsidP="005F5B6A">
      <w:pPr>
        <w:rPr>
          <w:rFonts w:ascii="Times New Roman" w:hAnsi="Times New Roman" w:cs="Times New Roman"/>
        </w:rPr>
      </w:pPr>
    </w:p>
    <w:sectPr w:rsidR="008A7F6A" w:rsidRPr="00531DC1" w:rsidSect="00481CF3">
      <w:pgSz w:w="16837" w:h="11905" w:orient="landscape"/>
      <w:pgMar w:top="1985" w:right="567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22" w:rsidRDefault="005D2C22" w:rsidP="00096331">
      <w:r>
        <w:separator/>
      </w:r>
    </w:p>
  </w:endnote>
  <w:endnote w:type="continuationSeparator" w:id="0">
    <w:p w:rsidR="005D2C22" w:rsidRDefault="005D2C22" w:rsidP="0009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22" w:rsidRDefault="005D2C22" w:rsidP="00096331">
      <w:r>
        <w:separator/>
      </w:r>
    </w:p>
  </w:footnote>
  <w:footnote w:type="continuationSeparator" w:id="0">
    <w:p w:rsidR="005D2C22" w:rsidRDefault="005D2C22" w:rsidP="00096331">
      <w:r>
        <w:continuationSeparator/>
      </w:r>
    </w:p>
  </w:footnote>
  <w:footnote w:id="1">
    <w:p w:rsidR="00110DCC" w:rsidRPr="00C935BC" w:rsidRDefault="00110DCC">
      <w:pPr>
        <w:pStyle w:val="afa"/>
        <w:rPr>
          <w:sz w:val="22"/>
          <w:szCs w:val="18"/>
        </w:rPr>
      </w:pPr>
      <w:r w:rsidRPr="00C935BC">
        <w:rPr>
          <w:rStyle w:val="afc"/>
          <w:sz w:val="22"/>
          <w:szCs w:val="18"/>
        </w:rPr>
        <w:footnoteRef/>
      </w:r>
      <w:r w:rsidRPr="00C935BC">
        <w:rPr>
          <w:sz w:val="22"/>
          <w:szCs w:val="18"/>
        </w:rPr>
        <w:t xml:space="preserve"> </w:t>
      </w:r>
      <w:proofErr w:type="gramStart"/>
      <w:r>
        <w:rPr>
          <w:sz w:val="22"/>
          <w:szCs w:val="18"/>
        </w:rPr>
        <w:t>В</w:t>
      </w:r>
      <w:r w:rsidRPr="00C935BC">
        <w:rPr>
          <w:sz w:val="22"/>
          <w:szCs w:val="18"/>
        </w:rPr>
        <w:t xml:space="preserve"> соответствии  с  пунктом 8.1 «Правил обращения с отходами производства и потребл</w:t>
      </w:r>
      <w:r w:rsidRPr="00C935BC">
        <w:rPr>
          <w:sz w:val="22"/>
          <w:szCs w:val="18"/>
        </w:rPr>
        <w:t>е</w:t>
      </w:r>
      <w:r w:rsidRPr="00C935BC">
        <w:rPr>
          <w:sz w:val="22"/>
          <w:szCs w:val="18"/>
        </w:rPr>
        <w:t>ния в части осветительных устройств, электрических ламп, ненадлежащие сбор, накопление, и</w:t>
      </w:r>
      <w:r w:rsidRPr="00C935BC">
        <w:rPr>
          <w:sz w:val="22"/>
          <w:szCs w:val="18"/>
        </w:rPr>
        <w:t>с</w:t>
      </w:r>
      <w:r w:rsidRPr="00C935BC">
        <w:rPr>
          <w:sz w:val="22"/>
          <w:szCs w:val="18"/>
        </w:rPr>
        <w:t>пользование, обезвреживание, транспортирование и размещение которых может повлечь прич</w:t>
      </w:r>
      <w:r w:rsidRPr="00C935BC">
        <w:rPr>
          <w:sz w:val="22"/>
          <w:szCs w:val="18"/>
        </w:rPr>
        <w:t>и</w:t>
      </w:r>
      <w:r w:rsidRPr="00C935BC">
        <w:rPr>
          <w:sz w:val="22"/>
          <w:szCs w:val="18"/>
        </w:rPr>
        <w:t>нение вреда жизни, здоровью граждан, вреда животным, растениям и окружающей среде», утве</w:t>
      </w:r>
      <w:r w:rsidRPr="00C935BC">
        <w:rPr>
          <w:sz w:val="22"/>
          <w:szCs w:val="18"/>
        </w:rPr>
        <w:t>р</w:t>
      </w:r>
      <w:r w:rsidRPr="00C935BC">
        <w:rPr>
          <w:sz w:val="22"/>
          <w:szCs w:val="18"/>
        </w:rPr>
        <w:t>жденных постановлением Правительства РФ от 03.09.2010 № 681 (</w:t>
      </w:r>
      <w:hyperlink r:id="rId1" w:history="1"/>
      <w:r w:rsidRPr="00C935BC">
        <w:rPr>
          <w:sz w:val="22"/>
          <w:szCs w:val="18"/>
        </w:rPr>
        <w:t>в редакции постановления Пр</w:t>
      </w:r>
      <w:r w:rsidRPr="00C935BC">
        <w:rPr>
          <w:sz w:val="22"/>
          <w:szCs w:val="18"/>
        </w:rPr>
        <w:t>а</w:t>
      </w:r>
      <w:r w:rsidRPr="00C935BC">
        <w:rPr>
          <w:sz w:val="22"/>
          <w:szCs w:val="18"/>
        </w:rPr>
        <w:t>вительства РФ от 01.10.2013 № 860) в многоквартирных домах за сбор</w:t>
      </w:r>
      <w:proofErr w:type="gramEnd"/>
      <w:r w:rsidRPr="00C935BC">
        <w:rPr>
          <w:sz w:val="22"/>
          <w:szCs w:val="18"/>
        </w:rPr>
        <w:t xml:space="preserve"> ртутьсодержащих отходов отвечают управляющие компании.</w:t>
      </w:r>
    </w:p>
  </w:footnote>
  <w:footnote w:id="2">
    <w:p w:rsidR="00110DCC" w:rsidRPr="006670B1" w:rsidRDefault="00110DCC" w:rsidP="0072313D">
      <w:pPr>
        <w:pStyle w:val="afa"/>
      </w:pPr>
      <w:r w:rsidRPr="006670B1">
        <w:rPr>
          <w:rStyle w:val="afc"/>
        </w:rPr>
        <w:footnoteRef/>
      </w:r>
      <w:r>
        <w:t>В соответствии с</w:t>
      </w:r>
      <w:r w:rsidRPr="006670B1">
        <w:t xml:space="preserve"> методик</w:t>
      </w:r>
      <w:r>
        <w:t>ой</w:t>
      </w:r>
      <w:r w:rsidRPr="006670B1">
        <w:t>, утвержденной постановлением Правительства Вологодской области от 27.05.2015 № 439 «</w:t>
      </w:r>
      <w:r w:rsidRPr="006670B1">
        <w:rPr>
          <w:szCs w:val="28"/>
        </w:rPr>
        <w:t>Об утверждении Порядка разработки, реализации и оценки эффективности госуда</w:t>
      </w:r>
      <w:r w:rsidRPr="006670B1">
        <w:rPr>
          <w:szCs w:val="28"/>
        </w:rPr>
        <w:t>р</w:t>
      </w:r>
      <w:r w:rsidRPr="006670B1">
        <w:rPr>
          <w:szCs w:val="28"/>
        </w:rPr>
        <w:t xml:space="preserve">ственных программ Вологодской области» </w:t>
      </w:r>
      <w:r w:rsidRPr="006670B1">
        <w:t>(с изменениями)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CC" w:rsidRDefault="00110DC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46E64">
      <w:rPr>
        <w:noProof/>
      </w:rPr>
      <w:t>4</w:t>
    </w:r>
    <w:r>
      <w:rPr>
        <w:noProof/>
      </w:rPr>
      <w:fldChar w:fldCharType="end"/>
    </w:r>
  </w:p>
  <w:p w:rsidR="00110DCC" w:rsidRDefault="00110DC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CC" w:rsidRDefault="00110DC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E6"/>
    <w:multiLevelType w:val="hybridMultilevel"/>
    <w:tmpl w:val="1724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ECF"/>
    <w:multiLevelType w:val="hybridMultilevel"/>
    <w:tmpl w:val="5ADC1608"/>
    <w:lvl w:ilvl="0" w:tplc="2F1CB5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9B7E62"/>
    <w:multiLevelType w:val="hybridMultilevel"/>
    <w:tmpl w:val="6FB01C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1049B6"/>
    <w:multiLevelType w:val="hybridMultilevel"/>
    <w:tmpl w:val="F9442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7F6A"/>
    <w:rsid w:val="000013A5"/>
    <w:rsid w:val="000013C8"/>
    <w:rsid w:val="00001C8F"/>
    <w:rsid w:val="00002D98"/>
    <w:rsid w:val="00003DF5"/>
    <w:rsid w:val="000042A6"/>
    <w:rsid w:val="00004D93"/>
    <w:rsid w:val="000062DF"/>
    <w:rsid w:val="00007401"/>
    <w:rsid w:val="00007AFF"/>
    <w:rsid w:val="00007C25"/>
    <w:rsid w:val="000111EE"/>
    <w:rsid w:val="000118AC"/>
    <w:rsid w:val="00012723"/>
    <w:rsid w:val="00013FE7"/>
    <w:rsid w:val="000145F9"/>
    <w:rsid w:val="00014D31"/>
    <w:rsid w:val="00014E69"/>
    <w:rsid w:val="00017009"/>
    <w:rsid w:val="00021220"/>
    <w:rsid w:val="00021A41"/>
    <w:rsid w:val="000221A1"/>
    <w:rsid w:val="00026583"/>
    <w:rsid w:val="00027139"/>
    <w:rsid w:val="000274CA"/>
    <w:rsid w:val="00032BE6"/>
    <w:rsid w:val="00032CCB"/>
    <w:rsid w:val="000362DF"/>
    <w:rsid w:val="00043672"/>
    <w:rsid w:val="000444B8"/>
    <w:rsid w:val="00046BB3"/>
    <w:rsid w:val="00046E64"/>
    <w:rsid w:val="00047E0D"/>
    <w:rsid w:val="00050191"/>
    <w:rsid w:val="00060913"/>
    <w:rsid w:val="00061783"/>
    <w:rsid w:val="0006275D"/>
    <w:rsid w:val="00065BEA"/>
    <w:rsid w:val="000711AC"/>
    <w:rsid w:val="00071A5B"/>
    <w:rsid w:val="00082297"/>
    <w:rsid w:val="00082399"/>
    <w:rsid w:val="00082748"/>
    <w:rsid w:val="0008333B"/>
    <w:rsid w:val="00083886"/>
    <w:rsid w:val="00084669"/>
    <w:rsid w:val="00085388"/>
    <w:rsid w:val="000866D0"/>
    <w:rsid w:val="00086721"/>
    <w:rsid w:val="00086A4D"/>
    <w:rsid w:val="0008709D"/>
    <w:rsid w:val="00090955"/>
    <w:rsid w:val="00091133"/>
    <w:rsid w:val="000919F5"/>
    <w:rsid w:val="00091A86"/>
    <w:rsid w:val="0009342B"/>
    <w:rsid w:val="00093E6F"/>
    <w:rsid w:val="00094794"/>
    <w:rsid w:val="00095C52"/>
    <w:rsid w:val="00096331"/>
    <w:rsid w:val="00096FE9"/>
    <w:rsid w:val="000A00DA"/>
    <w:rsid w:val="000A0C84"/>
    <w:rsid w:val="000A2C8C"/>
    <w:rsid w:val="000A581C"/>
    <w:rsid w:val="000A7541"/>
    <w:rsid w:val="000B04FB"/>
    <w:rsid w:val="000B1718"/>
    <w:rsid w:val="000B1A2A"/>
    <w:rsid w:val="000B1DAF"/>
    <w:rsid w:val="000B3C3C"/>
    <w:rsid w:val="000B7ABF"/>
    <w:rsid w:val="000C1A28"/>
    <w:rsid w:val="000C26BB"/>
    <w:rsid w:val="000C31AE"/>
    <w:rsid w:val="000C32C0"/>
    <w:rsid w:val="000C3A90"/>
    <w:rsid w:val="000C3EC8"/>
    <w:rsid w:val="000C4022"/>
    <w:rsid w:val="000C62FD"/>
    <w:rsid w:val="000D0788"/>
    <w:rsid w:val="000D12D5"/>
    <w:rsid w:val="000D1867"/>
    <w:rsid w:val="000D786E"/>
    <w:rsid w:val="000E0B5C"/>
    <w:rsid w:val="000E0F35"/>
    <w:rsid w:val="000E15AC"/>
    <w:rsid w:val="000E36D8"/>
    <w:rsid w:val="000E4054"/>
    <w:rsid w:val="000E5C6D"/>
    <w:rsid w:val="000E624D"/>
    <w:rsid w:val="000E6E7E"/>
    <w:rsid w:val="000E778C"/>
    <w:rsid w:val="000F0069"/>
    <w:rsid w:val="000F135B"/>
    <w:rsid w:val="000F51E0"/>
    <w:rsid w:val="000F56A4"/>
    <w:rsid w:val="000F56D6"/>
    <w:rsid w:val="001046E7"/>
    <w:rsid w:val="0010520D"/>
    <w:rsid w:val="00106B5A"/>
    <w:rsid w:val="00110175"/>
    <w:rsid w:val="00110DCC"/>
    <w:rsid w:val="00111ECD"/>
    <w:rsid w:val="00114549"/>
    <w:rsid w:val="00114C28"/>
    <w:rsid w:val="00115019"/>
    <w:rsid w:val="0011596C"/>
    <w:rsid w:val="001165F0"/>
    <w:rsid w:val="00123126"/>
    <w:rsid w:val="001262C5"/>
    <w:rsid w:val="00126BF4"/>
    <w:rsid w:val="00127BDF"/>
    <w:rsid w:val="00130A5E"/>
    <w:rsid w:val="0013175A"/>
    <w:rsid w:val="0013244E"/>
    <w:rsid w:val="00134650"/>
    <w:rsid w:val="0013522F"/>
    <w:rsid w:val="0013592D"/>
    <w:rsid w:val="00136C97"/>
    <w:rsid w:val="001376A8"/>
    <w:rsid w:val="00141F60"/>
    <w:rsid w:val="001431CD"/>
    <w:rsid w:val="00145C79"/>
    <w:rsid w:val="00150233"/>
    <w:rsid w:val="00150DE8"/>
    <w:rsid w:val="00151E83"/>
    <w:rsid w:val="00153C89"/>
    <w:rsid w:val="00156AE2"/>
    <w:rsid w:val="00160CF5"/>
    <w:rsid w:val="00161F96"/>
    <w:rsid w:val="00162A13"/>
    <w:rsid w:val="00164A6A"/>
    <w:rsid w:val="001713AA"/>
    <w:rsid w:val="00172BFD"/>
    <w:rsid w:val="00172CE3"/>
    <w:rsid w:val="00173385"/>
    <w:rsid w:val="00173C37"/>
    <w:rsid w:val="001764A4"/>
    <w:rsid w:val="00176AE4"/>
    <w:rsid w:val="00180699"/>
    <w:rsid w:val="00182607"/>
    <w:rsid w:val="001845A3"/>
    <w:rsid w:val="00184F5F"/>
    <w:rsid w:val="00186310"/>
    <w:rsid w:val="00191929"/>
    <w:rsid w:val="001928CB"/>
    <w:rsid w:val="00193CA0"/>
    <w:rsid w:val="00193D3B"/>
    <w:rsid w:val="00193FFC"/>
    <w:rsid w:val="00194AA3"/>
    <w:rsid w:val="00195FCC"/>
    <w:rsid w:val="00196B00"/>
    <w:rsid w:val="001A121C"/>
    <w:rsid w:val="001A488A"/>
    <w:rsid w:val="001A48CC"/>
    <w:rsid w:val="001A5AC0"/>
    <w:rsid w:val="001A6BD5"/>
    <w:rsid w:val="001B0BB3"/>
    <w:rsid w:val="001B6289"/>
    <w:rsid w:val="001C336C"/>
    <w:rsid w:val="001C41DE"/>
    <w:rsid w:val="001C7CF7"/>
    <w:rsid w:val="001D044C"/>
    <w:rsid w:val="001D11B6"/>
    <w:rsid w:val="001D1515"/>
    <w:rsid w:val="001D2AD4"/>
    <w:rsid w:val="001D4539"/>
    <w:rsid w:val="001D7D2E"/>
    <w:rsid w:val="001D7E3F"/>
    <w:rsid w:val="001E0185"/>
    <w:rsid w:val="001E2E0D"/>
    <w:rsid w:val="001E4939"/>
    <w:rsid w:val="001E4C26"/>
    <w:rsid w:val="001E6757"/>
    <w:rsid w:val="001E6F7E"/>
    <w:rsid w:val="001E7351"/>
    <w:rsid w:val="001F327A"/>
    <w:rsid w:val="001F3C48"/>
    <w:rsid w:val="001F6860"/>
    <w:rsid w:val="001F7F70"/>
    <w:rsid w:val="002034B7"/>
    <w:rsid w:val="00204B61"/>
    <w:rsid w:val="00205260"/>
    <w:rsid w:val="002066CA"/>
    <w:rsid w:val="002067C0"/>
    <w:rsid w:val="00206A10"/>
    <w:rsid w:val="0020746D"/>
    <w:rsid w:val="00207801"/>
    <w:rsid w:val="00207948"/>
    <w:rsid w:val="002123AB"/>
    <w:rsid w:val="002132C3"/>
    <w:rsid w:val="00214223"/>
    <w:rsid w:val="00215A6A"/>
    <w:rsid w:val="00216D84"/>
    <w:rsid w:val="00217598"/>
    <w:rsid w:val="00221E03"/>
    <w:rsid w:val="00224A78"/>
    <w:rsid w:val="00224FAD"/>
    <w:rsid w:val="00226850"/>
    <w:rsid w:val="00226D86"/>
    <w:rsid w:val="0023243F"/>
    <w:rsid w:val="00233AAF"/>
    <w:rsid w:val="002353A0"/>
    <w:rsid w:val="00236210"/>
    <w:rsid w:val="0023793A"/>
    <w:rsid w:val="00237AA0"/>
    <w:rsid w:val="00237B07"/>
    <w:rsid w:val="00237C5E"/>
    <w:rsid w:val="00237EFF"/>
    <w:rsid w:val="00241EB9"/>
    <w:rsid w:val="00242DCB"/>
    <w:rsid w:val="00243577"/>
    <w:rsid w:val="00243A6E"/>
    <w:rsid w:val="00243E8E"/>
    <w:rsid w:val="0024570A"/>
    <w:rsid w:val="00246EF5"/>
    <w:rsid w:val="002471C3"/>
    <w:rsid w:val="002508B6"/>
    <w:rsid w:val="00251975"/>
    <w:rsid w:val="002538F9"/>
    <w:rsid w:val="002568F4"/>
    <w:rsid w:val="00256C5B"/>
    <w:rsid w:val="00257CCD"/>
    <w:rsid w:val="00260872"/>
    <w:rsid w:val="00261B72"/>
    <w:rsid w:val="0026303B"/>
    <w:rsid w:val="00263EED"/>
    <w:rsid w:val="00264804"/>
    <w:rsid w:val="00267C9E"/>
    <w:rsid w:val="00271644"/>
    <w:rsid w:val="00273BAA"/>
    <w:rsid w:val="00273D17"/>
    <w:rsid w:val="0028010D"/>
    <w:rsid w:val="002812F2"/>
    <w:rsid w:val="002818D3"/>
    <w:rsid w:val="00282CFC"/>
    <w:rsid w:val="002839D7"/>
    <w:rsid w:val="002879E6"/>
    <w:rsid w:val="002915A9"/>
    <w:rsid w:val="00294604"/>
    <w:rsid w:val="002972DF"/>
    <w:rsid w:val="002977C5"/>
    <w:rsid w:val="00297A8B"/>
    <w:rsid w:val="002A10AA"/>
    <w:rsid w:val="002A1B66"/>
    <w:rsid w:val="002A1FDE"/>
    <w:rsid w:val="002A234F"/>
    <w:rsid w:val="002A3AF5"/>
    <w:rsid w:val="002A4CFD"/>
    <w:rsid w:val="002A4FEB"/>
    <w:rsid w:val="002A69FC"/>
    <w:rsid w:val="002B20D4"/>
    <w:rsid w:val="002B56D0"/>
    <w:rsid w:val="002B768D"/>
    <w:rsid w:val="002C4F33"/>
    <w:rsid w:val="002C512C"/>
    <w:rsid w:val="002C79DB"/>
    <w:rsid w:val="002D03B4"/>
    <w:rsid w:val="002D3825"/>
    <w:rsid w:val="002D4D55"/>
    <w:rsid w:val="002D6298"/>
    <w:rsid w:val="002D6305"/>
    <w:rsid w:val="002E4050"/>
    <w:rsid w:val="002E57CC"/>
    <w:rsid w:val="002E6986"/>
    <w:rsid w:val="002F21CF"/>
    <w:rsid w:val="002F49A7"/>
    <w:rsid w:val="002F53A3"/>
    <w:rsid w:val="002F5B44"/>
    <w:rsid w:val="00300DF1"/>
    <w:rsid w:val="00301F06"/>
    <w:rsid w:val="00302664"/>
    <w:rsid w:val="00302806"/>
    <w:rsid w:val="00303F86"/>
    <w:rsid w:val="003054FD"/>
    <w:rsid w:val="00306E1C"/>
    <w:rsid w:val="003073A2"/>
    <w:rsid w:val="00311EC8"/>
    <w:rsid w:val="003122F4"/>
    <w:rsid w:val="00312EE7"/>
    <w:rsid w:val="00316E5F"/>
    <w:rsid w:val="00317BF6"/>
    <w:rsid w:val="003203A3"/>
    <w:rsid w:val="00321F7B"/>
    <w:rsid w:val="003234B7"/>
    <w:rsid w:val="003240AB"/>
    <w:rsid w:val="00324451"/>
    <w:rsid w:val="003250F6"/>
    <w:rsid w:val="003253BF"/>
    <w:rsid w:val="00325479"/>
    <w:rsid w:val="00327478"/>
    <w:rsid w:val="0032783F"/>
    <w:rsid w:val="0033285A"/>
    <w:rsid w:val="003337A8"/>
    <w:rsid w:val="003343B8"/>
    <w:rsid w:val="00335DBB"/>
    <w:rsid w:val="00340863"/>
    <w:rsid w:val="00344649"/>
    <w:rsid w:val="00344B67"/>
    <w:rsid w:val="00345214"/>
    <w:rsid w:val="00355739"/>
    <w:rsid w:val="00356CD5"/>
    <w:rsid w:val="00357294"/>
    <w:rsid w:val="00357D72"/>
    <w:rsid w:val="00357DC6"/>
    <w:rsid w:val="00360C0D"/>
    <w:rsid w:val="003618F6"/>
    <w:rsid w:val="00361F6C"/>
    <w:rsid w:val="003629FB"/>
    <w:rsid w:val="003652D9"/>
    <w:rsid w:val="00365F5D"/>
    <w:rsid w:val="00370D10"/>
    <w:rsid w:val="00371114"/>
    <w:rsid w:val="00374720"/>
    <w:rsid w:val="00375172"/>
    <w:rsid w:val="003755F7"/>
    <w:rsid w:val="003756EA"/>
    <w:rsid w:val="00377B74"/>
    <w:rsid w:val="00382BA4"/>
    <w:rsid w:val="00383535"/>
    <w:rsid w:val="003838ED"/>
    <w:rsid w:val="0038434A"/>
    <w:rsid w:val="00384668"/>
    <w:rsid w:val="0038638F"/>
    <w:rsid w:val="00386D92"/>
    <w:rsid w:val="00387769"/>
    <w:rsid w:val="00387C27"/>
    <w:rsid w:val="00390388"/>
    <w:rsid w:val="00390873"/>
    <w:rsid w:val="00394536"/>
    <w:rsid w:val="00395626"/>
    <w:rsid w:val="00395D93"/>
    <w:rsid w:val="003A0A8E"/>
    <w:rsid w:val="003A1C5E"/>
    <w:rsid w:val="003A3540"/>
    <w:rsid w:val="003A46BA"/>
    <w:rsid w:val="003A540E"/>
    <w:rsid w:val="003A55AA"/>
    <w:rsid w:val="003A5651"/>
    <w:rsid w:val="003A5960"/>
    <w:rsid w:val="003A6511"/>
    <w:rsid w:val="003B0F01"/>
    <w:rsid w:val="003B1083"/>
    <w:rsid w:val="003B2E0C"/>
    <w:rsid w:val="003B2FFF"/>
    <w:rsid w:val="003B3CD7"/>
    <w:rsid w:val="003B533A"/>
    <w:rsid w:val="003C35CD"/>
    <w:rsid w:val="003C38C7"/>
    <w:rsid w:val="003C4873"/>
    <w:rsid w:val="003C564A"/>
    <w:rsid w:val="003C5D65"/>
    <w:rsid w:val="003D059D"/>
    <w:rsid w:val="003D478D"/>
    <w:rsid w:val="003D5871"/>
    <w:rsid w:val="003D6592"/>
    <w:rsid w:val="003D67EB"/>
    <w:rsid w:val="003D7676"/>
    <w:rsid w:val="003E0997"/>
    <w:rsid w:val="003E16D2"/>
    <w:rsid w:val="003E2046"/>
    <w:rsid w:val="003E2C30"/>
    <w:rsid w:val="003E2DE4"/>
    <w:rsid w:val="003E2DED"/>
    <w:rsid w:val="003E3978"/>
    <w:rsid w:val="003E624E"/>
    <w:rsid w:val="003E7AE6"/>
    <w:rsid w:val="003E7EF5"/>
    <w:rsid w:val="003F04D4"/>
    <w:rsid w:val="003F0E72"/>
    <w:rsid w:val="003F31EC"/>
    <w:rsid w:val="003F3274"/>
    <w:rsid w:val="003F479D"/>
    <w:rsid w:val="003F625C"/>
    <w:rsid w:val="003F715D"/>
    <w:rsid w:val="00402FC6"/>
    <w:rsid w:val="004033CF"/>
    <w:rsid w:val="0040587A"/>
    <w:rsid w:val="004065A1"/>
    <w:rsid w:val="00410346"/>
    <w:rsid w:val="00412B17"/>
    <w:rsid w:val="00413860"/>
    <w:rsid w:val="0041437E"/>
    <w:rsid w:val="004149B3"/>
    <w:rsid w:val="004168A4"/>
    <w:rsid w:val="0041750D"/>
    <w:rsid w:val="00420259"/>
    <w:rsid w:val="004214D4"/>
    <w:rsid w:val="004234A5"/>
    <w:rsid w:val="004235C8"/>
    <w:rsid w:val="00427F02"/>
    <w:rsid w:val="004317A8"/>
    <w:rsid w:val="0043245A"/>
    <w:rsid w:val="00433C37"/>
    <w:rsid w:val="00436968"/>
    <w:rsid w:val="00436F2A"/>
    <w:rsid w:val="00437FD6"/>
    <w:rsid w:val="004404EA"/>
    <w:rsid w:val="004411C3"/>
    <w:rsid w:val="00441390"/>
    <w:rsid w:val="00441B49"/>
    <w:rsid w:val="00443AA9"/>
    <w:rsid w:val="00443F6C"/>
    <w:rsid w:val="00445AA8"/>
    <w:rsid w:val="004517A4"/>
    <w:rsid w:val="00453646"/>
    <w:rsid w:val="00457352"/>
    <w:rsid w:val="00463207"/>
    <w:rsid w:val="00464A90"/>
    <w:rsid w:val="00465E54"/>
    <w:rsid w:val="00466510"/>
    <w:rsid w:val="00467966"/>
    <w:rsid w:val="00467D38"/>
    <w:rsid w:val="00471EA5"/>
    <w:rsid w:val="00475263"/>
    <w:rsid w:val="004803C6"/>
    <w:rsid w:val="00481CF3"/>
    <w:rsid w:val="00482565"/>
    <w:rsid w:val="00483804"/>
    <w:rsid w:val="004859A7"/>
    <w:rsid w:val="004872FF"/>
    <w:rsid w:val="0049235B"/>
    <w:rsid w:val="00495727"/>
    <w:rsid w:val="004A1331"/>
    <w:rsid w:val="004A2BAE"/>
    <w:rsid w:val="004B43CE"/>
    <w:rsid w:val="004B4816"/>
    <w:rsid w:val="004B657E"/>
    <w:rsid w:val="004C06CF"/>
    <w:rsid w:val="004C14D9"/>
    <w:rsid w:val="004C2184"/>
    <w:rsid w:val="004C4F3E"/>
    <w:rsid w:val="004C5FC5"/>
    <w:rsid w:val="004C6EE5"/>
    <w:rsid w:val="004D0C20"/>
    <w:rsid w:val="004D1F73"/>
    <w:rsid w:val="004D4236"/>
    <w:rsid w:val="004D5A36"/>
    <w:rsid w:val="004D6A2C"/>
    <w:rsid w:val="004D71D3"/>
    <w:rsid w:val="004D7C6A"/>
    <w:rsid w:val="004E41E3"/>
    <w:rsid w:val="004E635C"/>
    <w:rsid w:val="004E719D"/>
    <w:rsid w:val="004F0FBE"/>
    <w:rsid w:val="004F2D79"/>
    <w:rsid w:val="004F32A5"/>
    <w:rsid w:val="004F5B49"/>
    <w:rsid w:val="004F6738"/>
    <w:rsid w:val="00500351"/>
    <w:rsid w:val="00500FF6"/>
    <w:rsid w:val="0050166A"/>
    <w:rsid w:val="005030CA"/>
    <w:rsid w:val="005033C5"/>
    <w:rsid w:val="00503C2D"/>
    <w:rsid w:val="0050712A"/>
    <w:rsid w:val="00514303"/>
    <w:rsid w:val="005155D4"/>
    <w:rsid w:val="005204FA"/>
    <w:rsid w:val="00522D60"/>
    <w:rsid w:val="00522E5C"/>
    <w:rsid w:val="00522E5E"/>
    <w:rsid w:val="00523396"/>
    <w:rsid w:val="005236F6"/>
    <w:rsid w:val="00524536"/>
    <w:rsid w:val="00531DC1"/>
    <w:rsid w:val="005335ED"/>
    <w:rsid w:val="00533B57"/>
    <w:rsid w:val="00534B11"/>
    <w:rsid w:val="00537A72"/>
    <w:rsid w:val="00537CDC"/>
    <w:rsid w:val="0054033F"/>
    <w:rsid w:val="00540399"/>
    <w:rsid w:val="005435A8"/>
    <w:rsid w:val="00544936"/>
    <w:rsid w:val="0054770D"/>
    <w:rsid w:val="00547940"/>
    <w:rsid w:val="00547C51"/>
    <w:rsid w:val="00551373"/>
    <w:rsid w:val="005517E6"/>
    <w:rsid w:val="00552636"/>
    <w:rsid w:val="005537DA"/>
    <w:rsid w:val="0055383A"/>
    <w:rsid w:val="00554CC5"/>
    <w:rsid w:val="005562FE"/>
    <w:rsid w:val="00557016"/>
    <w:rsid w:val="00557A4A"/>
    <w:rsid w:val="00560AC7"/>
    <w:rsid w:val="005640A0"/>
    <w:rsid w:val="00564499"/>
    <w:rsid w:val="00565045"/>
    <w:rsid w:val="00567A23"/>
    <w:rsid w:val="00570C4D"/>
    <w:rsid w:val="0057151B"/>
    <w:rsid w:val="005749CD"/>
    <w:rsid w:val="005756BF"/>
    <w:rsid w:val="00575952"/>
    <w:rsid w:val="005765CE"/>
    <w:rsid w:val="00577053"/>
    <w:rsid w:val="00580AA7"/>
    <w:rsid w:val="00581258"/>
    <w:rsid w:val="00583E58"/>
    <w:rsid w:val="00584049"/>
    <w:rsid w:val="00584815"/>
    <w:rsid w:val="005866FB"/>
    <w:rsid w:val="00586B77"/>
    <w:rsid w:val="00586C3A"/>
    <w:rsid w:val="0059416F"/>
    <w:rsid w:val="00594362"/>
    <w:rsid w:val="005958D2"/>
    <w:rsid w:val="00595F5B"/>
    <w:rsid w:val="005960BA"/>
    <w:rsid w:val="00597092"/>
    <w:rsid w:val="005A0AAB"/>
    <w:rsid w:val="005A10C5"/>
    <w:rsid w:val="005A4E00"/>
    <w:rsid w:val="005A562F"/>
    <w:rsid w:val="005B10A1"/>
    <w:rsid w:val="005B1C78"/>
    <w:rsid w:val="005B2A9C"/>
    <w:rsid w:val="005B401F"/>
    <w:rsid w:val="005B4107"/>
    <w:rsid w:val="005C0445"/>
    <w:rsid w:val="005C0A62"/>
    <w:rsid w:val="005C2BFA"/>
    <w:rsid w:val="005C3168"/>
    <w:rsid w:val="005C3DE1"/>
    <w:rsid w:val="005C405B"/>
    <w:rsid w:val="005C494C"/>
    <w:rsid w:val="005C5125"/>
    <w:rsid w:val="005C51FE"/>
    <w:rsid w:val="005C5C4A"/>
    <w:rsid w:val="005C6195"/>
    <w:rsid w:val="005C61F0"/>
    <w:rsid w:val="005C6939"/>
    <w:rsid w:val="005C7D30"/>
    <w:rsid w:val="005D0285"/>
    <w:rsid w:val="005D24DA"/>
    <w:rsid w:val="005D2C22"/>
    <w:rsid w:val="005D2EDC"/>
    <w:rsid w:val="005D54D7"/>
    <w:rsid w:val="005D5FFB"/>
    <w:rsid w:val="005D61ED"/>
    <w:rsid w:val="005D7AF4"/>
    <w:rsid w:val="005E0789"/>
    <w:rsid w:val="005E0913"/>
    <w:rsid w:val="005E2906"/>
    <w:rsid w:val="005E302B"/>
    <w:rsid w:val="005E3323"/>
    <w:rsid w:val="005E36B6"/>
    <w:rsid w:val="005E3A35"/>
    <w:rsid w:val="005E4A81"/>
    <w:rsid w:val="005F2CA6"/>
    <w:rsid w:val="005F3238"/>
    <w:rsid w:val="005F5B6A"/>
    <w:rsid w:val="005F64F7"/>
    <w:rsid w:val="00601D3E"/>
    <w:rsid w:val="00603487"/>
    <w:rsid w:val="00603855"/>
    <w:rsid w:val="00603BAD"/>
    <w:rsid w:val="00603BDF"/>
    <w:rsid w:val="00604F9A"/>
    <w:rsid w:val="00605941"/>
    <w:rsid w:val="0060654B"/>
    <w:rsid w:val="006069C9"/>
    <w:rsid w:val="006109A1"/>
    <w:rsid w:val="00614E8E"/>
    <w:rsid w:val="006163A7"/>
    <w:rsid w:val="00616BC8"/>
    <w:rsid w:val="00617942"/>
    <w:rsid w:val="00620790"/>
    <w:rsid w:val="006213D8"/>
    <w:rsid w:val="00621B6A"/>
    <w:rsid w:val="00622DEC"/>
    <w:rsid w:val="006245E8"/>
    <w:rsid w:val="00625A60"/>
    <w:rsid w:val="00627A0C"/>
    <w:rsid w:val="00631BB8"/>
    <w:rsid w:val="0063207F"/>
    <w:rsid w:val="00634655"/>
    <w:rsid w:val="00635099"/>
    <w:rsid w:val="00635B64"/>
    <w:rsid w:val="00636718"/>
    <w:rsid w:val="00637331"/>
    <w:rsid w:val="00641ADF"/>
    <w:rsid w:val="00641F8E"/>
    <w:rsid w:val="00643B87"/>
    <w:rsid w:val="00644999"/>
    <w:rsid w:val="00644DD8"/>
    <w:rsid w:val="00645802"/>
    <w:rsid w:val="006468D6"/>
    <w:rsid w:val="00647263"/>
    <w:rsid w:val="006504E5"/>
    <w:rsid w:val="00650515"/>
    <w:rsid w:val="006538C8"/>
    <w:rsid w:val="006543EA"/>
    <w:rsid w:val="00655546"/>
    <w:rsid w:val="00657CCD"/>
    <w:rsid w:val="00657D24"/>
    <w:rsid w:val="0066495A"/>
    <w:rsid w:val="0066530B"/>
    <w:rsid w:val="00666382"/>
    <w:rsid w:val="006668AF"/>
    <w:rsid w:val="00666BDD"/>
    <w:rsid w:val="006718C0"/>
    <w:rsid w:val="00671F4F"/>
    <w:rsid w:val="00677372"/>
    <w:rsid w:val="0068187E"/>
    <w:rsid w:val="00682C79"/>
    <w:rsid w:val="00683A41"/>
    <w:rsid w:val="006845B3"/>
    <w:rsid w:val="00684764"/>
    <w:rsid w:val="0068544A"/>
    <w:rsid w:val="00686429"/>
    <w:rsid w:val="0069487E"/>
    <w:rsid w:val="00696547"/>
    <w:rsid w:val="006A07C1"/>
    <w:rsid w:val="006A0AC7"/>
    <w:rsid w:val="006A1B9C"/>
    <w:rsid w:val="006A31D1"/>
    <w:rsid w:val="006A325A"/>
    <w:rsid w:val="006A3374"/>
    <w:rsid w:val="006A6BD1"/>
    <w:rsid w:val="006A70DE"/>
    <w:rsid w:val="006B031B"/>
    <w:rsid w:val="006B1A94"/>
    <w:rsid w:val="006B31D8"/>
    <w:rsid w:val="006B4E73"/>
    <w:rsid w:val="006B54E5"/>
    <w:rsid w:val="006B6919"/>
    <w:rsid w:val="006C0600"/>
    <w:rsid w:val="006C0873"/>
    <w:rsid w:val="006C0FC5"/>
    <w:rsid w:val="006C19DB"/>
    <w:rsid w:val="006C1BDE"/>
    <w:rsid w:val="006C1C2B"/>
    <w:rsid w:val="006C1D99"/>
    <w:rsid w:val="006C2DEF"/>
    <w:rsid w:val="006C430C"/>
    <w:rsid w:val="006C798F"/>
    <w:rsid w:val="006D08E0"/>
    <w:rsid w:val="006D090F"/>
    <w:rsid w:val="006D3A05"/>
    <w:rsid w:val="006D3C72"/>
    <w:rsid w:val="006D6196"/>
    <w:rsid w:val="006D7199"/>
    <w:rsid w:val="006D753B"/>
    <w:rsid w:val="006D7AB1"/>
    <w:rsid w:val="006D7E05"/>
    <w:rsid w:val="006E25F8"/>
    <w:rsid w:val="006E2960"/>
    <w:rsid w:val="006E3774"/>
    <w:rsid w:val="006E6760"/>
    <w:rsid w:val="006F013B"/>
    <w:rsid w:val="006F102C"/>
    <w:rsid w:val="006F3BB8"/>
    <w:rsid w:val="006F5020"/>
    <w:rsid w:val="006F5495"/>
    <w:rsid w:val="006F59BC"/>
    <w:rsid w:val="006F6047"/>
    <w:rsid w:val="006F677D"/>
    <w:rsid w:val="006F7BAE"/>
    <w:rsid w:val="00701019"/>
    <w:rsid w:val="007019A3"/>
    <w:rsid w:val="00704247"/>
    <w:rsid w:val="007046B7"/>
    <w:rsid w:val="007049AD"/>
    <w:rsid w:val="00705A0D"/>
    <w:rsid w:val="00711B5C"/>
    <w:rsid w:val="00713C22"/>
    <w:rsid w:val="00713C60"/>
    <w:rsid w:val="00720067"/>
    <w:rsid w:val="007200D0"/>
    <w:rsid w:val="00721982"/>
    <w:rsid w:val="00721E45"/>
    <w:rsid w:val="0072313D"/>
    <w:rsid w:val="00723242"/>
    <w:rsid w:val="007241B6"/>
    <w:rsid w:val="007246A5"/>
    <w:rsid w:val="007249B8"/>
    <w:rsid w:val="00725776"/>
    <w:rsid w:val="00726ACC"/>
    <w:rsid w:val="00726E4F"/>
    <w:rsid w:val="007275D9"/>
    <w:rsid w:val="00730A0E"/>
    <w:rsid w:val="00731BE5"/>
    <w:rsid w:val="00732A31"/>
    <w:rsid w:val="007352CA"/>
    <w:rsid w:val="00735631"/>
    <w:rsid w:val="00735E59"/>
    <w:rsid w:val="00736094"/>
    <w:rsid w:val="00736908"/>
    <w:rsid w:val="00736A0D"/>
    <w:rsid w:val="00736CAE"/>
    <w:rsid w:val="007371D3"/>
    <w:rsid w:val="007426A0"/>
    <w:rsid w:val="00742BB2"/>
    <w:rsid w:val="007437B5"/>
    <w:rsid w:val="00743947"/>
    <w:rsid w:val="007449E1"/>
    <w:rsid w:val="0074678E"/>
    <w:rsid w:val="0074795E"/>
    <w:rsid w:val="0075276B"/>
    <w:rsid w:val="00753059"/>
    <w:rsid w:val="00755338"/>
    <w:rsid w:val="007560E5"/>
    <w:rsid w:val="00756576"/>
    <w:rsid w:val="0075677B"/>
    <w:rsid w:val="00756D97"/>
    <w:rsid w:val="00762EF9"/>
    <w:rsid w:val="007638E7"/>
    <w:rsid w:val="00766628"/>
    <w:rsid w:val="007675CE"/>
    <w:rsid w:val="00767CC0"/>
    <w:rsid w:val="00771780"/>
    <w:rsid w:val="00776DEF"/>
    <w:rsid w:val="00776E3E"/>
    <w:rsid w:val="00777CAD"/>
    <w:rsid w:val="0078126E"/>
    <w:rsid w:val="00781459"/>
    <w:rsid w:val="00782B82"/>
    <w:rsid w:val="0078385F"/>
    <w:rsid w:val="0078461A"/>
    <w:rsid w:val="00787000"/>
    <w:rsid w:val="00791EA4"/>
    <w:rsid w:val="007955D5"/>
    <w:rsid w:val="00795D83"/>
    <w:rsid w:val="007A27DB"/>
    <w:rsid w:val="007A4232"/>
    <w:rsid w:val="007A4FAA"/>
    <w:rsid w:val="007A5E3F"/>
    <w:rsid w:val="007A61BF"/>
    <w:rsid w:val="007A6474"/>
    <w:rsid w:val="007A6905"/>
    <w:rsid w:val="007A70F6"/>
    <w:rsid w:val="007B5547"/>
    <w:rsid w:val="007B6599"/>
    <w:rsid w:val="007C13A5"/>
    <w:rsid w:val="007C178C"/>
    <w:rsid w:val="007C2E37"/>
    <w:rsid w:val="007C2F04"/>
    <w:rsid w:val="007C57F7"/>
    <w:rsid w:val="007C61EE"/>
    <w:rsid w:val="007C62D7"/>
    <w:rsid w:val="007C6697"/>
    <w:rsid w:val="007C6A6B"/>
    <w:rsid w:val="007C7220"/>
    <w:rsid w:val="007D21F0"/>
    <w:rsid w:val="007D273C"/>
    <w:rsid w:val="007D3318"/>
    <w:rsid w:val="007D39FC"/>
    <w:rsid w:val="007D482B"/>
    <w:rsid w:val="007D5298"/>
    <w:rsid w:val="007D55D8"/>
    <w:rsid w:val="007D56D2"/>
    <w:rsid w:val="007D77B6"/>
    <w:rsid w:val="007E0702"/>
    <w:rsid w:val="007E078F"/>
    <w:rsid w:val="007E46C5"/>
    <w:rsid w:val="007F0C17"/>
    <w:rsid w:val="007F2C96"/>
    <w:rsid w:val="007F3746"/>
    <w:rsid w:val="007F3EC0"/>
    <w:rsid w:val="007F6A70"/>
    <w:rsid w:val="00802361"/>
    <w:rsid w:val="0080655E"/>
    <w:rsid w:val="00806EE4"/>
    <w:rsid w:val="00807BE2"/>
    <w:rsid w:val="00807C73"/>
    <w:rsid w:val="008101E0"/>
    <w:rsid w:val="00814B2F"/>
    <w:rsid w:val="00814F5B"/>
    <w:rsid w:val="00817B78"/>
    <w:rsid w:val="00817ECD"/>
    <w:rsid w:val="00817F17"/>
    <w:rsid w:val="008211D3"/>
    <w:rsid w:val="00826B3E"/>
    <w:rsid w:val="0082793E"/>
    <w:rsid w:val="00827D60"/>
    <w:rsid w:val="00832D96"/>
    <w:rsid w:val="008352A6"/>
    <w:rsid w:val="00836CFD"/>
    <w:rsid w:val="00837FA8"/>
    <w:rsid w:val="0084142F"/>
    <w:rsid w:val="0084162F"/>
    <w:rsid w:val="008417C9"/>
    <w:rsid w:val="008440DA"/>
    <w:rsid w:val="008448FA"/>
    <w:rsid w:val="00844F65"/>
    <w:rsid w:val="0084649D"/>
    <w:rsid w:val="00850105"/>
    <w:rsid w:val="00850634"/>
    <w:rsid w:val="0085169E"/>
    <w:rsid w:val="00851E94"/>
    <w:rsid w:val="00852F06"/>
    <w:rsid w:val="00853458"/>
    <w:rsid w:val="008535D1"/>
    <w:rsid w:val="008542BF"/>
    <w:rsid w:val="008543D9"/>
    <w:rsid w:val="00854511"/>
    <w:rsid w:val="00855010"/>
    <w:rsid w:val="008552E1"/>
    <w:rsid w:val="00855685"/>
    <w:rsid w:val="008559F9"/>
    <w:rsid w:val="00855B1E"/>
    <w:rsid w:val="00855D4A"/>
    <w:rsid w:val="0086169B"/>
    <w:rsid w:val="0086175E"/>
    <w:rsid w:val="00861D1F"/>
    <w:rsid w:val="00864000"/>
    <w:rsid w:val="008643E1"/>
    <w:rsid w:val="008659DB"/>
    <w:rsid w:val="00866489"/>
    <w:rsid w:val="008702E7"/>
    <w:rsid w:val="00871419"/>
    <w:rsid w:val="008726C4"/>
    <w:rsid w:val="00872F34"/>
    <w:rsid w:val="008730FD"/>
    <w:rsid w:val="0087405F"/>
    <w:rsid w:val="0087508B"/>
    <w:rsid w:val="008810F8"/>
    <w:rsid w:val="0088372C"/>
    <w:rsid w:val="00887C35"/>
    <w:rsid w:val="0089243C"/>
    <w:rsid w:val="00894692"/>
    <w:rsid w:val="00896B45"/>
    <w:rsid w:val="00897EFB"/>
    <w:rsid w:val="008A18BD"/>
    <w:rsid w:val="008A3FB9"/>
    <w:rsid w:val="008A50C8"/>
    <w:rsid w:val="008A521A"/>
    <w:rsid w:val="008A53E2"/>
    <w:rsid w:val="008A5E02"/>
    <w:rsid w:val="008A6C07"/>
    <w:rsid w:val="008A7B1B"/>
    <w:rsid w:val="008A7F6A"/>
    <w:rsid w:val="008B06D8"/>
    <w:rsid w:val="008B0B05"/>
    <w:rsid w:val="008B157B"/>
    <w:rsid w:val="008B2126"/>
    <w:rsid w:val="008B3147"/>
    <w:rsid w:val="008B3CBE"/>
    <w:rsid w:val="008B3ECD"/>
    <w:rsid w:val="008B4166"/>
    <w:rsid w:val="008B6E32"/>
    <w:rsid w:val="008B7854"/>
    <w:rsid w:val="008C0085"/>
    <w:rsid w:val="008C27FA"/>
    <w:rsid w:val="008C2A76"/>
    <w:rsid w:val="008C5040"/>
    <w:rsid w:val="008C657A"/>
    <w:rsid w:val="008C6F36"/>
    <w:rsid w:val="008C7D54"/>
    <w:rsid w:val="008C7E34"/>
    <w:rsid w:val="008D1EB1"/>
    <w:rsid w:val="008D3D7D"/>
    <w:rsid w:val="008D45F4"/>
    <w:rsid w:val="008D5E64"/>
    <w:rsid w:val="008E2019"/>
    <w:rsid w:val="008E3052"/>
    <w:rsid w:val="008E31B2"/>
    <w:rsid w:val="008F2DC5"/>
    <w:rsid w:val="008F2F23"/>
    <w:rsid w:val="008F6CB9"/>
    <w:rsid w:val="008F7E3D"/>
    <w:rsid w:val="00900068"/>
    <w:rsid w:val="0090032A"/>
    <w:rsid w:val="00900CB0"/>
    <w:rsid w:val="009012D7"/>
    <w:rsid w:val="009022A0"/>
    <w:rsid w:val="00903C5A"/>
    <w:rsid w:val="00903E17"/>
    <w:rsid w:val="00905128"/>
    <w:rsid w:val="009059B6"/>
    <w:rsid w:val="00905E4C"/>
    <w:rsid w:val="009061C5"/>
    <w:rsid w:val="00906330"/>
    <w:rsid w:val="009133AC"/>
    <w:rsid w:val="009136F7"/>
    <w:rsid w:val="00920AFC"/>
    <w:rsid w:val="00924083"/>
    <w:rsid w:val="00926059"/>
    <w:rsid w:val="009261F5"/>
    <w:rsid w:val="00926AAD"/>
    <w:rsid w:val="0093053D"/>
    <w:rsid w:val="00931488"/>
    <w:rsid w:val="00932577"/>
    <w:rsid w:val="009329AB"/>
    <w:rsid w:val="00932F8A"/>
    <w:rsid w:val="009410EA"/>
    <w:rsid w:val="0094123F"/>
    <w:rsid w:val="0094394F"/>
    <w:rsid w:val="00945225"/>
    <w:rsid w:val="009470C1"/>
    <w:rsid w:val="00947A09"/>
    <w:rsid w:val="009618C2"/>
    <w:rsid w:val="009620C7"/>
    <w:rsid w:val="0096371A"/>
    <w:rsid w:val="0096376F"/>
    <w:rsid w:val="009643B8"/>
    <w:rsid w:val="00970673"/>
    <w:rsid w:val="00971583"/>
    <w:rsid w:val="00972023"/>
    <w:rsid w:val="00972174"/>
    <w:rsid w:val="00974232"/>
    <w:rsid w:val="00974F5D"/>
    <w:rsid w:val="00980FC9"/>
    <w:rsid w:val="00982AA3"/>
    <w:rsid w:val="00983078"/>
    <w:rsid w:val="00983093"/>
    <w:rsid w:val="009834F3"/>
    <w:rsid w:val="009836E2"/>
    <w:rsid w:val="009836F0"/>
    <w:rsid w:val="00984F90"/>
    <w:rsid w:val="00986839"/>
    <w:rsid w:val="00986B2F"/>
    <w:rsid w:val="009926EC"/>
    <w:rsid w:val="0099280C"/>
    <w:rsid w:val="0099292E"/>
    <w:rsid w:val="00997092"/>
    <w:rsid w:val="009A01AC"/>
    <w:rsid w:val="009A2B26"/>
    <w:rsid w:val="009A30E9"/>
    <w:rsid w:val="009A3FF4"/>
    <w:rsid w:val="009A44AA"/>
    <w:rsid w:val="009A5C25"/>
    <w:rsid w:val="009A7C15"/>
    <w:rsid w:val="009B12AC"/>
    <w:rsid w:val="009B160F"/>
    <w:rsid w:val="009B1979"/>
    <w:rsid w:val="009B5E11"/>
    <w:rsid w:val="009C7622"/>
    <w:rsid w:val="009D0F56"/>
    <w:rsid w:val="009D1A2F"/>
    <w:rsid w:val="009D1EB4"/>
    <w:rsid w:val="009D2596"/>
    <w:rsid w:val="009D278C"/>
    <w:rsid w:val="009D31D3"/>
    <w:rsid w:val="009D37BC"/>
    <w:rsid w:val="009D4351"/>
    <w:rsid w:val="009E0464"/>
    <w:rsid w:val="009E18C1"/>
    <w:rsid w:val="009E3A6A"/>
    <w:rsid w:val="009E4255"/>
    <w:rsid w:val="009E5E6C"/>
    <w:rsid w:val="009E6AEF"/>
    <w:rsid w:val="009E7CA5"/>
    <w:rsid w:val="009E7D1E"/>
    <w:rsid w:val="009E7E21"/>
    <w:rsid w:val="009F40DB"/>
    <w:rsid w:val="009F42B0"/>
    <w:rsid w:val="009F6996"/>
    <w:rsid w:val="00A00751"/>
    <w:rsid w:val="00A00764"/>
    <w:rsid w:val="00A07344"/>
    <w:rsid w:val="00A10323"/>
    <w:rsid w:val="00A10604"/>
    <w:rsid w:val="00A109B0"/>
    <w:rsid w:val="00A14023"/>
    <w:rsid w:val="00A152EB"/>
    <w:rsid w:val="00A15A38"/>
    <w:rsid w:val="00A17A8D"/>
    <w:rsid w:val="00A20442"/>
    <w:rsid w:val="00A2083F"/>
    <w:rsid w:val="00A20E6F"/>
    <w:rsid w:val="00A2309F"/>
    <w:rsid w:val="00A2328B"/>
    <w:rsid w:val="00A23AFF"/>
    <w:rsid w:val="00A24C89"/>
    <w:rsid w:val="00A267B5"/>
    <w:rsid w:val="00A26803"/>
    <w:rsid w:val="00A27A09"/>
    <w:rsid w:val="00A32015"/>
    <w:rsid w:val="00A32836"/>
    <w:rsid w:val="00A32A39"/>
    <w:rsid w:val="00A363C3"/>
    <w:rsid w:val="00A3663C"/>
    <w:rsid w:val="00A4270A"/>
    <w:rsid w:val="00A42BB3"/>
    <w:rsid w:val="00A50D20"/>
    <w:rsid w:val="00A52F68"/>
    <w:rsid w:val="00A53759"/>
    <w:rsid w:val="00A53E8D"/>
    <w:rsid w:val="00A55F28"/>
    <w:rsid w:val="00A61733"/>
    <w:rsid w:val="00A625C1"/>
    <w:rsid w:val="00A6296B"/>
    <w:rsid w:val="00A635B7"/>
    <w:rsid w:val="00A6473F"/>
    <w:rsid w:val="00A64C87"/>
    <w:rsid w:val="00A65F6C"/>
    <w:rsid w:val="00A707B2"/>
    <w:rsid w:val="00A71586"/>
    <w:rsid w:val="00A71AB1"/>
    <w:rsid w:val="00A729B1"/>
    <w:rsid w:val="00A72D29"/>
    <w:rsid w:val="00A741A6"/>
    <w:rsid w:val="00A74C8F"/>
    <w:rsid w:val="00A7607C"/>
    <w:rsid w:val="00A82E73"/>
    <w:rsid w:val="00A83215"/>
    <w:rsid w:val="00A843AA"/>
    <w:rsid w:val="00A84D2A"/>
    <w:rsid w:val="00A85499"/>
    <w:rsid w:val="00A868A2"/>
    <w:rsid w:val="00A9296D"/>
    <w:rsid w:val="00A94739"/>
    <w:rsid w:val="00A95B87"/>
    <w:rsid w:val="00A9757B"/>
    <w:rsid w:val="00AA3910"/>
    <w:rsid w:val="00AA3EEB"/>
    <w:rsid w:val="00AA48D3"/>
    <w:rsid w:val="00AA5A85"/>
    <w:rsid w:val="00AA5AAE"/>
    <w:rsid w:val="00AA7C36"/>
    <w:rsid w:val="00AB0CB9"/>
    <w:rsid w:val="00AB31B6"/>
    <w:rsid w:val="00AB674F"/>
    <w:rsid w:val="00AC3BC9"/>
    <w:rsid w:val="00AC4067"/>
    <w:rsid w:val="00AC41FC"/>
    <w:rsid w:val="00AC5F02"/>
    <w:rsid w:val="00AC7659"/>
    <w:rsid w:val="00AC78EC"/>
    <w:rsid w:val="00AC7B6F"/>
    <w:rsid w:val="00AC7FA8"/>
    <w:rsid w:val="00AD2AE6"/>
    <w:rsid w:val="00AD2F6A"/>
    <w:rsid w:val="00AD3548"/>
    <w:rsid w:val="00AD38F3"/>
    <w:rsid w:val="00AD4C56"/>
    <w:rsid w:val="00AD6520"/>
    <w:rsid w:val="00AD74EB"/>
    <w:rsid w:val="00AE0E87"/>
    <w:rsid w:val="00AE2A66"/>
    <w:rsid w:val="00AE3EB3"/>
    <w:rsid w:val="00AE47F6"/>
    <w:rsid w:val="00AE6A2F"/>
    <w:rsid w:val="00AE6AE1"/>
    <w:rsid w:val="00AF0584"/>
    <w:rsid w:val="00AF1F10"/>
    <w:rsid w:val="00AF312E"/>
    <w:rsid w:val="00AF34C1"/>
    <w:rsid w:val="00AF369C"/>
    <w:rsid w:val="00AF3E03"/>
    <w:rsid w:val="00AF6EBB"/>
    <w:rsid w:val="00B01F27"/>
    <w:rsid w:val="00B02296"/>
    <w:rsid w:val="00B02B6B"/>
    <w:rsid w:val="00B02E07"/>
    <w:rsid w:val="00B055DA"/>
    <w:rsid w:val="00B060FB"/>
    <w:rsid w:val="00B07F55"/>
    <w:rsid w:val="00B10D88"/>
    <w:rsid w:val="00B11390"/>
    <w:rsid w:val="00B1297B"/>
    <w:rsid w:val="00B12EFA"/>
    <w:rsid w:val="00B15494"/>
    <w:rsid w:val="00B20C7A"/>
    <w:rsid w:val="00B20DDD"/>
    <w:rsid w:val="00B223A4"/>
    <w:rsid w:val="00B22998"/>
    <w:rsid w:val="00B22EEF"/>
    <w:rsid w:val="00B2535F"/>
    <w:rsid w:val="00B31BE0"/>
    <w:rsid w:val="00B33B16"/>
    <w:rsid w:val="00B35490"/>
    <w:rsid w:val="00B358BA"/>
    <w:rsid w:val="00B365CB"/>
    <w:rsid w:val="00B4024E"/>
    <w:rsid w:val="00B40622"/>
    <w:rsid w:val="00B4362D"/>
    <w:rsid w:val="00B43D94"/>
    <w:rsid w:val="00B45A08"/>
    <w:rsid w:val="00B46CEA"/>
    <w:rsid w:val="00B4716D"/>
    <w:rsid w:val="00B511D8"/>
    <w:rsid w:val="00B51FEE"/>
    <w:rsid w:val="00B526E4"/>
    <w:rsid w:val="00B53BAA"/>
    <w:rsid w:val="00B55002"/>
    <w:rsid w:val="00B56665"/>
    <w:rsid w:val="00B57352"/>
    <w:rsid w:val="00B61581"/>
    <w:rsid w:val="00B61DD9"/>
    <w:rsid w:val="00B648F4"/>
    <w:rsid w:val="00B64C61"/>
    <w:rsid w:val="00B65381"/>
    <w:rsid w:val="00B6568F"/>
    <w:rsid w:val="00B663A0"/>
    <w:rsid w:val="00B663C4"/>
    <w:rsid w:val="00B66400"/>
    <w:rsid w:val="00B727DF"/>
    <w:rsid w:val="00B73C09"/>
    <w:rsid w:val="00B74753"/>
    <w:rsid w:val="00B752AC"/>
    <w:rsid w:val="00B75FDD"/>
    <w:rsid w:val="00B7702D"/>
    <w:rsid w:val="00B77B5A"/>
    <w:rsid w:val="00B81C0B"/>
    <w:rsid w:val="00B82961"/>
    <w:rsid w:val="00B82DB6"/>
    <w:rsid w:val="00B85094"/>
    <w:rsid w:val="00B87873"/>
    <w:rsid w:val="00B879AB"/>
    <w:rsid w:val="00B87A78"/>
    <w:rsid w:val="00B87E49"/>
    <w:rsid w:val="00B90467"/>
    <w:rsid w:val="00B9062A"/>
    <w:rsid w:val="00B91F5A"/>
    <w:rsid w:val="00B921FE"/>
    <w:rsid w:val="00B92733"/>
    <w:rsid w:val="00B92BB1"/>
    <w:rsid w:val="00B92F26"/>
    <w:rsid w:val="00B938AB"/>
    <w:rsid w:val="00B96090"/>
    <w:rsid w:val="00B97863"/>
    <w:rsid w:val="00BA01A6"/>
    <w:rsid w:val="00BA0BEA"/>
    <w:rsid w:val="00BA1A47"/>
    <w:rsid w:val="00BA22AA"/>
    <w:rsid w:val="00BA2B0A"/>
    <w:rsid w:val="00BA2E98"/>
    <w:rsid w:val="00BA3A7E"/>
    <w:rsid w:val="00BA4482"/>
    <w:rsid w:val="00BA5A46"/>
    <w:rsid w:val="00BA69D9"/>
    <w:rsid w:val="00BA709B"/>
    <w:rsid w:val="00BB3356"/>
    <w:rsid w:val="00BB3547"/>
    <w:rsid w:val="00BB35B9"/>
    <w:rsid w:val="00BB4D93"/>
    <w:rsid w:val="00BB7FC3"/>
    <w:rsid w:val="00BC385D"/>
    <w:rsid w:val="00BC3AA5"/>
    <w:rsid w:val="00BC465A"/>
    <w:rsid w:val="00BC4BEA"/>
    <w:rsid w:val="00BC4D2A"/>
    <w:rsid w:val="00BC6855"/>
    <w:rsid w:val="00BC7F07"/>
    <w:rsid w:val="00BD10FD"/>
    <w:rsid w:val="00BD1879"/>
    <w:rsid w:val="00BD25C2"/>
    <w:rsid w:val="00BE0993"/>
    <w:rsid w:val="00BE0E6F"/>
    <w:rsid w:val="00BE22DB"/>
    <w:rsid w:val="00BE255B"/>
    <w:rsid w:val="00BE28CA"/>
    <w:rsid w:val="00BE2D58"/>
    <w:rsid w:val="00BE2FAB"/>
    <w:rsid w:val="00BE33EC"/>
    <w:rsid w:val="00BE401D"/>
    <w:rsid w:val="00BE4EC1"/>
    <w:rsid w:val="00BE60B0"/>
    <w:rsid w:val="00BE7494"/>
    <w:rsid w:val="00BE7E98"/>
    <w:rsid w:val="00BF09A0"/>
    <w:rsid w:val="00BF2E68"/>
    <w:rsid w:val="00BF71C0"/>
    <w:rsid w:val="00BF73D9"/>
    <w:rsid w:val="00C00E3D"/>
    <w:rsid w:val="00C037DF"/>
    <w:rsid w:val="00C04828"/>
    <w:rsid w:val="00C05172"/>
    <w:rsid w:val="00C05D9F"/>
    <w:rsid w:val="00C060D5"/>
    <w:rsid w:val="00C065CD"/>
    <w:rsid w:val="00C06A30"/>
    <w:rsid w:val="00C07AF8"/>
    <w:rsid w:val="00C1318C"/>
    <w:rsid w:val="00C14818"/>
    <w:rsid w:val="00C14D96"/>
    <w:rsid w:val="00C15C96"/>
    <w:rsid w:val="00C1668F"/>
    <w:rsid w:val="00C20C5C"/>
    <w:rsid w:val="00C27C2E"/>
    <w:rsid w:val="00C3015C"/>
    <w:rsid w:val="00C32C38"/>
    <w:rsid w:val="00C34E7C"/>
    <w:rsid w:val="00C37109"/>
    <w:rsid w:val="00C4373F"/>
    <w:rsid w:val="00C44CCD"/>
    <w:rsid w:val="00C524DB"/>
    <w:rsid w:val="00C54D9A"/>
    <w:rsid w:val="00C577D9"/>
    <w:rsid w:val="00C6009D"/>
    <w:rsid w:val="00C607AE"/>
    <w:rsid w:val="00C60985"/>
    <w:rsid w:val="00C61D71"/>
    <w:rsid w:val="00C62F4F"/>
    <w:rsid w:val="00C63568"/>
    <w:rsid w:val="00C63EC7"/>
    <w:rsid w:val="00C652EF"/>
    <w:rsid w:val="00C65DA1"/>
    <w:rsid w:val="00C71F6B"/>
    <w:rsid w:val="00C722B7"/>
    <w:rsid w:val="00C73F5D"/>
    <w:rsid w:val="00C7433D"/>
    <w:rsid w:val="00C81FDD"/>
    <w:rsid w:val="00C833A5"/>
    <w:rsid w:val="00C85F18"/>
    <w:rsid w:val="00C86AFB"/>
    <w:rsid w:val="00C87189"/>
    <w:rsid w:val="00C91F4C"/>
    <w:rsid w:val="00C9204E"/>
    <w:rsid w:val="00C9245C"/>
    <w:rsid w:val="00C9247A"/>
    <w:rsid w:val="00C935BC"/>
    <w:rsid w:val="00C93979"/>
    <w:rsid w:val="00C94DD1"/>
    <w:rsid w:val="00C94E96"/>
    <w:rsid w:val="00C954A8"/>
    <w:rsid w:val="00C9575B"/>
    <w:rsid w:val="00C975B9"/>
    <w:rsid w:val="00C97668"/>
    <w:rsid w:val="00CA1046"/>
    <w:rsid w:val="00CA1486"/>
    <w:rsid w:val="00CA1B18"/>
    <w:rsid w:val="00CA5AEA"/>
    <w:rsid w:val="00CA5C8B"/>
    <w:rsid w:val="00CA7669"/>
    <w:rsid w:val="00CA7E97"/>
    <w:rsid w:val="00CB3135"/>
    <w:rsid w:val="00CB3C0A"/>
    <w:rsid w:val="00CB51F3"/>
    <w:rsid w:val="00CC006E"/>
    <w:rsid w:val="00CC0DE5"/>
    <w:rsid w:val="00CC165E"/>
    <w:rsid w:val="00CC265B"/>
    <w:rsid w:val="00CC4552"/>
    <w:rsid w:val="00CC5782"/>
    <w:rsid w:val="00CC5CC8"/>
    <w:rsid w:val="00CC76CC"/>
    <w:rsid w:val="00CD02A8"/>
    <w:rsid w:val="00CD0C80"/>
    <w:rsid w:val="00CD15E8"/>
    <w:rsid w:val="00CD1F3E"/>
    <w:rsid w:val="00CD54AA"/>
    <w:rsid w:val="00CD7DE8"/>
    <w:rsid w:val="00CE355D"/>
    <w:rsid w:val="00CE65C1"/>
    <w:rsid w:val="00CE7AE5"/>
    <w:rsid w:val="00CF09B9"/>
    <w:rsid w:val="00CF11AF"/>
    <w:rsid w:val="00CF15EC"/>
    <w:rsid w:val="00CF2E88"/>
    <w:rsid w:val="00CF476A"/>
    <w:rsid w:val="00CF531E"/>
    <w:rsid w:val="00CF6409"/>
    <w:rsid w:val="00CF66E6"/>
    <w:rsid w:val="00CF7222"/>
    <w:rsid w:val="00D011C7"/>
    <w:rsid w:val="00D03F58"/>
    <w:rsid w:val="00D05425"/>
    <w:rsid w:val="00D07BE5"/>
    <w:rsid w:val="00D11CF4"/>
    <w:rsid w:val="00D13CCA"/>
    <w:rsid w:val="00D20E10"/>
    <w:rsid w:val="00D217BE"/>
    <w:rsid w:val="00D21EFE"/>
    <w:rsid w:val="00D22017"/>
    <w:rsid w:val="00D24766"/>
    <w:rsid w:val="00D26B0E"/>
    <w:rsid w:val="00D26EE8"/>
    <w:rsid w:val="00D30438"/>
    <w:rsid w:val="00D30586"/>
    <w:rsid w:val="00D30A0A"/>
    <w:rsid w:val="00D32932"/>
    <w:rsid w:val="00D33596"/>
    <w:rsid w:val="00D34238"/>
    <w:rsid w:val="00D354DE"/>
    <w:rsid w:val="00D35B0D"/>
    <w:rsid w:val="00D35BB8"/>
    <w:rsid w:val="00D36674"/>
    <w:rsid w:val="00D4053B"/>
    <w:rsid w:val="00D407A8"/>
    <w:rsid w:val="00D40D42"/>
    <w:rsid w:val="00D4133D"/>
    <w:rsid w:val="00D4542A"/>
    <w:rsid w:val="00D45877"/>
    <w:rsid w:val="00D45B5E"/>
    <w:rsid w:val="00D463FD"/>
    <w:rsid w:val="00D50ADF"/>
    <w:rsid w:val="00D51E3A"/>
    <w:rsid w:val="00D5317A"/>
    <w:rsid w:val="00D53C38"/>
    <w:rsid w:val="00D56DA8"/>
    <w:rsid w:val="00D6082B"/>
    <w:rsid w:val="00D61D1E"/>
    <w:rsid w:val="00D6455B"/>
    <w:rsid w:val="00D64A61"/>
    <w:rsid w:val="00D664B2"/>
    <w:rsid w:val="00D66CD4"/>
    <w:rsid w:val="00D67203"/>
    <w:rsid w:val="00D705CC"/>
    <w:rsid w:val="00D72B30"/>
    <w:rsid w:val="00D74DFD"/>
    <w:rsid w:val="00D75AE0"/>
    <w:rsid w:val="00D76B77"/>
    <w:rsid w:val="00D76EFA"/>
    <w:rsid w:val="00D82E50"/>
    <w:rsid w:val="00D8348E"/>
    <w:rsid w:val="00D864E9"/>
    <w:rsid w:val="00D93AF7"/>
    <w:rsid w:val="00D94585"/>
    <w:rsid w:val="00D95947"/>
    <w:rsid w:val="00D95BE3"/>
    <w:rsid w:val="00D96064"/>
    <w:rsid w:val="00D960CA"/>
    <w:rsid w:val="00DA010B"/>
    <w:rsid w:val="00DA04AF"/>
    <w:rsid w:val="00DA2199"/>
    <w:rsid w:val="00DA56C7"/>
    <w:rsid w:val="00DA5C20"/>
    <w:rsid w:val="00DA6C99"/>
    <w:rsid w:val="00DA7FC0"/>
    <w:rsid w:val="00DB6D6E"/>
    <w:rsid w:val="00DB7548"/>
    <w:rsid w:val="00DC17C5"/>
    <w:rsid w:val="00DC1FE4"/>
    <w:rsid w:val="00DC2176"/>
    <w:rsid w:val="00DC249E"/>
    <w:rsid w:val="00DC2BE6"/>
    <w:rsid w:val="00DC63C7"/>
    <w:rsid w:val="00DC70DA"/>
    <w:rsid w:val="00DD00DC"/>
    <w:rsid w:val="00DD1D37"/>
    <w:rsid w:val="00DD1F90"/>
    <w:rsid w:val="00DD5F2F"/>
    <w:rsid w:val="00DE16FE"/>
    <w:rsid w:val="00DE24B9"/>
    <w:rsid w:val="00DE30C2"/>
    <w:rsid w:val="00DE4B9C"/>
    <w:rsid w:val="00DE5C10"/>
    <w:rsid w:val="00DE7A6C"/>
    <w:rsid w:val="00DF1B70"/>
    <w:rsid w:val="00DF2827"/>
    <w:rsid w:val="00DF2981"/>
    <w:rsid w:val="00DF4665"/>
    <w:rsid w:val="00DF4D46"/>
    <w:rsid w:val="00DF5A51"/>
    <w:rsid w:val="00DF6978"/>
    <w:rsid w:val="00DF721C"/>
    <w:rsid w:val="00DF7AB8"/>
    <w:rsid w:val="00E01A00"/>
    <w:rsid w:val="00E029B8"/>
    <w:rsid w:val="00E03A71"/>
    <w:rsid w:val="00E050E7"/>
    <w:rsid w:val="00E05150"/>
    <w:rsid w:val="00E107B1"/>
    <w:rsid w:val="00E113D3"/>
    <w:rsid w:val="00E132F4"/>
    <w:rsid w:val="00E14C21"/>
    <w:rsid w:val="00E16CA4"/>
    <w:rsid w:val="00E17999"/>
    <w:rsid w:val="00E217B4"/>
    <w:rsid w:val="00E22001"/>
    <w:rsid w:val="00E231E4"/>
    <w:rsid w:val="00E235C9"/>
    <w:rsid w:val="00E245D4"/>
    <w:rsid w:val="00E24F2A"/>
    <w:rsid w:val="00E25654"/>
    <w:rsid w:val="00E2732A"/>
    <w:rsid w:val="00E33AAA"/>
    <w:rsid w:val="00E34910"/>
    <w:rsid w:val="00E35BEC"/>
    <w:rsid w:val="00E4131B"/>
    <w:rsid w:val="00E41EA3"/>
    <w:rsid w:val="00E42AC3"/>
    <w:rsid w:val="00E43C1D"/>
    <w:rsid w:val="00E45848"/>
    <w:rsid w:val="00E4761D"/>
    <w:rsid w:val="00E47C8B"/>
    <w:rsid w:val="00E5018F"/>
    <w:rsid w:val="00E508E7"/>
    <w:rsid w:val="00E51CFC"/>
    <w:rsid w:val="00E54112"/>
    <w:rsid w:val="00E56127"/>
    <w:rsid w:val="00E579F0"/>
    <w:rsid w:val="00E57FB0"/>
    <w:rsid w:val="00E60B3D"/>
    <w:rsid w:val="00E6149A"/>
    <w:rsid w:val="00E61607"/>
    <w:rsid w:val="00E66CF3"/>
    <w:rsid w:val="00E67030"/>
    <w:rsid w:val="00E6745E"/>
    <w:rsid w:val="00E679DB"/>
    <w:rsid w:val="00E72F74"/>
    <w:rsid w:val="00E737F3"/>
    <w:rsid w:val="00E73ECB"/>
    <w:rsid w:val="00E75B4F"/>
    <w:rsid w:val="00E7608D"/>
    <w:rsid w:val="00E766E6"/>
    <w:rsid w:val="00E76A0E"/>
    <w:rsid w:val="00E77258"/>
    <w:rsid w:val="00E7734B"/>
    <w:rsid w:val="00E81097"/>
    <w:rsid w:val="00E8474F"/>
    <w:rsid w:val="00E85BBB"/>
    <w:rsid w:val="00E86C9B"/>
    <w:rsid w:val="00E87FF6"/>
    <w:rsid w:val="00E917F9"/>
    <w:rsid w:val="00E945FD"/>
    <w:rsid w:val="00E9665A"/>
    <w:rsid w:val="00EA1040"/>
    <w:rsid w:val="00EA1F86"/>
    <w:rsid w:val="00EA4090"/>
    <w:rsid w:val="00EA4912"/>
    <w:rsid w:val="00EA4A18"/>
    <w:rsid w:val="00EA658C"/>
    <w:rsid w:val="00EA6BAB"/>
    <w:rsid w:val="00EB31BF"/>
    <w:rsid w:val="00EB4334"/>
    <w:rsid w:val="00EB43CB"/>
    <w:rsid w:val="00EB5B4D"/>
    <w:rsid w:val="00EB6A93"/>
    <w:rsid w:val="00EB75B4"/>
    <w:rsid w:val="00EC09E9"/>
    <w:rsid w:val="00EC17EC"/>
    <w:rsid w:val="00EC19AA"/>
    <w:rsid w:val="00EC25DE"/>
    <w:rsid w:val="00EC2B69"/>
    <w:rsid w:val="00EC345B"/>
    <w:rsid w:val="00ED08C3"/>
    <w:rsid w:val="00ED27F0"/>
    <w:rsid w:val="00ED33E9"/>
    <w:rsid w:val="00ED363A"/>
    <w:rsid w:val="00ED487A"/>
    <w:rsid w:val="00ED4894"/>
    <w:rsid w:val="00ED77DD"/>
    <w:rsid w:val="00ED7A9A"/>
    <w:rsid w:val="00EE2F30"/>
    <w:rsid w:val="00EE64E1"/>
    <w:rsid w:val="00EF0FA2"/>
    <w:rsid w:val="00EF35BE"/>
    <w:rsid w:val="00EF4202"/>
    <w:rsid w:val="00EF52B8"/>
    <w:rsid w:val="00EF5738"/>
    <w:rsid w:val="00EF5F3B"/>
    <w:rsid w:val="00EF7320"/>
    <w:rsid w:val="00EF7B9A"/>
    <w:rsid w:val="00F04FD3"/>
    <w:rsid w:val="00F052BE"/>
    <w:rsid w:val="00F07638"/>
    <w:rsid w:val="00F07BD2"/>
    <w:rsid w:val="00F1056E"/>
    <w:rsid w:val="00F10AA9"/>
    <w:rsid w:val="00F11D93"/>
    <w:rsid w:val="00F1538C"/>
    <w:rsid w:val="00F16C2D"/>
    <w:rsid w:val="00F20458"/>
    <w:rsid w:val="00F20DE5"/>
    <w:rsid w:val="00F2358B"/>
    <w:rsid w:val="00F3144F"/>
    <w:rsid w:val="00F331D1"/>
    <w:rsid w:val="00F343C8"/>
    <w:rsid w:val="00F4075B"/>
    <w:rsid w:val="00F41256"/>
    <w:rsid w:val="00F41309"/>
    <w:rsid w:val="00F41465"/>
    <w:rsid w:val="00F41F9B"/>
    <w:rsid w:val="00F42DD9"/>
    <w:rsid w:val="00F462C2"/>
    <w:rsid w:val="00F5114C"/>
    <w:rsid w:val="00F51544"/>
    <w:rsid w:val="00F519DD"/>
    <w:rsid w:val="00F52EE8"/>
    <w:rsid w:val="00F568BC"/>
    <w:rsid w:val="00F5702A"/>
    <w:rsid w:val="00F62DCC"/>
    <w:rsid w:val="00F63982"/>
    <w:rsid w:val="00F63A70"/>
    <w:rsid w:val="00F63D29"/>
    <w:rsid w:val="00F64F6A"/>
    <w:rsid w:val="00F65D9C"/>
    <w:rsid w:val="00F66C91"/>
    <w:rsid w:val="00F66D7C"/>
    <w:rsid w:val="00F66E15"/>
    <w:rsid w:val="00F67B71"/>
    <w:rsid w:val="00F7248D"/>
    <w:rsid w:val="00F725A5"/>
    <w:rsid w:val="00F73937"/>
    <w:rsid w:val="00F7641F"/>
    <w:rsid w:val="00F7792D"/>
    <w:rsid w:val="00F8030A"/>
    <w:rsid w:val="00F820AD"/>
    <w:rsid w:val="00F8539E"/>
    <w:rsid w:val="00F874C4"/>
    <w:rsid w:val="00F9003D"/>
    <w:rsid w:val="00F91682"/>
    <w:rsid w:val="00F9190B"/>
    <w:rsid w:val="00F91D0A"/>
    <w:rsid w:val="00F9235E"/>
    <w:rsid w:val="00F96190"/>
    <w:rsid w:val="00F973BE"/>
    <w:rsid w:val="00F977FC"/>
    <w:rsid w:val="00FA0D55"/>
    <w:rsid w:val="00FA1389"/>
    <w:rsid w:val="00FA28EA"/>
    <w:rsid w:val="00FA3EB9"/>
    <w:rsid w:val="00FA58BD"/>
    <w:rsid w:val="00FA5C25"/>
    <w:rsid w:val="00FA73B5"/>
    <w:rsid w:val="00FB128A"/>
    <w:rsid w:val="00FB58CB"/>
    <w:rsid w:val="00FB58CF"/>
    <w:rsid w:val="00FB653A"/>
    <w:rsid w:val="00FB6E47"/>
    <w:rsid w:val="00FC04A2"/>
    <w:rsid w:val="00FC266A"/>
    <w:rsid w:val="00FC5D09"/>
    <w:rsid w:val="00FC604A"/>
    <w:rsid w:val="00FD287F"/>
    <w:rsid w:val="00FD4B33"/>
    <w:rsid w:val="00FD5A80"/>
    <w:rsid w:val="00FD5B95"/>
    <w:rsid w:val="00FE0E29"/>
    <w:rsid w:val="00FE15B1"/>
    <w:rsid w:val="00FE2664"/>
    <w:rsid w:val="00FE4215"/>
    <w:rsid w:val="00FE485F"/>
    <w:rsid w:val="00FE5081"/>
    <w:rsid w:val="00FE65D1"/>
    <w:rsid w:val="00FE7CCE"/>
    <w:rsid w:val="00FF3920"/>
    <w:rsid w:val="00FF438A"/>
    <w:rsid w:val="00FF49FD"/>
    <w:rsid w:val="00FF4A88"/>
    <w:rsid w:val="00FF4B6C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0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B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26B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26B0E"/>
    <w:rPr>
      <w:b/>
      <w:color w:val="26282F"/>
    </w:rPr>
  </w:style>
  <w:style w:type="character" w:customStyle="1" w:styleId="a4">
    <w:name w:val="Гипертекстовая ссылка"/>
    <w:uiPriority w:val="99"/>
    <w:rsid w:val="00D26B0E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26B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26B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26B0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26B0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26B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26B0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26B0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26B0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D26B0E"/>
    <w:rPr>
      <w:rFonts w:ascii="Times New Roman CYR" w:hAnsi="Times New Roman CYR"/>
    </w:rPr>
  </w:style>
  <w:style w:type="paragraph" w:customStyle="1" w:styleId="ConsPlusNormal">
    <w:name w:val="ConsPlusNormal"/>
    <w:rsid w:val="008A7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823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82399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686429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6773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1502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0963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096331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963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096331"/>
    <w:rPr>
      <w:rFonts w:ascii="Times New Roman CYR" w:hAnsi="Times New Roman CYR" w:cs="Times New Roman CYR"/>
      <w:sz w:val="24"/>
      <w:szCs w:val="24"/>
    </w:rPr>
  </w:style>
  <w:style w:type="table" w:styleId="af6">
    <w:name w:val="Table Grid"/>
    <w:basedOn w:val="a1"/>
    <w:uiPriority w:val="59"/>
    <w:rsid w:val="00382B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semiHidden/>
    <w:unhideWhenUsed/>
    <w:rsid w:val="00C935B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935BC"/>
    <w:rPr>
      <w:rFonts w:ascii="Times New Roman CYR" w:hAnsi="Times New Roman CYR" w:cs="Times New Roman CYR"/>
    </w:rPr>
  </w:style>
  <w:style w:type="character" w:styleId="af9">
    <w:name w:val="endnote reference"/>
    <w:basedOn w:val="a0"/>
    <w:uiPriority w:val="99"/>
    <w:semiHidden/>
    <w:unhideWhenUsed/>
    <w:rsid w:val="00C935BC"/>
    <w:rPr>
      <w:vertAlign w:val="superscript"/>
    </w:rPr>
  </w:style>
  <w:style w:type="paragraph" w:styleId="afa">
    <w:name w:val="footnote text"/>
    <w:basedOn w:val="a"/>
    <w:link w:val="afb"/>
    <w:unhideWhenUsed/>
    <w:rsid w:val="00C935BC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935BC"/>
    <w:rPr>
      <w:rFonts w:ascii="Times New Roman CYR" w:hAnsi="Times New Roman CYR" w:cs="Times New Roman CYR"/>
    </w:rPr>
  </w:style>
  <w:style w:type="character" w:styleId="afc">
    <w:name w:val="footnote reference"/>
    <w:basedOn w:val="a0"/>
    <w:unhideWhenUsed/>
    <w:rsid w:val="00C935BC"/>
    <w:rPr>
      <w:vertAlign w:val="superscript"/>
    </w:rPr>
  </w:style>
  <w:style w:type="paragraph" w:customStyle="1" w:styleId="s15">
    <w:name w:val="s_15"/>
    <w:basedOn w:val="a"/>
    <w:rsid w:val="003843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38434A"/>
  </w:style>
  <w:style w:type="character" w:styleId="afd">
    <w:name w:val="Emphasis"/>
    <w:basedOn w:val="a0"/>
    <w:uiPriority w:val="20"/>
    <w:qFormat/>
    <w:rsid w:val="0038434A"/>
    <w:rPr>
      <w:i/>
      <w:iCs/>
    </w:rPr>
  </w:style>
  <w:style w:type="paragraph" w:customStyle="1" w:styleId="s1">
    <w:name w:val="s_1"/>
    <w:basedOn w:val="a"/>
    <w:rsid w:val="003843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6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6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96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9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96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6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6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9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96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96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6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6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6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96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96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96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96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559074&amp;sub=0" TargetMode="External"/><Relationship Id="rId18" Type="http://schemas.openxmlformats.org/officeDocument/2006/relationships/hyperlink" Target="http://mobileonline.garant.ru/document?id=12015118&amp;sub=0" TargetMode="External"/><Relationship Id="rId26" Type="http://schemas.openxmlformats.org/officeDocument/2006/relationships/hyperlink" Target="http://mobileonline.garant.ru/document?id=2029592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91967&amp;sub=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20237777&amp;sub=456" TargetMode="External"/><Relationship Id="rId17" Type="http://schemas.openxmlformats.org/officeDocument/2006/relationships/hyperlink" Target="http://mobileonline.garant.ru/document?id=12025350&amp;sub=0" TargetMode="External"/><Relationship Id="rId25" Type="http://schemas.openxmlformats.org/officeDocument/2006/relationships/hyperlink" Target="http://mobileonline.garant.ru/document?id=20291229&amp;sub=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86367&amp;sub=0" TargetMode="External"/><Relationship Id="rId20" Type="http://schemas.openxmlformats.org/officeDocument/2006/relationships/hyperlink" Target="http://mobileonline.garant.ru/document?id=12012084&amp;sub=0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mobileonline.garant.ru/document?id=20238420&amp;sub=0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10003000&amp;sub=0" TargetMode="External"/><Relationship Id="rId23" Type="http://schemas.openxmlformats.org/officeDocument/2006/relationships/hyperlink" Target="http://mobileonline.garant.ru/document?id=12047594&amp;sub=0" TargetMode="External"/><Relationship Id="rId28" Type="http://schemas.openxmlformats.org/officeDocument/2006/relationships/hyperlink" Target="http://mobileonline.garant.ru/document?id=12025350&amp;sub=2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mobileonline.garant.ru/document?id=12015550&amp;sub=0" TargetMode="External"/><Relationship Id="rId31" Type="http://schemas.openxmlformats.org/officeDocument/2006/relationships/image" Target="cid:image003.png@01D4071F.D412F5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obileonline.garant.ru/document?id=71559074&amp;sub=1000" TargetMode="External"/><Relationship Id="rId22" Type="http://schemas.openxmlformats.org/officeDocument/2006/relationships/hyperlink" Target="http://mobileonline.garant.ru/document?id=70191362&amp;sub=0" TargetMode="External"/><Relationship Id="rId27" Type="http://schemas.openxmlformats.org/officeDocument/2006/relationships/hyperlink" Target="http://mobileonline.garant.ru/document?id=46201688&amp;sub=0" TargetMode="External"/><Relationship Id="rId30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70365208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EF04-E863-4109-9E53-4CDB658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28</Pages>
  <Words>8966</Words>
  <Characters>51110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Михайлова С.А.</cp:lastModifiedBy>
  <cp:revision>113</cp:revision>
  <cp:lastPrinted>2018-06-27T13:59:00Z</cp:lastPrinted>
  <dcterms:created xsi:type="dcterms:W3CDTF">2018-06-21T07:20:00Z</dcterms:created>
  <dcterms:modified xsi:type="dcterms:W3CDTF">2018-06-28T11:04:00Z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-590991153</vt:i4>
  </property>
  <property fmtid="{D5CDD505-2E9C-101B-9397-08002B2CF9AE}" pid="3" name="_NewReviewCycle">
    <vt:lpwstr/>
  </property>
  <property fmtid="{D5CDD505-2E9C-101B-9397-08002B2CF9AE}" pid="4" name="_EmailSubject">
    <vt:lpwstr>о размещении проекта МПА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8" name="_PreviousAdHocReviewCycleID">
    <vt:i4>-590991153</vt:i4>
  </property>
</Properties>
</file>