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71" w:rsidRPr="00877971" w:rsidRDefault="00877971" w:rsidP="00877971">
      <w:pPr>
        <w:keepNext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877971"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4.45pt;margin-top:21.8pt;width:75.75pt;height:27.75pt;z-index:251659264" stroked="f">
            <v:textbox>
              <w:txbxContent>
                <w:p w:rsidR="00877971" w:rsidRPr="001E49F0" w:rsidRDefault="00877971" w:rsidP="00877971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Pr="00877971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CorelDRAW.Graphic.9" ShapeID="_x0000_i1025" DrawAspect="Content" ObjectID="_1588768048" r:id="rId8"/>
        </w:object>
      </w:r>
    </w:p>
    <w:p w:rsidR="00877971" w:rsidRPr="00877971" w:rsidRDefault="00877971" w:rsidP="00877971">
      <w:pPr>
        <w:keepNext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877971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877971" w:rsidRPr="00877971" w:rsidRDefault="00877971" w:rsidP="00877971">
      <w:pPr>
        <w:keepNext/>
        <w:jc w:val="center"/>
        <w:outlineLvl w:val="1"/>
        <w:rPr>
          <w:b/>
          <w:bCs/>
          <w:sz w:val="8"/>
          <w:szCs w:val="28"/>
        </w:rPr>
      </w:pPr>
    </w:p>
    <w:p w:rsidR="00877971" w:rsidRPr="00877971" w:rsidRDefault="00877971" w:rsidP="00877971">
      <w:pPr>
        <w:keepNext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877971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877971" w:rsidRPr="00877971" w:rsidRDefault="00877971" w:rsidP="00877971">
      <w:pPr>
        <w:keepNext/>
        <w:jc w:val="center"/>
        <w:outlineLvl w:val="0"/>
        <w:rPr>
          <w:b/>
          <w:bCs/>
          <w:spacing w:val="20"/>
          <w:szCs w:val="18"/>
        </w:rPr>
      </w:pPr>
    </w:p>
    <w:p w:rsidR="00877971" w:rsidRPr="00877971" w:rsidRDefault="00877971" w:rsidP="00877971">
      <w:pPr>
        <w:keepNext/>
        <w:jc w:val="center"/>
        <w:outlineLvl w:val="0"/>
        <w:rPr>
          <w:b/>
          <w:bCs/>
          <w:spacing w:val="76"/>
          <w:w w:val="110"/>
          <w:sz w:val="36"/>
        </w:rPr>
      </w:pPr>
      <w:r w:rsidRPr="00877971">
        <w:rPr>
          <w:b/>
          <w:bCs/>
          <w:spacing w:val="76"/>
          <w:w w:val="110"/>
          <w:sz w:val="36"/>
        </w:rPr>
        <w:t>РЕШЕНИЕ</w:t>
      </w:r>
    </w:p>
    <w:p w:rsidR="00AA6275" w:rsidRDefault="00AA6275" w:rsidP="00AA6275">
      <w:pPr>
        <w:jc w:val="center"/>
      </w:pPr>
      <w:bookmarkStart w:id="0" w:name="_GoBack"/>
      <w:bookmarkEnd w:id="0"/>
    </w:p>
    <w:p w:rsidR="00AA6275" w:rsidRDefault="00AA6275" w:rsidP="00AA6275">
      <w:pPr>
        <w:widowControl w:val="0"/>
        <w:adjustRightInd w:val="0"/>
        <w:jc w:val="center"/>
        <w:rPr>
          <w:b/>
          <w:sz w:val="26"/>
          <w:szCs w:val="26"/>
        </w:rPr>
      </w:pPr>
    </w:p>
    <w:p w:rsidR="00AA6275" w:rsidRPr="00631642" w:rsidRDefault="00877971" w:rsidP="00631642">
      <w:pPr>
        <w:ind w:firstLine="709"/>
        <w:jc w:val="center"/>
        <w:rPr>
          <w:sz w:val="26"/>
          <w:szCs w:val="26"/>
        </w:rPr>
      </w:pPr>
      <w:hyperlink r:id="rId9" w:history="1">
        <w:r w:rsidR="00631642">
          <w:rPr>
            <w:rStyle w:val="a4"/>
            <w:rFonts w:cs="Times New Roman CYR"/>
            <w:b/>
            <w:bCs/>
            <w:color w:val="auto"/>
            <w:sz w:val="26"/>
            <w:szCs w:val="26"/>
          </w:rPr>
          <w:t xml:space="preserve"> </w:t>
        </w:r>
        <w:r w:rsidR="00631642" w:rsidRPr="00631642">
          <w:rPr>
            <w:rStyle w:val="a4"/>
            <w:rFonts w:cs="Times New Roman CYR"/>
            <w:b/>
            <w:bCs/>
            <w:color w:val="auto"/>
            <w:sz w:val="26"/>
            <w:szCs w:val="26"/>
          </w:rPr>
          <w:t xml:space="preserve">Об утверждении Положения </w:t>
        </w:r>
        <w:r w:rsidR="00631642" w:rsidRPr="00631642">
          <w:rPr>
            <w:b/>
            <w:sz w:val="26"/>
            <w:szCs w:val="26"/>
          </w:rPr>
          <w:t>об оплате труда работников муниципальных учреждений физической культуры и спорта, осуществляющих программы спортивной подготовки в городе Череповце</w:t>
        </w:r>
        <w:r w:rsidR="00631642" w:rsidRPr="00631642">
          <w:rPr>
            <w:rStyle w:val="a4"/>
            <w:rFonts w:cs="Times New Roman CYR"/>
            <w:b/>
            <w:bCs/>
            <w:color w:val="auto"/>
            <w:sz w:val="26"/>
            <w:szCs w:val="26"/>
          </w:rPr>
          <w:t xml:space="preserve"> </w:t>
        </w:r>
      </w:hyperlink>
    </w:p>
    <w:p w:rsidR="00631642" w:rsidRPr="00631642" w:rsidRDefault="00631642" w:rsidP="00AA6275">
      <w:pPr>
        <w:rPr>
          <w:sz w:val="26"/>
          <w:szCs w:val="26"/>
        </w:rPr>
      </w:pPr>
    </w:p>
    <w:p w:rsidR="00631642" w:rsidRPr="00631642" w:rsidRDefault="00631642" w:rsidP="00631642">
      <w:pPr>
        <w:ind w:firstLine="709"/>
        <w:jc w:val="both"/>
        <w:rPr>
          <w:sz w:val="26"/>
          <w:szCs w:val="26"/>
        </w:rPr>
      </w:pPr>
      <w:bookmarkStart w:id="1" w:name="sub_999"/>
      <w:r w:rsidRPr="00631642">
        <w:rPr>
          <w:sz w:val="26"/>
          <w:szCs w:val="26"/>
        </w:rPr>
        <w:t xml:space="preserve">В соответствии с </w:t>
      </w:r>
      <w:hyperlink r:id="rId10" w:history="1">
        <w:r w:rsidRPr="00631642">
          <w:rPr>
            <w:rStyle w:val="a4"/>
            <w:rFonts w:cs="Times New Roman CYR"/>
            <w:color w:val="auto"/>
            <w:sz w:val="26"/>
            <w:szCs w:val="26"/>
          </w:rPr>
          <w:t>Трудовым кодексом</w:t>
        </w:r>
      </w:hyperlink>
      <w:r w:rsidRPr="00631642">
        <w:rPr>
          <w:sz w:val="26"/>
          <w:szCs w:val="26"/>
        </w:rPr>
        <w:t xml:space="preserve"> Российской Федерации, </w:t>
      </w:r>
      <w:hyperlink r:id="rId11" w:history="1">
        <w:r w:rsidRPr="00631642">
          <w:rPr>
            <w:rStyle w:val="a4"/>
            <w:rFonts w:cs="Times New Roman CYR"/>
            <w:color w:val="auto"/>
            <w:sz w:val="26"/>
            <w:szCs w:val="26"/>
          </w:rPr>
          <w:t>Федеральным законом</w:t>
        </w:r>
      </w:hyperlink>
      <w:r w:rsidRPr="00631642">
        <w:rPr>
          <w:sz w:val="26"/>
          <w:szCs w:val="26"/>
        </w:rPr>
        <w:t xml:space="preserve"> от 6 октября 2003 года </w:t>
      </w:r>
      <w:r w:rsidR="00752698">
        <w:rPr>
          <w:sz w:val="26"/>
          <w:szCs w:val="26"/>
        </w:rPr>
        <w:t xml:space="preserve">№ </w:t>
      </w:r>
      <w:r w:rsidRPr="00631642">
        <w:rPr>
          <w:sz w:val="26"/>
          <w:szCs w:val="26"/>
        </w:rPr>
        <w:t>131-ФЗ "Об общих принципах организации местного самоуправления в Российской Федерации" Череповецкая городская Дума решила:</w:t>
      </w:r>
    </w:p>
    <w:p w:rsidR="00631642" w:rsidRPr="00631642" w:rsidRDefault="00631642" w:rsidP="00631642">
      <w:pPr>
        <w:ind w:firstLine="709"/>
        <w:jc w:val="both"/>
        <w:rPr>
          <w:sz w:val="26"/>
          <w:szCs w:val="26"/>
        </w:rPr>
      </w:pPr>
      <w:bookmarkStart w:id="2" w:name="sub_1"/>
      <w:bookmarkEnd w:id="1"/>
      <w:r w:rsidRPr="00631642">
        <w:rPr>
          <w:sz w:val="26"/>
          <w:szCs w:val="26"/>
        </w:rPr>
        <w:t xml:space="preserve">1. Утвердить прилагаемое </w:t>
      </w:r>
      <w:hyperlink w:anchor="sub_1000" w:history="1">
        <w:r w:rsidRPr="00631642">
          <w:rPr>
            <w:rStyle w:val="a4"/>
            <w:rFonts w:cs="Times New Roman CYR"/>
            <w:color w:val="auto"/>
            <w:sz w:val="26"/>
            <w:szCs w:val="26"/>
          </w:rPr>
          <w:t>Положение</w:t>
        </w:r>
      </w:hyperlink>
      <w:r w:rsidRPr="00631642">
        <w:rPr>
          <w:sz w:val="26"/>
          <w:szCs w:val="26"/>
        </w:rPr>
        <w:t xml:space="preserve"> об оплате труда работников муниципальных учреждений физической культуры и спорта</w:t>
      </w:r>
      <w:r w:rsidR="00CD6F1D">
        <w:rPr>
          <w:sz w:val="26"/>
          <w:szCs w:val="26"/>
        </w:rPr>
        <w:t xml:space="preserve">, </w:t>
      </w:r>
      <w:r w:rsidR="00CD6F1D" w:rsidRPr="00631642">
        <w:rPr>
          <w:sz w:val="26"/>
          <w:szCs w:val="26"/>
        </w:rPr>
        <w:t>осуществляющих программы спортивной</w:t>
      </w:r>
      <w:r w:rsidR="00CD6F1D">
        <w:rPr>
          <w:sz w:val="26"/>
          <w:szCs w:val="26"/>
        </w:rPr>
        <w:t xml:space="preserve"> подготовки в</w:t>
      </w:r>
      <w:r w:rsidRPr="00631642">
        <w:rPr>
          <w:sz w:val="26"/>
          <w:szCs w:val="26"/>
        </w:rPr>
        <w:t xml:space="preserve"> город</w:t>
      </w:r>
      <w:r w:rsidR="00CD6F1D">
        <w:rPr>
          <w:sz w:val="26"/>
          <w:szCs w:val="26"/>
        </w:rPr>
        <w:t>е</w:t>
      </w:r>
      <w:r w:rsidRPr="00631642">
        <w:rPr>
          <w:sz w:val="26"/>
          <w:szCs w:val="26"/>
        </w:rPr>
        <w:t> Череповц</w:t>
      </w:r>
      <w:r w:rsidR="00CD6F1D">
        <w:rPr>
          <w:sz w:val="26"/>
          <w:szCs w:val="26"/>
        </w:rPr>
        <w:t>е</w:t>
      </w:r>
      <w:r w:rsidRPr="00631642">
        <w:rPr>
          <w:sz w:val="26"/>
          <w:szCs w:val="26"/>
        </w:rPr>
        <w:t>.</w:t>
      </w:r>
    </w:p>
    <w:p w:rsidR="00631642" w:rsidRPr="00631642" w:rsidRDefault="00631642" w:rsidP="00631642">
      <w:pPr>
        <w:ind w:firstLine="709"/>
        <w:jc w:val="both"/>
        <w:rPr>
          <w:sz w:val="26"/>
          <w:szCs w:val="26"/>
        </w:rPr>
      </w:pPr>
      <w:bookmarkStart w:id="3" w:name="sub_2"/>
      <w:bookmarkEnd w:id="2"/>
      <w:r w:rsidRPr="00631642">
        <w:rPr>
          <w:sz w:val="26"/>
          <w:szCs w:val="26"/>
        </w:rPr>
        <w:t>2. Мэрии города определить</w:t>
      </w:r>
      <w:bookmarkStart w:id="4" w:name="sub_201"/>
      <w:bookmarkEnd w:id="3"/>
      <w:r w:rsidRPr="00631642">
        <w:rPr>
          <w:sz w:val="26"/>
          <w:szCs w:val="26"/>
        </w:rPr>
        <w:t xml:space="preserve"> Порядок и условия установления и применения окладов (должностных окладов), коэффициентов, стимулирующих, компенсационных и иных выплат (доплат, надбавок, премий и других) руководителям, заместителям руководителей, главным бухгалтерам и работников муниципальных учреждений в сфере физической культуры и спорта, осуществляющих программы спортивной подготовки в городе Череповце.</w:t>
      </w:r>
    </w:p>
    <w:bookmarkEnd w:id="4"/>
    <w:p w:rsidR="00631642" w:rsidRPr="00631642" w:rsidRDefault="00631642" w:rsidP="00631642">
      <w:pPr>
        <w:ind w:firstLine="709"/>
        <w:jc w:val="both"/>
        <w:rPr>
          <w:sz w:val="26"/>
          <w:szCs w:val="26"/>
        </w:rPr>
      </w:pPr>
      <w:r w:rsidRPr="00631642">
        <w:rPr>
          <w:sz w:val="26"/>
          <w:szCs w:val="26"/>
        </w:rPr>
        <w:t>3. Настоящее решение вступает в силу с 01.0</w:t>
      </w:r>
      <w:r w:rsidR="00020921">
        <w:rPr>
          <w:sz w:val="26"/>
          <w:szCs w:val="26"/>
        </w:rPr>
        <w:t>8</w:t>
      </w:r>
      <w:r w:rsidRPr="00631642">
        <w:rPr>
          <w:sz w:val="26"/>
          <w:szCs w:val="26"/>
        </w:rPr>
        <w:t>.2018.</w:t>
      </w:r>
    </w:p>
    <w:p w:rsidR="00631642" w:rsidRPr="00631642" w:rsidRDefault="00631642" w:rsidP="00631642">
      <w:pPr>
        <w:rPr>
          <w:sz w:val="26"/>
          <w:szCs w:val="26"/>
        </w:rPr>
      </w:pPr>
    </w:p>
    <w:p w:rsidR="00631642" w:rsidRDefault="00631642" w:rsidP="00631642"/>
    <w:p w:rsidR="00631642" w:rsidRPr="00631642" w:rsidRDefault="00631642" w:rsidP="00631642">
      <w:pPr>
        <w:rPr>
          <w:sz w:val="26"/>
          <w:szCs w:val="26"/>
        </w:rPr>
      </w:pPr>
    </w:p>
    <w:p w:rsidR="00631642" w:rsidRPr="00631642" w:rsidRDefault="00631642" w:rsidP="00631642">
      <w:pPr>
        <w:rPr>
          <w:sz w:val="26"/>
          <w:szCs w:val="26"/>
        </w:rPr>
      </w:pPr>
    </w:p>
    <w:p w:rsidR="00ED0CA6" w:rsidRPr="00631642" w:rsidRDefault="00877971" w:rsidP="00631642">
      <w:pPr>
        <w:ind w:firstLine="709"/>
        <w:jc w:val="both"/>
        <w:rPr>
          <w:sz w:val="26"/>
          <w:szCs w:val="26"/>
        </w:rPr>
      </w:pPr>
    </w:p>
    <w:sectPr w:rsidR="00ED0CA6" w:rsidRPr="00631642" w:rsidSect="002359E1">
      <w:pgSz w:w="11906" w:h="16838"/>
      <w:pgMar w:top="397" w:right="567" w:bottom="709" w:left="170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385"/>
    <w:multiLevelType w:val="hybridMultilevel"/>
    <w:tmpl w:val="2A00AF60"/>
    <w:lvl w:ilvl="0" w:tplc="909C12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668E2"/>
    <w:multiLevelType w:val="hybridMultilevel"/>
    <w:tmpl w:val="962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2104"/>
    <w:multiLevelType w:val="multilevel"/>
    <w:tmpl w:val="F48C60D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3">
    <w:nsid w:val="699E27D6"/>
    <w:multiLevelType w:val="hybridMultilevel"/>
    <w:tmpl w:val="4BD47D12"/>
    <w:lvl w:ilvl="0" w:tplc="54A46AEC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275"/>
    <w:rsid w:val="00020921"/>
    <w:rsid w:val="00096944"/>
    <w:rsid w:val="001B792B"/>
    <w:rsid w:val="001C38AE"/>
    <w:rsid w:val="002359E1"/>
    <w:rsid w:val="00317E5D"/>
    <w:rsid w:val="00351CE5"/>
    <w:rsid w:val="003C099F"/>
    <w:rsid w:val="003E3990"/>
    <w:rsid w:val="00456230"/>
    <w:rsid w:val="004E57F2"/>
    <w:rsid w:val="005E501E"/>
    <w:rsid w:val="00631642"/>
    <w:rsid w:val="0063240F"/>
    <w:rsid w:val="006352F8"/>
    <w:rsid w:val="0072113D"/>
    <w:rsid w:val="00752698"/>
    <w:rsid w:val="007A2B52"/>
    <w:rsid w:val="007A7AD8"/>
    <w:rsid w:val="007D7FCF"/>
    <w:rsid w:val="008068DA"/>
    <w:rsid w:val="00877971"/>
    <w:rsid w:val="00AA6275"/>
    <w:rsid w:val="00B278ED"/>
    <w:rsid w:val="00B57A37"/>
    <w:rsid w:val="00B760B5"/>
    <w:rsid w:val="00BE221B"/>
    <w:rsid w:val="00C3288E"/>
    <w:rsid w:val="00CD6F1D"/>
    <w:rsid w:val="00E17FAE"/>
    <w:rsid w:val="00F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27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5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AA627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AA6275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List Paragraph"/>
    <w:basedOn w:val="a"/>
    <w:uiPriority w:val="34"/>
    <w:qFormat/>
    <w:rsid w:val="007D7FC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3164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31642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31642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27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5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AA627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AA6275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List Paragraph"/>
    <w:basedOn w:val="a"/>
    <w:uiPriority w:val="34"/>
    <w:qFormat/>
    <w:rsid w:val="007D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86367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12025268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462229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16DF-9752-49E2-85CE-B9062004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Уемлянина Татьяна Владимировна</dc:creator>
  <cp:lastModifiedBy>forward36</cp:lastModifiedBy>
  <cp:revision>16</cp:revision>
  <cp:lastPrinted>2018-04-28T07:16:00Z</cp:lastPrinted>
  <dcterms:created xsi:type="dcterms:W3CDTF">2017-11-21T07:05:00Z</dcterms:created>
  <dcterms:modified xsi:type="dcterms:W3CDTF">2018-05-25T12:41:00Z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-433014757</vt:i4>
  </property>
  <property fmtid="{D5CDD505-2E9C-101B-9397-08002B2CF9AE}" pid="3" name="_NewReviewCycle">
    <vt:lpwstr/>
  </property>
  <property fmtid="{D5CDD505-2E9C-101B-9397-08002B2CF9AE}" pid="4" name="_EmailSubject">
    <vt:lpwstr>прокт решения по спортивной подготовке</vt:lpwstr>
  </property>
  <property fmtid="{D5CDD505-2E9C-101B-9397-08002B2CF9AE}" pid="5" name="_AuthorEmail">
    <vt:lpwstr>ponomareva.ea@cherepovetscity.ru</vt:lpwstr>
  </property>
  <property fmtid="{D5CDD505-2E9C-101B-9397-08002B2CF9AE}" pid="6" name="_AuthorEmailDisplayName">
    <vt:lpwstr>Пономарева Елена Александровна</vt:lpwstr>
  </property>
  <property fmtid="{D5CDD505-2E9C-101B-9397-08002B2CF9AE}" pid="7" name="_ReviewingToolsShownOnce">
    <vt:lpwstr/>
  </property>
</Properties>
</file>