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6E" w:rsidRPr="00A550D3" w:rsidRDefault="00D6596E" w:rsidP="00D6596E">
      <w:pPr>
        <w:ind w:firstLine="709"/>
        <w:jc w:val="both"/>
        <w:rPr>
          <w:sz w:val="26"/>
          <w:szCs w:val="26"/>
        </w:rPr>
      </w:pPr>
      <w:bookmarkStart w:id="0" w:name="_GoBack"/>
      <w:bookmarkEnd w:id="0"/>
      <w:r w:rsidRPr="00A550D3">
        <w:rPr>
          <w:sz w:val="26"/>
          <w:szCs w:val="26"/>
        </w:rPr>
        <w:t xml:space="preserve">1. Внести в </w:t>
      </w:r>
      <w:r w:rsidR="00555441" w:rsidRPr="00A550D3">
        <w:rPr>
          <w:sz w:val="26"/>
          <w:szCs w:val="26"/>
        </w:rPr>
        <w:t xml:space="preserve">муниципальную программу </w:t>
      </w:r>
      <w:r w:rsidRPr="00A550D3">
        <w:rPr>
          <w:sz w:val="26"/>
          <w:szCs w:val="26"/>
        </w:rPr>
        <w:t>«Поддержка и развитие малого</w:t>
      </w:r>
      <w:r w:rsidR="00D25B26">
        <w:rPr>
          <w:sz w:val="26"/>
          <w:szCs w:val="26"/>
        </w:rPr>
        <w:br/>
      </w:r>
      <w:r w:rsidRPr="00A550D3">
        <w:rPr>
          <w:sz w:val="26"/>
          <w:szCs w:val="26"/>
        </w:rPr>
        <w:t>и среднего предпринимательства в городе Череповце на 2013-2022 годы»</w:t>
      </w:r>
      <w:r w:rsidR="00555441" w:rsidRPr="00A550D3">
        <w:rPr>
          <w:sz w:val="26"/>
          <w:szCs w:val="26"/>
        </w:rPr>
        <w:t>, утвержденную постановлением мэрии</w:t>
      </w:r>
      <w:r w:rsidR="006917F9">
        <w:rPr>
          <w:sz w:val="26"/>
          <w:szCs w:val="26"/>
        </w:rPr>
        <w:t xml:space="preserve"> города от</w:t>
      </w:r>
      <w:r w:rsidR="00555441" w:rsidRPr="00A550D3">
        <w:rPr>
          <w:sz w:val="26"/>
          <w:szCs w:val="26"/>
        </w:rPr>
        <w:t xml:space="preserve"> 10.10.2012 № 5373</w:t>
      </w:r>
      <w:r w:rsidR="00465A76" w:rsidRPr="00A550D3">
        <w:rPr>
          <w:sz w:val="26"/>
          <w:szCs w:val="26"/>
        </w:rPr>
        <w:t xml:space="preserve"> (в редакции постановления мэрии города от 20.12.2017 №</w:t>
      </w:r>
      <w:r w:rsidR="003A1DBF">
        <w:rPr>
          <w:sz w:val="26"/>
          <w:szCs w:val="26"/>
        </w:rPr>
        <w:t xml:space="preserve"> </w:t>
      </w:r>
      <w:r w:rsidR="00465A76" w:rsidRPr="00A550D3">
        <w:rPr>
          <w:sz w:val="26"/>
          <w:szCs w:val="26"/>
        </w:rPr>
        <w:t>6184)</w:t>
      </w:r>
      <w:r w:rsidR="00555441" w:rsidRPr="00A550D3">
        <w:rPr>
          <w:sz w:val="26"/>
          <w:szCs w:val="26"/>
        </w:rPr>
        <w:t xml:space="preserve">, </w:t>
      </w:r>
      <w:r w:rsidRPr="00A550D3">
        <w:rPr>
          <w:sz w:val="26"/>
          <w:szCs w:val="26"/>
        </w:rPr>
        <w:t xml:space="preserve">следующие изменения: </w:t>
      </w:r>
    </w:p>
    <w:p w:rsidR="00555441" w:rsidRPr="00A550D3" w:rsidRDefault="009C6F6C" w:rsidP="00D6596E">
      <w:pPr>
        <w:ind w:firstLine="708"/>
        <w:jc w:val="both"/>
        <w:rPr>
          <w:sz w:val="26"/>
          <w:szCs w:val="26"/>
        </w:rPr>
      </w:pPr>
      <w:r w:rsidRPr="00A550D3">
        <w:rPr>
          <w:sz w:val="26"/>
          <w:szCs w:val="26"/>
        </w:rPr>
        <w:t>1.1. В паспорте</w:t>
      </w:r>
      <w:r w:rsidR="006917F9">
        <w:rPr>
          <w:sz w:val="26"/>
          <w:szCs w:val="26"/>
        </w:rPr>
        <w:t xml:space="preserve"> Программы</w:t>
      </w:r>
      <w:r w:rsidR="00555441" w:rsidRPr="00A550D3">
        <w:rPr>
          <w:sz w:val="26"/>
          <w:szCs w:val="26"/>
        </w:rPr>
        <w:t>:</w:t>
      </w:r>
    </w:p>
    <w:p w:rsidR="00D6596E" w:rsidRPr="00A550D3" w:rsidRDefault="00555441" w:rsidP="00D6596E">
      <w:pPr>
        <w:ind w:firstLine="708"/>
        <w:jc w:val="both"/>
        <w:rPr>
          <w:sz w:val="26"/>
          <w:szCs w:val="26"/>
        </w:rPr>
      </w:pPr>
      <w:r w:rsidRPr="00A550D3">
        <w:rPr>
          <w:sz w:val="26"/>
          <w:szCs w:val="26"/>
        </w:rPr>
        <w:t>1.1.1. С</w:t>
      </w:r>
      <w:r w:rsidR="00D6596E" w:rsidRPr="00A550D3">
        <w:rPr>
          <w:sz w:val="26"/>
          <w:szCs w:val="26"/>
        </w:rPr>
        <w:t>троку «</w:t>
      </w:r>
      <w:r w:rsidR="005F0CDC" w:rsidRPr="00A550D3">
        <w:rPr>
          <w:sz w:val="26"/>
          <w:szCs w:val="26"/>
        </w:rPr>
        <w:t>Целевые индикаторы и показатели</w:t>
      </w:r>
      <w:r w:rsidR="00930EB3" w:rsidRPr="00A550D3">
        <w:rPr>
          <w:sz w:val="26"/>
          <w:szCs w:val="26"/>
        </w:rPr>
        <w:t xml:space="preserve"> муниципальной программы</w:t>
      </w:r>
      <w:r w:rsidR="00D6596E" w:rsidRPr="00A550D3">
        <w:rPr>
          <w:sz w:val="26"/>
          <w:szCs w:val="26"/>
        </w:rPr>
        <w:t>» изложить в новой редакции:</w:t>
      </w:r>
    </w:p>
    <w:p w:rsidR="003458FD" w:rsidRPr="00A550D3" w:rsidRDefault="003458FD" w:rsidP="003458FD">
      <w:pPr>
        <w:jc w:val="both"/>
        <w:rPr>
          <w:sz w:val="26"/>
          <w:szCs w:val="26"/>
        </w:rPr>
      </w:pPr>
      <w:r w:rsidRPr="00A550D3">
        <w:rPr>
          <w:sz w:val="26"/>
          <w:szCs w:val="26"/>
        </w:rPr>
        <w:t>«</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28"/>
        <w:gridCol w:w="5586"/>
      </w:tblGrid>
      <w:tr w:rsidR="00D6596E" w:rsidRPr="00A550D3" w:rsidTr="00B257E1">
        <w:trPr>
          <w:trHeight w:val="3064"/>
        </w:trPr>
        <w:tc>
          <w:tcPr>
            <w:tcW w:w="3628" w:type="dxa"/>
            <w:tcBorders>
              <w:top w:val="single" w:sz="4" w:space="0" w:color="auto"/>
              <w:left w:val="single" w:sz="4" w:space="0" w:color="auto"/>
              <w:bottom w:val="single" w:sz="4" w:space="0" w:color="auto"/>
              <w:right w:val="single" w:sz="4" w:space="0" w:color="auto"/>
            </w:tcBorders>
          </w:tcPr>
          <w:p w:rsidR="00D6596E" w:rsidRPr="00A550D3" w:rsidRDefault="005F0CDC" w:rsidP="005F0CDC">
            <w:pPr>
              <w:widowControl w:val="0"/>
              <w:autoSpaceDE w:val="0"/>
              <w:autoSpaceDN w:val="0"/>
              <w:adjustRightInd w:val="0"/>
              <w:jc w:val="both"/>
              <w:rPr>
                <w:bCs/>
                <w:sz w:val="26"/>
                <w:szCs w:val="26"/>
              </w:rPr>
            </w:pPr>
            <w:r w:rsidRPr="00A550D3">
              <w:rPr>
                <w:bCs/>
                <w:sz w:val="26"/>
                <w:szCs w:val="26"/>
              </w:rPr>
              <w:t>Целевые индикаторы и показатели муниципальной программы</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Количество мероприятий, направленных на создание и развитие МСП.</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Количество участников мероприятий, направленных на создание и развитие МСП.</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Количество обученных основам предпринимательской деятельности на безвозмездной основе.</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 xml:space="preserve">Количество </w:t>
            </w:r>
            <w:r w:rsidR="00906903">
              <w:rPr>
                <w:sz w:val="26"/>
                <w:szCs w:val="26"/>
                <w:lang w:eastAsia="en-US"/>
              </w:rPr>
              <w:t>мероприятий, направленных на ин</w:t>
            </w:r>
            <w:r w:rsidRPr="00A550D3">
              <w:rPr>
                <w:sz w:val="26"/>
                <w:szCs w:val="26"/>
                <w:lang w:eastAsia="en-US"/>
              </w:rPr>
              <w:t>формационную поддержку МСП и пропаганду предпринимательской деятельности.</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Количество оказанных консультаций и услуг.</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Количество информационных сообщений в СМИ о мероприятиях органов местного самоуправления г. Череповца по развитию МСП</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Количество субъектов малого и среднего предпринимательства, получивших государственную поддержку.</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 xml:space="preserve">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 xml:space="preserve">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w:t>
            </w:r>
          </w:p>
          <w:p w:rsidR="002574A5" w:rsidRPr="00A550D3"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Оценка субъектами МСП комфортности ведения бизнеса в городе.</w:t>
            </w:r>
          </w:p>
          <w:p w:rsidR="00D6596E" w:rsidRDefault="002574A5" w:rsidP="00C17FFE">
            <w:pPr>
              <w:pStyle w:val="affffb"/>
              <w:numPr>
                <w:ilvl w:val="0"/>
                <w:numId w:val="27"/>
              </w:numPr>
              <w:autoSpaceDN w:val="0"/>
              <w:ind w:left="92" w:firstLine="0"/>
              <w:jc w:val="both"/>
              <w:rPr>
                <w:sz w:val="26"/>
                <w:szCs w:val="26"/>
                <w:lang w:eastAsia="en-US"/>
              </w:rPr>
            </w:pPr>
            <w:r w:rsidRPr="00A550D3">
              <w:rPr>
                <w:sz w:val="26"/>
                <w:szCs w:val="26"/>
                <w:lang w:eastAsia="en-US"/>
              </w:rPr>
              <w:t>Количество новых субъектов МСП, зарегистрированных гражданами, прошедшими обучение основам предпринимательской деятель</w:t>
            </w:r>
            <w:r w:rsidR="00555441" w:rsidRPr="00A550D3">
              <w:rPr>
                <w:sz w:val="26"/>
                <w:szCs w:val="26"/>
                <w:lang w:eastAsia="en-US"/>
              </w:rPr>
              <w:t>ности»</w:t>
            </w:r>
            <w:r w:rsidR="00B51F2C">
              <w:rPr>
                <w:sz w:val="26"/>
                <w:szCs w:val="26"/>
                <w:lang w:eastAsia="en-US"/>
              </w:rPr>
              <w:t>.</w:t>
            </w:r>
          </w:p>
          <w:p w:rsidR="00B51F2C" w:rsidRPr="00B51F2C" w:rsidRDefault="00B51F2C" w:rsidP="00B51F2C">
            <w:pPr>
              <w:pStyle w:val="affffb"/>
              <w:numPr>
                <w:ilvl w:val="0"/>
                <w:numId w:val="27"/>
              </w:numPr>
              <w:autoSpaceDN w:val="0"/>
              <w:ind w:left="92" w:firstLine="0"/>
              <w:jc w:val="both"/>
              <w:rPr>
                <w:sz w:val="26"/>
                <w:szCs w:val="26"/>
                <w:lang w:eastAsia="en-US"/>
              </w:rPr>
            </w:pPr>
            <w:r w:rsidRPr="00A550D3">
              <w:rPr>
                <w:sz w:val="26"/>
                <w:szCs w:val="26"/>
                <w:lang w:eastAsia="en-US"/>
              </w:rPr>
              <w:t>Доля обрабатывающей промышленности в обороте субъектов малого и среднего предпри</w:t>
            </w:r>
            <w:r w:rsidRPr="00A550D3">
              <w:rPr>
                <w:sz w:val="26"/>
                <w:szCs w:val="26"/>
                <w:lang w:eastAsia="en-US"/>
              </w:rPr>
              <w:lastRenderedPageBreak/>
              <w:t xml:space="preserve">нимательства (без учета индивидуальных предпринимателей), получивших государственную поддержку. </w:t>
            </w:r>
          </w:p>
        </w:tc>
      </w:tr>
    </w:tbl>
    <w:p w:rsidR="003458FD" w:rsidRPr="00A550D3" w:rsidRDefault="006917F9" w:rsidP="006917F9">
      <w:pPr>
        <w:ind w:firstLine="708"/>
        <w:jc w:val="center"/>
        <w:rPr>
          <w:sz w:val="26"/>
          <w:szCs w:val="26"/>
        </w:rPr>
      </w:pPr>
      <w:r>
        <w:rPr>
          <w:sz w:val="26"/>
          <w:szCs w:val="26"/>
        </w:rPr>
        <w:lastRenderedPageBreak/>
        <w:t xml:space="preserve">                                                                                                            </w:t>
      </w:r>
      <w:r w:rsidR="003458FD" w:rsidRPr="00A550D3">
        <w:rPr>
          <w:sz w:val="26"/>
          <w:szCs w:val="26"/>
        </w:rPr>
        <w:t>»</w:t>
      </w:r>
      <w:r>
        <w:rPr>
          <w:sz w:val="26"/>
          <w:szCs w:val="26"/>
        </w:rPr>
        <w:t>.</w:t>
      </w:r>
    </w:p>
    <w:p w:rsidR="00A533CF" w:rsidRPr="00A550D3" w:rsidRDefault="002574A5" w:rsidP="00A533CF">
      <w:pPr>
        <w:ind w:firstLine="708"/>
        <w:jc w:val="both"/>
        <w:rPr>
          <w:sz w:val="26"/>
          <w:szCs w:val="26"/>
        </w:rPr>
      </w:pPr>
      <w:r w:rsidRPr="00A550D3">
        <w:rPr>
          <w:sz w:val="26"/>
          <w:szCs w:val="26"/>
        </w:rPr>
        <w:t>1.</w:t>
      </w:r>
      <w:r w:rsidR="00B81C60" w:rsidRPr="00A550D3">
        <w:rPr>
          <w:sz w:val="26"/>
          <w:szCs w:val="26"/>
        </w:rPr>
        <w:t>1.</w:t>
      </w:r>
      <w:r w:rsidRPr="00A550D3">
        <w:rPr>
          <w:sz w:val="26"/>
          <w:szCs w:val="26"/>
        </w:rPr>
        <w:t xml:space="preserve">2. </w:t>
      </w:r>
      <w:r w:rsidR="00B81C60" w:rsidRPr="00A550D3">
        <w:rPr>
          <w:sz w:val="26"/>
          <w:szCs w:val="26"/>
        </w:rPr>
        <w:t>С</w:t>
      </w:r>
      <w:r w:rsidRPr="00A550D3">
        <w:rPr>
          <w:sz w:val="26"/>
          <w:szCs w:val="26"/>
        </w:rPr>
        <w:t>трок</w:t>
      </w:r>
      <w:r w:rsidR="00B81C60" w:rsidRPr="00A550D3">
        <w:rPr>
          <w:sz w:val="26"/>
          <w:szCs w:val="26"/>
        </w:rPr>
        <w:t>и</w:t>
      </w:r>
      <w:r w:rsidRPr="00A550D3">
        <w:rPr>
          <w:sz w:val="26"/>
          <w:szCs w:val="26"/>
        </w:rPr>
        <w:t xml:space="preserve"> «</w:t>
      </w:r>
      <w:r w:rsidRPr="00A550D3">
        <w:rPr>
          <w:bCs/>
          <w:sz w:val="26"/>
          <w:szCs w:val="26"/>
        </w:rPr>
        <w:t>Общий объем финансового обеспечения муниципальной программы</w:t>
      </w:r>
      <w:r w:rsidRPr="00A550D3">
        <w:rPr>
          <w:sz w:val="26"/>
          <w:szCs w:val="26"/>
        </w:rPr>
        <w:t>»</w:t>
      </w:r>
      <w:r w:rsidR="00B81C60" w:rsidRPr="00A550D3">
        <w:rPr>
          <w:sz w:val="26"/>
          <w:szCs w:val="26"/>
        </w:rPr>
        <w:t>, «</w:t>
      </w:r>
      <w:r w:rsidR="00B81C60" w:rsidRPr="00A550D3">
        <w:rPr>
          <w:bCs/>
          <w:sz w:val="26"/>
          <w:szCs w:val="26"/>
        </w:rPr>
        <w:t xml:space="preserve">Объемы бюджетных ассигнований муниципальной программы за счет «собственных», </w:t>
      </w:r>
      <w:r w:rsidR="00B81C60" w:rsidRPr="00A550D3">
        <w:rPr>
          <w:sz w:val="26"/>
          <w:szCs w:val="26"/>
        </w:rPr>
        <w:t>«Ожидаемые конечные результаты реализации муниципальной программы»</w:t>
      </w:r>
      <w:r w:rsidR="00B81C60" w:rsidRPr="00A550D3">
        <w:rPr>
          <w:bCs/>
          <w:sz w:val="26"/>
          <w:szCs w:val="26"/>
        </w:rPr>
        <w:t xml:space="preserve"> средств городского бюджета</w:t>
      </w:r>
      <w:r w:rsidR="00B81C60" w:rsidRPr="00A550D3">
        <w:rPr>
          <w:sz w:val="26"/>
          <w:szCs w:val="26"/>
        </w:rPr>
        <w:t>»</w:t>
      </w:r>
      <w:r w:rsidRPr="00A550D3">
        <w:rPr>
          <w:sz w:val="26"/>
          <w:szCs w:val="26"/>
        </w:rPr>
        <w:t xml:space="preserve"> изложить в новой редакции:</w:t>
      </w:r>
    </w:p>
    <w:p w:rsidR="00A533CF" w:rsidRPr="00A550D3" w:rsidRDefault="00A533CF" w:rsidP="00A533CF">
      <w:pPr>
        <w:jc w:val="both"/>
        <w:rPr>
          <w:sz w:val="26"/>
          <w:szCs w:val="26"/>
        </w:rPr>
      </w:pPr>
      <w:r w:rsidRPr="00A550D3">
        <w:rPr>
          <w:sz w:val="26"/>
          <w:szCs w:val="26"/>
        </w:rPr>
        <w:t>«</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6"/>
        <w:gridCol w:w="5812"/>
      </w:tblGrid>
      <w:tr w:rsidR="002574A5" w:rsidRPr="00A550D3" w:rsidTr="00B81C60">
        <w:tc>
          <w:tcPr>
            <w:tcW w:w="3686" w:type="dxa"/>
            <w:tcBorders>
              <w:top w:val="single" w:sz="4" w:space="0" w:color="auto"/>
              <w:left w:val="single" w:sz="4" w:space="0" w:color="auto"/>
              <w:bottom w:val="single" w:sz="4" w:space="0" w:color="auto"/>
              <w:right w:val="single" w:sz="4" w:space="0" w:color="auto"/>
            </w:tcBorders>
          </w:tcPr>
          <w:p w:rsidR="002574A5" w:rsidRPr="00A550D3" w:rsidRDefault="002574A5" w:rsidP="00922B8F">
            <w:pPr>
              <w:widowControl w:val="0"/>
              <w:autoSpaceDE w:val="0"/>
              <w:autoSpaceDN w:val="0"/>
              <w:adjustRightInd w:val="0"/>
              <w:rPr>
                <w:bCs/>
                <w:sz w:val="26"/>
                <w:szCs w:val="26"/>
              </w:rPr>
            </w:pPr>
            <w:r w:rsidRPr="00A550D3">
              <w:rPr>
                <w:bCs/>
                <w:sz w:val="26"/>
                <w:szCs w:val="26"/>
              </w:rPr>
              <w:t>Общий объем 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574A5" w:rsidRPr="00A550D3" w:rsidRDefault="002574A5" w:rsidP="00922B8F">
            <w:pPr>
              <w:widowControl w:val="0"/>
              <w:autoSpaceDE w:val="0"/>
              <w:autoSpaceDN w:val="0"/>
              <w:adjustRightInd w:val="0"/>
              <w:jc w:val="both"/>
              <w:rPr>
                <w:sz w:val="26"/>
                <w:szCs w:val="26"/>
              </w:rPr>
            </w:pPr>
            <w:r w:rsidRPr="00A550D3">
              <w:rPr>
                <w:sz w:val="26"/>
                <w:szCs w:val="26"/>
              </w:rPr>
              <w:t xml:space="preserve">Общее финансирование муниципальной про-граммы на реализацию программы составит </w:t>
            </w:r>
            <w:r w:rsidRPr="00A550D3">
              <w:rPr>
                <w:b/>
                <w:sz w:val="26"/>
                <w:szCs w:val="26"/>
              </w:rPr>
              <w:t>133 916,</w:t>
            </w:r>
            <w:proofErr w:type="gramStart"/>
            <w:r w:rsidRPr="00A550D3">
              <w:rPr>
                <w:b/>
                <w:sz w:val="26"/>
                <w:szCs w:val="26"/>
              </w:rPr>
              <w:t>70</w:t>
            </w:r>
            <w:r w:rsidRPr="00A550D3">
              <w:rPr>
                <w:sz w:val="26"/>
                <w:szCs w:val="26"/>
              </w:rPr>
              <w:t xml:space="preserve">  тыс.</w:t>
            </w:r>
            <w:proofErr w:type="gramEnd"/>
            <w:r w:rsidRPr="00A550D3">
              <w:rPr>
                <w:sz w:val="26"/>
                <w:szCs w:val="26"/>
              </w:rPr>
              <w:t xml:space="preserve"> руб., в том числе:</w:t>
            </w:r>
          </w:p>
          <w:p w:rsidR="002574A5" w:rsidRPr="00A550D3" w:rsidRDefault="002574A5" w:rsidP="00922B8F">
            <w:pPr>
              <w:widowControl w:val="0"/>
              <w:autoSpaceDE w:val="0"/>
              <w:autoSpaceDN w:val="0"/>
              <w:adjustRightInd w:val="0"/>
              <w:jc w:val="both"/>
              <w:rPr>
                <w:sz w:val="26"/>
                <w:szCs w:val="26"/>
              </w:rPr>
            </w:pPr>
            <w:r w:rsidRPr="00A550D3">
              <w:rPr>
                <w:sz w:val="26"/>
                <w:szCs w:val="26"/>
              </w:rPr>
              <w:t>2013 г. – 32 758,7 тыс.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2014 г. – 13 358,1 тыс.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2015 г. – 6 230,</w:t>
            </w:r>
            <w:proofErr w:type="gramStart"/>
            <w:r w:rsidRPr="00A550D3">
              <w:rPr>
                <w:sz w:val="26"/>
                <w:szCs w:val="26"/>
              </w:rPr>
              <w:t>0  тыс.</w:t>
            </w:r>
            <w:proofErr w:type="gramEnd"/>
            <w:r w:rsidRPr="00A550D3">
              <w:rPr>
                <w:sz w:val="26"/>
                <w:szCs w:val="26"/>
              </w:rPr>
              <w:t xml:space="preserve">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2016 г. – 6 341,</w:t>
            </w:r>
            <w:proofErr w:type="gramStart"/>
            <w:r w:rsidRPr="00A550D3">
              <w:rPr>
                <w:sz w:val="26"/>
                <w:szCs w:val="26"/>
              </w:rPr>
              <w:t>9  тыс.</w:t>
            </w:r>
            <w:proofErr w:type="gramEnd"/>
            <w:r w:rsidRPr="00A550D3">
              <w:rPr>
                <w:sz w:val="26"/>
                <w:szCs w:val="26"/>
              </w:rPr>
              <w:t xml:space="preserve">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2017 г. – 14 299,5 тыс.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2018 г. – 18 916,8 тыс.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2019 г. – 14 591,3 тыс.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2020 г. – 14 770,4 тыс.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2021 г. – 6 325,0 тыс. руб.</w:t>
            </w:r>
          </w:p>
          <w:p w:rsidR="002574A5" w:rsidRPr="00A550D3" w:rsidRDefault="00B81C60" w:rsidP="00922B8F">
            <w:pPr>
              <w:widowControl w:val="0"/>
              <w:autoSpaceDE w:val="0"/>
              <w:autoSpaceDN w:val="0"/>
              <w:adjustRightInd w:val="0"/>
              <w:jc w:val="both"/>
              <w:rPr>
                <w:sz w:val="26"/>
                <w:szCs w:val="26"/>
              </w:rPr>
            </w:pPr>
            <w:r w:rsidRPr="00A550D3">
              <w:rPr>
                <w:sz w:val="26"/>
                <w:szCs w:val="26"/>
              </w:rPr>
              <w:t>2022 г. -  6 325,0 тыс. руб.</w:t>
            </w:r>
          </w:p>
        </w:tc>
      </w:tr>
      <w:tr w:rsidR="002574A5" w:rsidRPr="00A550D3" w:rsidTr="00B81C60">
        <w:tc>
          <w:tcPr>
            <w:tcW w:w="3686" w:type="dxa"/>
            <w:tcBorders>
              <w:top w:val="single" w:sz="4" w:space="0" w:color="auto"/>
              <w:left w:val="single" w:sz="4" w:space="0" w:color="auto"/>
              <w:bottom w:val="single" w:sz="4" w:space="0" w:color="auto"/>
              <w:right w:val="single" w:sz="4" w:space="0" w:color="auto"/>
            </w:tcBorders>
          </w:tcPr>
          <w:p w:rsidR="002574A5" w:rsidRPr="00A550D3" w:rsidRDefault="002574A5" w:rsidP="00922B8F">
            <w:pPr>
              <w:autoSpaceDE w:val="0"/>
              <w:autoSpaceDN w:val="0"/>
              <w:adjustRightInd w:val="0"/>
              <w:rPr>
                <w:bCs/>
                <w:sz w:val="26"/>
                <w:szCs w:val="26"/>
              </w:rPr>
            </w:pPr>
            <w:r w:rsidRPr="00A550D3">
              <w:rPr>
                <w:sz w:val="26"/>
                <w:szCs w:val="26"/>
              </w:rPr>
              <w:t>Объемы бюджетных ассигнований муниципальной программы за счет «собственных» средств городского бюджета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574A5" w:rsidRPr="00A550D3" w:rsidRDefault="002574A5" w:rsidP="00922B8F">
            <w:pPr>
              <w:widowControl w:val="0"/>
              <w:autoSpaceDE w:val="0"/>
              <w:autoSpaceDN w:val="0"/>
              <w:adjustRightInd w:val="0"/>
              <w:spacing w:after="200" w:line="276" w:lineRule="auto"/>
              <w:jc w:val="both"/>
              <w:rPr>
                <w:rFonts w:eastAsia="Calibri"/>
                <w:sz w:val="26"/>
                <w:szCs w:val="26"/>
                <w:lang w:eastAsia="en-US"/>
              </w:rPr>
            </w:pPr>
            <w:r w:rsidRPr="00A550D3">
              <w:rPr>
                <w:rFonts w:eastAsia="Calibri"/>
                <w:sz w:val="26"/>
                <w:szCs w:val="26"/>
                <w:lang w:eastAsia="en-US"/>
              </w:rPr>
              <w:t xml:space="preserve">Объем бюджетных ассигнований составит на реализацию программы </w:t>
            </w:r>
            <w:proofErr w:type="gramStart"/>
            <w:r w:rsidRPr="00A550D3">
              <w:rPr>
                <w:rFonts w:eastAsia="Calibri"/>
                <w:sz w:val="26"/>
                <w:szCs w:val="26"/>
                <w:lang w:eastAsia="en-US"/>
              </w:rPr>
              <w:t xml:space="preserve">составит  </w:t>
            </w:r>
            <w:r w:rsidRPr="00A550D3">
              <w:rPr>
                <w:rFonts w:eastAsia="Calibri"/>
                <w:b/>
                <w:sz w:val="26"/>
                <w:szCs w:val="26"/>
                <w:lang w:eastAsia="en-US"/>
              </w:rPr>
              <w:t>32</w:t>
            </w:r>
            <w:proofErr w:type="gramEnd"/>
            <w:r w:rsidRPr="00A550D3">
              <w:rPr>
                <w:rFonts w:eastAsia="Calibri"/>
                <w:b/>
                <w:sz w:val="26"/>
                <w:szCs w:val="26"/>
                <w:lang w:eastAsia="en-US"/>
              </w:rPr>
              <w:t> 885,5</w:t>
            </w:r>
            <w:r w:rsidRPr="00A550D3">
              <w:rPr>
                <w:rFonts w:eastAsia="Calibri"/>
                <w:sz w:val="26"/>
                <w:szCs w:val="26"/>
                <w:lang w:eastAsia="en-US"/>
              </w:rPr>
              <w:t xml:space="preserve"> тыс. руб., в том числе по годам реализации:</w:t>
            </w:r>
          </w:p>
          <w:p w:rsidR="002574A5" w:rsidRPr="00A550D3" w:rsidRDefault="002574A5" w:rsidP="00922B8F">
            <w:pPr>
              <w:widowControl w:val="0"/>
              <w:autoSpaceDE w:val="0"/>
              <w:autoSpaceDN w:val="0"/>
              <w:adjustRightInd w:val="0"/>
              <w:spacing w:line="276" w:lineRule="auto"/>
              <w:jc w:val="both"/>
              <w:rPr>
                <w:rFonts w:eastAsia="Calibri"/>
                <w:sz w:val="26"/>
                <w:szCs w:val="26"/>
                <w:lang w:eastAsia="en-US"/>
              </w:rPr>
            </w:pPr>
            <w:r w:rsidRPr="00A550D3">
              <w:rPr>
                <w:rFonts w:eastAsia="Calibri"/>
                <w:sz w:val="26"/>
                <w:szCs w:val="26"/>
                <w:lang w:eastAsia="en-US"/>
              </w:rPr>
              <w:t>2013 г. – 3158,7 тыс. руб.</w:t>
            </w:r>
          </w:p>
          <w:p w:rsidR="002574A5" w:rsidRPr="00A550D3" w:rsidRDefault="002574A5" w:rsidP="00922B8F">
            <w:pPr>
              <w:widowControl w:val="0"/>
              <w:autoSpaceDE w:val="0"/>
              <w:autoSpaceDN w:val="0"/>
              <w:adjustRightInd w:val="0"/>
              <w:spacing w:line="276" w:lineRule="auto"/>
              <w:jc w:val="both"/>
              <w:rPr>
                <w:rFonts w:eastAsia="Calibri"/>
                <w:sz w:val="26"/>
                <w:szCs w:val="26"/>
                <w:lang w:eastAsia="en-US"/>
              </w:rPr>
            </w:pPr>
            <w:r w:rsidRPr="00A550D3">
              <w:rPr>
                <w:rFonts w:eastAsia="Calibri"/>
                <w:sz w:val="26"/>
                <w:szCs w:val="26"/>
                <w:lang w:eastAsia="en-US"/>
              </w:rPr>
              <w:t>2014 г. – 3395,5 тыс. руб.</w:t>
            </w:r>
          </w:p>
          <w:p w:rsidR="002574A5" w:rsidRPr="00A550D3" w:rsidRDefault="002574A5" w:rsidP="00922B8F">
            <w:pPr>
              <w:widowControl w:val="0"/>
              <w:autoSpaceDE w:val="0"/>
              <w:autoSpaceDN w:val="0"/>
              <w:adjustRightInd w:val="0"/>
              <w:spacing w:line="276" w:lineRule="auto"/>
              <w:jc w:val="both"/>
              <w:rPr>
                <w:rFonts w:eastAsia="Calibri"/>
                <w:sz w:val="26"/>
                <w:szCs w:val="26"/>
                <w:lang w:eastAsia="en-US"/>
              </w:rPr>
            </w:pPr>
            <w:r w:rsidRPr="00A550D3">
              <w:rPr>
                <w:rFonts w:eastAsia="Calibri"/>
                <w:sz w:val="26"/>
                <w:szCs w:val="26"/>
                <w:lang w:eastAsia="en-US"/>
              </w:rPr>
              <w:t>2015 г. – 3115,0 тыс. руб.</w:t>
            </w:r>
          </w:p>
          <w:p w:rsidR="002574A5" w:rsidRPr="00A550D3" w:rsidRDefault="002574A5" w:rsidP="00922B8F">
            <w:pPr>
              <w:widowControl w:val="0"/>
              <w:autoSpaceDE w:val="0"/>
              <w:autoSpaceDN w:val="0"/>
              <w:adjustRightInd w:val="0"/>
              <w:spacing w:line="276" w:lineRule="auto"/>
              <w:jc w:val="both"/>
              <w:rPr>
                <w:rFonts w:eastAsia="Calibri"/>
                <w:sz w:val="26"/>
                <w:szCs w:val="26"/>
                <w:lang w:eastAsia="en-US"/>
              </w:rPr>
            </w:pPr>
            <w:r w:rsidRPr="00A550D3">
              <w:rPr>
                <w:rFonts w:eastAsia="Calibri"/>
                <w:sz w:val="26"/>
                <w:szCs w:val="26"/>
                <w:lang w:eastAsia="en-US"/>
              </w:rPr>
              <w:t>2016 г. – 3181,9 тыс. руб.</w:t>
            </w:r>
          </w:p>
          <w:p w:rsidR="002574A5" w:rsidRPr="00A550D3" w:rsidRDefault="002574A5" w:rsidP="00922B8F">
            <w:pPr>
              <w:widowControl w:val="0"/>
              <w:autoSpaceDE w:val="0"/>
              <w:autoSpaceDN w:val="0"/>
              <w:adjustRightInd w:val="0"/>
              <w:spacing w:line="276" w:lineRule="auto"/>
              <w:jc w:val="both"/>
              <w:rPr>
                <w:rFonts w:eastAsia="Calibri"/>
                <w:sz w:val="26"/>
                <w:szCs w:val="26"/>
                <w:lang w:eastAsia="en-US"/>
              </w:rPr>
            </w:pPr>
            <w:r w:rsidRPr="00A550D3">
              <w:rPr>
                <w:rFonts w:eastAsia="Calibri"/>
                <w:sz w:val="26"/>
                <w:szCs w:val="26"/>
                <w:lang w:eastAsia="en-US"/>
              </w:rPr>
              <w:t>2017 г. – 3194,8 тыс. руб.</w:t>
            </w:r>
          </w:p>
          <w:p w:rsidR="002574A5" w:rsidRPr="00A550D3" w:rsidRDefault="002574A5" w:rsidP="00922B8F">
            <w:pPr>
              <w:widowControl w:val="0"/>
              <w:autoSpaceDE w:val="0"/>
              <w:autoSpaceDN w:val="0"/>
              <w:adjustRightInd w:val="0"/>
              <w:spacing w:line="276" w:lineRule="auto"/>
              <w:jc w:val="both"/>
              <w:rPr>
                <w:rFonts w:eastAsia="Calibri"/>
                <w:sz w:val="26"/>
                <w:szCs w:val="26"/>
                <w:lang w:eastAsia="en-US"/>
              </w:rPr>
            </w:pPr>
            <w:r w:rsidRPr="00A550D3">
              <w:rPr>
                <w:rFonts w:eastAsia="Calibri"/>
                <w:sz w:val="26"/>
                <w:szCs w:val="26"/>
                <w:lang w:eastAsia="en-US"/>
              </w:rPr>
              <w:t>2018 г. – 4379,6 тыс. руб.</w:t>
            </w:r>
          </w:p>
          <w:p w:rsidR="002574A5" w:rsidRPr="00A550D3" w:rsidRDefault="002574A5" w:rsidP="00922B8F">
            <w:pPr>
              <w:widowControl w:val="0"/>
              <w:autoSpaceDE w:val="0"/>
              <w:autoSpaceDN w:val="0"/>
              <w:adjustRightInd w:val="0"/>
              <w:jc w:val="both"/>
              <w:rPr>
                <w:rFonts w:eastAsia="Calibri"/>
                <w:sz w:val="26"/>
                <w:szCs w:val="26"/>
                <w:lang w:eastAsia="en-US"/>
              </w:rPr>
            </w:pPr>
            <w:r w:rsidRPr="00A550D3">
              <w:rPr>
                <w:rFonts w:eastAsia="Calibri"/>
                <w:sz w:val="26"/>
                <w:szCs w:val="26"/>
                <w:lang w:eastAsia="en-US"/>
              </w:rPr>
              <w:t>2019 г. – 3115,0 тыс.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2020 г. – 3115,0 тыс.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2021 г. – 3115,0 тыс. руб.</w:t>
            </w:r>
          </w:p>
          <w:p w:rsidR="002574A5" w:rsidRPr="00A550D3" w:rsidRDefault="002574A5" w:rsidP="00922B8F">
            <w:pPr>
              <w:widowControl w:val="0"/>
              <w:autoSpaceDE w:val="0"/>
              <w:autoSpaceDN w:val="0"/>
              <w:adjustRightInd w:val="0"/>
              <w:jc w:val="both"/>
              <w:rPr>
                <w:sz w:val="26"/>
                <w:szCs w:val="26"/>
              </w:rPr>
            </w:pPr>
            <w:r w:rsidRPr="00A550D3">
              <w:rPr>
                <w:sz w:val="26"/>
                <w:szCs w:val="26"/>
              </w:rPr>
              <w:t>2022 г. – 3115,0 тыс. руб.</w:t>
            </w:r>
          </w:p>
        </w:tc>
      </w:tr>
      <w:tr w:rsidR="00215299" w:rsidRPr="00A550D3" w:rsidTr="00B81C60">
        <w:trPr>
          <w:trHeight w:val="1008"/>
        </w:trPr>
        <w:tc>
          <w:tcPr>
            <w:tcW w:w="3686" w:type="dxa"/>
            <w:tcBorders>
              <w:top w:val="single" w:sz="4" w:space="0" w:color="auto"/>
              <w:left w:val="single" w:sz="4" w:space="0" w:color="auto"/>
              <w:bottom w:val="single" w:sz="4" w:space="0" w:color="auto"/>
              <w:right w:val="single" w:sz="4" w:space="0" w:color="auto"/>
            </w:tcBorders>
          </w:tcPr>
          <w:p w:rsidR="00215299" w:rsidRPr="00A550D3" w:rsidRDefault="00215299" w:rsidP="00922B8F">
            <w:pPr>
              <w:widowControl w:val="0"/>
              <w:autoSpaceDE w:val="0"/>
              <w:autoSpaceDN w:val="0"/>
              <w:adjustRightInd w:val="0"/>
              <w:rPr>
                <w:bCs/>
                <w:sz w:val="26"/>
                <w:szCs w:val="26"/>
              </w:rPr>
            </w:pPr>
            <w:r w:rsidRPr="00A550D3">
              <w:rPr>
                <w:bCs/>
                <w:sz w:val="26"/>
                <w:szCs w:val="26"/>
              </w:rPr>
              <w:t>Ожидаемые конечные результаты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574A5" w:rsidRDefault="002574A5" w:rsidP="002574A5">
            <w:pPr>
              <w:autoSpaceDE w:val="0"/>
              <w:autoSpaceDN w:val="0"/>
              <w:adjustRightInd w:val="0"/>
              <w:ind w:firstLine="317"/>
              <w:jc w:val="both"/>
              <w:rPr>
                <w:sz w:val="26"/>
                <w:szCs w:val="26"/>
                <w:lang w:eastAsia="en-US"/>
              </w:rPr>
            </w:pPr>
            <w:r w:rsidRPr="00A550D3">
              <w:rPr>
                <w:sz w:val="26"/>
                <w:szCs w:val="26"/>
                <w:lang w:eastAsia="en-US"/>
              </w:rPr>
              <w:t>Количественные показатели конечного результата:</w:t>
            </w:r>
          </w:p>
          <w:p w:rsidR="00DF4428" w:rsidRPr="00A550D3" w:rsidRDefault="00DF4428" w:rsidP="00DF4428">
            <w:pPr>
              <w:pStyle w:val="affffb"/>
              <w:numPr>
                <w:ilvl w:val="0"/>
                <w:numId w:val="30"/>
              </w:numPr>
              <w:autoSpaceDN w:val="0"/>
              <w:ind w:left="0" w:firstLine="0"/>
              <w:jc w:val="both"/>
              <w:rPr>
                <w:sz w:val="26"/>
                <w:szCs w:val="26"/>
                <w:lang w:eastAsia="en-US"/>
              </w:rPr>
            </w:pPr>
            <w:r w:rsidRPr="00A550D3">
              <w:rPr>
                <w:sz w:val="26"/>
                <w:szCs w:val="26"/>
                <w:lang w:eastAsia="en-US"/>
              </w:rPr>
              <w:t>Количество мероприятий, направленных на создание и развитие МСП</w:t>
            </w:r>
            <w:r>
              <w:rPr>
                <w:sz w:val="26"/>
                <w:szCs w:val="26"/>
                <w:lang w:eastAsia="en-US"/>
              </w:rPr>
              <w:t xml:space="preserve">, </w:t>
            </w:r>
            <w:r w:rsidRPr="00A550D3">
              <w:rPr>
                <w:sz w:val="26"/>
                <w:szCs w:val="26"/>
                <w:lang w:eastAsia="en-US"/>
              </w:rPr>
              <w:t>к</w:t>
            </w:r>
            <w:r>
              <w:rPr>
                <w:sz w:val="26"/>
                <w:szCs w:val="26"/>
                <w:lang w:eastAsia="en-US"/>
              </w:rPr>
              <w:t xml:space="preserve"> 2022 году составит не менее 65</w:t>
            </w:r>
            <w:r w:rsidR="00005952">
              <w:rPr>
                <w:sz w:val="26"/>
                <w:szCs w:val="26"/>
                <w:lang w:eastAsia="en-US"/>
              </w:rPr>
              <w:t xml:space="preserve"> единиц</w:t>
            </w:r>
            <w:r w:rsidR="005A0D6B">
              <w:rPr>
                <w:sz w:val="26"/>
                <w:szCs w:val="26"/>
                <w:lang w:eastAsia="en-US"/>
              </w:rPr>
              <w:t xml:space="preserve"> в год</w:t>
            </w:r>
            <w:r w:rsidRPr="00A550D3">
              <w:rPr>
                <w:sz w:val="26"/>
                <w:szCs w:val="26"/>
                <w:lang w:eastAsia="en-US"/>
              </w:rPr>
              <w:t>.</w:t>
            </w:r>
          </w:p>
          <w:p w:rsidR="00DF4428" w:rsidRPr="00A550D3" w:rsidRDefault="00DF4428" w:rsidP="00DF4428">
            <w:pPr>
              <w:pStyle w:val="affffb"/>
              <w:numPr>
                <w:ilvl w:val="0"/>
                <w:numId w:val="30"/>
              </w:numPr>
              <w:autoSpaceDN w:val="0"/>
              <w:ind w:left="0" w:firstLine="0"/>
              <w:jc w:val="both"/>
              <w:rPr>
                <w:sz w:val="26"/>
                <w:szCs w:val="26"/>
                <w:lang w:eastAsia="en-US"/>
              </w:rPr>
            </w:pPr>
            <w:r w:rsidRPr="00A550D3">
              <w:rPr>
                <w:sz w:val="26"/>
                <w:szCs w:val="26"/>
                <w:lang w:eastAsia="en-US"/>
              </w:rPr>
              <w:t>Количество участников мероприятий, направленных на создание и развитие МСП</w:t>
            </w:r>
            <w:r>
              <w:rPr>
                <w:sz w:val="26"/>
                <w:szCs w:val="26"/>
                <w:lang w:eastAsia="en-US"/>
              </w:rPr>
              <w:t xml:space="preserve">, </w:t>
            </w:r>
            <w:r w:rsidRPr="00A550D3">
              <w:rPr>
                <w:sz w:val="26"/>
                <w:szCs w:val="26"/>
                <w:lang w:eastAsia="en-US"/>
              </w:rPr>
              <w:t>к 2022 году составит не менее 80</w:t>
            </w:r>
            <w:r>
              <w:rPr>
                <w:sz w:val="26"/>
                <w:szCs w:val="26"/>
                <w:lang w:eastAsia="en-US"/>
              </w:rPr>
              <w:t>0</w:t>
            </w:r>
            <w:r w:rsidR="00005952">
              <w:rPr>
                <w:sz w:val="26"/>
                <w:szCs w:val="26"/>
                <w:lang w:eastAsia="en-US"/>
              </w:rPr>
              <w:t xml:space="preserve"> единиц</w:t>
            </w:r>
            <w:r w:rsidR="005A0D6B">
              <w:rPr>
                <w:sz w:val="26"/>
                <w:szCs w:val="26"/>
                <w:lang w:eastAsia="en-US"/>
              </w:rPr>
              <w:t xml:space="preserve"> в год</w:t>
            </w:r>
            <w:r w:rsidRPr="00A550D3">
              <w:rPr>
                <w:sz w:val="26"/>
                <w:szCs w:val="26"/>
                <w:lang w:eastAsia="en-US"/>
              </w:rPr>
              <w:t>.</w:t>
            </w:r>
          </w:p>
          <w:p w:rsidR="00DF4428" w:rsidRPr="00A550D3" w:rsidRDefault="00DF4428" w:rsidP="00DF4428">
            <w:pPr>
              <w:pStyle w:val="affffb"/>
              <w:numPr>
                <w:ilvl w:val="0"/>
                <w:numId w:val="30"/>
              </w:numPr>
              <w:autoSpaceDN w:val="0"/>
              <w:ind w:left="0" w:firstLine="0"/>
              <w:jc w:val="both"/>
              <w:rPr>
                <w:sz w:val="26"/>
                <w:szCs w:val="26"/>
                <w:lang w:eastAsia="en-US"/>
              </w:rPr>
            </w:pPr>
            <w:r w:rsidRPr="00A550D3">
              <w:rPr>
                <w:sz w:val="26"/>
                <w:szCs w:val="26"/>
                <w:lang w:eastAsia="en-US"/>
              </w:rPr>
              <w:t>Количество обученных основам предпринимательской деятельности на безвозмездной основе</w:t>
            </w:r>
            <w:r>
              <w:rPr>
                <w:sz w:val="26"/>
                <w:szCs w:val="26"/>
                <w:lang w:eastAsia="en-US"/>
              </w:rPr>
              <w:t xml:space="preserve"> к 2022 году составит не менее 75</w:t>
            </w:r>
            <w:r w:rsidR="00005952">
              <w:rPr>
                <w:sz w:val="26"/>
                <w:szCs w:val="26"/>
                <w:lang w:eastAsia="en-US"/>
              </w:rPr>
              <w:t xml:space="preserve"> единиц</w:t>
            </w:r>
            <w:r w:rsidR="005A0D6B">
              <w:rPr>
                <w:sz w:val="26"/>
                <w:szCs w:val="26"/>
                <w:lang w:eastAsia="en-US"/>
              </w:rPr>
              <w:t xml:space="preserve"> в год</w:t>
            </w:r>
            <w:r w:rsidRPr="00A550D3">
              <w:rPr>
                <w:sz w:val="26"/>
                <w:szCs w:val="26"/>
                <w:lang w:eastAsia="en-US"/>
              </w:rPr>
              <w:t>.</w:t>
            </w:r>
          </w:p>
          <w:p w:rsidR="00DF4428" w:rsidRPr="00A550D3" w:rsidRDefault="00DF4428" w:rsidP="00DF4428">
            <w:pPr>
              <w:pStyle w:val="affffb"/>
              <w:numPr>
                <w:ilvl w:val="0"/>
                <w:numId w:val="30"/>
              </w:numPr>
              <w:autoSpaceDN w:val="0"/>
              <w:ind w:left="0" w:firstLine="0"/>
              <w:jc w:val="both"/>
              <w:rPr>
                <w:sz w:val="26"/>
                <w:szCs w:val="26"/>
                <w:lang w:eastAsia="en-US"/>
              </w:rPr>
            </w:pPr>
            <w:r w:rsidRPr="00A550D3">
              <w:rPr>
                <w:sz w:val="26"/>
                <w:szCs w:val="26"/>
                <w:lang w:eastAsia="en-US"/>
              </w:rPr>
              <w:t xml:space="preserve">Количество </w:t>
            </w:r>
            <w:r>
              <w:rPr>
                <w:sz w:val="26"/>
                <w:szCs w:val="26"/>
                <w:lang w:eastAsia="en-US"/>
              </w:rPr>
              <w:t>мероприятий, направленных на ин</w:t>
            </w:r>
            <w:r w:rsidRPr="00A550D3">
              <w:rPr>
                <w:sz w:val="26"/>
                <w:szCs w:val="26"/>
                <w:lang w:eastAsia="en-US"/>
              </w:rPr>
              <w:t>формационную поддержку МСП и пропаганду предпринимательской деятельности</w:t>
            </w:r>
            <w:r>
              <w:rPr>
                <w:sz w:val="26"/>
                <w:szCs w:val="26"/>
                <w:lang w:eastAsia="en-US"/>
              </w:rPr>
              <w:t xml:space="preserve">, </w:t>
            </w:r>
            <w:r w:rsidRPr="00A550D3">
              <w:rPr>
                <w:sz w:val="26"/>
                <w:szCs w:val="26"/>
                <w:lang w:eastAsia="en-US"/>
              </w:rPr>
              <w:t>к</w:t>
            </w:r>
            <w:r>
              <w:rPr>
                <w:sz w:val="26"/>
                <w:szCs w:val="26"/>
                <w:lang w:eastAsia="en-US"/>
              </w:rPr>
              <w:t xml:space="preserve"> 2022 году составит не менее 135</w:t>
            </w:r>
            <w:r w:rsidR="00005952">
              <w:rPr>
                <w:sz w:val="26"/>
                <w:szCs w:val="26"/>
                <w:lang w:eastAsia="en-US"/>
              </w:rPr>
              <w:t xml:space="preserve"> единиц</w:t>
            </w:r>
            <w:r w:rsidR="005A0D6B">
              <w:rPr>
                <w:sz w:val="26"/>
                <w:szCs w:val="26"/>
                <w:lang w:eastAsia="en-US"/>
              </w:rPr>
              <w:t xml:space="preserve"> в год</w:t>
            </w:r>
            <w:r w:rsidRPr="00A550D3">
              <w:rPr>
                <w:sz w:val="26"/>
                <w:szCs w:val="26"/>
                <w:lang w:eastAsia="en-US"/>
              </w:rPr>
              <w:t>.</w:t>
            </w:r>
          </w:p>
          <w:p w:rsidR="00DF4428" w:rsidRPr="00A550D3" w:rsidRDefault="00DF4428" w:rsidP="00DF4428">
            <w:pPr>
              <w:pStyle w:val="affffb"/>
              <w:numPr>
                <w:ilvl w:val="0"/>
                <w:numId w:val="30"/>
              </w:numPr>
              <w:autoSpaceDN w:val="0"/>
              <w:ind w:left="0" w:firstLine="0"/>
              <w:jc w:val="both"/>
              <w:rPr>
                <w:sz w:val="26"/>
                <w:szCs w:val="26"/>
                <w:lang w:eastAsia="en-US"/>
              </w:rPr>
            </w:pPr>
            <w:r w:rsidRPr="00A550D3">
              <w:rPr>
                <w:sz w:val="26"/>
                <w:szCs w:val="26"/>
                <w:lang w:eastAsia="en-US"/>
              </w:rPr>
              <w:t>Количество оказанных консультаций и услуг</w:t>
            </w:r>
            <w:r>
              <w:rPr>
                <w:sz w:val="26"/>
                <w:szCs w:val="26"/>
                <w:lang w:eastAsia="en-US"/>
              </w:rPr>
              <w:t xml:space="preserve"> </w:t>
            </w:r>
            <w:r w:rsidRPr="00A550D3">
              <w:rPr>
                <w:sz w:val="26"/>
                <w:szCs w:val="26"/>
                <w:lang w:eastAsia="en-US"/>
              </w:rPr>
              <w:t>к</w:t>
            </w:r>
            <w:r>
              <w:rPr>
                <w:sz w:val="26"/>
                <w:szCs w:val="26"/>
                <w:lang w:eastAsia="en-US"/>
              </w:rPr>
              <w:t xml:space="preserve"> 2022 году составит не менее 2400</w:t>
            </w:r>
            <w:r w:rsidR="00005952">
              <w:rPr>
                <w:sz w:val="26"/>
                <w:szCs w:val="26"/>
                <w:lang w:eastAsia="en-US"/>
              </w:rPr>
              <w:t xml:space="preserve"> единиц</w:t>
            </w:r>
            <w:r w:rsidR="005A0D6B">
              <w:rPr>
                <w:sz w:val="26"/>
                <w:szCs w:val="26"/>
                <w:lang w:eastAsia="en-US"/>
              </w:rPr>
              <w:t xml:space="preserve"> в год</w:t>
            </w:r>
            <w:r w:rsidRPr="00A550D3">
              <w:rPr>
                <w:sz w:val="26"/>
                <w:szCs w:val="26"/>
                <w:lang w:eastAsia="en-US"/>
              </w:rPr>
              <w:t>.</w:t>
            </w:r>
          </w:p>
          <w:p w:rsidR="00DF4428" w:rsidRPr="00A550D3" w:rsidRDefault="00DF4428" w:rsidP="00DF4428">
            <w:pPr>
              <w:pStyle w:val="affffb"/>
              <w:numPr>
                <w:ilvl w:val="0"/>
                <w:numId w:val="30"/>
              </w:numPr>
              <w:autoSpaceDN w:val="0"/>
              <w:ind w:left="0" w:firstLine="0"/>
              <w:jc w:val="both"/>
              <w:rPr>
                <w:sz w:val="26"/>
                <w:szCs w:val="26"/>
                <w:lang w:eastAsia="en-US"/>
              </w:rPr>
            </w:pPr>
            <w:r w:rsidRPr="00A550D3">
              <w:rPr>
                <w:sz w:val="26"/>
                <w:szCs w:val="26"/>
                <w:lang w:eastAsia="en-US"/>
              </w:rPr>
              <w:t>Количество информационных сообщений в СМИ о мероприятиях органов местного самоуправления г. Череповца по развитию МСП</w:t>
            </w:r>
            <w:r>
              <w:rPr>
                <w:sz w:val="26"/>
                <w:szCs w:val="26"/>
                <w:lang w:eastAsia="en-US"/>
              </w:rPr>
              <w:t xml:space="preserve"> </w:t>
            </w:r>
            <w:r w:rsidRPr="00A550D3">
              <w:rPr>
                <w:sz w:val="26"/>
                <w:szCs w:val="26"/>
                <w:lang w:eastAsia="en-US"/>
              </w:rPr>
              <w:t>к</w:t>
            </w:r>
            <w:r>
              <w:rPr>
                <w:sz w:val="26"/>
                <w:szCs w:val="26"/>
                <w:lang w:eastAsia="en-US"/>
              </w:rPr>
              <w:t xml:space="preserve"> 2022 году составит не менее 1100</w:t>
            </w:r>
            <w:r w:rsidR="00005952">
              <w:rPr>
                <w:sz w:val="26"/>
                <w:szCs w:val="26"/>
                <w:lang w:eastAsia="en-US"/>
              </w:rPr>
              <w:t xml:space="preserve"> единиц</w:t>
            </w:r>
            <w:r w:rsidR="005A0D6B">
              <w:rPr>
                <w:sz w:val="26"/>
                <w:szCs w:val="26"/>
                <w:lang w:eastAsia="en-US"/>
              </w:rPr>
              <w:t xml:space="preserve"> в год</w:t>
            </w:r>
            <w:r>
              <w:rPr>
                <w:sz w:val="26"/>
                <w:szCs w:val="26"/>
                <w:lang w:eastAsia="en-US"/>
              </w:rPr>
              <w:t>.</w:t>
            </w:r>
          </w:p>
          <w:p w:rsidR="002574A5" w:rsidRPr="00A550D3" w:rsidRDefault="00DF4428" w:rsidP="002574A5">
            <w:pPr>
              <w:autoSpaceDE w:val="0"/>
              <w:autoSpaceDN w:val="0"/>
              <w:adjustRightInd w:val="0"/>
              <w:jc w:val="both"/>
              <w:rPr>
                <w:sz w:val="26"/>
                <w:szCs w:val="26"/>
                <w:lang w:eastAsia="en-US"/>
              </w:rPr>
            </w:pPr>
            <w:r>
              <w:rPr>
                <w:sz w:val="26"/>
                <w:szCs w:val="26"/>
                <w:lang w:eastAsia="en-US"/>
              </w:rPr>
              <w:t>7</w:t>
            </w:r>
            <w:r w:rsidR="002574A5" w:rsidRPr="00A550D3">
              <w:rPr>
                <w:sz w:val="26"/>
                <w:szCs w:val="26"/>
                <w:lang w:eastAsia="en-US"/>
              </w:rPr>
              <w:t>. Количество субъектов малого и среднего предпринимательства, получивших государственную поддержку</w:t>
            </w:r>
            <w:r w:rsidR="00B81C60" w:rsidRPr="00A550D3">
              <w:rPr>
                <w:sz w:val="26"/>
                <w:szCs w:val="26"/>
                <w:lang w:eastAsia="en-US"/>
              </w:rPr>
              <w:t xml:space="preserve">, </w:t>
            </w:r>
            <w:r w:rsidR="002574A5" w:rsidRPr="00A550D3">
              <w:rPr>
                <w:sz w:val="26"/>
                <w:szCs w:val="26"/>
                <w:lang w:eastAsia="en-US"/>
              </w:rPr>
              <w:t>к 2020 году составит не менее 17 единиц*</w:t>
            </w:r>
            <w:r w:rsidR="005A0D6B">
              <w:rPr>
                <w:sz w:val="26"/>
                <w:szCs w:val="26"/>
                <w:lang w:eastAsia="en-US"/>
              </w:rPr>
              <w:t xml:space="preserve"> в год</w:t>
            </w:r>
            <w:r w:rsidR="002574A5" w:rsidRPr="00A550D3">
              <w:rPr>
                <w:sz w:val="26"/>
                <w:szCs w:val="26"/>
                <w:lang w:eastAsia="en-US"/>
              </w:rPr>
              <w:t>.</w:t>
            </w:r>
          </w:p>
          <w:p w:rsidR="002574A5" w:rsidRPr="00A550D3" w:rsidRDefault="00DF4428" w:rsidP="002574A5">
            <w:pPr>
              <w:autoSpaceDE w:val="0"/>
              <w:autoSpaceDN w:val="0"/>
              <w:adjustRightInd w:val="0"/>
              <w:jc w:val="both"/>
              <w:rPr>
                <w:sz w:val="26"/>
                <w:szCs w:val="26"/>
                <w:lang w:eastAsia="en-US"/>
              </w:rPr>
            </w:pPr>
            <w:r>
              <w:rPr>
                <w:sz w:val="26"/>
                <w:szCs w:val="26"/>
                <w:lang w:eastAsia="en-US"/>
              </w:rPr>
              <w:t>8</w:t>
            </w:r>
            <w:r w:rsidR="002574A5" w:rsidRPr="00A550D3">
              <w:rPr>
                <w:sz w:val="26"/>
                <w:szCs w:val="26"/>
                <w:lang w:eastAsia="en-US"/>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r w:rsidR="00B81C60" w:rsidRPr="00A550D3">
              <w:rPr>
                <w:sz w:val="26"/>
                <w:szCs w:val="26"/>
                <w:lang w:eastAsia="en-US"/>
              </w:rPr>
              <w:t>,</w:t>
            </w:r>
            <w:r w:rsidR="002574A5" w:rsidRPr="00A550D3">
              <w:rPr>
                <w:sz w:val="26"/>
                <w:szCs w:val="26"/>
                <w:lang w:eastAsia="en-US"/>
              </w:rPr>
              <w:t xml:space="preserve"> к 2020 году составит не менее 17 единиц*</w:t>
            </w:r>
            <w:r w:rsidR="005A0D6B">
              <w:rPr>
                <w:sz w:val="26"/>
                <w:szCs w:val="26"/>
                <w:lang w:eastAsia="en-US"/>
              </w:rPr>
              <w:t xml:space="preserve"> в год</w:t>
            </w:r>
            <w:r w:rsidR="002574A5" w:rsidRPr="00A550D3">
              <w:rPr>
                <w:sz w:val="26"/>
                <w:szCs w:val="26"/>
                <w:lang w:eastAsia="en-US"/>
              </w:rPr>
              <w:t>.</w:t>
            </w:r>
          </w:p>
          <w:p w:rsidR="002574A5" w:rsidRPr="00A550D3" w:rsidRDefault="00DF4428" w:rsidP="002574A5">
            <w:pPr>
              <w:autoSpaceDE w:val="0"/>
              <w:autoSpaceDN w:val="0"/>
              <w:adjustRightInd w:val="0"/>
              <w:jc w:val="both"/>
              <w:rPr>
                <w:sz w:val="26"/>
                <w:szCs w:val="26"/>
                <w:lang w:eastAsia="en-US"/>
              </w:rPr>
            </w:pPr>
            <w:r>
              <w:rPr>
                <w:sz w:val="26"/>
                <w:szCs w:val="26"/>
                <w:lang w:eastAsia="en-US"/>
              </w:rPr>
              <w:t>9</w:t>
            </w:r>
            <w:r w:rsidR="002574A5" w:rsidRPr="00A550D3">
              <w:rPr>
                <w:sz w:val="26"/>
                <w:szCs w:val="26"/>
                <w:lang w:eastAsia="en-US"/>
              </w:rPr>
              <w:t>.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r w:rsidR="00B81C60" w:rsidRPr="00A550D3">
              <w:rPr>
                <w:sz w:val="26"/>
                <w:szCs w:val="26"/>
                <w:lang w:eastAsia="en-US"/>
              </w:rPr>
              <w:t>,</w:t>
            </w:r>
            <w:r w:rsidR="002574A5" w:rsidRPr="00A550D3">
              <w:rPr>
                <w:sz w:val="26"/>
                <w:szCs w:val="26"/>
                <w:lang w:eastAsia="en-US"/>
              </w:rPr>
              <w:t xml:space="preserve"> к 2020 году составит 1,0 %*</w:t>
            </w:r>
            <w:r w:rsidR="005A0D6B">
              <w:rPr>
                <w:sz w:val="26"/>
                <w:szCs w:val="26"/>
                <w:lang w:eastAsia="en-US"/>
              </w:rPr>
              <w:t xml:space="preserve"> в год</w:t>
            </w:r>
            <w:r w:rsidR="002574A5" w:rsidRPr="00A550D3">
              <w:rPr>
                <w:sz w:val="26"/>
                <w:szCs w:val="26"/>
                <w:lang w:eastAsia="en-US"/>
              </w:rPr>
              <w:t>.</w:t>
            </w:r>
          </w:p>
          <w:p w:rsidR="002574A5" w:rsidRPr="00A550D3" w:rsidRDefault="00DF4428" w:rsidP="002574A5">
            <w:pPr>
              <w:autoSpaceDE w:val="0"/>
              <w:autoSpaceDN w:val="0"/>
              <w:adjustRightInd w:val="0"/>
              <w:jc w:val="both"/>
              <w:rPr>
                <w:sz w:val="26"/>
                <w:szCs w:val="26"/>
                <w:lang w:eastAsia="en-US"/>
              </w:rPr>
            </w:pPr>
            <w:r>
              <w:rPr>
                <w:sz w:val="26"/>
                <w:szCs w:val="26"/>
                <w:lang w:eastAsia="en-US"/>
              </w:rPr>
              <w:t>10</w:t>
            </w:r>
            <w:r w:rsidR="002574A5" w:rsidRPr="00A550D3">
              <w:rPr>
                <w:sz w:val="26"/>
                <w:szCs w:val="26"/>
                <w:lang w:eastAsia="en-US"/>
              </w:rPr>
              <w:t>.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к 2020 году составит 3,3 %*</w:t>
            </w:r>
            <w:r w:rsidR="005A0D6B">
              <w:rPr>
                <w:sz w:val="26"/>
                <w:szCs w:val="26"/>
                <w:lang w:eastAsia="en-US"/>
              </w:rPr>
              <w:t xml:space="preserve"> в год.</w:t>
            </w:r>
          </w:p>
          <w:p w:rsidR="002574A5" w:rsidRPr="00A550D3" w:rsidRDefault="00DF4428" w:rsidP="002574A5">
            <w:pPr>
              <w:autoSpaceDE w:val="0"/>
              <w:autoSpaceDN w:val="0"/>
              <w:adjustRightInd w:val="0"/>
              <w:jc w:val="both"/>
              <w:rPr>
                <w:sz w:val="26"/>
                <w:szCs w:val="26"/>
                <w:lang w:eastAsia="en-US"/>
              </w:rPr>
            </w:pPr>
            <w:r>
              <w:rPr>
                <w:sz w:val="26"/>
                <w:szCs w:val="26"/>
                <w:lang w:eastAsia="en-US"/>
              </w:rPr>
              <w:t>1</w:t>
            </w:r>
            <w:r w:rsidR="00005952">
              <w:rPr>
                <w:sz w:val="26"/>
                <w:szCs w:val="26"/>
                <w:lang w:eastAsia="en-US"/>
              </w:rPr>
              <w:t>1</w:t>
            </w:r>
            <w:r w:rsidR="002574A5" w:rsidRPr="00A550D3">
              <w:rPr>
                <w:sz w:val="26"/>
                <w:szCs w:val="26"/>
                <w:lang w:eastAsia="en-US"/>
              </w:rPr>
              <w:t>. Оценка субъектами МСП комфортности ведения бизнеса в городе к 2022 году составит не менее 50 баллов.</w:t>
            </w:r>
          </w:p>
          <w:p w:rsidR="002574A5" w:rsidRDefault="00DF4428" w:rsidP="002574A5">
            <w:pPr>
              <w:autoSpaceDE w:val="0"/>
              <w:autoSpaceDN w:val="0"/>
              <w:adjustRightInd w:val="0"/>
              <w:jc w:val="both"/>
              <w:rPr>
                <w:sz w:val="26"/>
                <w:szCs w:val="26"/>
                <w:lang w:eastAsia="en-US"/>
              </w:rPr>
            </w:pPr>
            <w:r>
              <w:rPr>
                <w:sz w:val="26"/>
                <w:szCs w:val="26"/>
                <w:lang w:eastAsia="en-US"/>
              </w:rPr>
              <w:t>1</w:t>
            </w:r>
            <w:r w:rsidR="00005952">
              <w:rPr>
                <w:sz w:val="26"/>
                <w:szCs w:val="26"/>
                <w:lang w:eastAsia="en-US"/>
              </w:rPr>
              <w:t>2</w:t>
            </w:r>
            <w:r w:rsidR="002574A5" w:rsidRPr="00A550D3">
              <w:rPr>
                <w:sz w:val="26"/>
                <w:szCs w:val="26"/>
                <w:lang w:eastAsia="en-US"/>
              </w:rPr>
              <w:t>. Количество новых субъектов МСП, зарегистрированных гражданами, прошедшими обучение основам предпринимательской деятельности</w:t>
            </w:r>
            <w:r w:rsidR="00B81C60" w:rsidRPr="00A550D3">
              <w:rPr>
                <w:sz w:val="26"/>
                <w:szCs w:val="26"/>
                <w:lang w:eastAsia="en-US"/>
              </w:rPr>
              <w:t>,</w:t>
            </w:r>
            <w:r w:rsidR="002574A5" w:rsidRPr="00A550D3">
              <w:t xml:space="preserve"> </w:t>
            </w:r>
            <w:r w:rsidR="002574A5" w:rsidRPr="00A550D3">
              <w:rPr>
                <w:sz w:val="26"/>
                <w:szCs w:val="26"/>
                <w:lang w:eastAsia="en-US"/>
              </w:rPr>
              <w:t>к 2022 году составит не менее 80</w:t>
            </w:r>
            <w:r w:rsidR="00005952">
              <w:rPr>
                <w:sz w:val="26"/>
                <w:szCs w:val="26"/>
                <w:lang w:eastAsia="en-US"/>
              </w:rPr>
              <w:t xml:space="preserve"> единиц</w:t>
            </w:r>
            <w:r w:rsidR="005A0D6B">
              <w:rPr>
                <w:sz w:val="26"/>
                <w:szCs w:val="26"/>
                <w:lang w:eastAsia="en-US"/>
              </w:rPr>
              <w:t xml:space="preserve"> в год</w:t>
            </w:r>
            <w:r w:rsidR="002574A5" w:rsidRPr="00A550D3">
              <w:rPr>
                <w:sz w:val="26"/>
                <w:szCs w:val="26"/>
                <w:lang w:eastAsia="en-US"/>
              </w:rPr>
              <w:t>.</w:t>
            </w:r>
          </w:p>
          <w:p w:rsidR="00005952" w:rsidRPr="00A550D3" w:rsidRDefault="00005952" w:rsidP="00005952">
            <w:pPr>
              <w:autoSpaceDE w:val="0"/>
              <w:autoSpaceDN w:val="0"/>
              <w:adjustRightInd w:val="0"/>
              <w:jc w:val="both"/>
              <w:rPr>
                <w:sz w:val="26"/>
                <w:szCs w:val="26"/>
                <w:lang w:eastAsia="en-US"/>
              </w:rPr>
            </w:pPr>
            <w:r>
              <w:rPr>
                <w:sz w:val="26"/>
                <w:szCs w:val="26"/>
                <w:lang w:eastAsia="en-US"/>
              </w:rPr>
              <w:t>13</w:t>
            </w:r>
            <w:r w:rsidRPr="00A550D3">
              <w:rPr>
                <w:sz w:val="26"/>
                <w:szCs w:val="26"/>
                <w:lang w:eastAsia="en-US"/>
              </w:rPr>
              <w:t>.</w:t>
            </w:r>
            <w:r>
              <w:rPr>
                <w:sz w:val="26"/>
                <w:szCs w:val="26"/>
                <w:lang w:eastAsia="en-US"/>
              </w:rPr>
              <w:t xml:space="preserve"> </w:t>
            </w:r>
            <w:r w:rsidRPr="00A550D3">
              <w:rPr>
                <w:sz w:val="26"/>
                <w:szCs w:val="26"/>
                <w:lang w:eastAsia="en-US"/>
              </w:rPr>
              <w:t xml:space="preserve">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к 2020 году составит </w:t>
            </w:r>
            <w:r>
              <w:rPr>
                <w:sz w:val="26"/>
                <w:szCs w:val="26"/>
                <w:lang w:eastAsia="en-US"/>
              </w:rPr>
              <w:t xml:space="preserve">не менее </w:t>
            </w:r>
            <w:r w:rsidRPr="00A550D3">
              <w:rPr>
                <w:sz w:val="26"/>
                <w:szCs w:val="26"/>
                <w:lang w:eastAsia="en-US"/>
              </w:rPr>
              <w:t>1,0%</w:t>
            </w:r>
            <w:r w:rsidR="00BE350B">
              <w:rPr>
                <w:sz w:val="26"/>
                <w:szCs w:val="26"/>
                <w:lang w:eastAsia="en-US"/>
              </w:rPr>
              <w:t>*</w:t>
            </w:r>
            <w:r w:rsidR="005A0D6B">
              <w:rPr>
                <w:sz w:val="26"/>
                <w:szCs w:val="26"/>
                <w:lang w:eastAsia="en-US"/>
              </w:rPr>
              <w:t xml:space="preserve"> в год</w:t>
            </w:r>
            <w:r w:rsidRPr="00A550D3">
              <w:rPr>
                <w:sz w:val="26"/>
                <w:szCs w:val="26"/>
                <w:lang w:eastAsia="en-US"/>
              </w:rPr>
              <w:t>.</w:t>
            </w:r>
          </w:p>
          <w:p w:rsidR="002574A5" w:rsidRPr="00A550D3" w:rsidRDefault="002574A5" w:rsidP="002574A5">
            <w:pPr>
              <w:autoSpaceDE w:val="0"/>
              <w:autoSpaceDN w:val="0"/>
              <w:adjustRightInd w:val="0"/>
              <w:ind w:firstLine="317"/>
              <w:jc w:val="both"/>
              <w:rPr>
                <w:sz w:val="26"/>
                <w:szCs w:val="26"/>
                <w:lang w:eastAsia="en-US"/>
              </w:rPr>
            </w:pPr>
            <w:r w:rsidRPr="00A550D3">
              <w:rPr>
                <w:sz w:val="26"/>
                <w:szCs w:val="26"/>
                <w:lang w:eastAsia="en-US"/>
              </w:rPr>
              <w:t>Качественные показатели конечного результата:</w:t>
            </w:r>
          </w:p>
          <w:p w:rsidR="002574A5" w:rsidRPr="00A550D3" w:rsidRDefault="002574A5" w:rsidP="00B81C60">
            <w:pPr>
              <w:pStyle w:val="affffb"/>
              <w:numPr>
                <w:ilvl w:val="0"/>
                <w:numId w:val="28"/>
              </w:numPr>
              <w:autoSpaceDE w:val="0"/>
              <w:autoSpaceDN w:val="0"/>
              <w:adjustRightInd w:val="0"/>
              <w:ind w:left="34" w:firstLine="0"/>
              <w:jc w:val="both"/>
              <w:rPr>
                <w:sz w:val="26"/>
                <w:szCs w:val="26"/>
                <w:lang w:eastAsia="en-US"/>
              </w:rPr>
            </w:pPr>
            <w:r w:rsidRPr="00A550D3">
              <w:rPr>
                <w:sz w:val="26"/>
                <w:szCs w:val="26"/>
                <w:lang w:eastAsia="en-US"/>
              </w:rPr>
              <w:t>Обеспечение устойчивого функционирования организации инфраструктуры поддержки субъектов малого и среднего предпринимательства в го</w:t>
            </w:r>
            <w:r w:rsidR="00B81C60" w:rsidRPr="00A550D3">
              <w:rPr>
                <w:sz w:val="26"/>
                <w:szCs w:val="26"/>
                <w:lang w:eastAsia="en-US"/>
              </w:rPr>
              <w:t>роде.</w:t>
            </w:r>
          </w:p>
          <w:p w:rsidR="00215299" w:rsidRPr="00A550D3" w:rsidRDefault="002574A5" w:rsidP="00B81C60">
            <w:pPr>
              <w:pStyle w:val="affffb"/>
              <w:numPr>
                <w:ilvl w:val="0"/>
                <w:numId w:val="28"/>
              </w:numPr>
              <w:autoSpaceDE w:val="0"/>
              <w:autoSpaceDN w:val="0"/>
              <w:adjustRightInd w:val="0"/>
              <w:ind w:left="34" w:firstLine="0"/>
              <w:jc w:val="both"/>
              <w:rPr>
                <w:sz w:val="26"/>
                <w:szCs w:val="26"/>
              </w:rPr>
            </w:pPr>
            <w:r w:rsidRPr="00A550D3">
              <w:rPr>
                <w:sz w:val="26"/>
                <w:szCs w:val="26"/>
                <w:lang w:eastAsia="en-US"/>
              </w:rPr>
              <w:t>Обеспечение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543C04" w:rsidRPr="00A550D3" w:rsidRDefault="006917F9" w:rsidP="006917F9">
      <w:pPr>
        <w:widowControl w:val="0"/>
        <w:autoSpaceDE w:val="0"/>
        <w:autoSpaceDN w:val="0"/>
        <w:adjustRightInd w:val="0"/>
        <w:ind w:firstLine="698"/>
        <w:jc w:val="right"/>
        <w:rPr>
          <w:rFonts w:eastAsiaTheme="minorEastAsia"/>
          <w:bCs/>
          <w:sz w:val="22"/>
          <w:szCs w:val="22"/>
        </w:rPr>
      </w:pPr>
      <w:r>
        <w:rPr>
          <w:rFonts w:eastAsiaTheme="minorEastAsia"/>
          <w:bCs/>
          <w:sz w:val="22"/>
          <w:szCs w:val="22"/>
        </w:rPr>
        <w:t xml:space="preserve"> </w:t>
      </w:r>
      <w:r w:rsidR="00543C04" w:rsidRPr="00A550D3">
        <w:rPr>
          <w:rFonts w:eastAsiaTheme="minorEastAsia"/>
          <w:bCs/>
          <w:sz w:val="22"/>
          <w:szCs w:val="22"/>
        </w:rPr>
        <w:t xml:space="preserve">*  При условии финансирования мероприятий. Расчетное значение показателя к 2022 году будет определено при доведении лимитов финансирования </w:t>
      </w:r>
      <w:r>
        <w:rPr>
          <w:rFonts w:eastAsiaTheme="minorEastAsia"/>
          <w:bCs/>
          <w:sz w:val="22"/>
          <w:szCs w:val="22"/>
        </w:rPr>
        <w:t>из бюджетов вышестоящих уровней».</w:t>
      </w:r>
    </w:p>
    <w:p w:rsidR="009C6F6C" w:rsidRPr="00A550D3" w:rsidRDefault="009C6F6C" w:rsidP="00D6596E">
      <w:pPr>
        <w:ind w:firstLine="709"/>
        <w:jc w:val="both"/>
        <w:rPr>
          <w:sz w:val="26"/>
          <w:szCs w:val="26"/>
        </w:rPr>
      </w:pPr>
    </w:p>
    <w:p w:rsidR="007410C9" w:rsidRPr="00A550D3" w:rsidRDefault="00D6596E" w:rsidP="00D6596E">
      <w:pPr>
        <w:widowControl w:val="0"/>
        <w:autoSpaceDE w:val="0"/>
        <w:autoSpaceDN w:val="0"/>
        <w:adjustRightInd w:val="0"/>
        <w:ind w:firstLine="709"/>
        <w:jc w:val="both"/>
        <w:outlineLvl w:val="0"/>
        <w:rPr>
          <w:sz w:val="26"/>
          <w:szCs w:val="26"/>
        </w:rPr>
      </w:pPr>
      <w:r w:rsidRPr="00A550D3">
        <w:rPr>
          <w:sz w:val="26"/>
          <w:szCs w:val="26"/>
        </w:rPr>
        <w:t>1.</w:t>
      </w:r>
      <w:r w:rsidR="00153B09" w:rsidRPr="00A550D3">
        <w:rPr>
          <w:sz w:val="26"/>
          <w:szCs w:val="26"/>
        </w:rPr>
        <w:t>2</w:t>
      </w:r>
      <w:r w:rsidRPr="00A550D3">
        <w:rPr>
          <w:sz w:val="26"/>
          <w:szCs w:val="26"/>
        </w:rPr>
        <w:t>.</w:t>
      </w:r>
      <w:r w:rsidR="007410C9" w:rsidRPr="00A550D3">
        <w:rPr>
          <w:sz w:val="26"/>
          <w:szCs w:val="26"/>
        </w:rPr>
        <w:t xml:space="preserve"> В</w:t>
      </w:r>
      <w:r w:rsidRPr="00A550D3">
        <w:rPr>
          <w:sz w:val="26"/>
          <w:szCs w:val="26"/>
        </w:rPr>
        <w:t xml:space="preserve"> </w:t>
      </w:r>
      <w:r w:rsidR="006917F9">
        <w:rPr>
          <w:sz w:val="26"/>
          <w:szCs w:val="26"/>
        </w:rPr>
        <w:t>р</w:t>
      </w:r>
      <w:r w:rsidRPr="00A550D3">
        <w:rPr>
          <w:sz w:val="26"/>
          <w:szCs w:val="26"/>
        </w:rPr>
        <w:t>аздел</w:t>
      </w:r>
      <w:r w:rsidR="007410C9" w:rsidRPr="00A550D3">
        <w:rPr>
          <w:sz w:val="26"/>
          <w:szCs w:val="26"/>
        </w:rPr>
        <w:t xml:space="preserve">е 2 </w:t>
      </w:r>
      <w:r w:rsidRPr="00A550D3">
        <w:rPr>
          <w:sz w:val="26"/>
          <w:szCs w:val="26"/>
        </w:rPr>
        <w:t>«</w:t>
      </w:r>
      <w:r w:rsidR="00114BA5" w:rsidRPr="00A550D3">
        <w:rPr>
          <w:sz w:val="26"/>
          <w:szCs w:val="26"/>
        </w:rPr>
        <w:t>Приоритеты в сфере реализации муниципальной программы, цели, задачи и показатели (индикаторы) достижения целей и решения задач, описание основных ожидаемых результатов муниципальной программы, сроки и этапы реализации муниципальной программы</w:t>
      </w:r>
      <w:r w:rsidRPr="00A550D3">
        <w:rPr>
          <w:sz w:val="26"/>
          <w:szCs w:val="26"/>
        </w:rPr>
        <w:t>»</w:t>
      </w:r>
      <w:r w:rsidR="007410C9" w:rsidRPr="00A550D3">
        <w:rPr>
          <w:sz w:val="26"/>
          <w:szCs w:val="26"/>
        </w:rPr>
        <w:t>:</w:t>
      </w:r>
    </w:p>
    <w:p w:rsidR="00EA042C" w:rsidRPr="00A550D3" w:rsidRDefault="007410C9" w:rsidP="00D6596E">
      <w:pPr>
        <w:widowControl w:val="0"/>
        <w:autoSpaceDE w:val="0"/>
        <w:autoSpaceDN w:val="0"/>
        <w:adjustRightInd w:val="0"/>
        <w:ind w:firstLine="709"/>
        <w:jc w:val="both"/>
        <w:outlineLvl w:val="0"/>
        <w:rPr>
          <w:sz w:val="26"/>
          <w:szCs w:val="26"/>
        </w:rPr>
      </w:pPr>
      <w:r w:rsidRPr="00A550D3">
        <w:rPr>
          <w:sz w:val="26"/>
          <w:szCs w:val="26"/>
        </w:rPr>
        <w:t>1.2.1. Пе</w:t>
      </w:r>
      <w:r w:rsidR="007C1948" w:rsidRPr="00A550D3">
        <w:rPr>
          <w:sz w:val="26"/>
          <w:szCs w:val="26"/>
        </w:rPr>
        <w:t xml:space="preserve">ред абзацем «Цели и задачи муниципальной программы формируются из анализа тенденций развития сферы МСП и анализа существующей практики поддержки бизнеса» </w:t>
      </w:r>
      <w:r w:rsidR="00EA042C" w:rsidRPr="00A550D3">
        <w:rPr>
          <w:sz w:val="26"/>
          <w:szCs w:val="26"/>
        </w:rPr>
        <w:t>до</w:t>
      </w:r>
      <w:r w:rsidR="007C1948" w:rsidRPr="00A550D3">
        <w:rPr>
          <w:sz w:val="26"/>
          <w:szCs w:val="26"/>
        </w:rPr>
        <w:t>полнить абзацами следующего содержания:</w:t>
      </w:r>
    </w:p>
    <w:p w:rsidR="00EA042C" w:rsidRPr="00A550D3" w:rsidRDefault="001D123E" w:rsidP="00EA042C">
      <w:pPr>
        <w:widowControl w:val="0"/>
        <w:autoSpaceDE w:val="0"/>
        <w:autoSpaceDN w:val="0"/>
        <w:adjustRightInd w:val="0"/>
        <w:ind w:firstLine="709"/>
        <w:jc w:val="both"/>
        <w:outlineLvl w:val="1"/>
        <w:rPr>
          <w:bCs/>
          <w:sz w:val="26"/>
          <w:szCs w:val="26"/>
        </w:rPr>
      </w:pPr>
      <w:r w:rsidRPr="00A550D3">
        <w:rPr>
          <w:bCs/>
          <w:sz w:val="26"/>
          <w:szCs w:val="26"/>
        </w:rPr>
        <w:t>«</w:t>
      </w:r>
      <w:r w:rsidR="00EA042C" w:rsidRPr="00A550D3">
        <w:rPr>
          <w:bCs/>
          <w:sz w:val="26"/>
          <w:szCs w:val="26"/>
        </w:rPr>
        <w:t>В соответствии с утвержденными государственной программой «Поддержка и развитие малого и среднего предпринимательства в Вологодской области на 2013 - 2020 годы» и Стратегией развития города Череповца до 2022 года «Череповец – город возможностей» на период реализации муниципальной программы устанавливаются следующие социально значимые и (или) приоритетные виды деятельности субъектов малого и среднего предпринимательства, дающие преимущественное право на получение поддержки:</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предоставление услуг населению и организациям в сфере жилищно-коммунального хозяйства;</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утилизация и переработка отходов производства и потребления;</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бытовое обслуживание населения;</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предоставление услуг в сфере образования, включая проведение занятий с детьми и дополнительное образование детей и взрослых;</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организация досуга детей и молодежи;</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услуги в сфере здравоохранения;</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выпуск инновационной и наукоемкой продукции;</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выпуск периодических печатных изданий, а также книжной продукции, связанной с образованием, наукой и культурой, в соответствии с Перечнем видов периодических печатных изданий и книжной продукции, связанной с образованием, наукой и культурой, утвержденным постановлением Правительства Российской Федерации от 23 января 2003 года № 41;</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производство и переработка сельскохозяйственной продукции;</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производство продовольственных и промышленных товаров, включая продукцию льняного комплекса, товаров народного потребления, лекарственных средств и изделий медицинского назначения;</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переработка древесины;</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предоставление услуг в сфере внутреннего и въездного туризма;</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строительство и реконструкция объектов социального назначения, производство строительных материалов;</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развитие народных художественных промыслов;</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организация общественного питания в государственных (муниципальных) учреждениях;</w:t>
      </w:r>
    </w:p>
    <w:p w:rsidR="00EA042C" w:rsidRPr="00A550D3" w:rsidRDefault="00EA042C" w:rsidP="00EA042C">
      <w:pPr>
        <w:widowControl w:val="0"/>
        <w:autoSpaceDE w:val="0"/>
        <w:autoSpaceDN w:val="0"/>
        <w:adjustRightInd w:val="0"/>
        <w:ind w:firstLine="709"/>
        <w:jc w:val="both"/>
        <w:outlineLvl w:val="1"/>
        <w:rPr>
          <w:bCs/>
          <w:sz w:val="26"/>
          <w:szCs w:val="26"/>
        </w:rPr>
      </w:pPr>
      <w:r w:rsidRPr="00A550D3">
        <w:rPr>
          <w:bCs/>
          <w:sz w:val="26"/>
          <w:szCs w:val="26"/>
        </w:rPr>
        <w:t>машиностроение и металлообработка</w:t>
      </w:r>
      <w:r w:rsidR="001D123E" w:rsidRPr="00A550D3">
        <w:rPr>
          <w:bCs/>
          <w:sz w:val="26"/>
          <w:szCs w:val="26"/>
        </w:rPr>
        <w:t>»</w:t>
      </w:r>
      <w:r w:rsidRPr="00A550D3">
        <w:rPr>
          <w:bCs/>
          <w:sz w:val="26"/>
          <w:szCs w:val="26"/>
        </w:rPr>
        <w:t>.</w:t>
      </w:r>
    </w:p>
    <w:p w:rsidR="00336400" w:rsidRPr="00A550D3" w:rsidRDefault="00336400" w:rsidP="00336400">
      <w:pPr>
        <w:widowControl w:val="0"/>
        <w:autoSpaceDE w:val="0"/>
        <w:autoSpaceDN w:val="0"/>
        <w:adjustRightInd w:val="0"/>
        <w:ind w:firstLine="709"/>
        <w:jc w:val="both"/>
        <w:outlineLvl w:val="0"/>
        <w:rPr>
          <w:sz w:val="26"/>
          <w:szCs w:val="26"/>
        </w:rPr>
      </w:pPr>
      <w:r w:rsidRPr="00A550D3">
        <w:rPr>
          <w:sz w:val="26"/>
          <w:szCs w:val="26"/>
        </w:rPr>
        <w:t>1.</w:t>
      </w:r>
      <w:r w:rsidR="001D123E" w:rsidRPr="00A550D3">
        <w:rPr>
          <w:sz w:val="26"/>
          <w:szCs w:val="26"/>
        </w:rPr>
        <w:t>2</w:t>
      </w:r>
      <w:r w:rsidRPr="00A550D3">
        <w:rPr>
          <w:sz w:val="26"/>
          <w:szCs w:val="26"/>
        </w:rPr>
        <w:t>.</w:t>
      </w:r>
      <w:r w:rsidR="001D123E" w:rsidRPr="00A550D3">
        <w:rPr>
          <w:sz w:val="26"/>
          <w:szCs w:val="26"/>
        </w:rPr>
        <w:t>2.</w:t>
      </w:r>
      <w:r w:rsidRPr="00A550D3">
        <w:rPr>
          <w:sz w:val="26"/>
          <w:szCs w:val="26"/>
        </w:rPr>
        <w:t xml:space="preserve"> </w:t>
      </w:r>
      <w:r w:rsidR="001D123E" w:rsidRPr="00A550D3">
        <w:rPr>
          <w:sz w:val="26"/>
          <w:szCs w:val="26"/>
        </w:rPr>
        <w:t>П</w:t>
      </w:r>
      <w:r w:rsidRPr="00A550D3">
        <w:rPr>
          <w:sz w:val="26"/>
          <w:szCs w:val="26"/>
        </w:rPr>
        <w:t>одраздел «Показатели (индикаторы) программы</w:t>
      </w:r>
      <w:r w:rsidR="001D123E" w:rsidRPr="00A550D3">
        <w:rPr>
          <w:sz w:val="26"/>
          <w:szCs w:val="26"/>
        </w:rPr>
        <w:t>:</w:t>
      </w:r>
      <w:r w:rsidRPr="00A550D3">
        <w:rPr>
          <w:sz w:val="26"/>
          <w:szCs w:val="26"/>
        </w:rPr>
        <w:t xml:space="preserve">» изложить в </w:t>
      </w:r>
      <w:r w:rsidR="001D123E" w:rsidRPr="00A550D3">
        <w:rPr>
          <w:sz w:val="26"/>
          <w:szCs w:val="26"/>
        </w:rPr>
        <w:t>новой</w:t>
      </w:r>
      <w:r w:rsidRPr="00A550D3">
        <w:rPr>
          <w:sz w:val="26"/>
          <w:szCs w:val="26"/>
        </w:rPr>
        <w:t xml:space="preserve"> редакции:</w:t>
      </w:r>
    </w:p>
    <w:p w:rsidR="001D123E" w:rsidRPr="00A550D3" w:rsidRDefault="001D123E" w:rsidP="00336400">
      <w:pPr>
        <w:widowControl w:val="0"/>
        <w:autoSpaceDE w:val="0"/>
        <w:autoSpaceDN w:val="0"/>
        <w:adjustRightInd w:val="0"/>
        <w:ind w:firstLine="709"/>
        <w:jc w:val="both"/>
        <w:outlineLvl w:val="0"/>
        <w:rPr>
          <w:sz w:val="26"/>
          <w:szCs w:val="26"/>
        </w:rPr>
      </w:pPr>
      <w:r w:rsidRPr="00A550D3">
        <w:rPr>
          <w:sz w:val="26"/>
          <w:szCs w:val="26"/>
        </w:rPr>
        <w:t>«Показатели (индикаторы) программы:</w:t>
      </w:r>
    </w:p>
    <w:p w:rsidR="00336400" w:rsidRPr="00A550D3" w:rsidRDefault="00336400" w:rsidP="00336400">
      <w:pPr>
        <w:autoSpaceDN w:val="0"/>
        <w:ind w:firstLine="709"/>
        <w:rPr>
          <w:sz w:val="26"/>
          <w:szCs w:val="26"/>
          <w:lang w:eastAsia="en-US"/>
        </w:rPr>
      </w:pPr>
      <w:r w:rsidRPr="00A550D3">
        <w:rPr>
          <w:sz w:val="26"/>
          <w:szCs w:val="26"/>
          <w:lang w:eastAsia="en-US"/>
        </w:rPr>
        <w:t>1.</w:t>
      </w:r>
      <w:r w:rsidRPr="00A550D3">
        <w:rPr>
          <w:sz w:val="26"/>
          <w:szCs w:val="26"/>
        </w:rPr>
        <w:t xml:space="preserve"> </w:t>
      </w:r>
      <w:r w:rsidRPr="00A550D3">
        <w:rPr>
          <w:sz w:val="26"/>
          <w:szCs w:val="26"/>
          <w:lang w:eastAsia="en-US"/>
        </w:rPr>
        <w:t>Количество мероприятий, направленных на создание и развитие МСП.</w:t>
      </w:r>
    </w:p>
    <w:p w:rsidR="00336400" w:rsidRPr="00A550D3" w:rsidRDefault="00336400" w:rsidP="00336400">
      <w:pPr>
        <w:autoSpaceDN w:val="0"/>
        <w:ind w:firstLine="709"/>
        <w:rPr>
          <w:sz w:val="26"/>
          <w:szCs w:val="26"/>
          <w:lang w:eastAsia="en-US"/>
        </w:rPr>
      </w:pPr>
      <w:r w:rsidRPr="00A550D3">
        <w:rPr>
          <w:sz w:val="26"/>
          <w:szCs w:val="26"/>
          <w:lang w:eastAsia="en-US"/>
        </w:rPr>
        <w:t>2.</w:t>
      </w:r>
      <w:r w:rsidRPr="00A550D3">
        <w:rPr>
          <w:spacing w:val="-6"/>
          <w:sz w:val="26"/>
          <w:szCs w:val="26"/>
        </w:rPr>
        <w:t xml:space="preserve"> </w:t>
      </w:r>
      <w:r w:rsidRPr="00A550D3">
        <w:rPr>
          <w:sz w:val="26"/>
          <w:szCs w:val="26"/>
          <w:lang w:eastAsia="en-US"/>
        </w:rPr>
        <w:t>Количество участников мероприятий,</w:t>
      </w:r>
      <w:r w:rsidRPr="00A550D3">
        <w:t xml:space="preserve"> </w:t>
      </w:r>
      <w:r w:rsidRPr="00A550D3">
        <w:rPr>
          <w:sz w:val="26"/>
          <w:szCs w:val="26"/>
          <w:lang w:eastAsia="en-US"/>
        </w:rPr>
        <w:t>направленных на создание и развитие МСП.</w:t>
      </w:r>
    </w:p>
    <w:p w:rsidR="00336400" w:rsidRPr="00A550D3" w:rsidRDefault="00336400" w:rsidP="00336400">
      <w:pPr>
        <w:autoSpaceDN w:val="0"/>
        <w:ind w:firstLine="709"/>
        <w:rPr>
          <w:sz w:val="26"/>
          <w:szCs w:val="26"/>
          <w:lang w:eastAsia="en-US"/>
        </w:rPr>
      </w:pPr>
      <w:r w:rsidRPr="00A550D3">
        <w:rPr>
          <w:sz w:val="26"/>
          <w:szCs w:val="26"/>
          <w:lang w:eastAsia="en-US"/>
        </w:rPr>
        <w:t>3. Количество обученных основам предпринимательской деятельности на безвозмездной основе.</w:t>
      </w:r>
    </w:p>
    <w:p w:rsidR="00336400" w:rsidRPr="00A550D3" w:rsidRDefault="00336400" w:rsidP="00336400">
      <w:pPr>
        <w:autoSpaceDN w:val="0"/>
        <w:ind w:firstLine="709"/>
        <w:rPr>
          <w:sz w:val="26"/>
          <w:szCs w:val="26"/>
          <w:lang w:eastAsia="en-US"/>
        </w:rPr>
      </w:pPr>
      <w:r w:rsidRPr="00A550D3">
        <w:rPr>
          <w:sz w:val="26"/>
          <w:szCs w:val="26"/>
          <w:lang w:eastAsia="en-US"/>
        </w:rPr>
        <w:t>4. Количество мероприятий, направленных на информационную поддержку МСП и пропаганду предпринимательской деятельности.</w:t>
      </w:r>
    </w:p>
    <w:p w:rsidR="00336400" w:rsidRPr="00A550D3" w:rsidRDefault="00336400" w:rsidP="00336400">
      <w:pPr>
        <w:autoSpaceDE w:val="0"/>
        <w:autoSpaceDN w:val="0"/>
        <w:adjustRightInd w:val="0"/>
        <w:ind w:firstLine="709"/>
        <w:rPr>
          <w:sz w:val="26"/>
          <w:szCs w:val="26"/>
          <w:lang w:eastAsia="en-US"/>
        </w:rPr>
      </w:pPr>
      <w:r w:rsidRPr="00A550D3">
        <w:rPr>
          <w:sz w:val="26"/>
          <w:szCs w:val="26"/>
          <w:lang w:eastAsia="en-US"/>
        </w:rPr>
        <w:t>5. Количество оказанных консультаций и услуг.</w:t>
      </w:r>
    </w:p>
    <w:p w:rsidR="00336400" w:rsidRPr="00A550D3" w:rsidRDefault="00336400" w:rsidP="00336400">
      <w:pPr>
        <w:autoSpaceDE w:val="0"/>
        <w:autoSpaceDN w:val="0"/>
        <w:adjustRightInd w:val="0"/>
        <w:ind w:firstLine="709"/>
        <w:rPr>
          <w:sz w:val="26"/>
          <w:szCs w:val="26"/>
          <w:lang w:eastAsia="en-US"/>
        </w:rPr>
      </w:pPr>
      <w:r w:rsidRPr="00A550D3">
        <w:rPr>
          <w:sz w:val="26"/>
          <w:szCs w:val="26"/>
          <w:lang w:eastAsia="en-US"/>
        </w:rPr>
        <w:t>6. Количество информационных сообщений в СМИ о мероприятиях органов местного самоуправления г. Череповца по развитию МСП</w:t>
      </w:r>
      <w:r w:rsidR="001D123E" w:rsidRPr="00A550D3">
        <w:rPr>
          <w:sz w:val="26"/>
          <w:szCs w:val="26"/>
          <w:lang w:eastAsia="en-US"/>
        </w:rPr>
        <w:t>.</w:t>
      </w:r>
    </w:p>
    <w:p w:rsidR="00336400" w:rsidRPr="00A550D3" w:rsidRDefault="00336400" w:rsidP="00336400">
      <w:pPr>
        <w:autoSpaceDE w:val="0"/>
        <w:autoSpaceDN w:val="0"/>
        <w:adjustRightInd w:val="0"/>
        <w:ind w:firstLine="720"/>
        <w:jc w:val="both"/>
        <w:rPr>
          <w:sz w:val="26"/>
          <w:szCs w:val="26"/>
          <w:lang w:eastAsia="en-US"/>
        </w:rPr>
      </w:pPr>
      <w:r w:rsidRPr="00A550D3">
        <w:rPr>
          <w:sz w:val="26"/>
          <w:szCs w:val="26"/>
          <w:lang w:eastAsia="en-US"/>
        </w:rPr>
        <w:t>7. Количество субъектов малого и среднего предпринимательства, получивших государственную поддержку.</w:t>
      </w:r>
    </w:p>
    <w:p w:rsidR="00336400" w:rsidRPr="00A550D3" w:rsidRDefault="00336400" w:rsidP="00336400">
      <w:pPr>
        <w:autoSpaceDE w:val="0"/>
        <w:autoSpaceDN w:val="0"/>
        <w:adjustRightInd w:val="0"/>
        <w:ind w:firstLine="720"/>
        <w:jc w:val="both"/>
        <w:rPr>
          <w:sz w:val="26"/>
          <w:szCs w:val="26"/>
          <w:lang w:eastAsia="en-US"/>
        </w:rPr>
      </w:pPr>
      <w:r w:rsidRPr="00A550D3">
        <w:rPr>
          <w:sz w:val="26"/>
          <w:szCs w:val="26"/>
          <w:lang w:eastAsia="en-US"/>
        </w:rPr>
        <w:t>8.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336400" w:rsidRPr="00A550D3" w:rsidRDefault="00336400" w:rsidP="00336400">
      <w:pPr>
        <w:autoSpaceDE w:val="0"/>
        <w:autoSpaceDN w:val="0"/>
        <w:adjustRightInd w:val="0"/>
        <w:ind w:firstLine="720"/>
        <w:jc w:val="both"/>
        <w:rPr>
          <w:sz w:val="26"/>
          <w:szCs w:val="26"/>
          <w:lang w:eastAsia="en-US"/>
        </w:rPr>
      </w:pPr>
      <w:r w:rsidRPr="00A550D3">
        <w:rPr>
          <w:sz w:val="26"/>
          <w:szCs w:val="26"/>
          <w:lang w:eastAsia="en-US"/>
        </w:rPr>
        <w:t xml:space="preserve">9.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p w:rsidR="00336400" w:rsidRPr="00A550D3" w:rsidRDefault="00336400" w:rsidP="00336400">
      <w:pPr>
        <w:autoSpaceDE w:val="0"/>
        <w:autoSpaceDN w:val="0"/>
        <w:adjustRightInd w:val="0"/>
        <w:ind w:firstLine="709"/>
        <w:jc w:val="both"/>
        <w:rPr>
          <w:sz w:val="26"/>
          <w:szCs w:val="26"/>
          <w:lang w:eastAsia="en-US"/>
        </w:rPr>
      </w:pPr>
      <w:r w:rsidRPr="00A550D3">
        <w:rPr>
          <w:sz w:val="26"/>
          <w:szCs w:val="26"/>
          <w:lang w:eastAsia="en-US"/>
        </w:rPr>
        <w:t xml:space="preserve">10.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w:t>
      </w:r>
    </w:p>
    <w:p w:rsidR="00336400" w:rsidRPr="00A550D3" w:rsidRDefault="00336400" w:rsidP="00336400">
      <w:pPr>
        <w:autoSpaceDE w:val="0"/>
        <w:autoSpaceDN w:val="0"/>
        <w:adjustRightInd w:val="0"/>
        <w:ind w:firstLine="720"/>
        <w:jc w:val="both"/>
        <w:rPr>
          <w:sz w:val="26"/>
          <w:szCs w:val="26"/>
          <w:lang w:eastAsia="en-US"/>
        </w:rPr>
      </w:pPr>
      <w:r w:rsidRPr="00A550D3">
        <w:rPr>
          <w:sz w:val="26"/>
          <w:szCs w:val="26"/>
          <w:lang w:eastAsia="en-US"/>
        </w:rPr>
        <w:t>1</w:t>
      </w:r>
      <w:r w:rsidR="00E0337F">
        <w:rPr>
          <w:sz w:val="26"/>
          <w:szCs w:val="26"/>
          <w:lang w:eastAsia="en-US"/>
        </w:rPr>
        <w:t>1</w:t>
      </w:r>
      <w:r w:rsidRPr="00A550D3">
        <w:rPr>
          <w:sz w:val="26"/>
          <w:szCs w:val="26"/>
          <w:lang w:eastAsia="en-US"/>
        </w:rPr>
        <w:t>. Оценка субъектами МСП комфортности ведения бизнеса в городе.</w:t>
      </w:r>
    </w:p>
    <w:p w:rsidR="00336400" w:rsidRDefault="00336400" w:rsidP="00336400">
      <w:pPr>
        <w:autoSpaceDE w:val="0"/>
        <w:autoSpaceDN w:val="0"/>
        <w:adjustRightInd w:val="0"/>
        <w:ind w:firstLine="720"/>
        <w:jc w:val="both"/>
        <w:rPr>
          <w:sz w:val="26"/>
          <w:szCs w:val="26"/>
          <w:lang w:eastAsia="en-US"/>
        </w:rPr>
      </w:pPr>
      <w:r w:rsidRPr="00A550D3">
        <w:rPr>
          <w:sz w:val="26"/>
          <w:szCs w:val="26"/>
          <w:lang w:eastAsia="en-US"/>
        </w:rPr>
        <w:t>1</w:t>
      </w:r>
      <w:r w:rsidR="00E0337F">
        <w:rPr>
          <w:sz w:val="26"/>
          <w:szCs w:val="26"/>
          <w:lang w:eastAsia="en-US"/>
        </w:rPr>
        <w:t>2</w:t>
      </w:r>
      <w:r w:rsidRPr="00A550D3">
        <w:rPr>
          <w:sz w:val="26"/>
          <w:szCs w:val="26"/>
          <w:lang w:eastAsia="en-US"/>
        </w:rPr>
        <w:t>. Количество новых субъектов МСП, зарегистрированных гражданами, прошедшими обучение основам предпринимательской деятельности.</w:t>
      </w:r>
    </w:p>
    <w:p w:rsidR="00E0337F" w:rsidRPr="00A550D3" w:rsidRDefault="00E0337F" w:rsidP="00E0337F">
      <w:pPr>
        <w:autoSpaceDE w:val="0"/>
        <w:autoSpaceDN w:val="0"/>
        <w:adjustRightInd w:val="0"/>
        <w:ind w:firstLine="709"/>
        <w:jc w:val="both"/>
        <w:rPr>
          <w:sz w:val="26"/>
          <w:szCs w:val="26"/>
          <w:lang w:eastAsia="en-US"/>
        </w:rPr>
      </w:pPr>
      <w:r w:rsidRPr="00A550D3">
        <w:rPr>
          <w:sz w:val="26"/>
          <w:szCs w:val="26"/>
          <w:lang w:eastAsia="en-US"/>
        </w:rPr>
        <w:t>1</w:t>
      </w:r>
      <w:r>
        <w:rPr>
          <w:sz w:val="26"/>
          <w:szCs w:val="26"/>
          <w:lang w:eastAsia="en-US"/>
        </w:rPr>
        <w:t>3</w:t>
      </w:r>
      <w:r w:rsidRPr="00A550D3">
        <w:rPr>
          <w:sz w:val="26"/>
          <w:szCs w:val="26"/>
          <w:lang w:eastAsia="en-US"/>
        </w:rPr>
        <w:t xml:space="preserve">.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p w:rsidR="00336400" w:rsidRPr="00A550D3" w:rsidRDefault="00336400" w:rsidP="00336400">
      <w:pPr>
        <w:autoSpaceDE w:val="0"/>
        <w:autoSpaceDN w:val="0"/>
        <w:adjustRightInd w:val="0"/>
        <w:ind w:firstLine="720"/>
        <w:jc w:val="both"/>
        <w:rPr>
          <w:sz w:val="26"/>
          <w:szCs w:val="26"/>
        </w:rPr>
      </w:pPr>
      <w:r w:rsidRPr="00A550D3">
        <w:rPr>
          <w:sz w:val="26"/>
          <w:szCs w:val="26"/>
        </w:rPr>
        <w:t xml:space="preserve">Информация о показателях представлена в таблице 1 приложения 1 к </w:t>
      </w:r>
      <w:r w:rsidRPr="00A550D3">
        <w:rPr>
          <w:bCs/>
          <w:sz w:val="26"/>
          <w:szCs w:val="26"/>
        </w:rPr>
        <w:t>муниципальной программе</w:t>
      </w:r>
      <w:r w:rsidRPr="00A550D3">
        <w:rPr>
          <w:sz w:val="26"/>
          <w:szCs w:val="26"/>
        </w:rPr>
        <w:t>.</w:t>
      </w:r>
    </w:p>
    <w:p w:rsidR="007313F5" w:rsidRPr="00A550D3" w:rsidRDefault="00336400" w:rsidP="00336400">
      <w:pPr>
        <w:autoSpaceDE w:val="0"/>
        <w:autoSpaceDN w:val="0"/>
        <w:adjustRightInd w:val="0"/>
        <w:ind w:firstLine="720"/>
        <w:jc w:val="both"/>
        <w:rPr>
          <w:sz w:val="26"/>
          <w:szCs w:val="26"/>
          <w:lang w:eastAsia="en-US"/>
        </w:rPr>
      </w:pPr>
      <w:r w:rsidRPr="00A550D3">
        <w:rPr>
          <w:sz w:val="26"/>
          <w:szCs w:val="26"/>
          <w:lang w:eastAsia="en-US"/>
        </w:rPr>
        <w:t>Реализация муниципальной программы планируется в 2013 - 2022 годы в один этап»</w:t>
      </w:r>
      <w:r w:rsidR="007313F5" w:rsidRPr="00A550D3">
        <w:rPr>
          <w:sz w:val="26"/>
          <w:szCs w:val="26"/>
          <w:lang w:eastAsia="en-US"/>
        </w:rPr>
        <w:t>.</w:t>
      </w:r>
    </w:p>
    <w:p w:rsidR="00D6596E" w:rsidRPr="00A550D3" w:rsidRDefault="007313F5" w:rsidP="00AC19A1">
      <w:pPr>
        <w:widowControl w:val="0"/>
        <w:autoSpaceDE w:val="0"/>
        <w:autoSpaceDN w:val="0"/>
        <w:adjustRightInd w:val="0"/>
        <w:ind w:firstLine="709"/>
        <w:jc w:val="both"/>
        <w:outlineLvl w:val="2"/>
        <w:rPr>
          <w:sz w:val="26"/>
          <w:szCs w:val="26"/>
        </w:rPr>
      </w:pPr>
      <w:r w:rsidRPr="00A550D3">
        <w:rPr>
          <w:sz w:val="26"/>
          <w:szCs w:val="26"/>
        </w:rPr>
        <w:t>1.</w:t>
      </w:r>
      <w:r w:rsidR="00CE30DE" w:rsidRPr="00A550D3">
        <w:rPr>
          <w:sz w:val="26"/>
          <w:szCs w:val="26"/>
        </w:rPr>
        <w:t>3</w:t>
      </w:r>
      <w:r w:rsidR="00AC19A1" w:rsidRPr="00A550D3">
        <w:rPr>
          <w:sz w:val="26"/>
          <w:szCs w:val="26"/>
        </w:rPr>
        <w:t xml:space="preserve">. </w:t>
      </w:r>
      <w:r w:rsidR="00CE30DE" w:rsidRPr="00A550D3">
        <w:rPr>
          <w:sz w:val="26"/>
          <w:szCs w:val="26"/>
        </w:rPr>
        <w:t>В р</w:t>
      </w:r>
      <w:r w:rsidR="00D6596E" w:rsidRPr="00A550D3">
        <w:rPr>
          <w:sz w:val="26"/>
          <w:szCs w:val="26"/>
        </w:rPr>
        <w:t>аздел</w:t>
      </w:r>
      <w:r w:rsidR="00CE30DE" w:rsidRPr="00A550D3">
        <w:rPr>
          <w:sz w:val="26"/>
          <w:szCs w:val="26"/>
        </w:rPr>
        <w:t>е</w:t>
      </w:r>
      <w:r w:rsidR="00D6596E" w:rsidRPr="00A550D3">
        <w:rPr>
          <w:sz w:val="26"/>
          <w:szCs w:val="26"/>
        </w:rPr>
        <w:t xml:space="preserve"> </w:t>
      </w:r>
      <w:r w:rsidR="00CE30DE" w:rsidRPr="00A550D3">
        <w:rPr>
          <w:sz w:val="26"/>
          <w:szCs w:val="26"/>
        </w:rPr>
        <w:t xml:space="preserve">3 </w:t>
      </w:r>
      <w:r w:rsidR="00D6596E" w:rsidRPr="00A550D3">
        <w:rPr>
          <w:sz w:val="26"/>
          <w:szCs w:val="26"/>
        </w:rPr>
        <w:t>«</w:t>
      </w:r>
      <w:r w:rsidR="00AC19A1" w:rsidRPr="00A550D3">
        <w:rPr>
          <w:sz w:val="26"/>
          <w:szCs w:val="26"/>
        </w:rPr>
        <w:t>Обобщенная характеристика мер муниципального регулирования (нормативно-правовая база)</w:t>
      </w:r>
      <w:r w:rsidR="00D6596E" w:rsidRPr="00A550D3">
        <w:rPr>
          <w:sz w:val="26"/>
          <w:szCs w:val="26"/>
        </w:rPr>
        <w:t xml:space="preserve">» </w:t>
      </w:r>
      <w:r w:rsidR="00AC19A1" w:rsidRPr="00A550D3">
        <w:rPr>
          <w:sz w:val="26"/>
          <w:szCs w:val="26"/>
        </w:rPr>
        <w:t xml:space="preserve">дополнить пунктами 8 </w:t>
      </w:r>
      <w:r w:rsidR="00336400" w:rsidRPr="00A550D3">
        <w:rPr>
          <w:sz w:val="26"/>
          <w:szCs w:val="26"/>
        </w:rPr>
        <w:t xml:space="preserve">– 10 </w:t>
      </w:r>
      <w:r w:rsidR="00AC19A1" w:rsidRPr="00A550D3">
        <w:rPr>
          <w:sz w:val="26"/>
          <w:szCs w:val="26"/>
        </w:rPr>
        <w:t>следующ</w:t>
      </w:r>
      <w:r w:rsidR="00CE30DE" w:rsidRPr="00A550D3">
        <w:rPr>
          <w:sz w:val="26"/>
          <w:szCs w:val="26"/>
        </w:rPr>
        <w:t>его содержания:</w:t>
      </w:r>
      <w:r w:rsidR="00AC19A1" w:rsidRPr="00A550D3">
        <w:rPr>
          <w:sz w:val="26"/>
          <w:szCs w:val="26"/>
        </w:rPr>
        <w:t xml:space="preserve"> </w:t>
      </w:r>
    </w:p>
    <w:p w:rsidR="00336400" w:rsidRPr="00A550D3" w:rsidRDefault="00336400" w:rsidP="00336400">
      <w:pPr>
        <w:widowControl w:val="0"/>
        <w:autoSpaceDE w:val="0"/>
        <w:autoSpaceDN w:val="0"/>
        <w:adjustRightInd w:val="0"/>
        <w:ind w:firstLine="709"/>
        <w:jc w:val="both"/>
        <w:rPr>
          <w:sz w:val="26"/>
          <w:szCs w:val="26"/>
        </w:rPr>
      </w:pPr>
      <w:r w:rsidRPr="00A550D3">
        <w:rPr>
          <w:sz w:val="26"/>
          <w:szCs w:val="26"/>
        </w:rPr>
        <w:t xml:space="preserve">«8. Постановление Правительства </w:t>
      </w:r>
      <w:r w:rsidR="00CE30DE" w:rsidRPr="00A550D3">
        <w:rPr>
          <w:sz w:val="26"/>
          <w:szCs w:val="26"/>
        </w:rPr>
        <w:t>Российской Федерации</w:t>
      </w:r>
      <w:r w:rsidRPr="00A550D3">
        <w:rPr>
          <w:sz w:val="26"/>
          <w:szCs w:val="26"/>
        </w:rPr>
        <w:t xml:space="preserve"> от 15.04.2014 </w:t>
      </w:r>
      <w:r w:rsidR="00CE30DE" w:rsidRPr="00A550D3">
        <w:rPr>
          <w:sz w:val="26"/>
          <w:szCs w:val="26"/>
        </w:rPr>
        <w:t>№</w:t>
      </w:r>
      <w:r w:rsidRPr="00A550D3">
        <w:rPr>
          <w:sz w:val="26"/>
          <w:szCs w:val="26"/>
        </w:rPr>
        <w:t xml:space="preserve"> 316</w:t>
      </w:r>
      <w:r w:rsidR="00CE30DE" w:rsidRPr="00A550D3">
        <w:rPr>
          <w:sz w:val="26"/>
          <w:szCs w:val="26"/>
        </w:rPr>
        <w:t xml:space="preserve"> «</w:t>
      </w:r>
      <w:r w:rsidRPr="00A550D3">
        <w:rPr>
          <w:sz w:val="26"/>
          <w:szCs w:val="26"/>
        </w:rPr>
        <w:t xml:space="preserve">Об утверждении государственной </w:t>
      </w:r>
      <w:r w:rsidR="006917F9">
        <w:rPr>
          <w:sz w:val="26"/>
          <w:szCs w:val="26"/>
        </w:rPr>
        <w:t>программы Российской Федерации «</w:t>
      </w:r>
      <w:r w:rsidRPr="00A550D3">
        <w:rPr>
          <w:sz w:val="26"/>
          <w:szCs w:val="26"/>
        </w:rPr>
        <w:t>Экономическое раз</w:t>
      </w:r>
      <w:r w:rsidR="00A241F6" w:rsidRPr="00A550D3">
        <w:rPr>
          <w:sz w:val="26"/>
          <w:szCs w:val="26"/>
        </w:rPr>
        <w:t>витие и инновационная экономика».</w:t>
      </w:r>
    </w:p>
    <w:p w:rsidR="00336400" w:rsidRPr="00A550D3" w:rsidRDefault="00336400" w:rsidP="00336400">
      <w:pPr>
        <w:autoSpaceDE w:val="0"/>
        <w:autoSpaceDN w:val="0"/>
        <w:adjustRightInd w:val="0"/>
        <w:ind w:firstLine="709"/>
        <w:jc w:val="both"/>
        <w:rPr>
          <w:sz w:val="26"/>
          <w:szCs w:val="26"/>
        </w:rPr>
      </w:pPr>
      <w:r w:rsidRPr="00A550D3">
        <w:rPr>
          <w:sz w:val="26"/>
          <w:szCs w:val="26"/>
        </w:rPr>
        <w:t>9. Приказ Департамента экономического развития Вологодской области № 0009/18-О от 17.01.2018 «Об утверждении порядка составления Департаментом экономического развития Вологодской области отчетности в рамках исполнения Соглашения между Министерством экономического развития Российской Федерации и Правительством Вологодской области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p w:rsidR="00A241F6" w:rsidRPr="00A550D3" w:rsidRDefault="00336400" w:rsidP="00336400">
      <w:pPr>
        <w:autoSpaceDE w:val="0"/>
        <w:autoSpaceDN w:val="0"/>
        <w:adjustRightInd w:val="0"/>
        <w:ind w:firstLine="709"/>
        <w:jc w:val="both"/>
        <w:rPr>
          <w:sz w:val="26"/>
          <w:szCs w:val="26"/>
        </w:rPr>
      </w:pPr>
      <w:r w:rsidRPr="00A550D3">
        <w:rPr>
          <w:sz w:val="26"/>
          <w:szCs w:val="26"/>
        </w:rPr>
        <w:t xml:space="preserve">10. Приказ Департамента экономического развития Вологодской области № 0034/18-О от 16.02.2018 «О внесении </w:t>
      </w:r>
      <w:proofErr w:type="gramStart"/>
      <w:r w:rsidRPr="00A550D3">
        <w:rPr>
          <w:sz w:val="26"/>
          <w:szCs w:val="26"/>
        </w:rPr>
        <w:t>изменений  в</w:t>
      </w:r>
      <w:proofErr w:type="gramEnd"/>
      <w:r w:rsidRPr="00A550D3">
        <w:rPr>
          <w:sz w:val="26"/>
          <w:szCs w:val="26"/>
        </w:rPr>
        <w:t xml:space="preserve"> приказ Департамента экономического развития Вологодской области № 0009/18-О от 17.01.</w:t>
      </w:r>
      <w:r w:rsidR="00A241F6" w:rsidRPr="00A550D3">
        <w:rPr>
          <w:sz w:val="26"/>
          <w:szCs w:val="26"/>
        </w:rPr>
        <w:t>2018</w:t>
      </w:r>
      <w:r w:rsidRPr="00A550D3">
        <w:rPr>
          <w:sz w:val="26"/>
          <w:szCs w:val="26"/>
        </w:rPr>
        <w:t>»</w:t>
      </w:r>
      <w:r w:rsidR="00A241F6" w:rsidRPr="00A550D3">
        <w:rPr>
          <w:sz w:val="26"/>
          <w:szCs w:val="26"/>
        </w:rPr>
        <w:t>.</w:t>
      </w:r>
    </w:p>
    <w:p w:rsidR="00342F82" w:rsidRPr="00EB1907" w:rsidRDefault="00336400" w:rsidP="00336400">
      <w:pPr>
        <w:widowControl w:val="0"/>
        <w:autoSpaceDE w:val="0"/>
        <w:autoSpaceDN w:val="0"/>
        <w:adjustRightInd w:val="0"/>
        <w:ind w:firstLine="709"/>
        <w:jc w:val="both"/>
        <w:outlineLvl w:val="2"/>
        <w:rPr>
          <w:sz w:val="26"/>
          <w:szCs w:val="26"/>
        </w:rPr>
      </w:pPr>
      <w:r w:rsidRPr="00EB1907">
        <w:rPr>
          <w:sz w:val="26"/>
          <w:szCs w:val="26"/>
        </w:rPr>
        <w:t>1.</w:t>
      </w:r>
      <w:r w:rsidR="00A241F6" w:rsidRPr="00EB1907">
        <w:rPr>
          <w:sz w:val="26"/>
          <w:szCs w:val="26"/>
        </w:rPr>
        <w:t>4</w:t>
      </w:r>
      <w:r w:rsidRPr="00EB1907">
        <w:rPr>
          <w:sz w:val="26"/>
          <w:szCs w:val="26"/>
        </w:rPr>
        <w:t xml:space="preserve">. </w:t>
      </w:r>
      <w:r w:rsidR="00A241F6" w:rsidRPr="00EB1907">
        <w:rPr>
          <w:sz w:val="26"/>
          <w:szCs w:val="26"/>
        </w:rPr>
        <w:t>В р</w:t>
      </w:r>
      <w:r w:rsidRPr="00EB1907">
        <w:rPr>
          <w:sz w:val="26"/>
          <w:szCs w:val="26"/>
        </w:rPr>
        <w:t>аздел</w:t>
      </w:r>
      <w:r w:rsidR="00A241F6" w:rsidRPr="00EB1907">
        <w:rPr>
          <w:sz w:val="26"/>
          <w:szCs w:val="26"/>
        </w:rPr>
        <w:t>е 4 «</w:t>
      </w:r>
      <w:r w:rsidRPr="00EB1907">
        <w:rPr>
          <w:sz w:val="26"/>
          <w:szCs w:val="26"/>
        </w:rPr>
        <w:t>Обобщенная характеристика, обоснование выделе</w:t>
      </w:r>
      <w:r w:rsidR="00A241F6" w:rsidRPr="00EB1907">
        <w:rPr>
          <w:sz w:val="26"/>
          <w:szCs w:val="26"/>
        </w:rPr>
        <w:t>ния и включения в со</w:t>
      </w:r>
      <w:r w:rsidRPr="00EB1907">
        <w:rPr>
          <w:sz w:val="26"/>
          <w:szCs w:val="26"/>
        </w:rPr>
        <w:t>став муниципальной программы основных мероприятий»</w:t>
      </w:r>
      <w:r w:rsidR="00342F82" w:rsidRPr="00EB1907">
        <w:rPr>
          <w:sz w:val="26"/>
          <w:szCs w:val="26"/>
        </w:rPr>
        <w:t xml:space="preserve"> в основно</w:t>
      </w:r>
      <w:r w:rsidR="00B26C60" w:rsidRPr="00EB1907">
        <w:rPr>
          <w:sz w:val="26"/>
          <w:szCs w:val="26"/>
        </w:rPr>
        <w:t>е</w:t>
      </w:r>
      <w:r w:rsidR="00342F82" w:rsidRPr="00EB1907">
        <w:rPr>
          <w:sz w:val="26"/>
          <w:szCs w:val="26"/>
        </w:rPr>
        <w:t xml:space="preserve"> мероприяти</w:t>
      </w:r>
      <w:r w:rsidR="00B26C60" w:rsidRPr="00EB1907">
        <w:rPr>
          <w:sz w:val="26"/>
          <w:szCs w:val="26"/>
        </w:rPr>
        <w:t>е</w:t>
      </w:r>
      <w:r w:rsidR="00342F82" w:rsidRPr="00EB1907">
        <w:rPr>
          <w:sz w:val="26"/>
          <w:szCs w:val="26"/>
        </w:rPr>
        <w:t xml:space="preserve"> 3 «Финансовая поддержка субъектов МСП»</w:t>
      </w:r>
      <w:r w:rsidR="00B26C60" w:rsidRPr="00EB1907">
        <w:rPr>
          <w:sz w:val="26"/>
          <w:szCs w:val="26"/>
        </w:rPr>
        <w:t xml:space="preserve"> внести следующие изменения</w:t>
      </w:r>
      <w:r w:rsidR="00342F82" w:rsidRPr="00EB1907">
        <w:rPr>
          <w:sz w:val="26"/>
          <w:szCs w:val="26"/>
        </w:rPr>
        <w:t>:</w:t>
      </w:r>
    </w:p>
    <w:p w:rsidR="00342F82" w:rsidRPr="00EB1907" w:rsidRDefault="00342F82" w:rsidP="00336400">
      <w:pPr>
        <w:widowControl w:val="0"/>
        <w:autoSpaceDE w:val="0"/>
        <w:autoSpaceDN w:val="0"/>
        <w:adjustRightInd w:val="0"/>
        <w:ind w:firstLine="709"/>
        <w:jc w:val="both"/>
        <w:outlineLvl w:val="2"/>
        <w:rPr>
          <w:sz w:val="26"/>
          <w:szCs w:val="26"/>
        </w:rPr>
      </w:pPr>
      <w:r w:rsidRPr="00EB1907">
        <w:rPr>
          <w:sz w:val="26"/>
          <w:szCs w:val="26"/>
        </w:rPr>
        <w:t>1.4.1. Мероприятие 1.4. изложить в новой редакции</w:t>
      </w:r>
      <w:r w:rsidR="00791184" w:rsidRPr="00EB1907">
        <w:rPr>
          <w:sz w:val="26"/>
          <w:szCs w:val="26"/>
        </w:rPr>
        <w:t>:</w:t>
      </w:r>
    </w:p>
    <w:p w:rsidR="00791184" w:rsidRPr="00EB1907" w:rsidRDefault="00791184" w:rsidP="00791184">
      <w:pPr>
        <w:widowControl w:val="0"/>
        <w:autoSpaceDE w:val="0"/>
        <w:autoSpaceDN w:val="0"/>
        <w:adjustRightInd w:val="0"/>
        <w:ind w:firstLine="709"/>
        <w:jc w:val="both"/>
        <w:outlineLvl w:val="2"/>
        <w:rPr>
          <w:sz w:val="26"/>
          <w:szCs w:val="26"/>
        </w:rPr>
      </w:pPr>
      <w:r w:rsidRPr="00EB1907">
        <w:rPr>
          <w:sz w:val="26"/>
          <w:szCs w:val="26"/>
        </w:rPr>
        <w:t>«Мероприятие 1.4.</w:t>
      </w:r>
    </w:p>
    <w:p w:rsidR="00791184" w:rsidRPr="00EB1907" w:rsidRDefault="00791184" w:rsidP="00791184">
      <w:pPr>
        <w:widowControl w:val="0"/>
        <w:autoSpaceDE w:val="0"/>
        <w:autoSpaceDN w:val="0"/>
        <w:adjustRightInd w:val="0"/>
        <w:ind w:firstLine="709"/>
        <w:jc w:val="both"/>
        <w:outlineLvl w:val="2"/>
        <w:rPr>
          <w:sz w:val="26"/>
          <w:szCs w:val="26"/>
        </w:rPr>
      </w:pPr>
      <w:r w:rsidRPr="00EB1907">
        <w:rPr>
          <w:sz w:val="26"/>
          <w:szCs w:val="26"/>
        </w:rPr>
        <w:t>Субсидирование части затрат субъектов малого и среднего предпринимательства, связанных с уплатой первого взноса (аванса) п</w:t>
      </w:r>
      <w:r w:rsidR="00A25F6A">
        <w:rPr>
          <w:sz w:val="26"/>
          <w:szCs w:val="26"/>
        </w:rPr>
        <w:t xml:space="preserve">о </w:t>
      </w:r>
      <w:r w:rsidRPr="00EB1907">
        <w:rPr>
          <w:sz w:val="26"/>
          <w:szCs w:val="26"/>
        </w:rPr>
        <w:t>договор</w:t>
      </w:r>
      <w:r w:rsidR="00A25F6A">
        <w:rPr>
          <w:sz w:val="26"/>
          <w:szCs w:val="26"/>
        </w:rPr>
        <w:t>у</w:t>
      </w:r>
      <w:r w:rsidRPr="00EB1907">
        <w:rPr>
          <w:sz w:val="26"/>
          <w:szCs w:val="26"/>
        </w:rPr>
        <w:t xml:space="preserve"> (договор</w:t>
      </w:r>
      <w:r w:rsidR="00A25F6A">
        <w:rPr>
          <w:sz w:val="26"/>
          <w:szCs w:val="26"/>
        </w:rPr>
        <w:t>ам</w:t>
      </w:r>
      <w:r w:rsidRPr="00EB1907">
        <w:rPr>
          <w:sz w:val="26"/>
          <w:szCs w:val="26"/>
        </w:rPr>
        <w:t>) лизинга</w:t>
      </w:r>
      <w:r w:rsidR="00A25F6A">
        <w:rPr>
          <w:sz w:val="26"/>
          <w:szCs w:val="26"/>
        </w:rPr>
        <w:t xml:space="preserve">, заключенному </w:t>
      </w:r>
      <w:r w:rsidRPr="00EB1907">
        <w:rPr>
          <w:sz w:val="26"/>
          <w:szCs w:val="26"/>
        </w:rPr>
        <w:t>с российскими лизинговыми организациями в целях создания и (или) развития либо модернизации производства товаров (работ, услуг)».</w:t>
      </w:r>
    </w:p>
    <w:p w:rsidR="00342F82" w:rsidRPr="00EB1907" w:rsidRDefault="00342F82" w:rsidP="00342F82">
      <w:pPr>
        <w:widowControl w:val="0"/>
        <w:autoSpaceDE w:val="0"/>
        <w:autoSpaceDN w:val="0"/>
        <w:adjustRightInd w:val="0"/>
        <w:ind w:firstLine="709"/>
        <w:jc w:val="both"/>
        <w:outlineLvl w:val="2"/>
        <w:rPr>
          <w:sz w:val="26"/>
          <w:szCs w:val="26"/>
        </w:rPr>
      </w:pPr>
      <w:r w:rsidRPr="00EB1907">
        <w:rPr>
          <w:sz w:val="26"/>
          <w:szCs w:val="26"/>
        </w:rPr>
        <w:t>1.4.2. Д</w:t>
      </w:r>
      <w:r w:rsidR="00336400" w:rsidRPr="00EB1907">
        <w:rPr>
          <w:sz w:val="26"/>
          <w:szCs w:val="26"/>
        </w:rPr>
        <w:t>ополнит</w:t>
      </w:r>
      <w:r w:rsidR="00A241F6" w:rsidRPr="00EB1907">
        <w:rPr>
          <w:sz w:val="26"/>
          <w:szCs w:val="26"/>
        </w:rPr>
        <w:t>ь м</w:t>
      </w:r>
      <w:r w:rsidR="00336400" w:rsidRPr="00EB1907">
        <w:rPr>
          <w:sz w:val="26"/>
          <w:szCs w:val="26"/>
        </w:rPr>
        <w:t>ероприятием 1.5 следующего содержания</w:t>
      </w:r>
      <w:r w:rsidRPr="00EB1907">
        <w:rPr>
          <w:sz w:val="26"/>
          <w:szCs w:val="26"/>
        </w:rPr>
        <w:t xml:space="preserve">: </w:t>
      </w:r>
    </w:p>
    <w:p w:rsidR="00336400" w:rsidRPr="00EB1907" w:rsidRDefault="00336400" w:rsidP="00342F82">
      <w:pPr>
        <w:widowControl w:val="0"/>
        <w:autoSpaceDE w:val="0"/>
        <w:autoSpaceDN w:val="0"/>
        <w:adjustRightInd w:val="0"/>
        <w:ind w:firstLine="709"/>
        <w:jc w:val="both"/>
        <w:outlineLvl w:val="2"/>
        <w:rPr>
          <w:sz w:val="26"/>
          <w:szCs w:val="26"/>
        </w:rPr>
      </w:pPr>
      <w:r w:rsidRPr="00EB1907">
        <w:rPr>
          <w:sz w:val="26"/>
          <w:szCs w:val="26"/>
        </w:rPr>
        <w:t>«Мероприятие 1.5.</w:t>
      </w:r>
    </w:p>
    <w:p w:rsidR="00336400" w:rsidRPr="00EB1907" w:rsidRDefault="00336400" w:rsidP="00336400">
      <w:pPr>
        <w:tabs>
          <w:tab w:val="right" w:pos="9180"/>
        </w:tabs>
        <w:ind w:firstLine="709"/>
        <w:jc w:val="both"/>
        <w:rPr>
          <w:sz w:val="26"/>
          <w:szCs w:val="26"/>
        </w:rPr>
      </w:pPr>
      <w:r w:rsidRPr="00EB1907">
        <w:rPr>
          <w:sz w:val="26"/>
          <w:szCs w:val="26"/>
        </w:rPr>
        <w:t>Предоставление гранта субъектам малого и среднего предпринимательства – победителям конкурса «Лучшая бизнес-идея 2017 года».</w:t>
      </w:r>
    </w:p>
    <w:p w:rsidR="00AC19A1" w:rsidRPr="00A550D3" w:rsidRDefault="006A25FA" w:rsidP="00A241F6">
      <w:pPr>
        <w:pStyle w:val="affffb"/>
        <w:widowControl w:val="0"/>
        <w:autoSpaceDE w:val="0"/>
        <w:autoSpaceDN w:val="0"/>
        <w:adjustRightInd w:val="0"/>
        <w:ind w:left="0" w:firstLine="709"/>
        <w:jc w:val="both"/>
        <w:outlineLvl w:val="0"/>
        <w:rPr>
          <w:bCs/>
          <w:sz w:val="26"/>
          <w:szCs w:val="26"/>
        </w:rPr>
      </w:pPr>
      <w:r w:rsidRPr="00A550D3">
        <w:rPr>
          <w:sz w:val="26"/>
          <w:szCs w:val="26"/>
        </w:rPr>
        <w:t>1.</w:t>
      </w:r>
      <w:r w:rsidR="00A241F6" w:rsidRPr="00A550D3">
        <w:rPr>
          <w:sz w:val="26"/>
          <w:szCs w:val="26"/>
        </w:rPr>
        <w:t>5</w:t>
      </w:r>
      <w:r w:rsidRPr="00A550D3">
        <w:rPr>
          <w:sz w:val="26"/>
          <w:szCs w:val="26"/>
        </w:rPr>
        <w:t xml:space="preserve">. В разделе </w:t>
      </w:r>
      <w:r w:rsidR="00A241F6" w:rsidRPr="00A550D3">
        <w:rPr>
          <w:sz w:val="26"/>
          <w:szCs w:val="26"/>
        </w:rPr>
        <w:t>6</w:t>
      </w:r>
      <w:r w:rsidRPr="00A550D3">
        <w:rPr>
          <w:sz w:val="26"/>
          <w:szCs w:val="26"/>
        </w:rPr>
        <w:t xml:space="preserve"> «</w:t>
      </w:r>
      <w:r w:rsidRPr="00A550D3">
        <w:rPr>
          <w:bCs/>
          <w:sz w:val="26"/>
          <w:szCs w:val="26"/>
        </w:rPr>
        <w:t xml:space="preserve">Обоснование объема финансовых ресурсов, необходимых для реализации муниципальной программы» </w:t>
      </w:r>
      <w:r w:rsidR="00A241F6" w:rsidRPr="00A550D3">
        <w:rPr>
          <w:bCs/>
          <w:sz w:val="26"/>
          <w:szCs w:val="26"/>
        </w:rPr>
        <w:t>т</w:t>
      </w:r>
      <w:r w:rsidRPr="00A550D3">
        <w:rPr>
          <w:bCs/>
          <w:sz w:val="26"/>
          <w:szCs w:val="26"/>
        </w:rPr>
        <w:t xml:space="preserve">аблицу 6 изложить в </w:t>
      </w:r>
      <w:r w:rsidR="00A241F6" w:rsidRPr="00A550D3">
        <w:rPr>
          <w:bCs/>
          <w:sz w:val="26"/>
          <w:szCs w:val="26"/>
        </w:rPr>
        <w:t>новой</w:t>
      </w:r>
      <w:r w:rsidRPr="00A550D3">
        <w:rPr>
          <w:bCs/>
          <w:sz w:val="26"/>
          <w:szCs w:val="26"/>
        </w:rPr>
        <w:t xml:space="preserve"> редакции:</w:t>
      </w:r>
      <w:r w:rsidR="00A241F6" w:rsidRPr="00A550D3">
        <w:rPr>
          <w:bCs/>
          <w:sz w:val="26"/>
          <w:szCs w:val="26"/>
        </w:rPr>
        <w:t xml:space="preserve"> </w:t>
      </w:r>
    </w:p>
    <w:p w:rsidR="00A533CF" w:rsidRPr="00A550D3" w:rsidRDefault="006917F9" w:rsidP="00A533CF">
      <w:pPr>
        <w:widowControl w:val="0"/>
        <w:autoSpaceDE w:val="0"/>
        <w:autoSpaceDN w:val="0"/>
        <w:adjustRightInd w:val="0"/>
        <w:jc w:val="both"/>
        <w:outlineLvl w:val="0"/>
        <w:rPr>
          <w:sz w:val="26"/>
          <w:szCs w:val="26"/>
        </w:rPr>
      </w:pPr>
      <w:r>
        <w:rPr>
          <w:sz w:val="26"/>
          <w:szCs w:val="26"/>
        </w:rPr>
        <w:t xml:space="preserve">                       </w:t>
      </w:r>
      <w:r w:rsidR="00A533CF" w:rsidRPr="00A550D3">
        <w:rPr>
          <w:sz w:val="26"/>
          <w:szCs w:val="26"/>
        </w:rPr>
        <w:t>«</w:t>
      </w:r>
    </w:p>
    <w:tbl>
      <w:tblPr>
        <w:tblW w:w="5070" w:type="dxa"/>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tblGrid>
      <w:tr w:rsidR="006A25FA" w:rsidRPr="00A550D3" w:rsidTr="00A40B56">
        <w:tc>
          <w:tcPr>
            <w:tcW w:w="1668" w:type="dxa"/>
          </w:tcPr>
          <w:p w:rsidR="006A25FA" w:rsidRPr="00A550D3" w:rsidRDefault="006A25FA" w:rsidP="00A40B56">
            <w:pPr>
              <w:autoSpaceDE w:val="0"/>
              <w:autoSpaceDN w:val="0"/>
              <w:adjustRightInd w:val="0"/>
              <w:jc w:val="center"/>
            </w:pPr>
            <w:r w:rsidRPr="00A550D3">
              <w:t>2013 год</w:t>
            </w:r>
          </w:p>
        </w:tc>
        <w:tc>
          <w:tcPr>
            <w:tcW w:w="3402" w:type="dxa"/>
          </w:tcPr>
          <w:p w:rsidR="006A25FA" w:rsidRPr="00A550D3" w:rsidRDefault="006A25FA" w:rsidP="00A40B56">
            <w:pPr>
              <w:autoSpaceDE w:val="0"/>
              <w:autoSpaceDN w:val="0"/>
              <w:adjustRightInd w:val="0"/>
              <w:jc w:val="center"/>
            </w:pPr>
            <w:r w:rsidRPr="00A550D3">
              <w:t>32 758,7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2014 год</w:t>
            </w:r>
          </w:p>
        </w:tc>
        <w:tc>
          <w:tcPr>
            <w:tcW w:w="3402" w:type="dxa"/>
          </w:tcPr>
          <w:p w:rsidR="006A25FA" w:rsidRPr="00A550D3" w:rsidRDefault="006A25FA" w:rsidP="00A40B56">
            <w:pPr>
              <w:autoSpaceDE w:val="0"/>
              <w:autoSpaceDN w:val="0"/>
              <w:adjustRightInd w:val="0"/>
              <w:jc w:val="center"/>
            </w:pPr>
            <w:r w:rsidRPr="00A550D3">
              <w:t>13 358,1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2015 год</w:t>
            </w:r>
          </w:p>
        </w:tc>
        <w:tc>
          <w:tcPr>
            <w:tcW w:w="3402" w:type="dxa"/>
          </w:tcPr>
          <w:p w:rsidR="006A25FA" w:rsidRPr="00A550D3" w:rsidRDefault="006A25FA" w:rsidP="00A40B56">
            <w:pPr>
              <w:autoSpaceDE w:val="0"/>
              <w:autoSpaceDN w:val="0"/>
              <w:adjustRightInd w:val="0"/>
              <w:jc w:val="center"/>
            </w:pPr>
            <w:r w:rsidRPr="00A550D3">
              <w:t>6 230,0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2016 год</w:t>
            </w:r>
          </w:p>
        </w:tc>
        <w:tc>
          <w:tcPr>
            <w:tcW w:w="3402" w:type="dxa"/>
          </w:tcPr>
          <w:p w:rsidR="006A25FA" w:rsidRPr="00A550D3" w:rsidRDefault="006A25FA" w:rsidP="00A40B56">
            <w:pPr>
              <w:autoSpaceDE w:val="0"/>
              <w:autoSpaceDN w:val="0"/>
              <w:adjustRightInd w:val="0"/>
              <w:jc w:val="center"/>
            </w:pPr>
            <w:r w:rsidRPr="00A550D3">
              <w:t>6 341,9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2017 год</w:t>
            </w:r>
          </w:p>
        </w:tc>
        <w:tc>
          <w:tcPr>
            <w:tcW w:w="3402" w:type="dxa"/>
          </w:tcPr>
          <w:p w:rsidR="006A25FA" w:rsidRPr="00A550D3" w:rsidRDefault="006A25FA" w:rsidP="00A40B56">
            <w:pPr>
              <w:autoSpaceDE w:val="0"/>
              <w:autoSpaceDN w:val="0"/>
              <w:adjustRightInd w:val="0"/>
              <w:jc w:val="center"/>
            </w:pPr>
            <w:r w:rsidRPr="00A550D3">
              <w:t>14 299,5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2018 год</w:t>
            </w:r>
          </w:p>
        </w:tc>
        <w:tc>
          <w:tcPr>
            <w:tcW w:w="3402" w:type="dxa"/>
          </w:tcPr>
          <w:p w:rsidR="006A25FA" w:rsidRPr="00A550D3" w:rsidRDefault="006A25FA" w:rsidP="00A40B56">
            <w:pPr>
              <w:autoSpaceDE w:val="0"/>
              <w:autoSpaceDN w:val="0"/>
              <w:adjustRightInd w:val="0"/>
              <w:jc w:val="center"/>
            </w:pPr>
            <w:r w:rsidRPr="00A550D3">
              <w:t>18 916,80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2019 год</w:t>
            </w:r>
          </w:p>
        </w:tc>
        <w:tc>
          <w:tcPr>
            <w:tcW w:w="3402" w:type="dxa"/>
          </w:tcPr>
          <w:p w:rsidR="006A25FA" w:rsidRPr="00A550D3" w:rsidRDefault="006A25FA" w:rsidP="00A40B56">
            <w:pPr>
              <w:autoSpaceDE w:val="0"/>
              <w:autoSpaceDN w:val="0"/>
              <w:adjustRightInd w:val="0"/>
              <w:jc w:val="center"/>
            </w:pPr>
            <w:r w:rsidRPr="00A550D3">
              <w:t>14 591,3,0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2020 год</w:t>
            </w:r>
          </w:p>
        </w:tc>
        <w:tc>
          <w:tcPr>
            <w:tcW w:w="3402" w:type="dxa"/>
          </w:tcPr>
          <w:p w:rsidR="006A25FA" w:rsidRPr="00A550D3" w:rsidRDefault="006A25FA" w:rsidP="00A40B56">
            <w:pPr>
              <w:autoSpaceDE w:val="0"/>
              <w:autoSpaceDN w:val="0"/>
              <w:adjustRightInd w:val="0"/>
              <w:jc w:val="center"/>
            </w:pPr>
            <w:r w:rsidRPr="00A550D3">
              <w:t>14 770,4,0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2021 год</w:t>
            </w:r>
          </w:p>
        </w:tc>
        <w:tc>
          <w:tcPr>
            <w:tcW w:w="3402" w:type="dxa"/>
          </w:tcPr>
          <w:p w:rsidR="006A25FA" w:rsidRPr="00A550D3" w:rsidRDefault="006A25FA" w:rsidP="00A40B56">
            <w:pPr>
              <w:autoSpaceDE w:val="0"/>
              <w:autoSpaceDN w:val="0"/>
              <w:adjustRightInd w:val="0"/>
              <w:jc w:val="center"/>
            </w:pPr>
            <w:r w:rsidRPr="00A550D3">
              <w:t>6 325,0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2022 год</w:t>
            </w:r>
          </w:p>
        </w:tc>
        <w:tc>
          <w:tcPr>
            <w:tcW w:w="3402" w:type="dxa"/>
          </w:tcPr>
          <w:p w:rsidR="006A25FA" w:rsidRPr="00A550D3" w:rsidRDefault="006A25FA" w:rsidP="00A40B56">
            <w:pPr>
              <w:autoSpaceDE w:val="0"/>
              <w:autoSpaceDN w:val="0"/>
              <w:adjustRightInd w:val="0"/>
              <w:jc w:val="center"/>
            </w:pPr>
            <w:r w:rsidRPr="00A550D3">
              <w:t>6 325,0 тыс. руб.</w:t>
            </w:r>
          </w:p>
        </w:tc>
      </w:tr>
      <w:tr w:rsidR="006A25FA" w:rsidRPr="00A550D3" w:rsidTr="00A40B56">
        <w:tc>
          <w:tcPr>
            <w:tcW w:w="1668" w:type="dxa"/>
          </w:tcPr>
          <w:p w:rsidR="006A25FA" w:rsidRPr="00A550D3" w:rsidRDefault="006A25FA" w:rsidP="00A40B56">
            <w:pPr>
              <w:autoSpaceDE w:val="0"/>
              <w:autoSpaceDN w:val="0"/>
              <w:adjustRightInd w:val="0"/>
              <w:jc w:val="center"/>
            </w:pPr>
            <w:r w:rsidRPr="00A550D3">
              <w:t>ВСЕГО</w:t>
            </w:r>
          </w:p>
        </w:tc>
        <w:tc>
          <w:tcPr>
            <w:tcW w:w="3402" w:type="dxa"/>
          </w:tcPr>
          <w:p w:rsidR="006A25FA" w:rsidRPr="00A550D3" w:rsidRDefault="006A25FA" w:rsidP="00A40B56">
            <w:pPr>
              <w:autoSpaceDE w:val="0"/>
              <w:autoSpaceDN w:val="0"/>
              <w:adjustRightInd w:val="0"/>
              <w:jc w:val="center"/>
            </w:pPr>
            <w:r w:rsidRPr="00A550D3">
              <w:t xml:space="preserve">133 916,70 тыс. руб. </w:t>
            </w:r>
          </w:p>
        </w:tc>
      </w:tr>
    </w:tbl>
    <w:p w:rsidR="006A25FA" w:rsidRPr="00A550D3" w:rsidRDefault="006917F9" w:rsidP="006917F9">
      <w:pPr>
        <w:pStyle w:val="affffb"/>
        <w:widowControl w:val="0"/>
        <w:autoSpaceDE w:val="0"/>
        <w:autoSpaceDN w:val="0"/>
        <w:adjustRightInd w:val="0"/>
        <w:ind w:left="0" w:firstLine="851"/>
        <w:jc w:val="center"/>
        <w:outlineLvl w:val="0"/>
        <w:rPr>
          <w:sz w:val="26"/>
          <w:szCs w:val="26"/>
        </w:rPr>
      </w:pPr>
      <w:r>
        <w:rPr>
          <w:sz w:val="26"/>
          <w:szCs w:val="26"/>
        </w:rPr>
        <w:t xml:space="preserve">                                                          </w:t>
      </w:r>
      <w:r w:rsidR="00A533CF" w:rsidRPr="00A550D3">
        <w:rPr>
          <w:sz w:val="26"/>
          <w:szCs w:val="26"/>
        </w:rPr>
        <w:t>»</w:t>
      </w:r>
      <w:r>
        <w:rPr>
          <w:sz w:val="26"/>
          <w:szCs w:val="26"/>
        </w:rPr>
        <w:t>.</w:t>
      </w:r>
    </w:p>
    <w:p w:rsidR="006A25FA" w:rsidRPr="00A550D3" w:rsidRDefault="007313F5" w:rsidP="006A25FA">
      <w:pPr>
        <w:pStyle w:val="affffb"/>
        <w:widowControl w:val="0"/>
        <w:autoSpaceDE w:val="0"/>
        <w:autoSpaceDN w:val="0"/>
        <w:adjustRightInd w:val="0"/>
        <w:ind w:left="0" w:firstLine="851"/>
        <w:jc w:val="both"/>
        <w:outlineLvl w:val="0"/>
        <w:rPr>
          <w:bCs/>
          <w:sz w:val="26"/>
          <w:szCs w:val="26"/>
        </w:rPr>
      </w:pPr>
      <w:r w:rsidRPr="00A550D3">
        <w:rPr>
          <w:sz w:val="26"/>
          <w:szCs w:val="26"/>
        </w:rPr>
        <w:t>1.</w:t>
      </w:r>
      <w:r w:rsidR="00A241F6" w:rsidRPr="00A550D3">
        <w:rPr>
          <w:sz w:val="26"/>
          <w:szCs w:val="26"/>
        </w:rPr>
        <w:t>6</w:t>
      </w:r>
      <w:r w:rsidR="006A25FA" w:rsidRPr="00A550D3">
        <w:rPr>
          <w:sz w:val="26"/>
          <w:szCs w:val="26"/>
        </w:rPr>
        <w:t xml:space="preserve">. В разделе </w:t>
      </w:r>
      <w:r w:rsidR="00A241F6" w:rsidRPr="00A550D3">
        <w:rPr>
          <w:sz w:val="26"/>
          <w:szCs w:val="26"/>
        </w:rPr>
        <w:t xml:space="preserve">7 «Информация по ресурсному обеспечению за счет средств городского бюджета (с расшифровкой по главным распорядителям средств городского бюджета, основным мероприятием муниципальной программы, а также по годам реализации муниципальной программы) и при необходимости другим источникам финансирования» таблицу 7 </w:t>
      </w:r>
      <w:r w:rsidR="0034715E" w:rsidRPr="00A550D3">
        <w:rPr>
          <w:sz w:val="26"/>
          <w:szCs w:val="26"/>
        </w:rPr>
        <w:t>«</w:t>
      </w:r>
      <w:r w:rsidR="006A25FA" w:rsidRPr="00A550D3">
        <w:rPr>
          <w:bCs/>
          <w:sz w:val="26"/>
          <w:szCs w:val="26"/>
        </w:rPr>
        <w:t xml:space="preserve">Объемы бюджетных ассигнований муниципальной </w:t>
      </w:r>
      <w:proofErr w:type="gramStart"/>
      <w:r w:rsidR="006A25FA" w:rsidRPr="00A550D3">
        <w:rPr>
          <w:bCs/>
          <w:sz w:val="26"/>
          <w:szCs w:val="26"/>
        </w:rPr>
        <w:t>программы  за</w:t>
      </w:r>
      <w:proofErr w:type="gramEnd"/>
      <w:r w:rsidR="006A25FA" w:rsidRPr="00A550D3">
        <w:rPr>
          <w:bCs/>
          <w:sz w:val="26"/>
          <w:szCs w:val="26"/>
        </w:rPr>
        <w:t xml:space="preserve"> счет средств городского бюджета на 2013 - 2022 гг.» изложить в </w:t>
      </w:r>
      <w:r w:rsidR="0034715E" w:rsidRPr="00A550D3">
        <w:rPr>
          <w:bCs/>
          <w:sz w:val="26"/>
          <w:szCs w:val="26"/>
        </w:rPr>
        <w:t>новой</w:t>
      </w:r>
      <w:r w:rsidR="006A25FA" w:rsidRPr="00A550D3">
        <w:rPr>
          <w:bCs/>
          <w:sz w:val="26"/>
          <w:szCs w:val="26"/>
        </w:rPr>
        <w:t xml:space="preserve"> редакции:</w:t>
      </w:r>
    </w:p>
    <w:p w:rsidR="00A533CF" w:rsidRPr="00A550D3" w:rsidRDefault="006917F9" w:rsidP="00A533CF">
      <w:pPr>
        <w:widowControl w:val="0"/>
        <w:autoSpaceDE w:val="0"/>
        <w:autoSpaceDN w:val="0"/>
        <w:adjustRightInd w:val="0"/>
        <w:jc w:val="both"/>
        <w:outlineLvl w:val="0"/>
        <w:rPr>
          <w:bCs/>
          <w:sz w:val="26"/>
          <w:szCs w:val="26"/>
        </w:rPr>
      </w:pPr>
      <w:r>
        <w:rPr>
          <w:bCs/>
          <w:sz w:val="26"/>
          <w:szCs w:val="26"/>
        </w:rPr>
        <w:t xml:space="preserve">                       </w:t>
      </w:r>
      <w:r w:rsidR="00A533CF" w:rsidRPr="00A550D3">
        <w:rPr>
          <w:bCs/>
          <w:sz w:val="26"/>
          <w:szCs w:val="26"/>
        </w:rPr>
        <w:t>«</w:t>
      </w:r>
    </w:p>
    <w:tbl>
      <w:tblPr>
        <w:tblW w:w="5070" w:type="dxa"/>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tblGrid>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2013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t>3 158,7 тыс. руб.</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2014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t>3 395,5 тыс. руб.</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2015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t>3 115,0 тыс. руб.</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2016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t>3 181,9 тыс. руб.</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2017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t>3 194,8 тыс. руб.</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2018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4 379,6 тыс. руб.</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2019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 xml:space="preserve">3 115,0 тыс. руб. </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2020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3 115,0 тыс. руб.</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2021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 xml:space="preserve">3 115,0 тыс. руб. </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2022 год</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3 115,0 тыс. руб.</w:t>
            </w:r>
          </w:p>
        </w:tc>
      </w:tr>
      <w:tr w:rsidR="006A25FA" w:rsidRPr="00A550D3" w:rsidTr="00A40B56">
        <w:tc>
          <w:tcPr>
            <w:tcW w:w="1668"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ВСЕГО</w:t>
            </w:r>
          </w:p>
        </w:tc>
        <w:tc>
          <w:tcPr>
            <w:tcW w:w="3402" w:type="dxa"/>
            <w:shd w:val="clear" w:color="auto" w:fill="auto"/>
          </w:tcPr>
          <w:p w:rsidR="006A25FA" w:rsidRPr="00A550D3" w:rsidRDefault="006A25FA" w:rsidP="00A40B56">
            <w:pPr>
              <w:autoSpaceDE w:val="0"/>
              <w:autoSpaceDN w:val="0"/>
              <w:adjustRightInd w:val="0"/>
              <w:jc w:val="center"/>
              <w:rPr>
                <w:lang w:eastAsia="en-US"/>
              </w:rPr>
            </w:pPr>
            <w:r w:rsidRPr="00A550D3">
              <w:rPr>
                <w:lang w:eastAsia="en-US"/>
              </w:rPr>
              <w:t>32 885,5 тыс. руб.</w:t>
            </w:r>
          </w:p>
        </w:tc>
      </w:tr>
    </w:tbl>
    <w:p w:rsidR="006A25FA" w:rsidRPr="00A550D3" w:rsidRDefault="006917F9" w:rsidP="006917F9">
      <w:pPr>
        <w:pStyle w:val="affffb"/>
        <w:widowControl w:val="0"/>
        <w:autoSpaceDE w:val="0"/>
        <w:autoSpaceDN w:val="0"/>
        <w:adjustRightInd w:val="0"/>
        <w:ind w:left="0" w:firstLine="851"/>
        <w:jc w:val="center"/>
        <w:outlineLvl w:val="0"/>
        <w:rPr>
          <w:sz w:val="26"/>
          <w:szCs w:val="26"/>
        </w:rPr>
      </w:pPr>
      <w:r>
        <w:rPr>
          <w:sz w:val="26"/>
          <w:szCs w:val="26"/>
        </w:rPr>
        <w:t xml:space="preserve">                                                         </w:t>
      </w:r>
      <w:r w:rsidR="00A533CF" w:rsidRPr="00A550D3">
        <w:rPr>
          <w:sz w:val="26"/>
          <w:szCs w:val="26"/>
        </w:rPr>
        <w:t>»</w:t>
      </w:r>
      <w:r>
        <w:rPr>
          <w:sz w:val="26"/>
          <w:szCs w:val="26"/>
        </w:rPr>
        <w:t>.</w:t>
      </w:r>
    </w:p>
    <w:p w:rsidR="0034715E" w:rsidRPr="00A550D3" w:rsidRDefault="007313F5" w:rsidP="006A25FA">
      <w:pPr>
        <w:pStyle w:val="affffb"/>
        <w:widowControl w:val="0"/>
        <w:autoSpaceDE w:val="0"/>
        <w:autoSpaceDN w:val="0"/>
        <w:adjustRightInd w:val="0"/>
        <w:ind w:left="0" w:firstLine="851"/>
        <w:jc w:val="both"/>
        <w:outlineLvl w:val="0"/>
        <w:rPr>
          <w:sz w:val="26"/>
          <w:szCs w:val="26"/>
        </w:rPr>
      </w:pPr>
      <w:r w:rsidRPr="00A550D3">
        <w:rPr>
          <w:sz w:val="26"/>
          <w:szCs w:val="26"/>
        </w:rPr>
        <w:t>1.</w:t>
      </w:r>
      <w:r w:rsidR="0034715E" w:rsidRPr="00A550D3">
        <w:rPr>
          <w:sz w:val="26"/>
          <w:szCs w:val="26"/>
        </w:rPr>
        <w:t>7</w:t>
      </w:r>
      <w:r w:rsidR="006A25FA" w:rsidRPr="00A550D3">
        <w:rPr>
          <w:sz w:val="26"/>
          <w:szCs w:val="26"/>
        </w:rPr>
        <w:t xml:space="preserve">. Раздел </w:t>
      </w:r>
      <w:r w:rsidR="0034715E" w:rsidRPr="00A550D3">
        <w:rPr>
          <w:sz w:val="26"/>
          <w:szCs w:val="26"/>
        </w:rPr>
        <w:t>8 изложить в новой редакции:</w:t>
      </w:r>
    </w:p>
    <w:p w:rsidR="00AC19A1" w:rsidRDefault="006A25FA" w:rsidP="006917F9">
      <w:pPr>
        <w:pStyle w:val="affffb"/>
        <w:widowControl w:val="0"/>
        <w:autoSpaceDE w:val="0"/>
        <w:autoSpaceDN w:val="0"/>
        <w:adjustRightInd w:val="0"/>
        <w:ind w:left="0" w:firstLine="851"/>
        <w:jc w:val="center"/>
        <w:outlineLvl w:val="0"/>
        <w:rPr>
          <w:sz w:val="26"/>
          <w:szCs w:val="26"/>
        </w:rPr>
      </w:pPr>
      <w:r w:rsidRPr="00A550D3">
        <w:rPr>
          <w:sz w:val="26"/>
          <w:szCs w:val="26"/>
        </w:rPr>
        <w:t>«</w:t>
      </w:r>
      <w:r w:rsidR="006917F9">
        <w:rPr>
          <w:sz w:val="26"/>
          <w:szCs w:val="26"/>
        </w:rPr>
        <w:t xml:space="preserve">8. </w:t>
      </w:r>
      <w:r w:rsidRPr="00A550D3">
        <w:rPr>
          <w:sz w:val="26"/>
          <w:szCs w:val="26"/>
        </w:rPr>
        <w:t>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МСП</w:t>
      </w:r>
      <w:r w:rsidR="0034715E" w:rsidRPr="00A550D3">
        <w:rPr>
          <w:sz w:val="26"/>
          <w:szCs w:val="26"/>
        </w:rPr>
        <w:t>.</w:t>
      </w:r>
    </w:p>
    <w:p w:rsidR="006917F9" w:rsidRPr="00A550D3" w:rsidRDefault="006917F9" w:rsidP="006917F9">
      <w:pPr>
        <w:pStyle w:val="affffb"/>
        <w:widowControl w:val="0"/>
        <w:autoSpaceDE w:val="0"/>
        <w:autoSpaceDN w:val="0"/>
        <w:adjustRightInd w:val="0"/>
        <w:ind w:left="0" w:firstLine="851"/>
        <w:jc w:val="center"/>
        <w:outlineLvl w:val="0"/>
        <w:rPr>
          <w:sz w:val="26"/>
          <w:szCs w:val="26"/>
        </w:rPr>
      </w:pPr>
    </w:p>
    <w:p w:rsidR="006A25FA" w:rsidRPr="00A550D3" w:rsidRDefault="006A25FA" w:rsidP="006A25FA">
      <w:pPr>
        <w:widowControl w:val="0"/>
        <w:autoSpaceDE w:val="0"/>
        <w:autoSpaceDN w:val="0"/>
        <w:adjustRightInd w:val="0"/>
        <w:ind w:firstLine="720"/>
        <w:jc w:val="both"/>
        <w:rPr>
          <w:sz w:val="26"/>
          <w:szCs w:val="26"/>
        </w:rPr>
      </w:pPr>
      <w:r w:rsidRPr="00A550D3">
        <w:rPr>
          <w:sz w:val="26"/>
          <w:szCs w:val="26"/>
        </w:rPr>
        <w:t>Реализация муниципальной программы позволит проводить эффективную политику, направленную на создание благоприятных условий для развития МСП, увеличение оборота малых и средних предприятий, улучшение технической оснащенности субъектов МСП, формирование эффективного взаимодействия внутри предпринимательского сектора и взаимодействия между МСП и властью.</w:t>
      </w:r>
    </w:p>
    <w:p w:rsidR="006A25FA" w:rsidRPr="00A550D3" w:rsidRDefault="006A25FA" w:rsidP="006A25FA">
      <w:pPr>
        <w:widowControl w:val="0"/>
        <w:autoSpaceDE w:val="0"/>
        <w:autoSpaceDN w:val="0"/>
        <w:adjustRightInd w:val="0"/>
        <w:ind w:firstLine="709"/>
        <w:jc w:val="both"/>
        <w:outlineLvl w:val="0"/>
        <w:rPr>
          <w:sz w:val="26"/>
          <w:szCs w:val="26"/>
        </w:rPr>
      </w:pPr>
      <w:r w:rsidRPr="00A550D3">
        <w:rPr>
          <w:sz w:val="26"/>
          <w:szCs w:val="26"/>
        </w:rPr>
        <w:t xml:space="preserve">Ожидается, что реализация мероприятий муниципальной программы позволит достичь следующих ожидаемых результатов: </w:t>
      </w:r>
    </w:p>
    <w:p w:rsidR="006A25FA" w:rsidRPr="00A550D3" w:rsidRDefault="006A25FA" w:rsidP="006A25FA">
      <w:pPr>
        <w:autoSpaceDN w:val="0"/>
        <w:ind w:firstLine="709"/>
        <w:jc w:val="both"/>
        <w:rPr>
          <w:sz w:val="26"/>
          <w:szCs w:val="26"/>
          <w:lang w:eastAsia="en-US"/>
        </w:rPr>
      </w:pPr>
      <w:r w:rsidRPr="00A550D3">
        <w:rPr>
          <w:sz w:val="26"/>
          <w:szCs w:val="26"/>
          <w:lang w:eastAsia="en-US"/>
        </w:rPr>
        <w:t>Количественные показатели конечного результата:</w:t>
      </w:r>
    </w:p>
    <w:p w:rsidR="00BE350B" w:rsidRPr="00BE350B" w:rsidRDefault="00BE350B" w:rsidP="00BE350B">
      <w:pPr>
        <w:autoSpaceDN w:val="0"/>
        <w:ind w:firstLine="709"/>
        <w:jc w:val="both"/>
        <w:rPr>
          <w:sz w:val="26"/>
          <w:szCs w:val="26"/>
          <w:lang w:eastAsia="en-US"/>
        </w:rPr>
      </w:pPr>
      <w:r w:rsidRPr="00BE350B">
        <w:rPr>
          <w:sz w:val="26"/>
          <w:szCs w:val="26"/>
          <w:lang w:eastAsia="en-US"/>
        </w:rPr>
        <w:t>Количествен</w:t>
      </w:r>
      <w:r>
        <w:rPr>
          <w:sz w:val="26"/>
          <w:szCs w:val="26"/>
          <w:lang w:eastAsia="en-US"/>
        </w:rPr>
        <w:t>ные показатели конечного резуль</w:t>
      </w:r>
      <w:r w:rsidRPr="00BE350B">
        <w:rPr>
          <w:sz w:val="26"/>
          <w:szCs w:val="26"/>
          <w:lang w:eastAsia="en-US"/>
        </w:rPr>
        <w:t>тата:</w:t>
      </w:r>
    </w:p>
    <w:p w:rsidR="00BE350B" w:rsidRPr="00BE350B" w:rsidRDefault="00BE350B" w:rsidP="00BE350B">
      <w:pPr>
        <w:autoSpaceDN w:val="0"/>
        <w:ind w:firstLine="709"/>
        <w:jc w:val="both"/>
        <w:rPr>
          <w:sz w:val="26"/>
          <w:szCs w:val="26"/>
          <w:lang w:eastAsia="en-US"/>
        </w:rPr>
      </w:pPr>
      <w:r w:rsidRPr="00BE350B">
        <w:rPr>
          <w:sz w:val="26"/>
          <w:szCs w:val="26"/>
          <w:lang w:eastAsia="en-US"/>
        </w:rPr>
        <w:t xml:space="preserve">1. Количество </w:t>
      </w:r>
      <w:r>
        <w:rPr>
          <w:sz w:val="26"/>
          <w:szCs w:val="26"/>
          <w:lang w:eastAsia="en-US"/>
        </w:rPr>
        <w:t>мероприятий, направленных на со</w:t>
      </w:r>
      <w:r w:rsidRPr="00BE350B">
        <w:rPr>
          <w:sz w:val="26"/>
          <w:szCs w:val="26"/>
          <w:lang w:eastAsia="en-US"/>
        </w:rPr>
        <w:t>здание и развитие МСП, к 2022 году составит не менее 65 единиц</w:t>
      </w:r>
      <w:r>
        <w:rPr>
          <w:sz w:val="26"/>
          <w:szCs w:val="26"/>
          <w:lang w:eastAsia="en-US"/>
        </w:rPr>
        <w:t xml:space="preserve"> в год</w:t>
      </w:r>
      <w:r w:rsidRPr="00BE350B">
        <w:rPr>
          <w:sz w:val="26"/>
          <w:szCs w:val="26"/>
          <w:lang w:eastAsia="en-US"/>
        </w:rPr>
        <w:t>.</w:t>
      </w:r>
    </w:p>
    <w:p w:rsidR="00BE350B" w:rsidRPr="00BE350B" w:rsidRDefault="00BE350B" w:rsidP="00BE350B">
      <w:pPr>
        <w:autoSpaceDN w:val="0"/>
        <w:ind w:firstLine="709"/>
        <w:jc w:val="both"/>
        <w:rPr>
          <w:sz w:val="26"/>
          <w:szCs w:val="26"/>
          <w:lang w:eastAsia="en-US"/>
        </w:rPr>
      </w:pPr>
      <w:r w:rsidRPr="00BE350B">
        <w:rPr>
          <w:sz w:val="26"/>
          <w:szCs w:val="26"/>
          <w:lang w:eastAsia="en-US"/>
        </w:rPr>
        <w:t>2. Количество</w:t>
      </w:r>
      <w:r>
        <w:rPr>
          <w:sz w:val="26"/>
          <w:szCs w:val="26"/>
          <w:lang w:eastAsia="en-US"/>
        </w:rPr>
        <w:t xml:space="preserve"> участников мероприятий, направ</w:t>
      </w:r>
      <w:r w:rsidRPr="00BE350B">
        <w:rPr>
          <w:sz w:val="26"/>
          <w:szCs w:val="26"/>
          <w:lang w:eastAsia="en-US"/>
        </w:rPr>
        <w:t>ленных на создание и развитие МСП, к 2022 году составит не менее 800 единиц</w:t>
      </w:r>
      <w:r>
        <w:rPr>
          <w:sz w:val="26"/>
          <w:szCs w:val="26"/>
          <w:lang w:eastAsia="en-US"/>
        </w:rPr>
        <w:t xml:space="preserve"> в год</w:t>
      </w:r>
      <w:r w:rsidRPr="00BE350B">
        <w:rPr>
          <w:sz w:val="26"/>
          <w:szCs w:val="26"/>
          <w:lang w:eastAsia="en-US"/>
        </w:rPr>
        <w:t>.</w:t>
      </w:r>
    </w:p>
    <w:p w:rsidR="00BE350B" w:rsidRPr="00BE350B" w:rsidRDefault="00BE350B" w:rsidP="00BE350B">
      <w:pPr>
        <w:autoSpaceDN w:val="0"/>
        <w:ind w:firstLine="709"/>
        <w:jc w:val="both"/>
        <w:rPr>
          <w:sz w:val="26"/>
          <w:szCs w:val="26"/>
          <w:lang w:eastAsia="en-US"/>
        </w:rPr>
      </w:pPr>
      <w:r w:rsidRPr="00BE350B">
        <w:rPr>
          <w:sz w:val="26"/>
          <w:szCs w:val="26"/>
          <w:lang w:eastAsia="en-US"/>
        </w:rPr>
        <w:t>3. Количеств</w:t>
      </w:r>
      <w:r>
        <w:rPr>
          <w:sz w:val="26"/>
          <w:szCs w:val="26"/>
          <w:lang w:eastAsia="en-US"/>
        </w:rPr>
        <w:t>о обученных основам предпринима</w:t>
      </w:r>
      <w:r w:rsidRPr="00BE350B">
        <w:rPr>
          <w:sz w:val="26"/>
          <w:szCs w:val="26"/>
          <w:lang w:eastAsia="en-US"/>
        </w:rPr>
        <w:t>тельской деятельности на безвозмездной основе к 2022 году составит не менее 75 единиц</w:t>
      </w:r>
      <w:r>
        <w:rPr>
          <w:sz w:val="26"/>
          <w:szCs w:val="26"/>
          <w:lang w:eastAsia="en-US"/>
        </w:rPr>
        <w:t xml:space="preserve"> в год</w:t>
      </w:r>
      <w:r w:rsidRPr="00BE350B">
        <w:rPr>
          <w:sz w:val="26"/>
          <w:szCs w:val="26"/>
          <w:lang w:eastAsia="en-US"/>
        </w:rPr>
        <w:t>.</w:t>
      </w:r>
    </w:p>
    <w:p w:rsidR="00BE350B" w:rsidRPr="00BE350B" w:rsidRDefault="00BE350B" w:rsidP="00BE350B">
      <w:pPr>
        <w:autoSpaceDN w:val="0"/>
        <w:ind w:firstLine="709"/>
        <w:jc w:val="both"/>
        <w:rPr>
          <w:sz w:val="26"/>
          <w:szCs w:val="26"/>
          <w:lang w:eastAsia="en-US"/>
        </w:rPr>
      </w:pPr>
      <w:r w:rsidRPr="00BE350B">
        <w:rPr>
          <w:sz w:val="26"/>
          <w:szCs w:val="26"/>
          <w:lang w:eastAsia="en-US"/>
        </w:rPr>
        <w:t>4. Количество мероприятий, направленных на информационную поддержку МСП и пропаганду предпринимательской деятельности, к 2022 году составит не менее 135 единиц</w:t>
      </w:r>
      <w:r>
        <w:rPr>
          <w:sz w:val="26"/>
          <w:szCs w:val="26"/>
          <w:lang w:eastAsia="en-US"/>
        </w:rPr>
        <w:t xml:space="preserve"> в год</w:t>
      </w:r>
      <w:r w:rsidRPr="00BE350B">
        <w:rPr>
          <w:sz w:val="26"/>
          <w:szCs w:val="26"/>
          <w:lang w:eastAsia="en-US"/>
        </w:rPr>
        <w:t>.</w:t>
      </w:r>
    </w:p>
    <w:p w:rsidR="00BE350B" w:rsidRPr="00BE350B" w:rsidRDefault="00BE350B" w:rsidP="00BE350B">
      <w:pPr>
        <w:autoSpaceDN w:val="0"/>
        <w:ind w:firstLine="709"/>
        <w:jc w:val="both"/>
        <w:rPr>
          <w:sz w:val="26"/>
          <w:szCs w:val="26"/>
          <w:lang w:eastAsia="en-US"/>
        </w:rPr>
      </w:pPr>
      <w:r w:rsidRPr="00BE350B">
        <w:rPr>
          <w:sz w:val="26"/>
          <w:szCs w:val="26"/>
          <w:lang w:eastAsia="en-US"/>
        </w:rPr>
        <w:t>5. Количество оказанных консультаций и услуг к 2022 году составит не менее 2400 единиц</w:t>
      </w:r>
      <w:r>
        <w:rPr>
          <w:sz w:val="26"/>
          <w:szCs w:val="26"/>
          <w:lang w:eastAsia="en-US"/>
        </w:rPr>
        <w:t xml:space="preserve"> в год</w:t>
      </w:r>
      <w:r w:rsidRPr="00BE350B">
        <w:rPr>
          <w:sz w:val="26"/>
          <w:szCs w:val="26"/>
          <w:lang w:eastAsia="en-US"/>
        </w:rPr>
        <w:t>.</w:t>
      </w:r>
    </w:p>
    <w:p w:rsidR="00BE350B" w:rsidRPr="00BE350B" w:rsidRDefault="00BE350B" w:rsidP="00BE350B">
      <w:pPr>
        <w:autoSpaceDN w:val="0"/>
        <w:ind w:firstLine="709"/>
        <w:jc w:val="both"/>
        <w:rPr>
          <w:sz w:val="26"/>
          <w:szCs w:val="26"/>
          <w:lang w:eastAsia="en-US"/>
        </w:rPr>
      </w:pPr>
      <w:r w:rsidRPr="00BE350B">
        <w:rPr>
          <w:sz w:val="26"/>
          <w:szCs w:val="26"/>
          <w:lang w:eastAsia="en-US"/>
        </w:rPr>
        <w:t>6. Количество информационных сообщений в СМИ о мер</w:t>
      </w:r>
      <w:r>
        <w:rPr>
          <w:sz w:val="26"/>
          <w:szCs w:val="26"/>
          <w:lang w:eastAsia="en-US"/>
        </w:rPr>
        <w:t>оприятиях органов местного само</w:t>
      </w:r>
      <w:r w:rsidRPr="00BE350B">
        <w:rPr>
          <w:sz w:val="26"/>
          <w:szCs w:val="26"/>
          <w:lang w:eastAsia="en-US"/>
        </w:rPr>
        <w:t>управления г. Череповца по развитию МСП к 2022 году составит не менее 1100 единиц</w:t>
      </w:r>
      <w:r>
        <w:rPr>
          <w:sz w:val="26"/>
          <w:szCs w:val="26"/>
          <w:lang w:eastAsia="en-US"/>
        </w:rPr>
        <w:t xml:space="preserve"> в год</w:t>
      </w:r>
      <w:r w:rsidRPr="00BE350B">
        <w:rPr>
          <w:sz w:val="26"/>
          <w:szCs w:val="26"/>
          <w:lang w:eastAsia="en-US"/>
        </w:rPr>
        <w:t>.</w:t>
      </w:r>
    </w:p>
    <w:p w:rsidR="00BE350B" w:rsidRPr="00BE350B" w:rsidRDefault="00BE350B" w:rsidP="00BE350B">
      <w:pPr>
        <w:autoSpaceDN w:val="0"/>
        <w:ind w:firstLine="709"/>
        <w:jc w:val="both"/>
        <w:rPr>
          <w:sz w:val="26"/>
          <w:szCs w:val="26"/>
          <w:lang w:eastAsia="en-US"/>
        </w:rPr>
      </w:pPr>
      <w:r w:rsidRPr="00BE350B">
        <w:rPr>
          <w:sz w:val="26"/>
          <w:szCs w:val="26"/>
          <w:lang w:eastAsia="en-US"/>
        </w:rPr>
        <w:t>7. Количество с</w:t>
      </w:r>
      <w:r>
        <w:rPr>
          <w:sz w:val="26"/>
          <w:szCs w:val="26"/>
          <w:lang w:eastAsia="en-US"/>
        </w:rPr>
        <w:t>убъектов малого и среднего пред</w:t>
      </w:r>
      <w:r w:rsidRPr="00BE350B">
        <w:rPr>
          <w:sz w:val="26"/>
          <w:szCs w:val="26"/>
          <w:lang w:eastAsia="en-US"/>
        </w:rPr>
        <w:t>принимательства, получивших государственную поддержку, к 2020 году составит не менее 17 единиц*</w:t>
      </w:r>
      <w:r>
        <w:rPr>
          <w:sz w:val="26"/>
          <w:szCs w:val="26"/>
          <w:lang w:eastAsia="en-US"/>
        </w:rPr>
        <w:t xml:space="preserve"> в год</w:t>
      </w:r>
      <w:r w:rsidRPr="00BE350B">
        <w:rPr>
          <w:sz w:val="26"/>
          <w:szCs w:val="26"/>
          <w:lang w:eastAsia="en-US"/>
        </w:rPr>
        <w:t>.</w:t>
      </w:r>
    </w:p>
    <w:p w:rsidR="00BE350B" w:rsidRPr="00BE350B" w:rsidRDefault="00BE350B" w:rsidP="00BE350B">
      <w:pPr>
        <w:autoSpaceDN w:val="0"/>
        <w:ind w:firstLine="709"/>
        <w:jc w:val="both"/>
        <w:rPr>
          <w:sz w:val="26"/>
          <w:szCs w:val="26"/>
          <w:lang w:eastAsia="en-US"/>
        </w:rPr>
      </w:pPr>
      <w:r w:rsidRPr="00BE350B">
        <w:rPr>
          <w:sz w:val="26"/>
          <w:szCs w:val="26"/>
          <w:lang w:eastAsia="en-US"/>
        </w:rPr>
        <w:t>8. Количество вновь созданных рабочих мест (включая вновь зарегистриро</w:t>
      </w:r>
      <w:r>
        <w:rPr>
          <w:sz w:val="26"/>
          <w:szCs w:val="26"/>
          <w:lang w:eastAsia="en-US"/>
        </w:rPr>
        <w:t>ванных индивиду</w:t>
      </w:r>
      <w:r w:rsidRPr="00BE350B">
        <w:rPr>
          <w:sz w:val="26"/>
          <w:szCs w:val="26"/>
          <w:lang w:eastAsia="en-US"/>
        </w:rPr>
        <w:t>альных предпринимателей) субъектами малого и среднего предпринимательства, получившими государственн</w:t>
      </w:r>
      <w:r w:rsidR="00906903">
        <w:rPr>
          <w:sz w:val="26"/>
          <w:szCs w:val="26"/>
          <w:lang w:eastAsia="en-US"/>
        </w:rPr>
        <w:t>ую поддержку, к 2020 году соста</w:t>
      </w:r>
      <w:r w:rsidRPr="00BE350B">
        <w:rPr>
          <w:sz w:val="26"/>
          <w:szCs w:val="26"/>
          <w:lang w:eastAsia="en-US"/>
        </w:rPr>
        <w:t>вит не менее 17 единиц*</w:t>
      </w:r>
      <w:r>
        <w:rPr>
          <w:sz w:val="26"/>
          <w:szCs w:val="26"/>
          <w:lang w:eastAsia="en-US"/>
        </w:rPr>
        <w:t xml:space="preserve"> в год</w:t>
      </w:r>
      <w:r w:rsidRPr="00BE350B">
        <w:rPr>
          <w:sz w:val="26"/>
          <w:szCs w:val="26"/>
          <w:lang w:eastAsia="en-US"/>
        </w:rPr>
        <w:t>.</w:t>
      </w:r>
    </w:p>
    <w:p w:rsidR="00BE350B" w:rsidRPr="00BE350B" w:rsidRDefault="00BE350B" w:rsidP="00BE350B">
      <w:pPr>
        <w:autoSpaceDN w:val="0"/>
        <w:ind w:firstLine="709"/>
        <w:jc w:val="both"/>
        <w:rPr>
          <w:sz w:val="26"/>
          <w:szCs w:val="26"/>
          <w:lang w:eastAsia="en-US"/>
        </w:rPr>
      </w:pPr>
      <w:r w:rsidRPr="00BE350B">
        <w:rPr>
          <w:sz w:val="26"/>
          <w:szCs w:val="26"/>
          <w:lang w:eastAsia="en-US"/>
        </w:rPr>
        <w:t>9. Прирост ср</w:t>
      </w:r>
      <w:r>
        <w:rPr>
          <w:sz w:val="26"/>
          <w:szCs w:val="26"/>
          <w:lang w:eastAsia="en-US"/>
        </w:rPr>
        <w:t>еднесписочной численности работ</w:t>
      </w:r>
      <w:r w:rsidRPr="00BE350B">
        <w:rPr>
          <w:sz w:val="26"/>
          <w:szCs w:val="26"/>
          <w:lang w:eastAsia="en-US"/>
        </w:rPr>
        <w:t>ников (без внешних совместителей), занятых у субъектов ма</w:t>
      </w:r>
      <w:r>
        <w:rPr>
          <w:sz w:val="26"/>
          <w:szCs w:val="26"/>
          <w:lang w:eastAsia="en-US"/>
        </w:rPr>
        <w:t>лого и среднего предприниматель</w:t>
      </w:r>
      <w:r w:rsidRPr="00BE350B">
        <w:rPr>
          <w:sz w:val="26"/>
          <w:szCs w:val="26"/>
          <w:lang w:eastAsia="en-US"/>
        </w:rPr>
        <w:t>ства, получивших государственную поддержку, к 2020 году составит 1,0 %*</w:t>
      </w:r>
      <w:r>
        <w:rPr>
          <w:sz w:val="26"/>
          <w:szCs w:val="26"/>
          <w:lang w:eastAsia="en-US"/>
        </w:rPr>
        <w:t xml:space="preserve"> в год</w:t>
      </w:r>
      <w:r w:rsidRPr="00BE350B">
        <w:rPr>
          <w:sz w:val="26"/>
          <w:szCs w:val="26"/>
          <w:lang w:eastAsia="en-US"/>
        </w:rPr>
        <w:t>.</w:t>
      </w:r>
    </w:p>
    <w:p w:rsidR="00BE350B" w:rsidRPr="00BE350B" w:rsidRDefault="00BE350B" w:rsidP="00BE350B">
      <w:pPr>
        <w:autoSpaceDN w:val="0"/>
        <w:ind w:firstLine="709"/>
        <w:jc w:val="both"/>
        <w:rPr>
          <w:sz w:val="26"/>
          <w:szCs w:val="26"/>
          <w:lang w:eastAsia="en-US"/>
        </w:rPr>
      </w:pPr>
      <w:r w:rsidRPr="00BE350B">
        <w:rPr>
          <w:sz w:val="26"/>
          <w:szCs w:val="26"/>
          <w:lang w:eastAsia="en-US"/>
        </w:rPr>
        <w:t>10. Увеличение обор</w:t>
      </w:r>
      <w:r>
        <w:rPr>
          <w:sz w:val="26"/>
          <w:szCs w:val="26"/>
          <w:lang w:eastAsia="en-US"/>
        </w:rPr>
        <w:t>ота субъектов малого и сред</w:t>
      </w:r>
      <w:r w:rsidRPr="00BE350B">
        <w:rPr>
          <w:sz w:val="26"/>
          <w:szCs w:val="26"/>
          <w:lang w:eastAsia="en-US"/>
        </w:rPr>
        <w:t>него предприниматель</w:t>
      </w:r>
      <w:r>
        <w:rPr>
          <w:sz w:val="26"/>
          <w:szCs w:val="26"/>
          <w:lang w:eastAsia="en-US"/>
        </w:rPr>
        <w:t>ства, получивших государ</w:t>
      </w:r>
      <w:r w:rsidRPr="00BE350B">
        <w:rPr>
          <w:sz w:val="26"/>
          <w:szCs w:val="26"/>
          <w:lang w:eastAsia="en-US"/>
        </w:rPr>
        <w:t>ственную поддержку, в процентном соотношении к показателю</w:t>
      </w:r>
      <w:r>
        <w:rPr>
          <w:sz w:val="26"/>
          <w:szCs w:val="26"/>
          <w:lang w:eastAsia="en-US"/>
        </w:rPr>
        <w:t xml:space="preserve"> за предыдущий период в постоян</w:t>
      </w:r>
      <w:r w:rsidRPr="00BE350B">
        <w:rPr>
          <w:sz w:val="26"/>
          <w:szCs w:val="26"/>
          <w:lang w:eastAsia="en-US"/>
        </w:rPr>
        <w:t>ных ценах 2014 года, к 2020 году составит 3,3 %*</w:t>
      </w:r>
      <w:r>
        <w:rPr>
          <w:sz w:val="26"/>
          <w:szCs w:val="26"/>
          <w:lang w:eastAsia="en-US"/>
        </w:rPr>
        <w:t xml:space="preserve"> в год.</w:t>
      </w:r>
    </w:p>
    <w:p w:rsidR="00BE350B" w:rsidRPr="00BE350B" w:rsidRDefault="00BE350B" w:rsidP="00BE350B">
      <w:pPr>
        <w:autoSpaceDN w:val="0"/>
        <w:ind w:firstLine="709"/>
        <w:jc w:val="both"/>
        <w:rPr>
          <w:sz w:val="26"/>
          <w:szCs w:val="26"/>
          <w:lang w:eastAsia="en-US"/>
        </w:rPr>
      </w:pPr>
      <w:r w:rsidRPr="00BE350B">
        <w:rPr>
          <w:sz w:val="26"/>
          <w:szCs w:val="26"/>
          <w:lang w:eastAsia="en-US"/>
        </w:rPr>
        <w:t>11. Оценка с</w:t>
      </w:r>
      <w:r>
        <w:rPr>
          <w:sz w:val="26"/>
          <w:szCs w:val="26"/>
          <w:lang w:eastAsia="en-US"/>
        </w:rPr>
        <w:t>убъектами МСП комфортности веде</w:t>
      </w:r>
      <w:r w:rsidRPr="00BE350B">
        <w:rPr>
          <w:sz w:val="26"/>
          <w:szCs w:val="26"/>
          <w:lang w:eastAsia="en-US"/>
        </w:rPr>
        <w:t>ния бизнеса в го</w:t>
      </w:r>
      <w:r>
        <w:rPr>
          <w:sz w:val="26"/>
          <w:szCs w:val="26"/>
          <w:lang w:eastAsia="en-US"/>
        </w:rPr>
        <w:t>роде к 2022 году составит не ме</w:t>
      </w:r>
      <w:r w:rsidRPr="00BE350B">
        <w:rPr>
          <w:sz w:val="26"/>
          <w:szCs w:val="26"/>
          <w:lang w:eastAsia="en-US"/>
        </w:rPr>
        <w:t>нее 50 баллов.</w:t>
      </w:r>
    </w:p>
    <w:p w:rsidR="00BE350B" w:rsidRPr="00BE350B" w:rsidRDefault="00BE350B" w:rsidP="00BE350B">
      <w:pPr>
        <w:autoSpaceDN w:val="0"/>
        <w:ind w:firstLine="709"/>
        <w:jc w:val="both"/>
        <w:rPr>
          <w:sz w:val="26"/>
          <w:szCs w:val="26"/>
          <w:lang w:eastAsia="en-US"/>
        </w:rPr>
      </w:pPr>
      <w:r w:rsidRPr="00BE350B">
        <w:rPr>
          <w:sz w:val="26"/>
          <w:szCs w:val="26"/>
          <w:lang w:eastAsia="en-US"/>
        </w:rPr>
        <w:t>12. Количес</w:t>
      </w:r>
      <w:r>
        <w:rPr>
          <w:sz w:val="26"/>
          <w:szCs w:val="26"/>
          <w:lang w:eastAsia="en-US"/>
        </w:rPr>
        <w:t>тво новых субъектов МСП, зареги</w:t>
      </w:r>
      <w:r w:rsidRPr="00BE350B">
        <w:rPr>
          <w:sz w:val="26"/>
          <w:szCs w:val="26"/>
          <w:lang w:eastAsia="en-US"/>
        </w:rPr>
        <w:t>стрированн</w:t>
      </w:r>
      <w:r>
        <w:rPr>
          <w:sz w:val="26"/>
          <w:szCs w:val="26"/>
          <w:lang w:eastAsia="en-US"/>
        </w:rPr>
        <w:t>ых гражданами, прошедшими обуче</w:t>
      </w:r>
      <w:r w:rsidRPr="00BE350B">
        <w:rPr>
          <w:sz w:val="26"/>
          <w:szCs w:val="26"/>
          <w:lang w:eastAsia="en-US"/>
        </w:rPr>
        <w:t>ние основам предпринимательской деятельности, к 2022 году составит не менее 80 единиц</w:t>
      </w:r>
      <w:r>
        <w:rPr>
          <w:sz w:val="26"/>
          <w:szCs w:val="26"/>
          <w:lang w:eastAsia="en-US"/>
        </w:rPr>
        <w:t xml:space="preserve"> в год</w:t>
      </w:r>
      <w:r w:rsidRPr="00BE350B">
        <w:rPr>
          <w:sz w:val="26"/>
          <w:szCs w:val="26"/>
          <w:lang w:eastAsia="en-US"/>
        </w:rPr>
        <w:t>.</w:t>
      </w:r>
    </w:p>
    <w:p w:rsidR="006A25FA" w:rsidRPr="00A550D3" w:rsidRDefault="00BE350B" w:rsidP="00BE350B">
      <w:pPr>
        <w:autoSpaceDN w:val="0"/>
        <w:ind w:firstLine="709"/>
        <w:jc w:val="both"/>
        <w:rPr>
          <w:sz w:val="26"/>
          <w:szCs w:val="26"/>
          <w:lang w:eastAsia="en-US"/>
        </w:rPr>
      </w:pPr>
      <w:r w:rsidRPr="00BE350B">
        <w:rPr>
          <w:sz w:val="26"/>
          <w:szCs w:val="26"/>
          <w:lang w:eastAsia="en-US"/>
        </w:rPr>
        <w:t>13. Доля обрабатывающей промышленности в обороте субъек</w:t>
      </w:r>
      <w:r>
        <w:rPr>
          <w:sz w:val="26"/>
          <w:szCs w:val="26"/>
          <w:lang w:eastAsia="en-US"/>
        </w:rPr>
        <w:t>тов малого и среднего предприни</w:t>
      </w:r>
      <w:r w:rsidRPr="00BE350B">
        <w:rPr>
          <w:sz w:val="26"/>
          <w:szCs w:val="26"/>
          <w:lang w:eastAsia="en-US"/>
        </w:rPr>
        <w:t>мательства (б</w:t>
      </w:r>
      <w:r>
        <w:rPr>
          <w:sz w:val="26"/>
          <w:szCs w:val="26"/>
          <w:lang w:eastAsia="en-US"/>
        </w:rPr>
        <w:t>ез учета индивидуальных предпри</w:t>
      </w:r>
      <w:r w:rsidRPr="00BE350B">
        <w:rPr>
          <w:sz w:val="26"/>
          <w:szCs w:val="26"/>
          <w:lang w:eastAsia="en-US"/>
        </w:rPr>
        <w:t>нимателей),</w:t>
      </w:r>
      <w:r>
        <w:rPr>
          <w:sz w:val="26"/>
          <w:szCs w:val="26"/>
          <w:lang w:eastAsia="en-US"/>
        </w:rPr>
        <w:t xml:space="preserve"> получивших государственную под</w:t>
      </w:r>
      <w:r w:rsidRPr="00BE350B">
        <w:rPr>
          <w:sz w:val="26"/>
          <w:szCs w:val="26"/>
          <w:lang w:eastAsia="en-US"/>
        </w:rPr>
        <w:t>держку, к 2020 году составит не менее 1,0%</w:t>
      </w:r>
      <w:r>
        <w:rPr>
          <w:sz w:val="26"/>
          <w:szCs w:val="26"/>
          <w:lang w:eastAsia="en-US"/>
        </w:rPr>
        <w:t>* в год</w:t>
      </w:r>
      <w:r w:rsidRPr="00BE350B">
        <w:rPr>
          <w:sz w:val="26"/>
          <w:szCs w:val="26"/>
          <w:lang w:eastAsia="en-US"/>
        </w:rPr>
        <w:t>.</w:t>
      </w:r>
    </w:p>
    <w:p w:rsidR="006A25FA" w:rsidRPr="00A550D3" w:rsidRDefault="006A25FA" w:rsidP="006A25FA">
      <w:pPr>
        <w:autoSpaceDN w:val="0"/>
        <w:ind w:firstLine="709"/>
        <w:jc w:val="both"/>
        <w:rPr>
          <w:sz w:val="26"/>
          <w:szCs w:val="26"/>
          <w:lang w:eastAsia="en-US"/>
        </w:rPr>
      </w:pPr>
      <w:r w:rsidRPr="00A550D3">
        <w:rPr>
          <w:sz w:val="26"/>
          <w:szCs w:val="26"/>
          <w:lang w:eastAsia="en-US"/>
        </w:rPr>
        <w:t>Качественные показатели конечного результата:</w:t>
      </w:r>
    </w:p>
    <w:p w:rsidR="006A25FA" w:rsidRPr="00A550D3" w:rsidRDefault="006A25FA" w:rsidP="0034715E">
      <w:pPr>
        <w:pStyle w:val="affffb"/>
        <w:numPr>
          <w:ilvl w:val="0"/>
          <w:numId w:val="29"/>
        </w:numPr>
        <w:autoSpaceDN w:val="0"/>
        <w:ind w:left="0" w:firstLine="709"/>
        <w:jc w:val="both"/>
        <w:rPr>
          <w:sz w:val="26"/>
          <w:szCs w:val="26"/>
          <w:lang w:eastAsia="en-US"/>
        </w:rPr>
      </w:pPr>
      <w:r w:rsidRPr="00A550D3">
        <w:rPr>
          <w:sz w:val="26"/>
          <w:szCs w:val="26"/>
          <w:lang w:eastAsia="en-US"/>
        </w:rPr>
        <w:t>Обеспечение устойчивого функционирования организации инфраструктуры поддержки субъектов малого и средне</w:t>
      </w:r>
      <w:r w:rsidR="0034715E" w:rsidRPr="00A550D3">
        <w:rPr>
          <w:sz w:val="26"/>
          <w:szCs w:val="26"/>
          <w:lang w:eastAsia="en-US"/>
        </w:rPr>
        <w:t>го предпринимательства в городе.</w:t>
      </w:r>
    </w:p>
    <w:p w:rsidR="006A25FA" w:rsidRPr="00A550D3" w:rsidRDefault="006A25FA" w:rsidP="0034715E">
      <w:pPr>
        <w:pStyle w:val="affffb"/>
        <w:numPr>
          <w:ilvl w:val="0"/>
          <w:numId w:val="29"/>
        </w:numPr>
        <w:autoSpaceDN w:val="0"/>
        <w:ind w:left="0" w:firstLine="709"/>
        <w:jc w:val="both"/>
        <w:rPr>
          <w:sz w:val="26"/>
          <w:szCs w:val="26"/>
          <w:lang w:eastAsia="en-US"/>
        </w:rPr>
      </w:pPr>
      <w:r w:rsidRPr="00A550D3">
        <w:rPr>
          <w:sz w:val="26"/>
          <w:szCs w:val="26"/>
          <w:lang w:eastAsia="en-US"/>
        </w:rPr>
        <w:t>Обеспечение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p w:rsidR="006A25FA" w:rsidRPr="00BE350B" w:rsidRDefault="00BE350B" w:rsidP="00BE350B">
      <w:pPr>
        <w:autoSpaceDN w:val="0"/>
        <w:ind w:firstLine="709"/>
        <w:jc w:val="both"/>
        <w:rPr>
          <w:sz w:val="26"/>
          <w:szCs w:val="26"/>
          <w:lang w:eastAsia="en-US"/>
        </w:rPr>
      </w:pPr>
      <w:r w:rsidRPr="00BE350B">
        <w:rPr>
          <w:sz w:val="26"/>
          <w:szCs w:val="26"/>
          <w:lang w:eastAsia="en-US"/>
        </w:rPr>
        <w:t xml:space="preserve">* </w:t>
      </w:r>
      <w:r w:rsidRPr="00BE350B">
        <w:rPr>
          <w:rFonts w:eastAsiaTheme="minorEastAsia"/>
          <w:bCs/>
          <w:sz w:val="26"/>
          <w:szCs w:val="26"/>
        </w:rPr>
        <w:t xml:space="preserve">  </w:t>
      </w:r>
      <w:r w:rsidRPr="00BE350B">
        <w:rPr>
          <w:rFonts w:eastAsiaTheme="minorEastAsia"/>
          <w:bCs/>
        </w:rPr>
        <w:t>При условии финансирования мероприятий. Расчетное значение показателя к 2022 году будет определено при доведении лимитов финансирования из бюджетов вышестоящих уровней</w:t>
      </w:r>
      <w:r w:rsidR="006A25FA" w:rsidRPr="00BE350B">
        <w:rPr>
          <w:sz w:val="26"/>
          <w:szCs w:val="26"/>
          <w:lang w:eastAsia="en-US"/>
        </w:rPr>
        <w:t>».</w:t>
      </w:r>
    </w:p>
    <w:p w:rsidR="006A25FA" w:rsidRPr="00A550D3" w:rsidRDefault="006A25FA" w:rsidP="006A25FA">
      <w:pPr>
        <w:autoSpaceDN w:val="0"/>
        <w:ind w:firstLine="709"/>
        <w:rPr>
          <w:sz w:val="26"/>
          <w:szCs w:val="26"/>
          <w:lang w:eastAsia="en-US"/>
        </w:rPr>
      </w:pPr>
    </w:p>
    <w:p w:rsidR="000562E7" w:rsidRDefault="007313F5" w:rsidP="006A25FA">
      <w:pPr>
        <w:pStyle w:val="affffb"/>
        <w:widowControl w:val="0"/>
        <w:autoSpaceDE w:val="0"/>
        <w:autoSpaceDN w:val="0"/>
        <w:adjustRightInd w:val="0"/>
        <w:ind w:left="0" w:firstLine="851"/>
        <w:jc w:val="both"/>
        <w:outlineLvl w:val="0"/>
        <w:rPr>
          <w:sz w:val="26"/>
          <w:szCs w:val="26"/>
        </w:rPr>
      </w:pPr>
      <w:r w:rsidRPr="00A550D3">
        <w:rPr>
          <w:sz w:val="26"/>
          <w:szCs w:val="26"/>
        </w:rPr>
        <w:t>1.</w:t>
      </w:r>
      <w:r w:rsidR="0034715E" w:rsidRPr="00A550D3">
        <w:rPr>
          <w:sz w:val="26"/>
          <w:szCs w:val="26"/>
        </w:rPr>
        <w:t>8</w:t>
      </w:r>
      <w:r w:rsidR="006A25FA" w:rsidRPr="00A550D3">
        <w:rPr>
          <w:sz w:val="26"/>
          <w:szCs w:val="26"/>
        </w:rPr>
        <w:t xml:space="preserve">. В разделе </w:t>
      </w:r>
      <w:r w:rsidR="0034715E" w:rsidRPr="00A550D3">
        <w:rPr>
          <w:sz w:val="26"/>
          <w:szCs w:val="26"/>
        </w:rPr>
        <w:t>10</w:t>
      </w:r>
      <w:r w:rsidR="006A25FA" w:rsidRPr="00A550D3">
        <w:rPr>
          <w:sz w:val="26"/>
          <w:szCs w:val="26"/>
        </w:rPr>
        <w:t xml:space="preserve"> «Методика расчета значений целевых показателей (индикаторов) муниципальной программы</w:t>
      </w:r>
      <w:r w:rsidR="0034715E" w:rsidRPr="00A550D3">
        <w:rPr>
          <w:sz w:val="26"/>
          <w:szCs w:val="26"/>
        </w:rPr>
        <w:t>»</w:t>
      </w:r>
      <w:r w:rsidR="000562E7">
        <w:rPr>
          <w:sz w:val="26"/>
          <w:szCs w:val="26"/>
        </w:rPr>
        <w:t>:</w:t>
      </w:r>
    </w:p>
    <w:p w:rsidR="006A25FA" w:rsidRPr="00A550D3" w:rsidRDefault="000562E7" w:rsidP="006A25FA">
      <w:pPr>
        <w:pStyle w:val="affffb"/>
        <w:widowControl w:val="0"/>
        <w:autoSpaceDE w:val="0"/>
        <w:autoSpaceDN w:val="0"/>
        <w:adjustRightInd w:val="0"/>
        <w:ind w:left="0" w:firstLine="851"/>
        <w:jc w:val="both"/>
        <w:outlineLvl w:val="0"/>
        <w:rPr>
          <w:sz w:val="26"/>
          <w:szCs w:val="26"/>
        </w:rPr>
      </w:pPr>
      <w:r>
        <w:rPr>
          <w:sz w:val="26"/>
          <w:szCs w:val="26"/>
        </w:rPr>
        <w:t>1.8.1. П</w:t>
      </w:r>
      <w:r w:rsidR="006A25FA" w:rsidRPr="00A550D3">
        <w:rPr>
          <w:sz w:val="26"/>
          <w:szCs w:val="26"/>
        </w:rPr>
        <w:t xml:space="preserve">ункты 8-10 изложить в </w:t>
      </w:r>
      <w:r w:rsidR="0034715E" w:rsidRPr="00A550D3">
        <w:rPr>
          <w:sz w:val="26"/>
          <w:szCs w:val="26"/>
        </w:rPr>
        <w:t>новой</w:t>
      </w:r>
      <w:r w:rsidR="006A25FA" w:rsidRPr="00A550D3">
        <w:rPr>
          <w:sz w:val="26"/>
          <w:szCs w:val="26"/>
        </w:rPr>
        <w:t xml:space="preserve"> редакции:</w:t>
      </w:r>
    </w:p>
    <w:p w:rsidR="006A25FA" w:rsidRPr="00A550D3" w:rsidRDefault="006A25FA" w:rsidP="006A25FA">
      <w:pPr>
        <w:widowControl w:val="0"/>
        <w:autoSpaceDE w:val="0"/>
        <w:autoSpaceDN w:val="0"/>
        <w:adjustRightInd w:val="0"/>
        <w:ind w:firstLine="567"/>
        <w:jc w:val="both"/>
        <w:rPr>
          <w:sz w:val="26"/>
          <w:szCs w:val="26"/>
          <w:lang w:eastAsia="en-US"/>
        </w:rPr>
      </w:pPr>
      <w:r w:rsidRPr="00A550D3">
        <w:rPr>
          <w:sz w:val="26"/>
          <w:szCs w:val="26"/>
          <w:lang w:eastAsia="en-US"/>
        </w:rPr>
        <w:t>«8.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6A25FA" w:rsidRPr="00A550D3" w:rsidRDefault="006A25FA" w:rsidP="006A25FA">
      <w:pPr>
        <w:ind w:firstLine="567"/>
        <w:jc w:val="both"/>
        <w:rPr>
          <w:bCs/>
          <w:sz w:val="26"/>
          <w:szCs w:val="26"/>
        </w:rPr>
      </w:pPr>
      <w:r w:rsidRPr="00A550D3">
        <w:rPr>
          <w:bCs/>
          <w:sz w:val="26"/>
          <w:szCs w:val="26"/>
        </w:rPr>
        <w:t>Единица измерения: единиц</w:t>
      </w:r>
      <w:r w:rsidR="0034715E" w:rsidRPr="00A550D3">
        <w:rPr>
          <w:bCs/>
          <w:sz w:val="26"/>
          <w:szCs w:val="26"/>
        </w:rPr>
        <w:t>а</w:t>
      </w:r>
      <w:r w:rsidRPr="00A550D3">
        <w:rPr>
          <w:bCs/>
          <w:sz w:val="26"/>
          <w:szCs w:val="26"/>
        </w:rPr>
        <w:t xml:space="preserve">. </w:t>
      </w:r>
    </w:p>
    <w:p w:rsidR="006A25FA" w:rsidRPr="00A550D3" w:rsidRDefault="006A25FA" w:rsidP="006A25FA">
      <w:pPr>
        <w:ind w:firstLine="567"/>
        <w:jc w:val="both"/>
        <w:rPr>
          <w:bCs/>
          <w:sz w:val="26"/>
          <w:szCs w:val="26"/>
        </w:rPr>
      </w:pPr>
      <w:r w:rsidRPr="00A550D3">
        <w:rPr>
          <w:bCs/>
          <w:sz w:val="26"/>
          <w:szCs w:val="26"/>
        </w:rPr>
        <w:t xml:space="preserve">Определение показателя: показывает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(муниципальную) поддержку. </w:t>
      </w:r>
    </w:p>
    <w:p w:rsidR="006A25FA" w:rsidRPr="00A550D3" w:rsidRDefault="006A25FA" w:rsidP="006A25FA">
      <w:pPr>
        <w:ind w:firstLine="567"/>
        <w:jc w:val="both"/>
        <w:rPr>
          <w:sz w:val="26"/>
          <w:szCs w:val="26"/>
        </w:rPr>
      </w:pPr>
      <w:r w:rsidRPr="00A550D3">
        <w:rPr>
          <w:sz w:val="26"/>
          <w:szCs w:val="26"/>
        </w:rPr>
        <w:t xml:space="preserve">Под вновь созданным рабочим местом понимается созданная штатная (должностная) единица на условиях полного или неполного рабочего дня (смены) без учета внешних совместителей. Вновь созданным рабочим местом также считается государственная регистрация физического лица в качестве индивидуального предпринимателя в текущем финансовом году. </w:t>
      </w:r>
    </w:p>
    <w:p w:rsidR="006A25FA" w:rsidRPr="00A550D3" w:rsidRDefault="006A25FA" w:rsidP="006A25FA">
      <w:pPr>
        <w:ind w:firstLine="567"/>
        <w:jc w:val="both"/>
        <w:rPr>
          <w:sz w:val="26"/>
          <w:szCs w:val="26"/>
        </w:rPr>
      </w:pPr>
      <w:r w:rsidRPr="00A550D3">
        <w:rPr>
          <w:bCs/>
          <w:sz w:val="26"/>
          <w:szCs w:val="26"/>
        </w:rPr>
        <w:t xml:space="preserve">Алгоритм расчета показателя: </w:t>
      </w:r>
      <w:r w:rsidR="0034715E" w:rsidRPr="00A550D3">
        <w:rPr>
          <w:sz w:val="26"/>
          <w:szCs w:val="26"/>
        </w:rPr>
        <w:t>о</w:t>
      </w:r>
      <w:r w:rsidRPr="00A550D3">
        <w:rPr>
          <w:sz w:val="26"/>
          <w:szCs w:val="26"/>
        </w:rPr>
        <w:t>пределяется по фактическому числу вновь созданных рабочих мест уникальными субъектами малого и среднего предпринимательства, получившими государственную поддержку (включая вновь зарегистрированных индивидуальных предпринимателей).</w:t>
      </w:r>
    </w:p>
    <w:p w:rsidR="006A25FA" w:rsidRPr="00A550D3" w:rsidRDefault="006A25FA" w:rsidP="006A25FA">
      <w:pPr>
        <w:ind w:firstLine="567"/>
        <w:jc w:val="both"/>
        <w:rPr>
          <w:bCs/>
          <w:sz w:val="26"/>
          <w:szCs w:val="26"/>
        </w:rPr>
      </w:pPr>
      <w:r w:rsidRPr="00A550D3">
        <w:rPr>
          <w:sz w:val="26"/>
          <w:szCs w:val="26"/>
        </w:rPr>
        <w:t>Периодичность сбора данных: оперативно – ежеквартально и с подтверждением – за отчетный год.</w:t>
      </w:r>
    </w:p>
    <w:p w:rsidR="006A25FA" w:rsidRPr="00A550D3" w:rsidRDefault="006A25FA" w:rsidP="006A25FA">
      <w:pPr>
        <w:ind w:firstLine="567"/>
        <w:jc w:val="both"/>
        <w:rPr>
          <w:bCs/>
          <w:sz w:val="26"/>
          <w:szCs w:val="26"/>
        </w:rPr>
      </w:pPr>
      <w:r w:rsidRPr="00A550D3">
        <w:rPr>
          <w:bCs/>
          <w:sz w:val="26"/>
          <w:szCs w:val="26"/>
        </w:rPr>
        <w:t xml:space="preserve">Источник данных: данные мониторинга, проводимого уполномоченным органом мэрии, осуществляющим работу по предоставлению финансовой поддержки в соответствии с оперативными данными субъектов малого и среднего предпринимательства города, за отчетный год - на основании подтверждающих документов: </w:t>
      </w:r>
    </w:p>
    <w:p w:rsidR="006A25FA" w:rsidRPr="00A550D3" w:rsidRDefault="006A25FA" w:rsidP="006A25FA">
      <w:pPr>
        <w:ind w:firstLine="567"/>
        <w:jc w:val="both"/>
        <w:rPr>
          <w:bCs/>
          <w:sz w:val="26"/>
          <w:szCs w:val="26"/>
        </w:rPr>
      </w:pPr>
      <w:r w:rsidRPr="00A550D3">
        <w:rPr>
          <w:bCs/>
          <w:sz w:val="26"/>
          <w:szCs w:val="26"/>
        </w:rPr>
        <w:t>1. Форма по КНД 1110018 «Сведения о среднесписочной численности работников за предшествующий календарный год» предоставляется за 2016 и 2017 годы;</w:t>
      </w:r>
    </w:p>
    <w:p w:rsidR="006A25FA" w:rsidRPr="00A550D3" w:rsidRDefault="006A25FA" w:rsidP="006A25FA">
      <w:pPr>
        <w:ind w:firstLine="567"/>
        <w:jc w:val="both"/>
        <w:rPr>
          <w:bCs/>
          <w:sz w:val="26"/>
          <w:szCs w:val="26"/>
        </w:rPr>
      </w:pPr>
      <w:r w:rsidRPr="00A550D3">
        <w:rPr>
          <w:bCs/>
          <w:sz w:val="26"/>
          <w:szCs w:val="26"/>
        </w:rPr>
        <w:t>2. Форма по КНД 1151111 «Расчет по страховым взносам» предоставляется разделы 1 (приложение 1, 2) и 2 за 2017 год и 2018 годы.</w:t>
      </w:r>
    </w:p>
    <w:p w:rsidR="006A25FA" w:rsidRPr="00A550D3" w:rsidRDefault="006A25FA" w:rsidP="006A25FA">
      <w:pPr>
        <w:autoSpaceDE w:val="0"/>
        <w:autoSpaceDN w:val="0"/>
        <w:adjustRightInd w:val="0"/>
        <w:ind w:firstLine="567"/>
        <w:rPr>
          <w:sz w:val="20"/>
          <w:szCs w:val="20"/>
        </w:rPr>
      </w:pPr>
      <w:r w:rsidRPr="00A550D3">
        <w:rPr>
          <w:bCs/>
          <w:sz w:val="26"/>
          <w:szCs w:val="26"/>
        </w:rPr>
        <w:t xml:space="preserve">9. </w:t>
      </w:r>
      <w:r w:rsidRPr="00A550D3">
        <w:rPr>
          <w:sz w:val="26"/>
          <w:szCs w:val="26"/>
        </w:rP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r w:rsidRPr="00A550D3">
        <w:rPr>
          <w:rStyle w:val="affffe"/>
          <w:sz w:val="26"/>
          <w:szCs w:val="26"/>
        </w:rPr>
        <w:footnoteReference w:id="1"/>
      </w:r>
    </w:p>
    <w:p w:rsidR="006A25FA" w:rsidRPr="00A550D3" w:rsidRDefault="006A25FA" w:rsidP="006A25FA">
      <w:pPr>
        <w:ind w:firstLine="567"/>
        <w:jc w:val="both"/>
        <w:rPr>
          <w:bCs/>
          <w:sz w:val="26"/>
          <w:szCs w:val="26"/>
        </w:rPr>
      </w:pPr>
      <w:r w:rsidRPr="00A550D3">
        <w:rPr>
          <w:bCs/>
          <w:sz w:val="26"/>
          <w:szCs w:val="26"/>
        </w:rPr>
        <w:t xml:space="preserve">Единица измерения: процент. </w:t>
      </w:r>
    </w:p>
    <w:p w:rsidR="006A25FA" w:rsidRPr="00A550D3" w:rsidRDefault="006A25FA" w:rsidP="006A25FA">
      <w:pPr>
        <w:ind w:firstLine="567"/>
        <w:jc w:val="both"/>
        <w:rPr>
          <w:bCs/>
          <w:sz w:val="26"/>
          <w:szCs w:val="26"/>
        </w:rPr>
      </w:pPr>
      <w:r w:rsidRPr="00A550D3">
        <w:rPr>
          <w:bCs/>
          <w:sz w:val="26"/>
          <w:szCs w:val="26"/>
        </w:rPr>
        <w:t xml:space="preserve">Определение показателя: показывает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за год. </w:t>
      </w:r>
    </w:p>
    <w:p w:rsidR="006A25FA" w:rsidRPr="00A550D3" w:rsidRDefault="006A25FA" w:rsidP="006A25FA">
      <w:pPr>
        <w:ind w:firstLine="567"/>
        <w:jc w:val="both"/>
        <w:rPr>
          <w:bCs/>
          <w:sz w:val="26"/>
          <w:szCs w:val="26"/>
        </w:rPr>
      </w:pPr>
      <w:r w:rsidRPr="00A550D3">
        <w:rPr>
          <w:bCs/>
          <w:sz w:val="26"/>
          <w:szCs w:val="26"/>
        </w:rPr>
        <w:t xml:space="preserve">Алгоритм расчета показателя: </w:t>
      </w:r>
    </w:p>
    <w:p w:rsidR="006A25FA" w:rsidRPr="00A550D3" w:rsidRDefault="006A25FA" w:rsidP="006A25FA">
      <w:pPr>
        <w:ind w:firstLine="567"/>
        <w:rPr>
          <w:sz w:val="26"/>
          <w:szCs w:val="26"/>
        </w:rPr>
      </w:pPr>
      <w:proofErr w:type="spellStart"/>
      <w:r w:rsidRPr="00A550D3">
        <w:rPr>
          <w:sz w:val="26"/>
          <w:szCs w:val="26"/>
        </w:rPr>
        <w:t>ПР</w:t>
      </w:r>
      <w:r w:rsidRPr="00A550D3">
        <w:rPr>
          <w:sz w:val="26"/>
          <w:szCs w:val="26"/>
          <w:vertAlign w:val="subscript"/>
        </w:rPr>
        <w:t>счр</w:t>
      </w:r>
      <w:proofErr w:type="spellEnd"/>
      <w:r w:rsidRPr="00A550D3">
        <w:rPr>
          <w:sz w:val="26"/>
          <w:szCs w:val="26"/>
        </w:rPr>
        <w:t>=(СЧР1/СЧР</w:t>
      </w:r>
      <w:proofErr w:type="gramStart"/>
      <w:r w:rsidRPr="00A550D3">
        <w:rPr>
          <w:sz w:val="26"/>
          <w:szCs w:val="26"/>
        </w:rPr>
        <w:t>2)*</w:t>
      </w:r>
      <w:proofErr w:type="gramEnd"/>
      <w:r w:rsidRPr="00A550D3">
        <w:rPr>
          <w:sz w:val="26"/>
          <w:szCs w:val="26"/>
        </w:rPr>
        <w:t>100-100, где:</w:t>
      </w:r>
    </w:p>
    <w:p w:rsidR="006A25FA" w:rsidRPr="00A550D3" w:rsidRDefault="006A25FA" w:rsidP="006A25FA">
      <w:pPr>
        <w:ind w:firstLine="567"/>
        <w:rPr>
          <w:sz w:val="26"/>
          <w:szCs w:val="26"/>
        </w:rPr>
      </w:pPr>
      <w:proofErr w:type="spellStart"/>
      <w:r w:rsidRPr="00A550D3">
        <w:rPr>
          <w:sz w:val="26"/>
          <w:szCs w:val="26"/>
        </w:rPr>
        <w:t>ПРсчр</w:t>
      </w:r>
      <w:proofErr w:type="spellEnd"/>
      <w:r w:rsidRPr="00A550D3">
        <w:rPr>
          <w:sz w:val="26"/>
          <w:szCs w:val="26"/>
        </w:rPr>
        <w:t xml:space="preserve"> -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6A25FA" w:rsidRPr="00A550D3" w:rsidRDefault="006A25FA" w:rsidP="006A25FA">
      <w:pPr>
        <w:ind w:firstLine="567"/>
        <w:rPr>
          <w:sz w:val="26"/>
          <w:szCs w:val="26"/>
        </w:rPr>
      </w:pPr>
      <w:r w:rsidRPr="00A550D3">
        <w:rPr>
          <w:sz w:val="26"/>
          <w:szCs w:val="26"/>
        </w:rPr>
        <w:t>СЧР1 -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за 2018 год;</w:t>
      </w:r>
    </w:p>
    <w:p w:rsidR="006A25FA" w:rsidRPr="00A550D3" w:rsidRDefault="006A25FA" w:rsidP="006A25FA">
      <w:pPr>
        <w:ind w:firstLine="567"/>
        <w:rPr>
          <w:sz w:val="26"/>
          <w:szCs w:val="26"/>
        </w:rPr>
      </w:pPr>
      <w:r w:rsidRPr="00A550D3">
        <w:rPr>
          <w:sz w:val="26"/>
          <w:szCs w:val="26"/>
        </w:rPr>
        <w:t>СЧР2 -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за 2017 год.</w:t>
      </w:r>
    </w:p>
    <w:p w:rsidR="006A25FA" w:rsidRPr="00A550D3" w:rsidRDefault="006A25FA" w:rsidP="006A25FA">
      <w:pPr>
        <w:ind w:firstLine="567"/>
        <w:jc w:val="both"/>
        <w:rPr>
          <w:bCs/>
          <w:sz w:val="26"/>
          <w:szCs w:val="26"/>
        </w:rPr>
      </w:pPr>
      <w:r w:rsidRPr="00A550D3">
        <w:rPr>
          <w:sz w:val="26"/>
          <w:szCs w:val="26"/>
        </w:rPr>
        <w:t>Периодичность сбора данных: с подтверждением – за отчетный год.</w:t>
      </w:r>
    </w:p>
    <w:p w:rsidR="006A25FA" w:rsidRPr="00A550D3" w:rsidRDefault="006A25FA" w:rsidP="006A25FA">
      <w:pPr>
        <w:ind w:firstLine="567"/>
        <w:jc w:val="both"/>
        <w:rPr>
          <w:bCs/>
          <w:sz w:val="26"/>
          <w:szCs w:val="26"/>
        </w:rPr>
      </w:pPr>
      <w:r w:rsidRPr="00A550D3">
        <w:rPr>
          <w:bCs/>
          <w:sz w:val="26"/>
          <w:szCs w:val="26"/>
        </w:rPr>
        <w:t>Источник данных: данные мониторинга, проводимого уполномоченным органом мэрии, осуществляющим работу по предоставлению финансовой поддержки в соответствии с оперативными данными субъектов малого и среднего предпринимательства города, за отчетный год - на основании подтверждающего документа - Форма по КНД 1110018 «Сведения о среднесписочной численности работников за предшествующий календарный год» предоставляется за 2017 и 2018 годы.</w:t>
      </w:r>
    </w:p>
    <w:p w:rsidR="006A25FA" w:rsidRPr="00A550D3" w:rsidRDefault="006A25FA" w:rsidP="006A25FA">
      <w:pPr>
        <w:widowControl w:val="0"/>
        <w:autoSpaceDE w:val="0"/>
        <w:autoSpaceDN w:val="0"/>
        <w:adjustRightInd w:val="0"/>
        <w:ind w:firstLine="567"/>
        <w:rPr>
          <w:bCs/>
          <w:sz w:val="26"/>
          <w:szCs w:val="26"/>
        </w:rPr>
      </w:pPr>
      <w:r w:rsidRPr="00A550D3">
        <w:rPr>
          <w:bCs/>
          <w:sz w:val="26"/>
          <w:szCs w:val="26"/>
        </w:rPr>
        <w:t xml:space="preserve">10. </w:t>
      </w:r>
      <w:r w:rsidRPr="00A550D3">
        <w:rPr>
          <w:sz w:val="26"/>
          <w:szCs w:val="26"/>
        </w:rPr>
        <w:t>Увеличение оборота субъектов малого и среднего предпринимательства, получивших государственную поддержку, в процентном отношении к показателю за предыдущий период в постоянных ценах 2014 года</w:t>
      </w:r>
      <w:r w:rsidRPr="00A550D3">
        <w:rPr>
          <w:rStyle w:val="affffe"/>
          <w:sz w:val="26"/>
          <w:szCs w:val="26"/>
          <w:vertAlign w:val="baseline"/>
        </w:rPr>
        <w:t xml:space="preserve"> </w:t>
      </w:r>
    </w:p>
    <w:p w:rsidR="006A25FA" w:rsidRPr="00A550D3" w:rsidRDefault="006A25FA" w:rsidP="006A25FA">
      <w:pPr>
        <w:ind w:firstLine="567"/>
        <w:jc w:val="both"/>
        <w:rPr>
          <w:bCs/>
          <w:sz w:val="26"/>
          <w:szCs w:val="26"/>
        </w:rPr>
      </w:pPr>
      <w:r w:rsidRPr="00A550D3">
        <w:rPr>
          <w:bCs/>
          <w:sz w:val="26"/>
          <w:szCs w:val="26"/>
        </w:rPr>
        <w:t xml:space="preserve">Единица измерения: процент. </w:t>
      </w:r>
    </w:p>
    <w:p w:rsidR="006A25FA" w:rsidRPr="00A550D3" w:rsidRDefault="006A25FA" w:rsidP="006A25FA">
      <w:pPr>
        <w:ind w:firstLine="567"/>
        <w:jc w:val="both"/>
        <w:rPr>
          <w:bCs/>
          <w:sz w:val="26"/>
          <w:szCs w:val="26"/>
        </w:rPr>
      </w:pPr>
      <w:r w:rsidRPr="00A550D3">
        <w:rPr>
          <w:bCs/>
          <w:sz w:val="26"/>
          <w:szCs w:val="26"/>
        </w:rPr>
        <w:t xml:space="preserve">Алгоритм расчета показателя: </w:t>
      </w:r>
    </w:p>
    <w:p w:rsidR="006A25FA" w:rsidRPr="00A550D3" w:rsidRDefault="006A25FA" w:rsidP="006A25FA">
      <w:pPr>
        <w:ind w:firstLine="851"/>
        <w:jc w:val="center"/>
        <w:rPr>
          <w:sz w:val="26"/>
          <w:szCs w:val="26"/>
        </w:rPr>
      </w:pPr>
      <w:r w:rsidRPr="00A550D3">
        <w:rPr>
          <w:sz w:val="26"/>
          <w:szCs w:val="26"/>
        </w:rPr>
        <w:t xml:space="preserve">VΔ = </w:t>
      </w:r>
      <w:proofErr w:type="spellStart"/>
      <w:r w:rsidRPr="00A550D3">
        <w:rPr>
          <w:sz w:val="26"/>
          <w:szCs w:val="26"/>
        </w:rPr>
        <w:t>ViΔ</w:t>
      </w:r>
      <w:proofErr w:type="spellEnd"/>
      <w:r w:rsidRPr="00A550D3">
        <w:rPr>
          <w:sz w:val="26"/>
          <w:szCs w:val="26"/>
        </w:rPr>
        <w:t xml:space="preserve"> / </w:t>
      </w:r>
      <w:proofErr w:type="spellStart"/>
      <w:r w:rsidRPr="00A550D3">
        <w:rPr>
          <w:sz w:val="26"/>
          <w:szCs w:val="26"/>
        </w:rPr>
        <w:t>VjΔ</w:t>
      </w:r>
      <w:proofErr w:type="spellEnd"/>
      <w:r w:rsidRPr="00A550D3">
        <w:rPr>
          <w:sz w:val="26"/>
          <w:szCs w:val="26"/>
        </w:rPr>
        <w:t xml:space="preserve"> *100-100</w:t>
      </w:r>
    </w:p>
    <w:p w:rsidR="006A25FA" w:rsidRPr="00A550D3" w:rsidRDefault="006A25FA" w:rsidP="006A25FA">
      <w:pPr>
        <w:ind w:firstLine="851"/>
        <w:jc w:val="center"/>
        <w:rPr>
          <w:sz w:val="26"/>
          <w:szCs w:val="26"/>
        </w:rPr>
      </w:pPr>
    </w:p>
    <w:p w:rsidR="006A25FA" w:rsidRPr="00FE6815" w:rsidRDefault="006A25FA" w:rsidP="006A25FA">
      <w:pPr>
        <w:ind w:firstLine="851"/>
        <w:jc w:val="center"/>
        <w:rPr>
          <w:sz w:val="26"/>
          <w:szCs w:val="26"/>
        </w:rPr>
      </w:pPr>
      <w:r w:rsidRPr="00A550D3">
        <w:rPr>
          <w:sz w:val="26"/>
          <w:szCs w:val="26"/>
          <w:lang w:val="en-US"/>
        </w:rPr>
        <w:t>Vi</w:t>
      </w:r>
      <w:r w:rsidRPr="00A550D3">
        <w:rPr>
          <w:sz w:val="26"/>
          <w:szCs w:val="26"/>
        </w:rPr>
        <w:t>Δ</w:t>
      </w:r>
      <w:r w:rsidRPr="00FE6815">
        <w:rPr>
          <w:sz w:val="26"/>
          <w:szCs w:val="26"/>
        </w:rPr>
        <w:t xml:space="preserve">= </w:t>
      </w:r>
      <w:r w:rsidRPr="00A550D3">
        <w:rPr>
          <w:sz w:val="26"/>
          <w:szCs w:val="26"/>
          <w:lang w:val="en-US"/>
        </w:rPr>
        <w:t>Vi</w:t>
      </w:r>
      <w:r w:rsidRPr="00FE6815">
        <w:rPr>
          <w:sz w:val="26"/>
          <w:szCs w:val="26"/>
        </w:rPr>
        <w:t>/((</w:t>
      </w:r>
      <w:r w:rsidRPr="00A550D3">
        <w:rPr>
          <w:sz w:val="26"/>
          <w:szCs w:val="26"/>
          <w:lang w:val="en-US"/>
        </w:rPr>
        <w:t>Ii</w:t>
      </w:r>
      <w:r w:rsidRPr="00FE6815">
        <w:rPr>
          <w:sz w:val="26"/>
          <w:szCs w:val="26"/>
        </w:rPr>
        <w:t>/</w:t>
      </w:r>
      <w:proofErr w:type="gramStart"/>
      <w:r w:rsidRPr="00FE6815">
        <w:rPr>
          <w:sz w:val="26"/>
          <w:szCs w:val="26"/>
        </w:rPr>
        <w:t>100)*</w:t>
      </w:r>
      <w:proofErr w:type="gramEnd"/>
      <w:r w:rsidRPr="00FE6815">
        <w:rPr>
          <w:sz w:val="26"/>
          <w:szCs w:val="26"/>
        </w:rPr>
        <w:t xml:space="preserve"> (</w:t>
      </w:r>
      <w:r w:rsidRPr="00A550D3">
        <w:rPr>
          <w:sz w:val="26"/>
          <w:szCs w:val="26"/>
          <w:lang w:val="en-US"/>
        </w:rPr>
        <w:t>Ii</w:t>
      </w:r>
      <w:r w:rsidRPr="00FE6815">
        <w:rPr>
          <w:sz w:val="26"/>
          <w:szCs w:val="26"/>
        </w:rPr>
        <w:t>-</w:t>
      </w:r>
      <w:r w:rsidRPr="00FE6815">
        <w:rPr>
          <w:sz w:val="20"/>
          <w:szCs w:val="20"/>
        </w:rPr>
        <w:t>1</w:t>
      </w:r>
      <w:r w:rsidRPr="00FE6815">
        <w:rPr>
          <w:sz w:val="26"/>
          <w:szCs w:val="26"/>
        </w:rPr>
        <w:t>/100)* (</w:t>
      </w:r>
      <w:r w:rsidRPr="00A550D3">
        <w:rPr>
          <w:sz w:val="26"/>
          <w:szCs w:val="26"/>
          <w:lang w:val="en-US"/>
        </w:rPr>
        <w:t>Ii</w:t>
      </w:r>
      <w:r w:rsidRPr="00FE6815">
        <w:rPr>
          <w:sz w:val="26"/>
          <w:szCs w:val="26"/>
        </w:rPr>
        <w:t>-</w:t>
      </w:r>
      <w:r w:rsidRPr="00FE6815">
        <w:rPr>
          <w:sz w:val="20"/>
          <w:szCs w:val="20"/>
        </w:rPr>
        <w:t>2</w:t>
      </w:r>
      <w:r w:rsidRPr="00FE6815">
        <w:rPr>
          <w:sz w:val="26"/>
          <w:szCs w:val="26"/>
        </w:rPr>
        <w:t>/100))</w:t>
      </w:r>
    </w:p>
    <w:p w:rsidR="006A25FA" w:rsidRPr="00FE6815" w:rsidRDefault="006A25FA" w:rsidP="006A25FA">
      <w:pPr>
        <w:ind w:firstLine="851"/>
        <w:jc w:val="center"/>
        <w:rPr>
          <w:sz w:val="26"/>
          <w:szCs w:val="26"/>
        </w:rPr>
      </w:pPr>
    </w:p>
    <w:p w:rsidR="006A25FA" w:rsidRPr="00A550D3" w:rsidRDefault="006A25FA" w:rsidP="006A25FA">
      <w:pPr>
        <w:ind w:firstLine="851"/>
        <w:jc w:val="center"/>
        <w:rPr>
          <w:sz w:val="26"/>
          <w:szCs w:val="26"/>
        </w:rPr>
      </w:pPr>
      <w:r w:rsidRPr="00FE6815">
        <w:rPr>
          <w:sz w:val="26"/>
          <w:szCs w:val="26"/>
        </w:rPr>
        <w:t xml:space="preserve">              </w:t>
      </w:r>
      <w:proofErr w:type="spellStart"/>
      <w:r w:rsidRPr="00A550D3">
        <w:rPr>
          <w:sz w:val="26"/>
          <w:szCs w:val="26"/>
          <w:lang w:val="en-US"/>
        </w:rPr>
        <w:t>VjΔ</w:t>
      </w:r>
      <w:proofErr w:type="spellEnd"/>
      <w:r w:rsidRPr="00A550D3">
        <w:rPr>
          <w:sz w:val="26"/>
          <w:szCs w:val="26"/>
        </w:rPr>
        <w:t xml:space="preserve">= </w:t>
      </w:r>
      <w:proofErr w:type="spellStart"/>
      <w:r w:rsidRPr="00A550D3">
        <w:rPr>
          <w:sz w:val="26"/>
          <w:szCs w:val="26"/>
          <w:lang w:val="en-US"/>
        </w:rPr>
        <w:t>Vj</w:t>
      </w:r>
      <w:proofErr w:type="spellEnd"/>
      <w:r w:rsidRPr="00A550D3">
        <w:rPr>
          <w:sz w:val="26"/>
          <w:szCs w:val="26"/>
        </w:rPr>
        <w:t>/((</w:t>
      </w:r>
      <w:r w:rsidRPr="00A550D3">
        <w:rPr>
          <w:sz w:val="26"/>
          <w:szCs w:val="26"/>
          <w:lang w:val="en-US"/>
        </w:rPr>
        <w:t>Ii</w:t>
      </w:r>
      <w:r w:rsidRPr="00A550D3">
        <w:rPr>
          <w:sz w:val="26"/>
          <w:szCs w:val="26"/>
        </w:rPr>
        <w:t>-</w:t>
      </w:r>
      <w:r w:rsidRPr="00A550D3">
        <w:rPr>
          <w:sz w:val="20"/>
          <w:szCs w:val="20"/>
        </w:rPr>
        <w:t>1</w:t>
      </w:r>
      <w:r w:rsidRPr="00A550D3">
        <w:rPr>
          <w:sz w:val="26"/>
          <w:szCs w:val="26"/>
        </w:rPr>
        <w:t>/</w:t>
      </w:r>
      <w:proofErr w:type="gramStart"/>
      <w:r w:rsidRPr="00A550D3">
        <w:rPr>
          <w:sz w:val="26"/>
          <w:szCs w:val="26"/>
        </w:rPr>
        <w:t>100)*</w:t>
      </w:r>
      <w:proofErr w:type="gramEnd"/>
      <w:r w:rsidRPr="00A550D3">
        <w:rPr>
          <w:sz w:val="26"/>
          <w:szCs w:val="26"/>
        </w:rPr>
        <w:t xml:space="preserve"> (</w:t>
      </w:r>
      <w:r w:rsidRPr="00A550D3">
        <w:rPr>
          <w:sz w:val="26"/>
          <w:szCs w:val="26"/>
          <w:lang w:val="en-US"/>
        </w:rPr>
        <w:t>Ii</w:t>
      </w:r>
      <w:r w:rsidRPr="00A550D3">
        <w:rPr>
          <w:sz w:val="26"/>
          <w:szCs w:val="26"/>
        </w:rPr>
        <w:t>-</w:t>
      </w:r>
      <w:r w:rsidRPr="00A550D3">
        <w:rPr>
          <w:sz w:val="20"/>
          <w:szCs w:val="20"/>
        </w:rPr>
        <w:t>2</w:t>
      </w:r>
      <w:r w:rsidRPr="00A550D3">
        <w:rPr>
          <w:sz w:val="26"/>
          <w:szCs w:val="26"/>
        </w:rPr>
        <w:t>/100))* (</w:t>
      </w:r>
      <w:r w:rsidRPr="00A550D3">
        <w:rPr>
          <w:sz w:val="26"/>
          <w:szCs w:val="26"/>
          <w:lang w:val="en-US"/>
        </w:rPr>
        <w:t>Ii</w:t>
      </w:r>
      <w:r w:rsidRPr="00A550D3">
        <w:rPr>
          <w:sz w:val="26"/>
          <w:szCs w:val="26"/>
        </w:rPr>
        <w:t>-</w:t>
      </w:r>
      <w:r w:rsidRPr="00A550D3">
        <w:rPr>
          <w:sz w:val="20"/>
          <w:szCs w:val="20"/>
        </w:rPr>
        <w:t>3</w:t>
      </w:r>
      <w:r w:rsidRPr="00A550D3">
        <w:rPr>
          <w:sz w:val="26"/>
          <w:szCs w:val="26"/>
        </w:rPr>
        <w:t>/100)),       где</w:t>
      </w:r>
    </w:p>
    <w:p w:rsidR="006A25FA" w:rsidRPr="00A550D3" w:rsidRDefault="006A25FA" w:rsidP="00A72A70">
      <w:pPr>
        <w:ind w:firstLine="851"/>
        <w:jc w:val="both"/>
        <w:rPr>
          <w:sz w:val="26"/>
          <w:szCs w:val="26"/>
        </w:rPr>
      </w:pPr>
      <w:r w:rsidRPr="00A550D3">
        <w:rPr>
          <w:sz w:val="26"/>
          <w:szCs w:val="26"/>
        </w:rPr>
        <w:t>VΔ - увеличение оборота субъектов малого и среднего предпринимательства, получивших государственную поддержку, в процентном отношении к показателю за предыдущий период в постоянных ценах 2014 года</w:t>
      </w:r>
      <w:r w:rsidR="0034715E" w:rsidRPr="00A550D3">
        <w:rPr>
          <w:sz w:val="26"/>
          <w:szCs w:val="26"/>
        </w:rPr>
        <w:t>;</w:t>
      </w:r>
    </w:p>
    <w:p w:rsidR="006A25FA" w:rsidRPr="00A550D3" w:rsidRDefault="006A25FA" w:rsidP="00A72A70">
      <w:pPr>
        <w:ind w:firstLine="851"/>
        <w:jc w:val="both"/>
        <w:rPr>
          <w:sz w:val="26"/>
          <w:szCs w:val="26"/>
        </w:rPr>
      </w:pPr>
      <w:proofErr w:type="spellStart"/>
      <w:r w:rsidRPr="00A550D3">
        <w:rPr>
          <w:sz w:val="26"/>
          <w:szCs w:val="26"/>
        </w:rPr>
        <w:t>ViΔ</w:t>
      </w:r>
      <w:proofErr w:type="spellEnd"/>
      <w:r w:rsidRPr="00A550D3">
        <w:rPr>
          <w:sz w:val="26"/>
          <w:szCs w:val="26"/>
        </w:rPr>
        <w:t xml:space="preserve"> – оборот (выручка) в постоянных ценах за год, в котором получена субсидия, рублей;</w:t>
      </w:r>
    </w:p>
    <w:p w:rsidR="006A25FA" w:rsidRPr="00A550D3" w:rsidRDefault="006A25FA" w:rsidP="00A72A70">
      <w:pPr>
        <w:ind w:firstLine="851"/>
        <w:jc w:val="both"/>
        <w:rPr>
          <w:sz w:val="26"/>
          <w:szCs w:val="26"/>
        </w:rPr>
      </w:pPr>
      <w:proofErr w:type="spellStart"/>
      <w:r w:rsidRPr="00A550D3">
        <w:rPr>
          <w:sz w:val="26"/>
          <w:szCs w:val="26"/>
        </w:rPr>
        <w:t>VjΔ</w:t>
      </w:r>
      <w:proofErr w:type="spellEnd"/>
      <w:r w:rsidRPr="00A550D3">
        <w:rPr>
          <w:sz w:val="26"/>
          <w:szCs w:val="26"/>
        </w:rPr>
        <w:t xml:space="preserve"> - оборот (выручка) в постоянных ценах за год, предшествующий году получения субсидии, рублей;</w:t>
      </w:r>
    </w:p>
    <w:p w:rsidR="006A25FA" w:rsidRPr="00A550D3" w:rsidRDefault="006A25FA" w:rsidP="00A72A70">
      <w:pPr>
        <w:ind w:firstLine="851"/>
        <w:jc w:val="both"/>
        <w:rPr>
          <w:sz w:val="26"/>
          <w:szCs w:val="26"/>
        </w:rPr>
      </w:pPr>
      <w:proofErr w:type="spellStart"/>
      <w:r w:rsidRPr="00A550D3">
        <w:rPr>
          <w:sz w:val="26"/>
          <w:szCs w:val="26"/>
        </w:rPr>
        <w:t>Vi</w:t>
      </w:r>
      <w:proofErr w:type="spellEnd"/>
      <w:r w:rsidRPr="00A550D3">
        <w:rPr>
          <w:sz w:val="26"/>
          <w:szCs w:val="26"/>
        </w:rPr>
        <w:t xml:space="preserve"> - оборот (выручка) в текущих ценах за год, в котором получена субсидия, рублей;</w:t>
      </w:r>
    </w:p>
    <w:p w:rsidR="006A25FA" w:rsidRPr="00A550D3" w:rsidRDefault="006A25FA" w:rsidP="00A72A70">
      <w:pPr>
        <w:ind w:firstLine="851"/>
        <w:jc w:val="both"/>
        <w:rPr>
          <w:sz w:val="26"/>
          <w:szCs w:val="26"/>
        </w:rPr>
      </w:pPr>
      <w:proofErr w:type="spellStart"/>
      <w:r w:rsidRPr="00A550D3">
        <w:rPr>
          <w:sz w:val="26"/>
          <w:szCs w:val="26"/>
        </w:rPr>
        <w:t>Vj</w:t>
      </w:r>
      <w:proofErr w:type="spellEnd"/>
      <w:r w:rsidRPr="00A550D3">
        <w:rPr>
          <w:sz w:val="26"/>
          <w:szCs w:val="26"/>
        </w:rPr>
        <w:t xml:space="preserve"> - оборот (выручка) за год, предшествующий году получения субсидии в ценах года, предшествующего году получения субсидии, рублей;</w:t>
      </w:r>
    </w:p>
    <w:p w:rsidR="006A25FA" w:rsidRPr="00A550D3" w:rsidRDefault="006A25FA" w:rsidP="00A72A70">
      <w:pPr>
        <w:ind w:firstLine="851"/>
        <w:jc w:val="both"/>
        <w:rPr>
          <w:sz w:val="26"/>
          <w:szCs w:val="26"/>
        </w:rPr>
      </w:pPr>
      <w:proofErr w:type="spellStart"/>
      <w:r w:rsidRPr="00A550D3">
        <w:rPr>
          <w:sz w:val="26"/>
          <w:szCs w:val="26"/>
        </w:rPr>
        <w:t>Ii</w:t>
      </w:r>
      <w:proofErr w:type="spellEnd"/>
      <w:r w:rsidRPr="00A550D3">
        <w:rPr>
          <w:sz w:val="26"/>
          <w:szCs w:val="26"/>
        </w:rPr>
        <w:t xml:space="preserve"> - индекс потребительских цен на товары и услуги Вологодской области</w:t>
      </w:r>
      <w:r w:rsidRPr="00A550D3">
        <w:rPr>
          <w:rStyle w:val="affffe"/>
          <w:sz w:val="26"/>
          <w:szCs w:val="26"/>
        </w:rPr>
        <w:footnoteReference w:id="2"/>
      </w:r>
      <w:r w:rsidRPr="00A550D3">
        <w:rPr>
          <w:sz w:val="26"/>
          <w:szCs w:val="26"/>
        </w:rPr>
        <w:t xml:space="preserve"> на конец отчетного периода, </w:t>
      </w:r>
      <w:r w:rsidRPr="00A550D3">
        <w:rPr>
          <w:sz w:val="26"/>
          <w:szCs w:val="26"/>
          <w:lang w:val="en-US"/>
        </w:rPr>
        <w:t>I</w:t>
      </w:r>
      <w:r w:rsidRPr="00A550D3">
        <w:rPr>
          <w:sz w:val="16"/>
          <w:szCs w:val="16"/>
        </w:rPr>
        <w:t>2018</w:t>
      </w:r>
      <w:r w:rsidRPr="00A550D3">
        <w:rPr>
          <w:sz w:val="26"/>
          <w:szCs w:val="26"/>
        </w:rPr>
        <w:t xml:space="preserve"> =105,0%;</w:t>
      </w:r>
    </w:p>
    <w:p w:rsidR="006A25FA" w:rsidRPr="00A550D3" w:rsidRDefault="006A25FA" w:rsidP="00A72A70">
      <w:pPr>
        <w:ind w:firstLine="851"/>
        <w:jc w:val="both"/>
        <w:rPr>
          <w:sz w:val="26"/>
          <w:szCs w:val="26"/>
        </w:rPr>
      </w:pPr>
      <w:r w:rsidRPr="00A550D3">
        <w:rPr>
          <w:sz w:val="26"/>
          <w:szCs w:val="26"/>
        </w:rPr>
        <w:t>Ii-</w:t>
      </w:r>
      <w:r w:rsidRPr="00A550D3">
        <w:rPr>
          <w:sz w:val="20"/>
          <w:szCs w:val="20"/>
        </w:rPr>
        <w:t>1</w:t>
      </w:r>
      <w:r w:rsidRPr="00A550D3">
        <w:rPr>
          <w:sz w:val="26"/>
          <w:szCs w:val="26"/>
        </w:rPr>
        <w:t xml:space="preserve"> - индекс потребительских цен на товары и услуги Вологодской области на конец периода, предшествующего отчетному периоду, </w:t>
      </w:r>
      <w:r w:rsidRPr="00A550D3">
        <w:rPr>
          <w:sz w:val="26"/>
          <w:szCs w:val="26"/>
          <w:lang w:val="en-US"/>
        </w:rPr>
        <w:t>I</w:t>
      </w:r>
      <w:r w:rsidRPr="00A550D3">
        <w:rPr>
          <w:sz w:val="16"/>
          <w:szCs w:val="16"/>
        </w:rPr>
        <w:t>2017</w:t>
      </w:r>
      <w:r w:rsidRPr="00A550D3">
        <w:rPr>
          <w:sz w:val="26"/>
          <w:szCs w:val="26"/>
        </w:rPr>
        <w:t xml:space="preserve"> = 102,2%;</w:t>
      </w:r>
    </w:p>
    <w:p w:rsidR="006A25FA" w:rsidRPr="00A550D3" w:rsidRDefault="006A25FA" w:rsidP="00A72A70">
      <w:pPr>
        <w:ind w:firstLine="851"/>
        <w:jc w:val="both"/>
        <w:rPr>
          <w:sz w:val="26"/>
          <w:szCs w:val="26"/>
        </w:rPr>
      </w:pPr>
      <w:r w:rsidRPr="00A550D3">
        <w:rPr>
          <w:sz w:val="26"/>
          <w:szCs w:val="26"/>
        </w:rPr>
        <w:t>Ii-</w:t>
      </w:r>
      <w:r w:rsidRPr="00A550D3">
        <w:rPr>
          <w:sz w:val="20"/>
          <w:szCs w:val="20"/>
        </w:rPr>
        <w:t>2</w:t>
      </w:r>
      <w:r w:rsidRPr="00A550D3">
        <w:rPr>
          <w:sz w:val="26"/>
          <w:szCs w:val="26"/>
        </w:rPr>
        <w:t xml:space="preserve"> - индекс потребительских цен на товары и услуги Вологодской области на конец периода, предшествующего отчетному периоду на два года, I</w:t>
      </w:r>
      <w:r w:rsidRPr="00A550D3">
        <w:rPr>
          <w:sz w:val="16"/>
          <w:szCs w:val="16"/>
        </w:rPr>
        <w:t>2016</w:t>
      </w:r>
      <w:r w:rsidRPr="00A550D3">
        <w:rPr>
          <w:sz w:val="26"/>
          <w:szCs w:val="26"/>
        </w:rPr>
        <w:t xml:space="preserve"> = 104,95%;</w:t>
      </w:r>
    </w:p>
    <w:p w:rsidR="006A25FA" w:rsidRPr="00A550D3" w:rsidRDefault="006A25FA" w:rsidP="00A72A70">
      <w:pPr>
        <w:ind w:firstLine="851"/>
        <w:jc w:val="both"/>
        <w:rPr>
          <w:sz w:val="26"/>
          <w:szCs w:val="26"/>
        </w:rPr>
      </w:pPr>
      <w:r w:rsidRPr="00A550D3">
        <w:rPr>
          <w:sz w:val="26"/>
          <w:szCs w:val="26"/>
        </w:rPr>
        <w:t>Ii-</w:t>
      </w:r>
      <w:r w:rsidRPr="00A550D3">
        <w:rPr>
          <w:sz w:val="20"/>
          <w:szCs w:val="20"/>
        </w:rPr>
        <w:t>3</w:t>
      </w:r>
      <w:r w:rsidRPr="00A550D3">
        <w:rPr>
          <w:sz w:val="26"/>
          <w:szCs w:val="26"/>
        </w:rPr>
        <w:t xml:space="preserve"> - индекс потребительских цен на товары и услуги Вологодской области на конец периода, предшествующего отчетному периоду на три года, I</w:t>
      </w:r>
      <w:r w:rsidRPr="00A550D3">
        <w:rPr>
          <w:sz w:val="16"/>
          <w:szCs w:val="16"/>
        </w:rPr>
        <w:t>2015</w:t>
      </w:r>
      <w:r w:rsidRPr="00A550D3">
        <w:rPr>
          <w:sz w:val="26"/>
          <w:szCs w:val="26"/>
        </w:rPr>
        <w:t xml:space="preserve"> = 112,01%.</w:t>
      </w:r>
    </w:p>
    <w:p w:rsidR="006A25FA" w:rsidRPr="00A550D3" w:rsidRDefault="006A25FA" w:rsidP="00A72A70">
      <w:pPr>
        <w:ind w:firstLine="567"/>
        <w:jc w:val="both"/>
        <w:rPr>
          <w:bCs/>
          <w:sz w:val="26"/>
          <w:szCs w:val="26"/>
        </w:rPr>
      </w:pPr>
      <w:r w:rsidRPr="00A550D3">
        <w:rPr>
          <w:sz w:val="26"/>
          <w:szCs w:val="26"/>
        </w:rPr>
        <w:t>Периодичность сбора данных: с подтверждением – за отчетный год.</w:t>
      </w:r>
    </w:p>
    <w:p w:rsidR="006A25FA" w:rsidRPr="00A550D3" w:rsidRDefault="006A25FA" w:rsidP="00A72A70">
      <w:pPr>
        <w:ind w:firstLine="567"/>
        <w:jc w:val="both"/>
        <w:rPr>
          <w:bCs/>
          <w:sz w:val="26"/>
          <w:szCs w:val="26"/>
        </w:rPr>
      </w:pPr>
      <w:r w:rsidRPr="00A550D3">
        <w:rPr>
          <w:bCs/>
          <w:sz w:val="26"/>
          <w:szCs w:val="26"/>
        </w:rPr>
        <w:t xml:space="preserve">Источник данных: данные мониторинга, проводимого уполномоченным органом мэрии, осуществляющим работу по предоставлению финансовой поддержки в соответствии с оперативными данными субъектов малого и среднего предпринимательства города, за отчетный год - на основании подтверждающих документов: </w:t>
      </w:r>
    </w:p>
    <w:p w:rsidR="006A25FA" w:rsidRPr="00A550D3" w:rsidRDefault="006A25FA" w:rsidP="00A72A70">
      <w:pPr>
        <w:ind w:firstLine="567"/>
        <w:jc w:val="both"/>
        <w:rPr>
          <w:sz w:val="26"/>
          <w:szCs w:val="26"/>
        </w:rPr>
      </w:pPr>
      <w:r w:rsidRPr="00A550D3">
        <w:rPr>
          <w:sz w:val="26"/>
          <w:szCs w:val="26"/>
        </w:rPr>
        <w:t>1. Форма по КНД 1152017 «Налоговая декларация по налогу, уплачиваемому в связи с применением упрощенной системы налого</w:t>
      </w:r>
      <w:r w:rsidR="00037022" w:rsidRPr="00A550D3">
        <w:rPr>
          <w:sz w:val="26"/>
          <w:szCs w:val="26"/>
        </w:rPr>
        <w:t xml:space="preserve">обложения» за </w:t>
      </w:r>
      <w:proofErr w:type="gramStart"/>
      <w:r w:rsidR="00037022" w:rsidRPr="00A550D3">
        <w:rPr>
          <w:sz w:val="26"/>
          <w:szCs w:val="26"/>
        </w:rPr>
        <w:t>2017  и</w:t>
      </w:r>
      <w:proofErr w:type="gramEnd"/>
      <w:r w:rsidR="00037022" w:rsidRPr="00A550D3">
        <w:rPr>
          <w:sz w:val="26"/>
          <w:szCs w:val="26"/>
        </w:rPr>
        <w:t xml:space="preserve"> 2018 годы.</w:t>
      </w:r>
    </w:p>
    <w:p w:rsidR="006A25FA" w:rsidRPr="00A550D3" w:rsidRDefault="006A25FA" w:rsidP="00A72A70">
      <w:pPr>
        <w:ind w:firstLine="567"/>
        <w:jc w:val="both"/>
        <w:rPr>
          <w:sz w:val="26"/>
          <w:szCs w:val="26"/>
        </w:rPr>
      </w:pPr>
      <w:r w:rsidRPr="00A550D3">
        <w:rPr>
          <w:sz w:val="26"/>
          <w:szCs w:val="26"/>
        </w:rPr>
        <w:t>2. Форма по КНД 1151059 «Налоговая декларация по единому сельскохозяйственн</w:t>
      </w:r>
      <w:r w:rsidR="00037022" w:rsidRPr="00A550D3">
        <w:rPr>
          <w:sz w:val="26"/>
          <w:szCs w:val="26"/>
        </w:rPr>
        <w:t>ому налогу» за 2017 и 2018 годы.</w:t>
      </w:r>
    </w:p>
    <w:p w:rsidR="006A25FA" w:rsidRPr="00A550D3" w:rsidRDefault="006A25FA" w:rsidP="00A72A70">
      <w:pPr>
        <w:ind w:firstLine="567"/>
        <w:jc w:val="both"/>
        <w:rPr>
          <w:sz w:val="26"/>
          <w:szCs w:val="26"/>
        </w:rPr>
      </w:pPr>
      <w:r w:rsidRPr="00A550D3">
        <w:rPr>
          <w:sz w:val="26"/>
          <w:szCs w:val="26"/>
        </w:rPr>
        <w:t>3. Форма по ОКУД 0710002 «Отчет о финансовых результатах за ___ год» (Форма № 2 бухгалтерск</w:t>
      </w:r>
      <w:r w:rsidR="00037022" w:rsidRPr="00A550D3">
        <w:rPr>
          <w:sz w:val="26"/>
          <w:szCs w:val="26"/>
        </w:rPr>
        <w:t>ому балансу) за 2017 и 2018годы.</w:t>
      </w:r>
    </w:p>
    <w:p w:rsidR="006A25FA" w:rsidRDefault="006A25FA" w:rsidP="00A72A70">
      <w:pPr>
        <w:widowControl w:val="0"/>
        <w:autoSpaceDE w:val="0"/>
        <w:autoSpaceDN w:val="0"/>
        <w:adjustRightInd w:val="0"/>
        <w:ind w:firstLine="567"/>
        <w:jc w:val="both"/>
        <w:rPr>
          <w:sz w:val="26"/>
          <w:szCs w:val="26"/>
        </w:rPr>
      </w:pPr>
      <w:r w:rsidRPr="00A550D3">
        <w:rPr>
          <w:sz w:val="26"/>
          <w:szCs w:val="26"/>
        </w:rPr>
        <w:t>4. Справка о размере дохода от субъекта малого и среднего предпринимательства, получившего поддержку, применяющего систему налогообложения: единый налог на вмененный доход или патентную систему, за 2017 и 2018 годы по форме</w:t>
      </w:r>
      <w:r w:rsidR="007313F5" w:rsidRPr="00A550D3">
        <w:rPr>
          <w:sz w:val="26"/>
          <w:szCs w:val="26"/>
        </w:rPr>
        <w:t xml:space="preserve"> согласно </w:t>
      </w:r>
      <w:proofErr w:type="gramStart"/>
      <w:r w:rsidR="007313F5" w:rsidRPr="00A550D3">
        <w:rPr>
          <w:sz w:val="26"/>
          <w:szCs w:val="26"/>
        </w:rPr>
        <w:t>приложению</w:t>
      </w:r>
      <w:proofErr w:type="gramEnd"/>
      <w:r w:rsidR="007313F5" w:rsidRPr="00A550D3">
        <w:rPr>
          <w:sz w:val="26"/>
          <w:szCs w:val="26"/>
        </w:rPr>
        <w:t xml:space="preserve"> к методике</w:t>
      </w:r>
      <w:r w:rsidRPr="00A550D3">
        <w:rPr>
          <w:sz w:val="26"/>
          <w:szCs w:val="26"/>
        </w:rPr>
        <w:t>»</w:t>
      </w:r>
      <w:r w:rsidR="007313F5" w:rsidRPr="00A550D3">
        <w:rPr>
          <w:sz w:val="26"/>
          <w:szCs w:val="26"/>
        </w:rPr>
        <w:t>.</w:t>
      </w:r>
    </w:p>
    <w:p w:rsidR="000562E7" w:rsidRDefault="000562E7" w:rsidP="00A72A70">
      <w:pPr>
        <w:widowControl w:val="0"/>
        <w:autoSpaceDE w:val="0"/>
        <w:autoSpaceDN w:val="0"/>
        <w:adjustRightInd w:val="0"/>
        <w:ind w:firstLine="567"/>
        <w:jc w:val="both"/>
        <w:rPr>
          <w:sz w:val="26"/>
          <w:szCs w:val="26"/>
        </w:rPr>
      </w:pPr>
      <w:r>
        <w:rPr>
          <w:sz w:val="26"/>
          <w:szCs w:val="26"/>
        </w:rPr>
        <w:t>1.8.2. Дополнить пунктом 13 следующего содержания:</w:t>
      </w:r>
    </w:p>
    <w:p w:rsidR="000562E7" w:rsidRDefault="000562E7" w:rsidP="00A72A70">
      <w:pPr>
        <w:widowControl w:val="0"/>
        <w:autoSpaceDE w:val="0"/>
        <w:autoSpaceDN w:val="0"/>
        <w:adjustRightInd w:val="0"/>
        <w:ind w:firstLine="567"/>
        <w:jc w:val="both"/>
        <w:rPr>
          <w:bCs/>
          <w:sz w:val="26"/>
          <w:szCs w:val="26"/>
        </w:rPr>
      </w:pPr>
      <w:r w:rsidRPr="000562E7">
        <w:rPr>
          <w:bCs/>
          <w:sz w:val="26"/>
          <w:szCs w:val="26"/>
        </w:rPr>
        <w:t>«13.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r>
        <w:rPr>
          <w:bCs/>
          <w:sz w:val="26"/>
          <w:szCs w:val="26"/>
        </w:rPr>
        <w:t>.</w:t>
      </w:r>
    </w:p>
    <w:p w:rsidR="000562E7" w:rsidRPr="00A7263E" w:rsidRDefault="000562E7" w:rsidP="000562E7">
      <w:pPr>
        <w:widowControl w:val="0"/>
        <w:autoSpaceDE w:val="0"/>
        <w:autoSpaceDN w:val="0"/>
        <w:adjustRightInd w:val="0"/>
        <w:ind w:firstLine="567"/>
        <w:jc w:val="both"/>
        <w:rPr>
          <w:bCs/>
          <w:sz w:val="26"/>
          <w:szCs w:val="26"/>
        </w:rPr>
      </w:pPr>
      <w:r w:rsidRPr="00A7263E">
        <w:rPr>
          <w:bCs/>
          <w:sz w:val="26"/>
          <w:szCs w:val="26"/>
        </w:rPr>
        <w:t>Единица измерения: процент.</w:t>
      </w:r>
    </w:p>
    <w:p w:rsidR="00A7263E" w:rsidRDefault="000562E7" w:rsidP="000562E7">
      <w:pPr>
        <w:widowControl w:val="0"/>
        <w:autoSpaceDE w:val="0"/>
        <w:autoSpaceDN w:val="0"/>
        <w:adjustRightInd w:val="0"/>
        <w:ind w:firstLine="567"/>
        <w:jc w:val="both"/>
        <w:rPr>
          <w:bCs/>
          <w:sz w:val="26"/>
          <w:szCs w:val="26"/>
        </w:rPr>
      </w:pPr>
      <w:r w:rsidRPr="00C871B4">
        <w:rPr>
          <w:bCs/>
          <w:sz w:val="26"/>
          <w:szCs w:val="26"/>
        </w:rPr>
        <w:t xml:space="preserve">Алгоритм расчета показателя: </w:t>
      </w:r>
    </w:p>
    <w:p w:rsidR="00C871B4" w:rsidRDefault="00C871B4" w:rsidP="00C871B4">
      <w:pPr>
        <w:widowControl w:val="0"/>
        <w:autoSpaceDE w:val="0"/>
        <w:autoSpaceDN w:val="0"/>
        <w:adjustRightInd w:val="0"/>
        <w:ind w:firstLine="567"/>
        <w:jc w:val="center"/>
        <w:rPr>
          <w:bCs/>
          <w:sz w:val="26"/>
          <w:szCs w:val="26"/>
        </w:rPr>
      </w:pPr>
      <w:proofErr w:type="spellStart"/>
      <w:r>
        <w:rPr>
          <w:bCs/>
          <w:sz w:val="26"/>
          <w:szCs w:val="26"/>
        </w:rPr>
        <w:t>Д</w:t>
      </w:r>
      <w:r w:rsidRPr="00C871B4">
        <w:rPr>
          <w:bCs/>
          <w:sz w:val="22"/>
          <w:szCs w:val="22"/>
        </w:rPr>
        <w:t>оп</w:t>
      </w:r>
      <w:proofErr w:type="spellEnd"/>
      <w:r>
        <w:rPr>
          <w:bCs/>
          <w:sz w:val="26"/>
          <w:szCs w:val="26"/>
        </w:rPr>
        <w:t xml:space="preserve"> = </w:t>
      </w:r>
      <w:proofErr w:type="spellStart"/>
      <w:r>
        <w:rPr>
          <w:bCs/>
          <w:sz w:val="26"/>
          <w:szCs w:val="26"/>
        </w:rPr>
        <w:t>Ооп</w:t>
      </w:r>
      <w:proofErr w:type="spellEnd"/>
      <w:r>
        <w:rPr>
          <w:bCs/>
          <w:sz w:val="26"/>
          <w:szCs w:val="26"/>
        </w:rPr>
        <w:t>/О*</w:t>
      </w:r>
      <w:proofErr w:type="gramStart"/>
      <w:r>
        <w:rPr>
          <w:bCs/>
          <w:sz w:val="26"/>
          <w:szCs w:val="26"/>
        </w:rPr>
        <w:t>100,  где</w:t>
      </w:r>
      <w:proofErr w:type="gramEnd"/>
    </w:p>
    <w:p w:rsidR="00C871B4" w:rsidRDefault="00C871B4" w:rsidP="00C871B4">
      <w:pPr>
        <w:widowControl w:val="0"/>
        <w:autoSpaceDE w:val="0"/>
        <w:autoSpaceDN w:val="0"/>
        <w:adjustRightInd w:val="0"/>
        <w:ind w:firstLine="567"/>
        <w:jc w:val="both"/>
        <w:rPr>
          <w:bCs/>
          <w:sz w:val="26"/>
          <w:szCs w:val="26"/>
        </w:rPr>
      </w:pPr>
      <w:proofErr w:type="spellStart"/>
      <w:r w:rsidRPr="00C871B4">
        <w:rPr>
          <w:bCs/>
          <w:sz w:val="26"/>
          <w:szCs w:val="26"/>
        </w:rPr>
        <w:t>Д</w:t>
      </w:r>
      <w:r w:rsidRPr="00C871B4">
        <w:rPr>
          <w:bCs/>
          <w:sz w:val="22"/>
          <w:szCs w:val="22"/>
        </w:rPr>
        <w:t>оп</w:t>
      </w:r>
      <w:proofErr w:type="spellEnd"/>
      <w:r w:rsidRPr="00C871B4">
        <w:rPr>
          <w:bCs/>
          <w:sz w:val="26"/>
          <w:szCs w:val="26"/>
        </w:rPr>
        <w:t xml:space="preserve"> – доля обрабатывающей промышленности в обороте субъектов малого и среднего предпринимательства (без учета индивидуальных</w:t>
      </w:r>
      <w:r>
        <w:rPr>
          <w:bCs/>
          <w:sz w:val="26"/>
          <w:szCs w:val="26"/>
        </w:rPr>
        <w:t xml:space="preserve"> предпринимателей), получивших государственную поддержку;</w:t>
      </w:r>
    </w:p>
    <w:p w:rsidR="00C871B4" w:rsidRDefault="00C871B4" w:rsidP="00C871B4">
      <w:pPr>
        <w:widowControl w:val="0"/>
        <w:autoSpaceDE w:val="0"/>
        <w:autoSpaceDN w:val="0"/>
        <w:adjustRightInd w:val="0"/>
        <w:ind w:firstLine="567"/>
        <w:jc w:val="both"/>
        <w:rPr>
          <w:bCs/>
          <w:sz w:val="26"/>
          <w:szCs w:val="26"/>
        </w:rPr>
      </w:pPr>
      <w:proofErr w:type="spellStart"/>
      <w:r>
        <w:rPr>
          <w:bCs/>
          <w:sz w:val="26"/>
          <w:szCs w:val="26"/>
        </w:rPr>
        <w:t>О</w:t>
      </w:r>
      <w:r w:rsidRPr="00C871B4">
        <w:rPr>
          <w:bCs/>
          <w:sz w:val="22"/>
          <w:szCs w:val="22"/>
        </w:rPr>
        <w:t>оп</w:t>
      </w:r>
      <w:proofErr w:type="spellEnd"/>
      <w:r>
        <w:rPr>
          <w:bCs/>
          <w:sz w:val="26"/>
          <w:szCs w:val="26"/>
        </w:rPr>
        <w:t xml:space="preserve"> – оборот субъектов малого и среднего предпринимательства </w:t>
      </w:r>
      <w:r w:rsidRPr="00C871B4">
        <w:rPr>
          <w:bCs/>
          <w:sz w:val="26"/>
          <w:szCs w:val="26"/>
        </w:rPr>
        <w:t>(без учета индивидуальных</w:t>
      </w:r>
      <w:r>
        <w:rPr>
          <w:bCs/>
          <w:sz w:val="26"/>
          <w:szCs w:val="26"/>
        </w:rPr>
        <w:t xml:space="preserve"> предпринимателей), получивших государственную поддержку, в обрабатывающей промышленности за 2018 год (осуществляющих виды деятельности, включенные в раздел С (за исключением кода 12) Общероссийского классификатора видов экономической деятельности (ОК 029-2014 (КДЕС Ред.2));</w:t>
      </w:r>
    </w:p>
    <w:p w:rsidR="00C871B4" w:rsidRDefault="00C871B4" w:rsidP="00C871B4">
      <w:pPr>
        <w:widowControl w:val="0"/>
        <w:autoSpaceDE w:val="0"/>
        <w:autoSpaceDN w:val="0"/>
        <w:adjustRightInd w:val="0"/>
        <w:ind w:firstLine="567"/>
        <w:jc w:val="both"/>
        <w:rPr>
          <w:bCs/>
          <w:sz w:val="26"/>
          <w:szCs w:val="26"/>
        </w:rPr>
      </w:pPr>
      <w:r>
        <w:rPr>
          <w:bCs/>
          <w:sz w:val="26"/>
          <w:szCs w:val="26"/>
        </w:rPr>
        <w:t xml:space="preserve">О – оборот субъектов малого и среднего предпринимательства </w:t>
      </w:r>
      <w:r w:rsidRPr="00C871B4">
        <w:rPr>
          <w:bCs/>
          <w:sz w:val="26"/>
          <w:szCs w:val="26"/>
        </w:rPr>
        <w:t>(без учета индивидуальных</w:t>
      </w:r>
      <w:r>
        <w:rPr>
          <w:bCs/>
          <w:sz w:val="26"/>
          <w:szCs w:val="26"/>
        </w:rPr>
        <w:t xml:space="preserve"> предпринимателей), получивших государственную поддержку в 2018 году.</w:t>
      </w:r>
    </w:p>
    <w:p w:rsidR="005A3AEE" w:rsidRPr="00A550D3" w:rsidRDefault="005A3AEE" w:rsidP="005A3AEE">
      <w:pPr>
        <w:ind w:firstLine="567"/>
        <w:jc w:val="both"/>
        <w:rPr>
          <w:bCs/>
          <w:sz w:val="26"/>
          <w:szCs w:val="26"/>
        </w:rPr>
      </w:pPr>
      <w:r w:rsidRPr="00A550D3">
        <w:rPr>
          <w:bCs/>
          <w:sz w:val="26"/>
          <w:szCs w:val="26"/>
        </w:rPr>
        <w:t xml:space="preserve">Источник данных: данные мониторинга, проводимого уполномоченным органом мэрии, осуществляющим работу по предоставлению финансовой поддержки в соответствии с оперативными данными субъектов малого и среднего предпринимательства города, за отчетный год - на основании подтверждающих документов: </w:t>
      </w:r>
    </w:p>
    <w:p w:rsidR="005A3AEE" w:rsidRPr="00A550D3" w:rsidRDefault="005A3AEE" w:rsidP="005A3AEE">
      <w:pPr>
        <w:ind w:firstLine="567"/>
        <w:jc w:val="both"/>
        <w:rPr>
          <w:sz w:val="26"/>
          <w:szCs w:val="26"/>
        </w:rPr>
      </w:pPr>
      <w:r w:rsidRPr="00A550D3">
        <w:rPr>
          <w:sz w:val="26"/>
          <w:szCs w:val="26"/>
        </w:rPr>
        <w:t>1. Форма по КНД 1152017 «Налоговая декларация по налогу, уплачиваемому в связи с применением упрощенной системы налогообложения» за 2018 год.</w:t>
      </w:r>
    </w:p>
    <w:p w:rsidR="005A3AEE" w:rsidRPr="00A550D3" w:rsidRDefault="005A3AEE" w:rsidP="005A3AEE">
      <w:pPr>
        <w:ind w:firstLine="567"/>
        <w:jc w:val="both"/>
        <w:rPr>
          <w:sz w:val="26"/>
          <w:szCs w:val="26"/>
        </w:rPr>
      </w:pPr>
      <w:r w:rsidRPr="00A550D3">
        <w:rPr>
          <w:sz w:val="26"/>
          <w:szCs w:val="26"/>
        </w:rPr>
        <w:t>2. Форма по КНД 1151059 «Налоговая декларация по единому сельскохозяйственн</w:t>
      </w:r>
      <w:r>
        <w:rPr>
          <w:sz w:val="26"/>
          <w:szCs w:val="26"/>
        </w:rPr>
        <w:t xml:space="preserve">ому налогу» за </w:t>
      </w:r>
      <w:r w:rsidRPr="00A550D3">
        <w:rPr>
          <w:sz w:val="26"/>
          <w:szCs w:val="26"/>
        </w:rPr>
        <w:t>2018 год.</w:t>
      </w:r>
    </w:p>
    <w:p w:rsidR="005A3AEE" w:rsidRPr="00A550D3" w:rsidRDefault="005A3AEE" w:rsidP="005A3AEE">
      <w:pPr>
        <w:ind w:firstLine="567"/>
        <w:jc w:val="both"/>
        <w:rPr>
          <w:sz w:val="26"/>
          <w:szCs w:val="26"/>
        </w:rPr>
      </w:pPr>
      <w:r w:rsidRPr="00A550D3">
        <w:rPr>
          <w:sz w:val="26"/>
          <w:szCs w:val="26"/>
        </w:rPr>
        <w:t>3. Форма по ОКУД 0710002 «Отчет о финансовых результатах за ___ год» (Форма № 2 бухгалтерскому балансу) за 2018</w:t>
      </w:r>
      <w:r w:rsidR="006B1D05">
        <w:rPr>
          <w:sz w:val="26"/>
          <w:szCs w:val="26"/>
        </w:rPr>
        <w:t xml:space="preserve"> </w:t>
      </w:r>
      <w:r w:rsidRPr="00A550D3">
        <w:rPr>
          <w:sz w:val="26"/>
          <w:szCs w:val="26"/>
        </w:rPr>
        <w:t>год.</w:t>
      </w:r>
    </w:p>
    <w:p w:rsidR="005A3AEE" w:rsidRDefault="005A3AEE" w:rsidP="005A3AEE">
      <w:pPr>
        <w:widowControl w:val="0"/>
        <w:autoSpaceDE w:val="0"/>
        <w:autoSpaceDN w:val="0"/>
        <w:adjustRightInd w:val="0"/>
        <w:ind w:firstLine="567"/>
        <w:jc w:val="both"/>
        <w:rPr>
          <w:sz w:val="26"/>
          <w:szCs w:val="26"/>
        </w:rPr>
      </w:pPr>
      <w:r w:rsidRPr="00A550D3">
        <w:rPr>
          <w:sz w:val="26"/>
          <w:szCs w:val="26"/>
        </w:rPr>
        <w:t>4. Справка о размере дохода от субъекта малого и среднего предпринимательства, получившего поддержку, применяющего систему налогообложения: единый налог на вмененный д</w:t>
      </w:r>
      <w:r w:rsidR="00AE74CE">
        <w:rPr>
          <w:sz w:val="26"/>
          <w:szCs w:val="26"/>
        </w:rPr>
        <w:t xml:space="preserve">оход или патентную систему, за </w:t>
      </w:r>
      <w:r w:rsidRPr="00A550D3">
        <w:rPr>
          <w:sz w:val="26"/>
          <w:szCs w:val="26"/>
        </w:rPr>
        <w:t xml:space="preserve">2018 год по форме согласно </w:t>
      </w:r>
      <w:proofErr w:type="gramStart"/>
      <w:r w:rsidRPr="00A550D3">
        <w:rPr>
          <w:sz w:val="26"/>
          <w:szCs w:val="26"/>
        </w:rPr>
        <w:t>приложению</w:t>
      </w:r>
      <w:proofErr w:type="gramEnd"/>
      <w:r w:rsidRPr="00A550D3">
        <w:rPr>
          <w:sz w:val="26"/>
          <w:szCs w:val="26"/>
        </w:rPr>
        <w:t xml:space="preserve"> к методике».</w:t>
      </w:r>
    </w:p>
    <w:p w:rsidR="00D6596E" w:rsidRPr="00A550D3" w:rsidRDefault="00037022" w:rsidP="000562E7">
      <w:pPr>
        <w:widowControl w:val="0"/>
        <w:autoSpaceDE w:val="0"/>
        <w:autoSpaceDN w:val="0"/>
        <w:adjustRightInd w:val="0"/>
        <w:spacing w:line="276" w:lineRule="auto"/>
        <w:ind w:firstLine="567"/>
        <w:jc w:val="both"/>
        <w:outlineLvl w:val="2"/>
        <w:rPr>
          <w:sz w:val="26"/>
          <w:szCs w:val="26"/>
        </w:rPr>
      </w:pPr>
      <w:r w:rsidRPr="00A550D3">
        <w:rPr>
          <w:sz w:val="26"/>
          <w:szCs w:val="26"/>
        </w:rPr>
        <w:t>1.9</w:t>
      </w:r>
      <w:r w:rsidR="00AC19A1" w:rsidRPr="00A550D3">
        <w:rPr>
          <w:sz w:val="26"/>
          <w:szCs w:val="26"/>
        </w:rPr>
        <w:t xml:space="preserve">. </w:t>
      </w:r>
      <w:r w:rsidRPr="00A550D3">
        <w:rPr>
          <w:sz w:val="26"/>
          <w:szCs w:val="26"/>
        </w:rPr>
        <w:t>П</w:t>
      </w:r>
      <w:r w:rsidR="00D6596E" w:rsidRPr="00A550D3">
        <w:rPr>
          <w:sz w:val="26"/>
          <w:szCs w:val="26"/>
        </w:rPr>
        <w:t>риложени</w:t>
      </w:r>
      <w:r w:rsidR="00937FEA" w:rsidRPr="00A550D3">
        <w:rPr>
          <w:sz w:val="26"/>
          <w:szCs w:val="26"/>
        </w:rPr>
        <w:t>е 1 к М</w:t>
      </w:r>
      <w:r w:rsidRPr="00A550D3">
        <w:rPr>
          <w:sz w:val="26"/>
          <w:szCs w:val="26"/>
        </w:rPr>
        <w:t>униципальной п</w:t>
      </w:r>
      <w:r w:rsidR="00D6596E" w:rsidRPr="00A550D3">
        <w:rPr>
          <w:sz w:val="26"/>
          <w:szCs w:val="26"/>
        </w:rPr>
        <w:t xml:space="preserve">рограмме </w:t>
      </w:r>
      <w:r w:rsidR="00D6596E" w:rsidRPr="00A550D3">
        <w:rPr>
          <w:bCs/>
          <w:sz w:val="26"/>
          <w:szCs w:val="26"/>
        </w:rPr>
        <w:t>изложить в новой редакции (прилага</w:t>
      </w:r>
      <w:r w:rsidRPr="00A550D3">
        <w:rPr>
          <w:bCs/>
          <w:sz w:val="26"/>
          <w:szCs w:val="26"/>
        </w:rPr>
        <w:t>е</w:t>
      </w:r>
      <w:r w:rsidR="00D6596E" w:rsidRPr="00A550D3">
        <w:rPr>
          <w:bCs/>
          <w:sz w:val="26"/>
          <w:szCs w:val="26"/>
        </w:rPr>
        <w:t>тся).</w:t>
      </w:r>
    </w:p>
    <w:p w:rsidR="00926BEB" w:rsidRPr="00A550D3" w:rsidRDefault="00926BEB" w:rsidP="00FE6815">
      <w:pPr>
        <w:spacing w:line="276" w:lineRule="auto"/>
        <w:rPr>
          <w:sz w:val="26"/>
          <w:szCs w:val="26"/>
        </w:rPr>
        <w:sectPr w:rsidR="00926BEB" w:rsidRPr="00A550D3" w:rsidSect="009508F2">
          <w:headerReference w:type="default" r:id="rId8"/>
          <w:pgSz w:w="11906" w:h="16838"/>
          <w:pgMar w:top="716" w:right="567" w:bottom="567" w:left="2041" w:header="284" w:footer="709" w:gutter="0"/>
          <w:cols w:space="708"/>
          <w:titlePg/>
          <w:docGrid w:linePitch="360"/>
        </w:sectPr>
      </w:pPr>
    </w:p>
    <w:p w:rsidR="00C87FF6" w:rsidRPr="00A550D3" w:rsidRDefault="00C87FF6" w:rsidP="00FE6815">
      <w:pPr>
        <w:widowControl w:val="0"/>
        <w:autoSpaceDE w:val="0"/>
        <w:autoSpaceDN w:val="0"/>
        <w:adjustRightInd w:val="0"/>
        <w:rPr>
          <w:sz w:val="26"/>
          <w:szCs w:val="26"/>
        </w:rPr>
      </w:pPr>
    </w:p>
    <w:sectPr w:rsidR="00C87FF6" w:rsidRPr="00A550D3" w:rsidSect="00FE6815">
      <w:pgSz w:w="16838" w:h="11906" w:orient="landscape"/>
      <w:pgMar w:top="2127" w:right="1134"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0C" w:rsidRDefault="00F9070C">
      <w:r>
        <w:separator/>
      </w:r>
    </w:p>
  </w:endnote>
  <w:endnote w:type="continuationSeparator" w:id="0">
    <w:p w:rsidR="00F9070C" w:rsidRDefault="00F9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0C" w:rsidRDefault="00F9070C">
      <w:r>
        <w:separator/>
      </w:r>
    </w:p>
  </w:footnote>
  <w:footnote w:type="continuationSeparator" w:id="0">
    <w:p w:rsidR="00F9070C" w:rsidRDefault="00F9070C">
      <w:r>
        <w:continuationSeparator/>
      </w:r>
    </w:p>
  </w:footnote>
  <w:footnote w:id="1">
    <w:p w:rsidR="00D25B26" w:rsidRPr="00CC616B" w:rsidRDefault="00D25B26" w:rsidP="006A25FA">
      <w:pPr>
        <w:rPr>
          <w:sz w:val="20"/>
          <w:szCs w:val="20"/>
        </w:rPr>
      </w:pPr>
      <w:r w:rsidRPr="00CC616B">
        <w:rPr>
          <w:rStyle w:val="affffe"/>
        </w:rPr>
        <w:footnoteRef/>
      </w:r>
      <w:r w:rsidRPr="00CC616B">
        <w:t xml:space="preserve"> </w:t>
      </w:r>
      <w:r w:rsidRPr="00CC616B">
        <w:rPr>
          <w:sz w:val="20"/>
          <w:szCs w:val="20"/>
        </w:rPr>
        <w:t>В случае</w:t>
      </w:r>
      <w:r>
        <w:rPr>
          <w:sz w:val="20"/>
          <w:szCs w:val="20"/>
        </w:rPr>
        <w:t xml:space="preserve"> </w:t>
      </w:r>
      <w:r w:rsidRPr="00CC616B">
        <w:rPr>
          <w:sz w:val="20"/>
          <w:szCs w:val="20"/>
        </w:rPr>
        <w:t>если среднесписочная численность работников (без внешних совместителей)</w:t>
      </w:r>
      <w:r>
        <w:rPr>
          <w:sz w:val="20"/>
          <w:szCs w:val="20"/>
        </w:rPr>
        <w:t xml:space="preserve">, </w:t>
      </w:r>
      <w:r w:rsidRPr="00CC616B">
        <w:rPr>
          <w:sz w:val="20"/>
          <w:szCs w:val="20"/>
        </w:rPr>
        <w:t>занятых у субъекта малого (среднего) предпринимательства, получившего государственную поддержку, за 2016 год составляет 0, а значение среднесписочной численности работников (без внешних совместителей) за 2017 год составляет 1 и более, то показатель прироста среднесписочной численности работников составляет 100%.</w:t>
      </w:r>
    </w:p>
  </w:footnote>
  <w:footnote w:id="2">
    <w:p w:rsidR="00D25B26" w:rsidRPr="00BE3556" w:rsidRDefault="00D25B26" w:rsidP="006A25FA">
      <w:pPr>
        <w:pStyle w:val="afffff"/>
        <w:jc w:val="both"/>
        <w:rPr>
          <w:rFonts w:ascii="Times New Roman" w:hAnsi="Times New Roman"/>
        </w:rPr>
      </w:pPr>
      <w:r w:rsidRPr="00997898">
        <w:rPr>
          <w:rStyle w:val="affffe"/>
          <w:rFonts w:ascii="Times New Roman" w:hAnsi="Times New Roman"/>
        </w:rPr>
        <w:footnoteRef/>
      </w:r>
      <w:r w:rsidRPr="00997898">
        <w:rPr>
          <w:rFonts w:ascii="Times New Roman" w:hAnsi="Times New Roman"/>
        </w:rPr>
        <w:t xml:space="preserve"> </w:t>
      </w:r>
      <w:r w:rsidRPr="00BE3556">
        <w:rPr>
          <w:rFonts w:ascii="Times New Roman" w:hAnsi="Times New Roman"/>
        </w:rPr>
        <w:t>При расчете используются фактические данные о значениях индекса п</w:t>
      </w:r>
      <w:r>
        <w:rPr>
          <w:rFonts w:ascii="Times New Roman" w:hAnsi="Times New Roman"/>
        </w:rPr>
        <w:t xml:space="preserve">отребительских цен за 2015, </w:t>
      </w:r>
      <w:r w:rsidRPr="00BE3556">
        <w:rPr>
          <w:rFonts w:ascii="Times New Roman" w:hAnsi="Times New Roman"/>
        </w:rPr>
        <w:t>2016</w:t>
      </w:r>
      <w:r>
        <w:rPr>
          <w:rFonts w:ascii="Times New Roman" w:hAnsi="Times New Roman"/>
        </w:rPr>
        <w:t>, 2017 гг.</w:t>
      </w:r>
      <w:r w:rsidRPr="00BE3556">
        <w:rPr>
          <w:rFonts w:ascii="Times New Roman" w:hAnsi="Times New Roman"/>
        </w:rPr>
        <w:t xml:space="preserve"> и прогнозное (оценочное) значение индекса потребительских цен за 201</w:t>
      </w:r>
      <w:r>
        <w:rPr>
          <w:rFonts w:ascii="Times New Roman" w:hAnsi="Times New Roman"/>
        </w:rPr>
        <w:t>8</w:t>
      </w:r>
      <w:r w:rsidRPr="00BE3556">
        <w:rPr>
          <w:rFonts w:ascii="Times New Roman" w:hAnsi="Times New Roman"/>
        </w:rPr>
        <w:t xml:space="preserve"> г., утвержденное постановлением Правительства Вологодской области от 31.10.2016 </w:t>
      </w:r>
      <w:r>
        <w:rPr>
          <w:rFonts w:ascii="Times New Roman" w:hAnsi="Times New Roman"/>
        </w:rPr>
        <w:t>№</w:t>
      </w:r>
      <w:r w:rsidRPr="00BE3556">
        <w:rPr>
          <w:rFonts w:ascii="Times New Roman" w:hAnsi="Times New Roman"/>
        </w:rPr>
        <w:t xml:space="preserve"> 977 </w:t>
      </w:r>
      <w:r>
        <w:rPr>
          <w:rFonts w:ascii="Times New Roman" w:hAnsi="Times New Roman"/>
        </w:rPr>
        <w:t>«</w:t>
      </w:r>
      <w:r w:rsidRPr="00BE3556">
        <w:rPr>
          <w:rFonts w:ascii="Times New Roman" w:hAnsi="Times New Roman"/>
        </w:rPr>
        <w:t>О прогнозе социально-экономического развития Вологодской области на среднесрочный период 2017 - 2019 годов</w:t>
      </w:r>
      <w:r>
        <w:rPr>
          <w:rFonts w:ascii="Times New Roman" w:hAnsi="Times New Roman"/>
        </w:rPr>
        <w:t>»</w:t>
      </w:r>
      <w:r w:rsidRPr="00BE3556">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87116"/>
      <w:docPartObj>
        <w:docPartGallery w:val="Page Numbers (Top of Page)"/>
        <w:docPartUnique/>
      </w:docPartObj>
    </w:sdtPr>
    <w:sdtEndPr/>
    <w:sdtContent>
      <w:p w:rsidR="00D25B26" w:rsidRDefault="00D25B26">
        <w:pPr>
          <w:pStyle w:val="affff5"/>
          <w:jc w:val="center"/>
        </w:pPr>
        <w:r>
          <w:fldChar w:fldCharType="begin"/>
        </w:r>
        <w:r>
          <w:instrText>PAGE   \* MERGEFORMAT</w:instrText>
        </w:r>
        <w:r>
          <w:fldChar w:fldCharType="separate"/>
        </w:r>
        <w:r w:rsidR="00FE6815">
          <w:rPr>
            <w:noProof/>
          </w:rPr>
          <w:t>11</w:t>
        </w:r>
        <w:r>
          <w:fldChar w:fldCharType="end"/>
        </w:r>
      </w:p>
    </w:sdtContent>
  </w:sdt>
  <w:p w:rsidR="00D25B26" w:rsidRDefault="00D25B26">
    <w:pPr>
      <w:pStyle w:val="aff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67D"/>
    <w:multiLevelType w:val="hybridMultilevel"/>
    <w:tmpl w:val="D632D03C"/>
    <w:lvl w:ilvl="0" w:tplc="0972C5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02143"/>
    <w:multiLevelType w:val="hybridMultilevel"/>
    <w:tmpl w:val="3F667F1A"/>
    <w:lvl w:ilvl="0" w:tplc="A4F6DDCA">
      <w:start w:val="5"/>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 w15:restartNumberingAfterBreak="0">
    <w:nsid w:val="057D4994"/>
    <w:multiLevelType w:val="hybridMultilevel"/>
    <w:tmpl w:val="43BCDE6A"/>
    <w:lvl w:ilvl="0" w:tplc="96CEC5D0">
      <w:start w:val="1"/>
      <w:numFmt w:val="decimal"/>
      <w:suff w:val="space"/>
      <w:lvlText w:val="%1."/>
      <w:lvlJc w:val="left"/>
      <w:pPr>
        <w:ind w:left="360"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abstractNum w:abstractNumId="3" w15:restartNumberingAfterBreak="0">
    <w:nsid w:val="09AD555B"/>
    <w:multiLevelType w:val="hybridMultilevel"/>
    <w:tmpl w:val="3B94015E"/>
    <w:lvl w:ilvl="0" w:tplc="72523D7C">
      <w:start w:val="1"/>
      <w:numFmt w:val="decimal"/>
      <w:suff w:val="space"/>
      <w:lvlText w:val="%1."/>
      <w:lvlJc w:val="left"/>
      <w:pPr>
        <w:ind w:left="720"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15:restartNumberingAfterBreak="0">
    <w:nsid w:val="0D952C52"/>
    <w:multiLevelType w:val="hybridMultilevel"/>
    <w:tmpl w:val="080E43F4"/>
    <w:lvl w:ilvl="0" w:tplc="BB6484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5C785A"/>
    <w:multiLevelType w:val="hybridMultilevel"/>
    <w:tmpl w:val="32A8B8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66157A"/>
    <w:multiLevelType w:val="hybridMultilevel"/>
    <w:tmpl w:val="DC3206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7E7A59"/>
    <w:multiLevelType w:val="multilevel"/>
    <w:tmpl w:val="E1F6396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BD0196"/>
    <w:multiLevelType w:val="hybridMultilevel"/>
    <w:tmpl w:val="20F26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8E712B"/>
    <w:multiLevelType w:val="hybridMultilevel"/>
    <w:tmpl w:val="103E604E"/>
    <w:lvl w:ilvl="0" w:tplc="44AE572E">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83D68"/>
    <w:multiLevelType w:val="hybridMultilevel"/>
    <w:tmpl w:val="485A0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6354943"/>
    <w:multiLevelType w:val="hybridMultilevel"/>
    <w:tmpl w:val="7EE0C0A4"/>
    <w:lvl w:ilvl="0" w:tplc="99CE0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2C1B9C"/>
    <w:multiLevelType w:val="multilevel"/>
    <w:tmpl w:val="EB3AAF0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41C3BAD"/>
    <w:multiLevelType w:val="multilevel"/>
    <w:tmpl w:val="397A45F2"/>
    <w:lvl w:ilvl="0">
      <w:start w:val="1"/>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45685810"/>
    <w:multiLevelType w:val="hybridMultilevel"/>
    <w:tmpl w:val="FCCA6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45434"/>
    <w:multiLevelType w:val="hybridMultilevel"/>
    <w:tmpl w:val="709C7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AA5E50"/>
    <w:multiLevelType w:val="multilevel"/>
    <w:tmpl w:val="EBC697A8"/>
    <w:lvl w:ilvl="0">
      <w:start w:val="1"/>
      <w:numFmt w:val="decimal"/>
      <w:lvlText w:val="%1."/>
      <w:lvlJc w:val="left"/>
      <w:pPr>
        <w:ind w:left="585" w:hanging="585"/>
      </w:pPr>
      <w:rPr>
        <w:rFonts w:cs="Times New Roman" w:hint="default"/>
      </w:rPr>
    </w:lvl>
    <w:lvl w:ilvl="1">
      <w:start w:val="1"/>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7" w15:restartNumberingAfterBreak="0">
    <w:nsid w:val="590D01A0"/>
    <w:multiLevelType w:val="hybridMultilevel"/>
    <w:tmpl w:val="30967104"/>
    <w:lvl w:ilvl="0" w:tplc="0419000F">
      <w:start w:val="1"/>
      <w:numFmt w:val="decimal"/>
      <w:lvlText w:val="%1."/>
      <w:lvlJc w:val="left"/>
      <w:pPr>
        <w:ind w:left="414" w:hanging="360"/>
      </w:pPr>
      <w:rPr>
        <w:rFonts w:cs="Times New Roman" w:hint="default"/>
      </w:rPr>
    </w:lvl>
    <w:lvl w:ilvl="1" w:tplc="04190019" w:tentative="1">
      <w:start w:val="1"/>
      <w:numFmt w:val="lowerLetter"/>
      <w:lvlText w:val="%2."/>
      <w:lvlJc w:val="left"/>
      <w:pPr>
        <w:ind w:left="1134" w:hanging="360"/>
      </w:pPr>
      <w:rPr>
        <w:rFonts w:cs="Times New Roman"/>
      </w:rPr>
    </w:lvl>
    <w:lvl w:ilvl="2" w:tplc="0419001B" w:tentative="1">
      <w:start w:val="1"/>
      <w:numFmt w:val="lowerRoman"/>
      <w:lvlText w:val="%3."/>
      <w:lvlJc w:val="right"/>
      <w:pPr>
        <w:ind w:left="1854" w:hanging="180"/>
      </w:pPr>
      <w:rPr>
        <w:rFonts w:cs="Times New Roman"/>
      </w:rPr>
    </w:lvl>
    <w:lvl w:ilvl="3" w:tplc="0419000F" w:tentative="1">
      <w:start w:val="1"/>
      <w:numFmt w:val="decimal"/>
      <w:lvlText w:val="%4."/>
      <w:lvlJc w:val="left"/>
      <w:pPr>
        <w:ind w:left="2574" w:hanging="360"/>
      </w:pPr>
      <w:rPr>
        <w:rFonts w:cs="Times New Roman"/>
      </w:rPr>
    </w:lvl>
    <w:lvl w:ilvl="4" w:tplc="04190019" w:tentative="1">
      <w:start w:val="1"/>
      <w:numFmt w:val="lowerLetter"/>
      <w:lvlText w:val="%5."/>
      <w:lvlJc w:val="left"/>
      <w:pPr>
        <w:ind w:left="3294" w:hanging="360"/>
      </w:pPr>
      <w:rPr>
        <w:rFonts w:cs="Times New Roman"/>
      </w:rPr>
    </w:lvl>
    <w:lvl w:ilvl="5" w:tplc="0419001B" w:tentative="1">
      <w:start w:val="1"/>
      <w:numFmt w:val="lowerRoman"/>
      <w:lvlText w:val="%6."/>
      <w:lvlJc w:val="right"/>
      <w:pPr>
        <w:ind w:left="4014" w:hanging="180"/>
      </w:pPr>
      <w:rPr>
        <w:rFonts w:cs="Times New Roman"/>
      </w:rPr>
    </w:lvl>
    <w:lvl w:ilvl="6" w:tplc="0419000F" w:tentative="1">
      <w:start w:val="1"/>
      <w:numFmt w:val="decimal"/>
      <w:lvlText w:val="%7."/>
      <w:lvlJc w:val="left"/>
      <w:pPr>
        <w:ind w:left="4734" w:hanging="360"/>
      </w:pPr>
      <w:rPr>
        <w:rFonts w:cs="Times New Roman"/>
      </w:rPr>
    </w:lvl>
    <w:lvl w:ilvl="7" w:tplc="04190019" w:tentative="1">
      <w:start w:val="1"/>
      <w:numFmt w:val="lowerLetter"/>
      <w:lvlText w:val="%8."/>
      <w:lvlJc w:val="left"/>
      <w:pPr>
        <w:ind w:left="5454" w:hanging="360"/>
      </w:pPr>
      <w:rPr>
        <w:rFonts w:cs="Times New Roman"/>
      </w:rPr>
    </w:lvl>
    <w:lvl w:ilvl="8" w:tplc="0419001B" w:tentative="1">
      <w:start w:val="1"/>
      <w:numFmt w:val="lowerRoman"/>
      <w:lvlText w:val="%9."/>
      <w:lvlJc w:val="right"/>
      <w:pPr>
        <w:ind w:left="6174" w:hanging="180"/>
      </w:pPr>
      <w:rPr>
        <w:rFonts w:cs="Times New Roman"/>
      </w:rPr>
    </w:lvl>
  </w:abstractNum>
  <w:abstractNum w:abstractNumId="18" w15:restartNumberingAfterBreak="0">
    <w:nsid w:val="59606EC3"/>
    <w:multiLevelType w:val="multilevel"/>
    <w:tmpl w:val="D8AE3936"/>
    <w:lvl w:ilvl="0">
      <w:start w:val="1"/>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59A972A1"/>
    <w:multiLevelType w:val="hybridMultilevel"/>
    <w:tmpl w:val="3068740C"/>
    <w:lvl w:ilvl="0" w:tplc="038682E6">
      <w:start w:val="1"/>
      <w:numFmt w:val="decimal"/>
      <w:lvlText w:val="%1."/>
      <w:lvlJc w:val="left"/>
      <w:pPr>
        <w:ind w:left="1422" w:hanging="85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ED30DC3"/>
    <w:multiLevelType w:val="hybridMultilevel"/>
    <w:tmpl w:val="45040B64"/>
    <w:lvl w:ilvl="0" w:tplc="8E18B6F4">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02297F"/>
    <w:multiLevelType w:val="hybridMultilevel"/>
    <w:tmpl w:val="E56E35B4"/>
    <w:lvl w:ilvl="0" w:tplc="E3CC993A">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03628"/>
    <w:multiLevelType w:val="multilevel"/>
    <w:tmpl w:val="D8AE393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97F696E"/>
    <w:multiLevelType w:val="hybridMultilevel"/>
    <w:tmpl w:val="3C0E32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B723EDD"/>
    <w:multiLevelType w:val="hybridMultilevel"/>
    <w:tmpl w:val="2E0250C6"/>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AF48E7"/>
    <w:multiLevelType w:val="hybridMultilevel"/>
    <w:tmpl w:val="DCFE9412"/>
    <w:lvl w:ilvl="0" w:tplc="A6B61A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05C3AC2"/>
    <w:multiLevelType w:val="multilevel"/>
    <w:tmpl w:val="3F74B7EC"/>
    <w:lvl w:ilvl="0">
      <w:start w:val="1"/>
      <w:numFmt w:val="decimal"/>
      <w:lvlText w:val="%1"/>
      <w:lvlJc w:val="left"/>
      <w:pPr>
        <w:ind w:left="525" w:hanging="525"/>
      </w:pPr>
      <w:rPr>
        <w:rFonts w:cs="Times New Roman" w:hint="default"/>
      </w:rPr>
    </w:lvl>
    <w:lvl w:ilvl="1">
      <w:start w:val="3"/>
      <w:numFmt w:val="decimal"/>
      <w:lvlText w:val="%1.%2"/>
      <w:lvlJc w:val="left"/>
      <w:pPr>
        <w:ind w:left="808" w:hanging="52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773A3DFD"/>
    <w:multiLevelType w:val="hybridMultilevel"/>
    <w:tmpl w:val="1302AA2A"/>
    <w:lvl w:ilvl="0" w:tplc="B9AED89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8E24FD5"/>
    <w:multiLevelType w:val="multilevel"/>
    <w:tmpl w:val="D3A0532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9224CEA"/>
    <w:multiLevelType w:val="hybridMultilevel"/>
    <w:tmpl w:val="776AA032"/>
    <w:lvl w:ilvl="0" w:tplc="955434D0">
      <w:start w:val="1"/>
      <w:numFmt w:val="decimal"/>
      <w:suff w:val="space"/>
      <w:lvlText w:val="%1."/>
      <w:lvlJc w:val="left"/>
      <w:pPr>
        <w:ind w:left="720"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num w:numId="1">
    <w:abstractNumId w:val="22"/>
  </w:num>
  <w:num w:numId="2">
    <w:abstractNumId w:val="13"/>
  </w:num>
  <w:num w:numId="3">
    <w:abstractNumId w:val="16"/>
  </w:num>
  <w:num w:numId="4">
    <w:abstractNumId w:val="17"/>
  </w:num>
  <w:num w:numId="5">
    <w:abstractNumId w:val="10"/>
  </w:num>
  <w:num w:numId="6">
    <w:abstractNumId w:val="5"/>
  </w:num>
  <w:num w:numId="7">
    <w:abstractNumId w:val="24"/>
  </w:num>
  <w:num w:numId="8">
    <w:abstractNumId w:val="18"/>
  </w:num>
  <w:num w:numId="9">
    <w:abstractNumId w:val="26"/>
  </w:num>
  <w:num w:numId="10">
    <w:abstractNumId w:val="6"/>
  </w:num>
  <w:num w:numId="11">
    <w:abstractNumId w:val="23"/>
  </w:num>
  <w:num w:numId="12">
    <w:abstractNumId w:val="25"/>
  </w:num>
  <w:num w:numId="13">
    <w:abstractNumId w:val="1"/>
  </w:num>
  <w:num w:numId="14">
    <w:abstractNumId w:val="14"/>
  </w:num>
  <w:num w:numId="15">
    <w:abstractNumId w:val="15"/>
  </w:num>
  <w:num w:numId="16">
    <w:abstractNumId w:val="8"/>
  </w:num>
  <w:num w:numId="17">
    <w:abstractNumId w:val="7"/>
  </w:num>
  <w:num w:numId="18">
    <w:abstractNumId w:val="12"/>
  </w:num>
  <w:num w:numId="19">
    <w:abstractNumId w:val="28"/>
  </w:num>
  <w:num w:numId="20">
    <w:abstractNumId w:val="19"/>
  </w:num>
  <w:num w:numId="21">
    <w:abstractNumId w:val="27"/>
  </w:num>
  <w:num w:numId="22">
    <w:abstractNumId w:val="4"/>
  </w:num>
  <w:num w:numId="23">
    <w:abstractNumId w:val="21"/>
  </w:num>
  <w:num w:numId="24">
    <w:abstractNumId w:val="2"/>
  </w:num>
  <w:num w:numId="25">
    <w:abstractNumId w:val="9"/>
  </w:num>
  <w:num w:numId="26">
    <w:abstractNumId w:val="0"/>
  </w:num>
  <w:num w:numId="27">
    <w:abstractNumId w:val="11"/>
  </w:num>
  <w:num w:numId="28">
    <w:abstractNumId w:val="3"/>
  </w:num>
  <w:num w:numId="29">
    <w:abstractNumId w:val="2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46"/>
    <w:rsid w:val="00000B42"/>
    <w:rsid w:val="000044E9"/>
    <w:rsid w:val="0000466F"/>
    <w:rsid w:val="00004CEE"/>
    <w:rsid w:val="00005426"/>
    <w:rsid w:val="00005952"/>
    <w:rsid w:val="000118F9"/>
    <w:rsid w:val="00011ABB"/>
    <w:rsid w:val="00012C6D"/>
    <w:rsid w:val="00014587"/>
    <w:rsid w:val="0001568C"/>
    <w:rsid w:val="00017312"/>
    <w:rsid w:val="000173A8"/>
    <w:rsid w:val="00017EA2"/>
    <w:rsid w:val="000208F6"/>
    <w:rsid w:val="00024247"/>
    <w:rsid w:val="00026B03"/>
    <w:rsid w:val="000272E0"/>
    <w:rsid w:val="00032848"/>
    <w:rsid w:val="000331B7"/>
    <w:rsid w:val="00033E11"/>
    <w:rsid w:val="000347D3"/>
    <w:rsid w:val="00035279"/>
    <w:rsid w:val="00035B43"/>
    <w:rsid w:val="00037022"/>
    <w:rsid w:val="00044E9D"/>
    <w:rsid w:val="00045D65"/>
    <w:rsid w:val="00046606"/>
    <w:rsid w:val="00046DBA"/>
    <w:rsid w:val="0005282C"/>
    <w:rsid w:val="000533CD"/>
    <w:rsid w:val="0005436D"/>
    <w:rsid w:val="0005586D"/>
    <w:rsid w:val="000562E7"/>
    <w:rsid w:val="00064ABF"/>
    <w:rsid w:val="000653E1"/>
    <w:rsid w:val="00067C78"/>
    <w:rsid w:val="00070FC3"/>
    <w:rsid w:val="0007123B"/>
    <w:rsid w:val="00071F62"/>
    <w:rsid w:val="00073834"/>
    <w:rsid w:val="000771AB"/>
    <w:rsid w:val="00077341"/>
    <w:rsid w:val="00080EFE"/>
    <w:rsid w:val="000828E3"/>
    <w:rsid w:val="00082CB6"/>
    <w:rsid w:val="00084738"/>
    <w:rsid w:val="0008496C"/>
    <w:rsid w:val="00085B7D"/>
    <w:rsid w:val="0008611A"/>
    <w:rsid w:val="00086CC9"/>
    <w:rsid w:val="00086EDA"/>
    <w:rsid w:val="00092337"/>
    <w:rsid w:val="00094419"/>
    <w:rsid w:val="00094D01"/>
    <w:rsid w:val="00095E98"/>
    <w:rsid w:val="000961CF"/>
    <w:rsid w:val="000965C9"/>
    <w:rsid w:val="00096ADC"/>
    <w:rsid w:val="00096B6A"/>
    <w:rsid w:val="000A0343"/>
    <w:rsid w:val="000A0BCE"/>
    <w:rsid w:val="000A2418"/>
    <w:rsid w:val="000A3E2D"/>
    <w:rsid w:val="000A5B22"/>
    <w:rsid w:val="000A682D"/>
    <w:rsid w:val="000A7C32"/>
    <w:rsid w:val="000B0413"/>
    <w:rsid w:val="000B0583"/>
    <w:rsid w:val="000B0E57"/>
    <w:rsid w:val="000B1170"/>
    <w:rsid w:val="000B214E"/>
    <w:rsid w:val="000B2338"/>
    <w:rsid w:val="000B58D1"/>
    <w:rsid w:val="000B6646"/>
    <w:rsid w:val="000B68F3"/>
    <w:rsid w:val="000B6E98"/>
    <w:rsid w:val="000B7697"/>
    <w:rsid w:val="000C014F"/>
    <w:rsid w:val="000C0F4F"/>
    <w:rsid w:val="000C11A4"/>
    <w:rsid w:val="000C16C3"/>
    <w:rsid w:val="000C19B8"/>
    <w:rsid w:val="000C4D87"/>
    <w:rsid w:val="000D1FE5"/>
    <w:rsid w:val="000D4344"/>
    <w:rsid w:val="000D5613"/>
    <w:rsid w:val="000D64B6"/>
    <w:rsid w:val="000D6669"/>
    <w:rsid w:val="000D74DC"/>
    <w:rsid w:val="000D7A69"/>
    <w:rsid w:val="000E01F5"/>
    <w:rsid w:val="000E0589"/>
    <w:rsid w:val="000E0EC3"/>
    <w:rsid w:val="000E1E62"/>
    <w:rsid w:val="000E3218"/>
    <w:rsid w:val="000E3349"/>
    <w:rsid w:val="000E3AD3"/>
    <w:rsid w:val="000E46BA"/>
    <w:rsid w:val="000E7131"/>
    <w:rsid w:val="000E7C62"/>
    <w:rsid w:val="000E7FB7"/>
    <w:rsid w:val="000F14D1"/>
    <w:rsid w:val="000F21DD"/>
    <w:rsid w:val="000F220F"/>
    <w:rsid w:val="000F2F21"/>
    <w:rsid w:val="000F34B6"/>
    <w:rsid w:val="000F620F"/>
    <w:rsid w:val="000F6DCD"/>
    <w:rsid w:val="00100E33"/>
    <w:rsid w:val="00101E80"/>
    <w:rsid w:val="001025FB"/>
    <w:rsid w:val="00103305"/>
    <w:rsid w:val="0010336D"/>
    <w:rsid w:val="001037BB"/>
    <w:rsid w:val="0010432E"/>
    <w:rsid w:val="00105F92"/>
    <w:rsid w:val="00107BDF"/>
    <w:rsid w:val="00110845"/>
    <w:rsid w:val="00113920"/>
    <w:rsid w:val="00114BA5"/>
    <w:rsid w:val="00114EE9"/>
    <w:rsid w:val="00116333"/>
    <w:rsid w:val="001167BC"/>
    <w:rsid w:val="00116950"/>
    <w:rsid w:val="0011782A"/>
    <w:rsid w:val="00123ED7"/>
    <w:rsid w:val="00125F0A"/>
    <w:rsid w:val="0013053F"/>
    <w:rsid w:val="00132A7F"/>
    <w:rsid w:val="00132ACC"/>
    <w:rsid w:val="0013301D"/>
    <w:rsid w:val="00135568"/>
    <w:rsid w:val="0013682B"/>
    <w:rsid w:val="00136941"/>
    <w:rsid w:val="00136AA2"/>
    <w:rsid w:val="00137D05"/>
    <w:rsid w:val="0014217C"/>
    <w:rsid w:val="00143385"/>
    <w:rsid w:val="00144E7E"/>
    <w:rsid w:val="00145031"/>
    <w:rsid w:val="0014555B"/>
    <w:rsid w:val="0014622C"/>
    <w:rsid w:val="001519C6"/>
    <w:rsid w:val="00152926"/>
    <w:rsid w:val="00153B09"/>
    <w:rsid w:val="0015515C"/>
    <w:rsid w:val="001557B7"/>
    <w:rsid w:val="00156CEE"/>
    <w:rsid w:val="00157B7C"/>
    <w:rsid w:val="0016061D"/>
    <w:rsid w:val="001611D5"/>
    <w:rsid w:val="0016197C"/>
    <w:rsid w:val="00161FD6"/>
    <w:rsid w:val="001621C4"/>
    <w:rsid w:val="00163460"/>
    <w:rsid w:val="00164FBB"/>
    <w:rsid w:val="0016569E"/>
    <w:rsid w:val="001665B5"/>
    <w:rsid w:val="00166E90"/>
    <w:rsid w:val="00167006"/>
    <w:rsid w:val="00167FA0"/>
    <w:rsid w:val="00170C89"/>
    <w:rsid w:val="001714A3"/>
    <w:rsid w:val="00171CED"/>
    <w:rsid w:val="001739F9"/>
    <w:rsid w:val="00174613"/>
    <w:rsid w:val="00175337"/>
    <w:rsid w:val="0017561D"/>
    <w:rsid w:val="00175E92"/>
    <w:rsid w:val="00180267"/>
    <w:rsid w:val="001815EA"/>
    <w:rsid w:val="00184012"/>
    <w:rsid w:val="001841D3"/>
    <w:rsid w:val="00187369"/>
    <w:rsid w:val="00187F00"/>
    <w:rsid w:val="00187FFC"/>
    <w:rsid w:val="0019070A"/>
    <w:rsid w:val="00191CC8"/>
    <w:rsid w:val="00193266"/>
    <w:rsid w:val="0019535B"/>
    <w:rsid w:val="00195CDD"/>
    <w:rsid w:val="001972F2"/>
    <w:rsid w:val="0019731E"/>
    <w:rsid w:val="00197849"/>
    <w:rsid w:val="001A0785"/>
    <w:rsid w:val="001A3066"/>
    <w:rsid w:val="001A531F"/>
    <w:rsid w:val="001A5451"/>
    <w:rsid w:val="001A5CFE"/>
    <w:rsid w:val="001A6CF2"/>
    <w:rsid w:val="001A75E1"/>
    <w:rsid w:val="001A7921"/>
    <w:rsid w:val="001A7D98"/>
    <w:rsid w:val="001B133B"/>
    <w:rsid w:val="001B1C26"/>
    <w:rsid w:val="001B3510"/>
    <w:rsid w:val="001B5D28"/>
    <w:rsid w:val="001B78AB"/>
    <w:rsid w:val="001C0D01"/>
    <w:rsid w:val="001C1F89"/>
    <w:rsid w:val="001C540B"/>
    <w:rsid w:val="001C5D70"/>
    <w:rsid w:val="001C7874"/>
    <w:rsid w:val="001D123E"/>
    <w:rsid w:val="001D357C"/>
    <w:rsid w:val="001D47C7"/>
    <w:rsid w:val="001D5429"/>
    <w:rsid w:val="001D56F2"/>
    <w:rsid w:val="001D5F14"/>
    <w:rsid w:val="001D6519"/>
    <w:rsid w:val="001D680D"/>
    <w:rsid w:val="001E0B30"/>
    <w:rsid w:val="001E5958"/>
    <w:rsid w:val="001E67D0"/>
    <w:rsid w:val="001E7164"/>
    <w:rsid w:val="001E769A"/>
    <w:rsid w:val="001F2434"/>
    <w:rsid w:val="001F2CA6"/>
    <w:rsid w:val="001F3A4E"/>
    <w:rsid w:val="001F4223"/>
    <w:rsid w:val="001F42C3"/>
    <w:rsid w:val="001F42FF"/>
    <w:rsid w:val="001F5B6A"/>
    <w:rsid w:val="001F6FF7"/>
    <w:rsid w:val="00200937"/>
    <w:rsid w:val="00204321"/>
    <w:rsid w:val="00204F8A"/>
    <w:rsid w:val="00206E3E"/>
    <w:rsid w:val="002076EB"/>
    <w:rsid w:val="00210588"/>
    <w:rsid w:val="00210CC7"/>
    <w:rsid w:val="00212543"/>
    <w:rsid w:val="002125F4"/>
    <w:rsid w:val="00215299"/>
    <w:rsid w:val="002205DB"/>
    <w:rsid w:val="00220F3F"/>
    <w:rsid w:val="0022115E"/>
    <w:rsid w:val="00222414"/>
    <w:rsid w:val="00223546"/>
    <w:rsid w:val="00225AA3"/>
    <w:rsid w:val="00227094"/>
    <w:rsid w:val="0022731C"/>
    <w:rsid w:val="002322ED"/>
    <w:rsid w:val="00232F13"/>
    <w:rsid w:val="00233399"/>
    <w:rsid w:val="00240F0F"/>
    <w:rsid w:val="002413DC"/>
    <w:rsid w:val="00242481"/>
    <w:rsid w:val="00242F38"/>
    <w:rsid w:val="0024585D"/>
    <w:rsid w:val="00245EF7"/>
    <w:rsid w:val="00246B2D"/>
    <w:rsid w:val="00250332"/>
    <w:rsid w:val="00250488"/>
    <w:rsid w:val="00250860"/>
    <w:rsid w:val="002518E3"/>
    <w:rsid w:val="00251B93"/>
    <w:rsid w:val="00251DF3"/>
    <w:rsid w:val="00252D5D"/>
    <w:rsid w:val="00254E1C"/>
    <w:rsid w:val="00254EA7"/>
    <w:rsid w:val="00255BD6"/>
    <w:rsid w:val="00257086"/>
    <w:rsid w:val="002574A5"/>
    <w:rsid w:val="0026160B"/>
    <w:rsid w:val="00261C57"/>
    <w:rsid w:val="00262379"/>
    <w:rsid w:val="00262707"/>
    <w:rsid w:val="0026415A"/>
    <w:rsid w:val="002656EC"/>
    <w:rsid w:val="002672C6"/>
    <w:rsid w:val="00270CAE"/>
    <w:rsid w:val="00270D5C"/>
    <w:rsid w:val="00271EA8"/>
    <w:rsid w:val="0027229D"/>
    <w:rsid w:val="002766E3"/>
    <w:rsid w:val="00277872"/>
    <w:rsid w:val="002778AA"/>
    <w:rsid w:val="00280312"/>
    <w:rsid w:val="00280C53"/>
    <w:rsid w:val="0028255C"/>
    <w:rsid w:val="00283C1A"/>
    <w:rsid w:val="002841A2"/>
    <w:rsid w:val="00285392"/>
    <w:rsid w:val="002859A6"/>
    <w:rsid w:val="00285BDD"/>
    <w:rsid w:val="00286104"/>
    <w:rsid w:val="0029188B"/>
    <w:rsid w:val="00292937"/>
    <w:rsid w:val="00293CE6"/>
    <w:rsid w:val="00293E68"/>
    <w:rsid w:val="00294A9B"/>
    <w:rsid w:val="00295B25"/>
    <w:rsid w:val="002961E8"/>
    <w:rsid w:val="002A008A"/>
    <w:rsid w:val="002A07D4"/>
    <w:rsid w:val="002A1336"/>
    <w:rsid w:val="002A392B"/>
    <w:rsid w:val="002A3B01"/>
    <w:rsid w:val="002A3DCC"/>
    <w:rsid w:val="002A43DD"/>
    <w:rsid w:val="002A7290"/>
    <w:rsid w:val="002B052E"/>
    <w:rsid w:val="002B1EEF"/>
    <w:rsid w:val="002B30D7"/>
    <w:rsid w:val="002B531C"/>
    <w:rsid w:val="002B5448"/>
    <w:rsid w:val="002B5A0C"/>
    <w:rsid w:val="002B7546"/>
    <w:rsid w:val="002C092F"/>
    <w:rsid w:val="002C14AB"/>
    <w:rsid w:val="002C5B5D"/>
    <w:rsid w:val="002C6684"/>
    <w:rsid w:val="002C7A02"/>
    <w:rsid w:val="002D04EC"/>
    <w:rsid w:val="002D06EE"/>
    <w:rsid w:val="002D164F"/>
    <w:rsid w:val="002D2713"/>
    <w:rsid w:val="002D2E29"/>
    <w:rsid w:val="002D396E"/>
    <w:rsid w:val="002D3EC2"/>
    <w:rsid w:val="002D676A"/>
    <w:rsid w:val="002D6945"/>
    <w:rsid w:val="002D705F"/>
    <w:rsid w:val="002D7843"/>
    <w:rsid w:val="002E06BE"/>
    <w:rsid w:val="002E1993"/>
    <w:rsid w:val="002E298F"/>
    <w:rsid w:val="002E2D49"/>
    <w:rsid w:val="002E2E05"/>
    <w:rsid w:val="002E4FC8"/>
    <w:rsid w:val="002E54C6"/>
    <w:rsid w:val="002E5B21"/>
    <w:rsid w:val="002F01F5"/>
    <w:rsid w:val="002F0937"/>
    <w:rsid w:val="002F18D2"/>
    <w:rsid w:val="002F2E7B"/>
    <w:rsid w:val="002F41A5"/>
    <w:rsid w:val="002F4307"/>
    <w:rsid w:val="002F4D71"/>
    <w:rsid w:val="002F5A8D"/>
    <w:rsid w:val="002F7ED2"/>
    <w:rsid w:val="0030030F"/>
    <w:rsid w:val="003012D6"/>
    <w:rsid w:val="00301656"/>
    <w:rsid w:val="00301A99"/>
    <w:rsid w:val="003033F3"/>
    <w:rsid w:val="003037E9"/>
    <w:rsid w:val="00303AD5"/>
    <w:rsid w:val="00303B61"/>
    <w:rsid w:val="0030623D"/>
    <w:rsid w:val="00312546"/>
    <w:rsid w:val="003140FC"/>
    <w:rsid w:val="00314FD2"/>
    <w:rsid w:val="00321A55"/>
    <w:rsid w:val="0032227A"/>
    <w:rsid w:val="003240AA"/>
    <w:rsid w:val="00324325"/>
    <w:rsid w:val="00325F7A"/>
    <w:rsid w:val="00327585"/>
    <w:rsid w:val="003303BF"/>
    <w:rsid w:val="00330719"/>
    <w:rsid w:val="0033154C"/>
    <w:rsid w:val="00332B72"/>
    <w:rsid w:val="00332D54"/>
    <w:rsid w:val="003341FC"/>
    <w:rsid w:val="00335406"/>
    <w:rsid w:val="00335930"/>
    <w:rsid w:val="00335E82"/>
    <w:rsid w:val="00336400"/>
    <w:rsid w:val="00337D26"/>
    <w:rsid w:val="00337D57"/>
    <w:rsid w:val="00342F82"/>
    <w:rsid w:val="003451C2"/>
    <w:rsid w:val="003458FD"/>
    <w:rsid w:val="0034715E"/>
    <w:rsid w:val="00350B3F"/>
    <w:rsid w:val="00352F98"/>
    <w:rsid w:val="0035335D"/>
    <w:rsid w:val="00353E40"/>
    <w:rsid w:val="003543FA"/>
    <w:rsid w:val="00354480"/>
    <w:rsid w:val="00355B26"/>
    <w:rsid w:val="00357415"/>
    <w:rsid w:val="003610CD"/>
    <w:rsid w:val="003624CE"/>
    <w:rsid w:val="00364B8A"/>
    <w:rsid w:val="00365505"/>
    <w:rsid w:val="00372BD2"/>
    <w:rsid w:val="00375518"/>
    <w:rsid w:val="00377002"/>
    <w:rsid w:val="0037775D"/>
    <w:rsid w:val="00377CB8"/>
    <w:rsid w:val="003824C3"/>
    <w:rsid w:val="00382618"/>
    <w:rsid w:val="0038326F"/>
    <w:rsid w:val="00383976"/>
    <w:rsid w:val="00384DE2"/>
    <w:rsid w:val="003854F7"/>
    <w:rsid w:val="003860E0"/>
    <w:rsid w:val="0038638D"/>
    <w:rsid w:val="00390378"/>
    <w:rsid w:val="00390B3E"/>
    <w:rsid w:val="003916AE"/>
    <w:rsid w:val="003946FE"/>
    <w:rsid w:val="00394F58"/>
    <w:rsid w:val="003960C9"/>
    <w:rsid w:val="003A09C7"/>
    <w:rsid w:val="003A1BD9"/>
    <w:rsid w:val="003A1DBF"/>
    <w:rsid w:val="003A2C7B"/>
    <w:rsid w:val="003A2CD8"/>
    <w:rsid w:val="003A56E1"/>
    <w:rsid w:val="003A7C7A"/>
    <w:rsid w:val="003B0FF7"/>
    <w:rsid w:val="003B1089"/>
    <w:rsid w:val="003B1E19"/>
    <w:rsid w:val="003B2182"/>
    <w:rsid w:val="003B3228"/>
    <w:rsid w:val="003B47A7"/>
    <w:rsid w:val="003B5FFE"/>
    <w:rsid w:val="003B6E45"/>
    <w:rsid w:val="003C14E7"/>
    <w:rsid w:val="003C17CF"/>
    <w:rsid w:val="003C1888"/>
    <w:rsid w:val="003C1D1B"/>
    <w:rsid w:val="003C3481"/>
    <w:rsid w:val="003C4147"/>
    <w:rsid w:val="003C4A43"/>
    <w:rsid w:val="003C5467"/>
    <w:rsid w:val="003C564E"/>
    <w:rsid w:val="003C6DB0"/>
    <w:rsid w:val="003C7276"/>
    <w:rsid w:val="003C7853"/>
    <w:rsid w:val="003D115C"/>
    <w:rsid w:val="003D16BF"/>
    <w:rsid w:val="003D1B45"/>
    <w:rsid w:val="003D1DE8"/>
    <w:rsid w:val="003D27FF"/>
    <w:rsid w:val="003D2C9A"/>
    <w:rsid w:val="003D37D6"/>
    <w:rsid w:val="003D530C"/>
    <w:rsid w:val="003D6686"/>
    <w:rsid w:val="003D7153"/>
    <w:rsid w:val="003D74ED"/>
    <w:rsid w:val="003E0530"/>
    <w:rsid w:val="003E36C5"/>
    <w:rsid w:val="003E4567"/>
    <w:rsid w:val="003E4846"/>
    <w:rsid w:val="003E4DC7"/>
    <w:rsid w:val="003E65F7"/>
    <w:rsid w:val="003E7321"/>
    <w:rsid w:val="003E7376"/>
    <w:rsid w:val="003F10F3"/>
    <w:rsid w:val="003F1A7D"/>
    <w:rsid w:val="003F1E47"/>
    <w:rsid w:val="003F33B7"/>
    <w:rsid w:val="003F3DF1"/>
    <w:rsid w:val="003F40CD"/>
    <w:rsid w:val="003F4C7C"/>
    <w:rsid w:val="003F4CB0"/>
    <w:rsid w:val="003F60A1"/>
    <w:rsid w:val="003F6853"/>
    <w:rsid w:val="003F758E"/>
    <w:rsid w:val="00400113"/>
    <w:rsid w:val="0040067F"/>
    <w:rsid w:val="004013A5"/>
    <w:rsid w:val="00404602"/>
    <w:rsid w:val="004104A0"/>
    <w:rsid w:val="00411976"/>
    <w:rsid w:val="004124E1"/>
    <w:rsid w:val="00412653"/>
    <w:rsid w:val="00412CF2"/>
    <w:rsid w:val="00413128"/>
    <w:rsid w:val="00414052"/>
    <w:rsid w:val="004161C1"/>
    <w:rsid w:val="0041626C"/>
    <w:rsid w:val="00416470"/>
    <w:rsid w:val="004167E1"/>
    <w:rsid w:val="00417A58"/>
    <w:rsid w:val="00417A75"/>
    <w:rsid w:val="004209DA"/>
    <w:rsid w:val="00421644"/>
    <w:rsid w:val="00423305"/>
    <w:rsid w:val="004233D2"/>
    <w:rsid w:val="00424314"/>
    <w:rsid w:val="00425799"/>
    <w:rsid w:val="00425B7A"/>
    <w:rsid w:val="00426118"/>
    <w:rsid w:val="004262EB"/>
    <w:rsid w:val="0042751C"/>
    <w:rsid w:val="00431343"/>
    <w:rsid w:val="004324A5"/>
    <w:rsid w:val="00433490"/>
    <w:rsid w:val="00434CEB"/>
    <w:rsid w:val="004370C0"/>
    <w:rsid w:val="004402AB"/>
    <w:rsid w:val="0044056C"/>
    <w:rsid w:val="00440E5E"/>
    <w:rsid w:val="00441A85"/>
    <w:rsid w:val="004420E5"/>
    <w:rsid w:val="00442F00"/>
    <w:rsid w:val="00443A36"/>
    <w:rsid w:val="00444CD3"/>
    <w:rsid w:val="004461D3"/>
    <w:rsid w:val="00450154"/>
    <w:rsid w:val="00453096"/>
    <w:rsid w:val="00456783"/>
    <w:rsid w:val="00460F47"/>
    <w:rsid w:val="00462F63"/>
    <w:rsid w:val="00463258"/>
    <w:rsid w:val="004637AB"/>
    <w:rsid w:val="00464575"/>
    <w:rsid w:val="00465A76"/>
    <w:rsid w:val="00467EBE"/>
    <w:rsid w:val="0047052C"/>
    <w:rsid w:val="00474103"/>
    <w:rsid w:val="0047466E"/>
    <w:rsid w:val="004760C9"/>
    <w:rsid w:val="004761FE"/>
    <w:rsid w:val="004764FA"/>
    <w:rsid w:val="00480411"/>
    <w:rsid w:val="00480660"/>
    <w:rsid w:val="00480977"/>
    <w:rsid w:val="004811D2"/>
    <w:rsid w:val="004815B2"/>
    <w:rsid w:val="00482E91"/>
    <w:rsid w:val="0048497A"/>
    <w:rsid w:val="00484C1A"/>
    <w:rsid w:val="00486859"/>
    <w:rsid w:val="00492084"/>
    <w:rsid w:val="00493981"/>
    <w:rsid w:val="00493C6E"/>
    <w:rsid w:val="00493ED1"/>
    <w:rsid w:val="00495966"/>
    <w:rsid w:val="004A1F80"/>
    <w:rsid w:val="004A2522"/>
    <w:rsid w:val="004A2BDE"/>
    <w:rsid w:val="004A2D64"/>
    <w:rsid w:val="004A53B0"/>
    <w:rsid w:val="004A5ED5"/>
    <w:rsid w:val="004A6DB2"/>
    <w:rsid w:val="004A737C"/>
    <w:rsid w:val="004B0B3F"/>
    <w:rsid w:val="004B0D82"/>
    <w:rsid w:val="004B1E26"/>
    <w:rsid w:val="004B217D"/>
    <w:rsid w:val="004B2FDF"/>
    <w:rsid w:val="004B7BB4"/>
    <w:rsid w:val="004C12A4"/>
    <w:rsid w:val="004C1658"/>
    <w:rsid w:val="004C199F"/>
    <w:rsid w:val="004C1D58"/>
    <w:rsid w:val="004C5630"/>
    <w:rsid w:val="004C5D10"/>
    <w:rsid w:val="004C6145"/>
    <w:rsid w:val="004D000F"/>
    <w:rsid w:val="004D0F84"/>
    <w:rsid w:val="004D10BD"/>
    <w:rsid w:val="004D2774"/>
    <w:rsid w:val="004D2D5D"/>
    <w:rsid w:val="004D35E8"/>
    <w:rsid w:val="004D39A8"/>
    <w:rsid w:val="004D3FA5"/>
    <w:rsid w:val="004D781F"/>
    <w:rsid w:val="004D7882"/>
    <w:rsid w:val="004E2311"/>
    <w:rsid w:val="004E44EC"/>
    <w:rsid w:val="004E473C"/>
    <w:rsid w:val="004E6E27"/>
    <w:rsid w:val="004E7B6B"/>
    <w:rsid w:val="004F0A46"/>
    <w:rsid w:val="004F0ECC"/>
    <w:rsid w:val="004F2570"/>
    <w:rsid w:val="004F3C01"/>
    <w:rsid w:val="004F674D"/>
    <w:rsid w:val="004F6F39"/>
    <w:rsid w:val="004F75B7"/>
    <w:rsid w:val="00501235"/>
    <w:rsid w:val="0050173A"/>
    <w:rsid w:val="005027E2"/>
    <w:rsid w:val="00504779"/>
    <w:rsid w:val="00504D2A"/>
    <w:rsid w:val="0050675B"/>
    <w:rsid w:val="00506C4C"/>
    <w:rsid w:val="00507EBC"/>
    <w:rsid w:val="00511908"/>
    <w:rsid w:val="005125E1"/>
    <w:rsid w:val="00512A29"/>
    <w:rsid w:val="00512B86"/>
    <w:rsid w:val="005177A0"/>
    <w:rsid w:val="00524640"/>
    <w:rsid w:val="0052618D"/>
    <w:rsid w:val="00527006"/>
    <w:rsid w:val="0053036C"/>
    <w:rsid w:val="0053176C"/>
    <w:rsid w:val="00531DA4"/>
    <w:rsid w:val="00533207"/>
    <w:rsid w:val="005340A2"/>
    <w:rsid w:val="0054023B"/>
    <w:rsid w:val="00542894"/>
    <w:rsid w:val="00543C04"/>
    <w:rsid w:val="00544C4D"/>
    <w:rsid w:val="00546465"/>
    <w:rsid w:val="005470F1"/>
    <w:rsid w:val="00547CCE"/>
    <w:rsid w:val="005510F4"/>
    <w:rsid w:val="00551D43"/>
    <w:rsid w:val="00552080"/>
    <w:rsid w:val="00552330"/>
    <w:rsid w:val="00553EE3"/>
    <w:rsid w:val="00553FF6"/>
    <w:rsid w:val="00555441"/>
    <w:rsid w:val="00555998"/>
    <w:rsid w:val="00556582"/>
    <w:rsid w:val="005566FE"/>
    <w:rsid w:val="00556AA1"/>
    <w:rsid w:val="0055727D"/>
    <w:rsid w:val="00557563"/>
    <w:rsid w:val="00560117"/>
    <w:rsid w:val="00560DD1"/>
    <w:rsid w:val="00561B9C"/>
    <w:rsid w:val="00561D39"/>
    <w:rsid w:val="00562077"/>
    <w:rsid w:val="005623ED"/>
    <w:rsid w:val="00562F13"/>
    <w:rsid w:val="0056314C"/>
    <w:rsid w:val="00564F31"/>
    <w:rsid w:val="0056509A"/>
    <w:rsid w:val="00565D70"/>
    <w:rsid w:val="0057062B"/>
    <w:rsid w:val="0057084C"/>
    <w:rsid w:val="00570E0C"/>
    <w:rsid w:val="00571F46"/>
    <w:rsid w:val="00572116"/>
    <w:rsid w:val="00573BC0"/>
    <w:rsid w:val="0057429A"/>
    <w:rsid w:val="00581821"/>
    <w:rsid w:val="00582AF1"/>
    <w:rsid w:val="005836CB"/>
    <w:rsid w:val="00583795"/>
    <w:rsid w:val="005852E6"/>
    <w:rsid w:val="00585786"/>
    <w:rsid w:val="00586997"/>
    <w:rsid w:val="00586A36"/>
    <w:rsid w:val="00586F88"/>
    <w:rsid w:val="0059013E"/>
    <w:rsid w:val="00590459"/>
    <w:rsid w:val="0059475E"/>
    <w:rsid w:val="00594A19"/>
    <w:rsid w:val="00595333"/>
    <w:rsid w:val="005957FB"/>
    <w:rsid w:val="00595BCA"/>
    <w:rsid w:val="00595F64"/>
    <w:rsid w:val="00596310"/>
    <w:rsid w:val="00596BAE"/>
    <w:rsid w:val="005A08A2"/>
    <w:rsid w:val="005A0D6B"/>
    <w:rsid w:val="005A0E73"/>
    <w:rsid w:val="005A19B0"/>
    <w:rsid w:val="005A2733"/>
    <w:rsid w:val="005A342F"/>
    <w:rsid w:val="005A3AEE"/>
    <w:rsid w:val="005A3D3A"/>
    <w:rsid w:val="005A49B1"/>
    <w:rsid w:val="005A5FC6"/>
    <w:rsid w:val="005A6341"/>
    <w:rsid w:val="005B0C98"/>
    <w:rsid w:val="005B2FC3"/>
    <w:rsid w:val="005B44DB"/>
    <w:rsid w:val="005B4F33"/>
    <w:rsid w:val="005B52BB"/>
    <w:rsid w:val="005B7838"/>
    <w:rsid w:val="005C0815"/>
    <w:rsid w:val="005C15B8"/>
    <w:rsid w:val="005C4938"/>
    <w:rsid w:val="005C513A"/>
    <w:rsid w:val="005C56AD"/>
    <w:rsid w:val="005C5ACA"/>
    <w:rsid w:val="005C7043"/>
    <w:rsid w:val="005D12C4"/>
    <w:rsid w:val="005D1E14"/>
    <w:rsid w:val="005D3401"/>
    <w:rsid w:val="005D437B"/>
    <w:rsid w:val="005D48F5"/>
    <w:rsid w:val="005D4D62"/>
    <w:rsid w:val="005D5351"/>
    <w:rsid w:val="005D6251"/>
    <w:rsid w:val="005D6654"/>
    <w:rsid w:val="005E1662"/>
    <w:rsid w:val="005E27B2"/>
    <w:rsid w:val="005E2BF3"/>
    <w:rsid w:val="005E4D8E"/>
    <w:rsid w:val="005E4E14"/>
    <w:rsid w:val="005E6C96"/>
    <w:rsid w:val="005E7417"/>
    <w:rsid w:val="005E7687"/>
    <w:rsid w:val="005F0ADE"/>
    <w:rsid w:val="005F0CDC"/>
    <w:rsid w:val="005F2D5C"/>
    <w:rsid w:val="005F3C67"/>
    <w:rsid w:val="005F5E8B"/>
    <w:rsid w:val="005F721E"/>
    <w:rsid w:val="00602308"/>
    <w:rsid w:val="00603D97"/>
    <w:rsid w:val="00605113"/>
    <w:rsid w:val="006051D0"/>
    <w:rsid w:val="0061011C"/>
    <w:rsid w:val="006115D5"/>
    <w:rsid w:val="006138AC"/>
    <w:rsid w:val="00614667"/>
    <w:rsid w:val="00615691"/>
    <w:rsid w:val="00615D2C"/>
    <w:rsid w:val="00616347"/>
    <w:rsid w:val="00617FA8"/>
    <w:rsid w:val="00620D6C"/>
    <w:rsid w:val="006222DD"/>
    <w:rsid w:val="006224B5"/>
    <w:rsid w:val="0062389D"/>
    <w:rsid w:val="00623A12"/>
    <w:rsid w:val="00625414"/>
    <w:rsid w:val="00625E79"/>
    <w:rsid w:val="00627E4D"/>
    <w:rsid w:val="0063116C"/>
    <w:rsid w:val="00631C48"/>
    <w:rsid w:val="0063393A"/>
    <w:rsid w:val="006372BD"/>
    <w:rsid w:val="0063768E"/>
    <w:rsid w:val="0064376C"/>
    <w:rsid w:val="00645DF2"/>
    <w:rsid w:val="00645E94"/>
    <w:rsid w:val="006462BB"/>
    <w:rsid w:val="006467B4"/>
    <w:rsid w:val="00647B92"/>
    <w:rsid w:val="006502A7"/>
    <w:rsid w:val="00652C96"/>
    <w:rsid w:val="00654416"/>
    <w:rsid w:val="00654615"/>
    <w:rsid w:val="00654622"/>
    <w:rsid w:val="00655BA7"/>
    <w:rsid w:val="00657005"/>
    <w:rsid w:val="00657D7A"/>
    <w:rsid w:val="00657E41"/>
    <w:rsid w:val="00661768"/>
    <w:rsid w:val="00662D31"/>
    <w:rsid w:val="00662ED4"/>
    <w:rsid w:val="0066443F"/>
    <w:rsid w:val="00664EED"/>
    <w:rsid w:val="006653AD"/>
    <w:rsid w:val="00665928"/>
    <w:rsid w:val="00670664"/>
    <w:rsid w:val="006718A7"/>
    <w:rsid w:val="00672585"/>
    <w:rsid w:val="006739D2"/>
    <w:rsid w:val="00673C0A"/>
    <w:rsid w:val="00674950"/>
    <w:rsid w:val="00674A06"/>
    <w:rsid w:val="00675F9A"/>
    <w:rsid w:val="006801DF"/>
    <w:rsid w:val="006809FE"/>
    <w:rsid w:val="00681162"/>
    <w:rsid w:val="00683567"/>
    <w:rsid w:val="00684109"/>
    <w:rsid w:val="0068413C"/>
    <w:rsid w:val="00685F11"/>
    <w:rsid w:val="0068604B"/>
    <w:rsid w:val="006866A1"/>
    <w:rsid w:val="00687A5F"/>
    <w:rsid w:val="00687CFC"/>
    <w:rsid w:val="00691688"/>
    <w:rsid w:val="006917F9"/>
    <w:rsid w:val="00692417"/>
    <w:rsid w:val="00694589"/>
    <w:rsid w:val="006968DE"/>
    <w:rsid w:val="00696E47"/>
    <w:rsid w:val="006974B2"/>
    <w:rsid w:val="00697F6B"/>
    <w:rsid w:val="006A25FA"/>
    <w:rsid w:val="006A32E7"/>
    <w:rsid w:val="006A3A2B"/>
    <w:rsid w:val="006A48EC"/>
    <w:rsid w:val="006A4B9D"/>
    <w:rsid w:val="006A550E"/>
    <w:rsid w:val="006A70FE"/>
    <w:rsid w:val="006A7F4B"/>
    <w:rsid w:val="006B028E"/>
    <w:rsid w:val="006B13CF"/>
    <w:rsid w:val="006B1D05"/>
    <w:rsid w:val="006B676C"/>
    <w:rsid w:val="006C6615"/>
    <w:rsid w:val="006C77F8"/>
    <w:rsid w:val="006D0453"/>
    <w:rsid w:val="006D0872"/>
    <w:rsid w:val="006D0DDF"/>
    <w:rsid w:val="006D1E67"/>
    <w:rsid w:val="006D3533"/>
    <w:rsid w:val="006D4F79"/>
    <w:rsid w:val="006E1F18"/>
    <w:rsid w:val="006E2093"/>
    <w:rsid w:val="006E3481"/>
    <w:rsid w:val="006E3CDD"/>
    <w:rsid w:val="006E48D7"/>
    <w:rsid w:val="006E4CC4"/>
    <w:rsid w:val="006E5CE2"/>
    <w:rsid w:val="006E5D1F"/>
    <w:rsid w:val="006E70B9"/>
    <w:rsid w:val="006E71B0"/>
    <w:rsid w:val="006E75F8"/>
    <w:rsid w:val="006E7763"/>
    <w:rsid w:val="006F0A0C"/>
    <w:rsid w:val="006F2398"/>
    <w:rsid w:val="006F32CC"/>
    <w:rsid w:val="006F366C"/>
    <w:rsid w:val="006F3940"/>
    <w:rsid w:val="006F70DD"/>
    <w:rsid w:val="00700808"/>
    <w:rsid w:val="007018BC"/>
    <w:rsid w:val="00704AC4"/>
    <w:rsid w:val="00705027"/>
    <w:rsid w:val="0070513B"/>
    <w:rsid w:val="0070668D"/>
    <w:rsid w:val="007069E7"/>
    <w:rsid w:val="007075BC"/>
    <w:rsid w:val="0070771B"/>
    <w:rsid w:val="007122AC"/>
    <w:rsid w:val="00712FCC"/>
    <w:rsid w:val="00714B54"/>
    <w:rsid w:val="007165C4"/>
    <w:rsid w:val="007169B6"/>
    <w:rsid w:val="00716B5E"/>
    <w:rsid w:val="00717105"/>
    <w:rsid w:val="00717350"/>
    <w:rsid w:val="00720B07"/>
    <w:rsid w:val="00721E78"/>
    <w:rsid w:val="00722B02"/>
    <w:rsid w:val="00723777"/>
    <w:rsid w:val="0072504F"/>
    <w:rsid w:val="00725AB6"/>
    <w:rsid w:val="0073032D"/>
    <w:rsid w:val="007313F5"/>
    <w:rsid w:val="00734B81"/>
    <w:rsid w:val="007378A3"/>
    <w:rsid w:val="007410C9"/>
    <w:rsid w:val="00742800"/>
    <w:rsid w:val="00747109"/>
    <w:rsid w:val="007502D5"/>
    <w:rsid w:val="00750B92"/>
    <w:rsid w:val="00752138"/>
    <w:rsid w:val="007526AC"/>
    <w:rsid w:val="00753256"/>
    <w:rsid w:val="00753B1E"/>
    <w:rsid w:val="007547A0"/>
    <w:rsid w:val="00761576"/>
    <w:rsid w:val="007616A4"/>
    <w:rsid w:val="00762EBF"/>
    <w:rsid w:val="007638D1"/>
    <w:rsid w:val="0076545B"/>
    <w:rsid w:val="007658FC"/>
    <w:rsid w:val="00767110"/>
    <w:rsid w:val="007675B5"/>
    <w:rsid w:val="00767E45"/>
    <w:rsid w:val="00770881"/>
    <w:rsid w:val="00770DB5"/>
    <w:rsid w:val="007722C1"/>
    <w:rsid w:val="00774802"/>
    <w:rsid w:val="00774FBC"/>
    <w:rsid w:val="00775E61"/>
    <w:rsid w:val="00776DCD"/>
    <w:rsid w:val="00776FAB"/>
    <w:rsid w:val="007772F3"/>
    <w:rsid w:val="00777772"/>
    <w:rsid w:val="00777EBC"/>
    <w:rsid w:val="00783495"/>
    <w:rsid w:val="00785890"/>
    <w:rsid w:val="0078599D"/>
    <w:rsid w:val="00785A52"/>
    <w:rsid w:val="00785B51"/>
    <w:rsid w:val="00786C67"/>
    <w:rsid w:val="00790D71"/>
    <w:rsid w:val="00791038"/>
    <w:rsid w:val="00791184"/>
    <w:rsid w:val="00795873"/>
    <w:rsid w:val="00795F80"/>
    <w:rsid w:val="007960EC"/>
    <w:rsid w:val="007972A7"/>
    <w:rsid w:val="0079742D"/>
    <w:rsid w:val="00797E36"/>
    <w:rsid w:val="007A017A"/>
    <w:rsid w:val="007A210F"/>
    <w:rsid w:val="007A5C7A"/>
    <w:rsid w:val="007A77D7"/>
    <w:rsid w:val="007A79B2"/>
    <w:rsid w:val="007B23A3"/>
    <w:rsid w:val="007B3A6D"/>
    <w:rsid w:val="007B4499"/>
    <w:rsid w:val="007B4CE8"/>
    <w:rsid w:val="007B7AF6"/>
    <w:rsid w:val="007C02A3"/>
    <w:rsid w:val="007C0BAF"/>
    <w:rsid w:val="007C1948"/>
    <w:rsid w:val="007C483F"/>
    <w:rsid w:val="007C4CD9"/>
    <w:rsid w:val="007C59B1"/>
    <w:rsid w:val="007C6466"/>
    <w:rsid w:val="007C6ADD"/>
    <w:rsid w:val="007C6F09"/>
    <w:rsid w:val="007C74CA"/>
    <w:rsid w:val="007D4450"/>
    <w:rsid w:val="007D494D"/>
    <w:rsid w:val="007D6885"/>
    <w:rsid w:val="007D705D"/>
    <w:rsid w:val="007D71E9"/>
    <w:rsid w:val="007E1232"/>
    <w:rsid w:val="007E2122"/>
    <w:rsid w:val="007E29BA"/>
    <w:rsid w:val="007E61C7"/>
    <w:rsid w:val="007E6E97"/>
    <w:rsid w:val="007E78CC"/>
    <w:rsid w:val="007F4E31"/>
    <w:rsid w:val="007F546A"/>
    <w:rsid w:val="007F6426"/>
    <w:rsid w:val="007F6B8E"/>
    <w:rsid w:val="007F7516"/>
    <w:rsid w:val="007F7CDC"/>
    <w:rsid w:val="008002A8"/>
    <w:rsid w:val="00800DED"/>
    <w:rsid w:val="00802BEA"/>
    <w:rsid w:val="00803631"/>
    <w:rsid w:val="008042A4"/>
    <w:rsid w:val="0080530E"/>
    <w:rsid w:val="0080546B"/>
    <w:rsid w:val="008075F9"/>
    <w:rsid w:val="008076BA"/>
    <w:rsid w:val="00811516"/>
    <w:rsid w:val="00811E24"/>
    <w:rsid w:val="0081440D"/>
    <w:rsid w:val="00814C96"/>
    <w:rsid w:val="00815C62"/>
    <w:rsid w:val="00815E7F"/>
    <w:rsid w:val="0081613A"/>
    <w:rsid w:val="00816FB7"/>
    <w:rsid w:val="00817699"/>
    <w:rsid w:val="00822F04"/>
    <w:rsid w:val="0082663D"/>
    <w:rsid w:val="00826F1B"/>
    <w:rsid w:val="00827475"/>
    <w:rsid w:val="008276DF"/>
    <w:rsid w:val="00830A01"/>
    <w:rsid w:val="008323A3"/>
    <w:rsid w:val="00835534"/>
    <w:rsid w:val="008363D9"/>
    <w:rsid w:val="0083669D"/>
    <w:rsid w:val="00836EFB"/>
    <w:rsid w:val="00837133"/>
    <w:rsid w:val="00837254"/>
    <w:rsid w:val="00837C1D"/>
    <w:rsid w:val="0084003A"/>
    <w:rsid w:val="00840F66"/>
    <w:rsid w:val="0084201F"/>
    <w:rsid w:val="00843FFE"/>
    <w:rsid w:val="00844F31"/>
    <w:rsid w:val="00850C29"/>
    <w:rsid w:val="00850F9B"/>
    <w:rsid w:val="008539DD"/>
    <w:rsid w:val="00853BF6"/>
    <w:rsid w:val="00855B69"/>
    <w:rsid w:val="00861664"/>
    <w:rsid w:val="00867B7C"/>
    <w:rsid w:val="00867B9A"/>
    <w:rsid w:val="00871ABF"/>
    <w:rsid w:val="00872E26"/>
    <w:rsid w:val="008739C5"/>
    <w:rsid w:val="00873E2C"/>
    <w:rsid w:val="008754E4"/>
    <w:rsid w:val="008756E5"/>
    <w:rsid w:val="008779B3"/>
    <w:rsid w:val="008800E7"/>
    <w:rsid w:val="008808AB"/>
    <w:rsid w:val="00880E68"/>
    <w:rsid w:val="008813D0"/>
    <w:rsid w:val="00881F6E"/>
    <w:rsid w:val="0088381D"/>
    <w:rsid w:val="00883E90"/>
    <w:rsid w:val="008841D8"/>
    <w:rsid w:val="008853BE"/>
    <w:rsid w:val="008854EC"/>
    <w:rsid w:val="00886BE6"/>
    <w:rsid w:val="00890022"/>
    <w:rsid w:val="008920A2"/>
    <w:rsid w:val="00892B8D"/>
    <w:rsid w:val="00893916"/>
    <w:rsid w:val="00893E3B"/>
    <w:rsid w:val="00894723"/>
    <w:rsid w:val="00894CC1"/>
    <w:rsid w:val="00896B4C"/>
    <w:rsid w:val="008A13D1"/>
    <w:rsid w:val="008A1AEF"/>
    <w:rsid w:val="008A3047"/>
    <w:rsid w:val="008A345A"/>
    <w:rsid w:val="008A3E3A"/>
    <w:rsid w:val="008A5173"/>
    <w:rsid w:val="008A5C4B"/>
    <w:rsid w:val="008A6030"/>
    <w:rsid w:val="008A62DD"/>
    <w:rsid w:val="008A7926"/>
    <w:rsid w:val="008B0430"/>
    <w:rsid w:val="008B129D"/>
    <w:rsid w:val="008B2209"/>
    <w:rsid w:val="008B2ED7"/>
    <w:rsid w:val="008B3042"/>
    <w:rsid w:val="008B30DF"/>
    <w:rsid w:val="008B3492"/>
    <w:rsid w:val="008B3ABF"/>
    <w:rsid w:val="008B3C5F"/>
    <w:rsid w:val="008B5B4E"/>
    <w:rsid w:val="008B6017"/>
    <w:rsid w:val="008C01A1"/>
    <w:rsid w:val="008C068F"/>
    <w:rsid w:val="008C120C"/>
    <w:rsid w:val="008C2997"/>
    <w:rsid w:val="008C3050"/>
    <w:rsid w:val="008C4134"/>
    <w:rsid w:val="008C42EC"/>
    <w:rsid w:val="008D00B4"/>
    <w:rsid w:val="008D12D2"/>
    <w:rsid w:val="008D5678"/>
    <w:rsid w:val="008D57A8"/>
    <w:rsid w:val="008D7079"/>
    <w:rsid w:val="008E087A"/>
    <w:rsid w:val="008E21B6"/>
    <w:rsid w:val="008E2DAF"/>
    <w:rsid w:val="008E351C"/>
    <w:rsid w:val="008E3829"/>
    <w:rsid w:val="008E4C8F"/>
    <w:rsid w:val="008E5B37"/>
    <w:rsid w:val="008E6F39"/>
    <w:rsid w:val="008E7D49"/>
    <w:rsid w:val="008F0D34"/>
    <w:rsid w:val="008F1C8A"/>
    <w:rsid w:val="008F1CE5"/>
    <w:rsid w:val="008F1ECF"/>
    <w:rsid w:val="008F2227"/>
    <w:rsid w:val="008F27AF"/>
    <w:rsid w:val="008F2AB9"/>
    <w:rsid w:val="008F2AE0"/>
    <w:rsid w:val="008F3020"/>
    <w:rsid w:val="008F3158"/>
    <w:rsid w:val="008F3A79"/>
    <w:rsid w:val="008F4C31"/>
    <w:rsid w:val="008F7EFC"/>
    <w:rsid w:val="009011B3"/>
    <w:rsid w:val="00901B7A"/>
    <w:rsid w:val="009024EA"/>
    <w:rsid w:val="009041FE"/>
    <w:rsid w:val="0090423E"/>
    <w:rsid w:val="00904689"/>
    <w:rsid w:val="00905F8A"/>
    <w:rsid w:val="00906903"/>
    <w:rsid w:val="009073D5"/>
    <w:rsid w:val="00910512"/>
    <w:rsid w:val="00911EFF"/>
    <w:rsid w:val="009129D4"/>
    <w:rsid w:val="00913C92"/>
    <w:rsid w:val="0091647C"/>
    <w:rsid w:val="009210C9"/>
    <w:rsid w:val="009213AB"/>
    <w:rsid w:val="00921BA2"/>
    <w:rsid w:val="00921D0D"/>
    <w:rsid w:val="009221C4"/>
    <w:rsid w:val="00922B8F"/>
    <w:rsid w:val="00922D17"/>
    <w:rsid w:val="009245B3"/>
    <w:rsid w:val="00926BEB"/>
    <w:rsid w:val="00927B92"/>
    <w:rsid w:val="00930BB3"/>
    <w:rsid w:val="00930E01"/>
    <w:rsid w:val="00930EB3"/>
    <w:rsid w:val="00931030"/>
    <w:rsid w:val="00931A9B"/>
    <w:rsid w:val="00932DA9"/>
    <w:rsid w:val="009339C7"/>
    <w:rsid w:val="00936190"/>
    <w:rsid w:val="0093690F"/>
    <w:rsid w:val="00937FEA"/>
    <w:rsid w:val="009401A4"/>
    <w:rsid w:val="00940259"/>
    <w:rsid w:val="009404B7"/>
    <w:rsid w:val="00942595"/>
    <w:rsid w:val="00943086"/>
    <w:rsid w:val="009436C2"/>
    <w:rsid w:val="0094530D"/>
    <w:rsid w:val="009508F2"/>
    <w:rsid w:val="00951437"/>
    <w:rsid w:val="009515A5"/>
    <w:rsid w:val="009517A1"/>
    <w:rsid w:val="0095315B"/>
    <w:rsid w:val="00954A26"/>
    <w:rsid w:val="009568A1"/>
    <w:rsid w:val="009573BB"/>
    <w:rsid w:val="00960E20"/>
    <w:rsid w:val="009612D5"/>
    <w:rsid w:val="00961FC6"/>
    <w:rsid w:val="00962CC0"/>
    <w:rsid w:val="009633EC"/>
    <w:rsid w:val="009667DB"/>
    <w:rsid w:val="00966A30"/>
    <w:rsid w:val="00967464"/>
    <w:rsid w:val="00967B48"/>
    <w:rsid w:val="00971B3D"/>
    <w:rsid w:val="00971D46"/>
    <w:rsid w:val="009728E0"/>
    <w:rsid w:val="00973928"/>
    <w:rsid w:val="00974B20"/>
    <w:rsid w:val="00976197"/>
    <w:rsid w:val="00976292"/>
    <w:rsid w:val="00976767"/>
    <w:rsid w:val="009778BB"/>
    <w:rsid w:val="00977ED3"/>
    <w:rsid w:val="00981E92"/>
    <w:rsid w:val="00982CED"/>
    <w:rsid w:val="00983D62"/>
    <w:rsid w:val="00984E68"/>
    <w:rsid w:val="0098628D"/>
    <w:rsid w:val="00986E14"/>
    <w:rsid w:val="00991669"/>
    <w:rsid w:val="00991F9C"/>
    <w:rsid w:val="00993614"/>
    <w:rsid w:val="00997C83"/>
    <w:rsid w:val="009A0424"/>
    <w:rsid w:val="009A04DB"/>
    <w:rsid w:val="009A0A74"/>
    <w:rsid w:val="009A2AA0"/>
    <w:rsid w:val="009A413E"/>
    <w:rsid w:val="009A41AD"/>
    <w:rsid w:val="009A433E"/>
    <w:rsid w:val="009A46E5"/>
    <w:rsid w:val="009A4944"/>
    <w:rsid w:val="009A6EB7"/>
    <w:rsid w:val="009A7F47"/>
    <w:rsid w:val="009B12B9"/>
    <w:rsid w:val="009B17C2"/>
    <w:rsid w:val="009B3EDA"/>
    <w:rsid w:val="009B471A"/>
    <w:rsid w:val="009B5B65"/>
    <w:rsid w:val="009B6575"/>
    <w:rsid w:val="009C026F"/>
    <w:rsid w:val="009C12E8"/>
    <w:rsid w:val="009C6F6C"/>
    <w:rsid w:val="009D0AD8"/>
    <w:rsid w:val="009D0B92"/>
    <w:rsid w:val="009D0EC2"/>
    <w:rsid w:val="009D29C4"/>
    <w:rsid w:val="009D3A69"/>
    <w:rsid w:val="009D3C90"/>
    <w:rsid w:val="009D4AED"/>
    <w:rsid w:val="009D5C62"/>
    <w:rsid w:val="009D7C2F"/>
    <w:rsid w:val="009E0471"/>
    <w:rsid w:val="009E2862"/>
    <w:rsid w:val="009E28C4"/>
    <w:rsid w:val="009E2E50"/>
    <w:rsid w:val="009E3E9D"/>
    <w:rsid w:val="009E403B"/>
    <w:rsid w:val="009E45B3"/>
    <w:rsid w:val="009E73FF"/>
    <w:rsid w:val="009F30F8"/>
    <w:rsid w:val="009F3988"/>
    <w:rsid w:val="009F4DEE"/>
    <w:rsid w:val="009F52A4"/>
    <w:rsid w:val="009F6CF1"/>
    <w:rsid w:val="009F7544"/>
    <w:rsid w:val="009F7B81"/>
    <w:rsid w:val="00A00343"/>
    <w:rsid w:val="00A03CB0"/>
    <w:rsid w:val="00A0541F"/>
    <w:rsid w:val="00A05E9D"/>
    <w:rsid w:val="00A05FBD"/>
    <w:rsid w:val="00A07CB5"/>
    <w:rsid w:val="00A102D0"/>
    <w:rsid w:val="00A10F19"/>
    <w:rsid w:val="00A125C5"/>
    <w:rsid w:val="00A13830"/>
    <w:rsid w:val="00A1390F"/>
    <w:rsid w:val="00A13AAF"/>
    <w:rsid w:val="00A14033"/>
    <w:rsid w:val="00A1555B"/>
    <w:rsid w:val="00A159C1"/>
    <w:rsid w:val="00A15F31"/>
    <w:rsid w:val="00A170A8"/>
    <w:rsid w:val="00A218D5"/>
    <w:rsid w:val="00A21C0F"/>
    <w:rsid w:val="00A22A99"/>
    <w:rsid w:val="00A22CF4"/>
    <w:rsid w:val="00A22D7C"/>
    <w:rsid w:val="00A241F6"/>
    <w:rsid w:val="00A2524C"/>
    <w:rsid w:val="00A25960"/>
    <w:rsid w:val="00A25F6A"/>
    <w:rsid w:val="00A26971"/>
    <w:rsid w:val="00A27AD1"/>
    <w:rsid w:val="00A27E78"/>
    <w:rsid w:val="00A30763"/>
    <w:rsid w:val="00A32B16"/>
    <w:rsid w:val="00A34A3A"/>
    <w:rsid w:val="00A34AE3"/>
    <w:rsid w:val="00A34FE5"/>
    <w:rsid w:val="00A3632D"/>
    <w:rsid w:val="00A400FA"/>
    <w:rsid w:val="00A40B56"/>
    <w:rsid w:val="00A4289D"/>
    <w:rsid w:val="00A4323E"/>
    <w:rsid w:val="00A44BD0"/>
    <w:rsid w:val="00A45553"/>
    <w:rsid w:val="00A45DFE"/>
    <w:rsid w:val="00A46080"/>
    <w:rsid w:val="00A47295"/>
    <w:rsid w:val="00A52007"/>
    <w:rsid w:val="00A533CF"/>
    <w:rsid w:val="00A54C10"/>
    <w:rsid w:val="00A550D3"/>
    <w:rsid w:val="00A5552E"/>
    <w:rsid w:val="00A57ED5"/>
    <w:rsid w:val="00A6060B"/>
    <w:rsid w:val="00A61A21"/>
    <w:rsid w:val="00A6225D"/>
    <w:rsid w:val="00A64DFE"/>
    <w:rsid w:val="00A663B8"/>
    <w:rsid w:val="00A66C59"/>
    <w:rsid w:val="00A67062"/>
    <w:rsid w:val="00A67D75"/>
    <w:rsid w:val="00A704C3"/>
    <w:rsid w:val="00A7113B"/>
    <w:rsid w:val="00A72597"/>
    <w:rsid w:val="00A7263E"/>
    <w:rsid w:val="00A72A70"/>
    <w:rsid w:val="00A72CB9"/>
    <w:rsid w:val="00A7348C"/>
    <w:rsid w:val="00A73B3C"/>
    <w:rsid w:val="00A74953"/>
    <w:rsid w:val="00A74C30"/>
    <w:rsid w:val="00A75044"/>
    <w:rsid w:val="00A77417"/>
    <w:rsid w:val="00A7765F"/>
    <w:rsid w:val="00A77A72"/>
    <w:rsid w:val="00A8189B"/>
    <w:rsid w:val="00A82281"/>
    <w:rsid w:val="00A833DA"/>
    <w:rsid w:val="00A84527"/>
    <w:rsid w:val="00A852B8"/>
    <w:rsid w:val="00A85A5B"/>
    <w:rsid w:val="00A91964"/>
    <w:rsid w:val="00A9199D"/>
    <w:rsid w:val="00A9236A"/>
    <w:rsid w:val="00A939F2"/>
    <w:rsid w:val="00A940AE"/>
    <w:rsid w:val="00A9557F"/>
    <w:rsid w:val="00A95831"/>
    <w:rsid w:val="00A95B62"/>
    <w:rsid w:val="00A9665A"/>
    <w:rsid w:val="00A97605"/>
    <w:rsid w:val="00A97DD8"/>
    <w:rsid w:val="00AA15C7"/>
    <w:rsid w:val="00AA1C57"/>
    <w:rsid w:val="00AA1EAE"/>
    <w:rsid w:val="00AA2B20"/>
    <w:rsid w:val="00AA2C1A"/>
    <w:rsid w:val="00AA5369"/>
    <w:rsid w:val="00AA5447"/>
    <w:rsid w:val="00AA63A0"/>
    <w:rsid w:val="00AA688C"/>
    <w:rsid w:val="00AA6BD1"/>
    <w:rsid w:val="00AA707C"/>
    <w:rsid w:val="00AA7362"/>
    <w:rsid w:val="00AA74B2"/>
    <w:rsid w:val="00AA7771"/>
    <w:rsid w:val="00AB01CD"/>
    <w:rsid w:val="00AB21B4"/>
    <w:rsid w:val="00AB39F7"/>
    <w:rsid w:val="00AB4099"/>
    <w:rsid w:val="00AB4BC2"/>
    <w:rsid w:val="00AB5581"/>
    <w:rsid w:val="00AB5D0A"/>
    <w:rsid w:val="00AC19A1"/>
    <w:rsid w:val="00AC1E5C"/>
    <w:rsid w:val="00AC4107"/>
    <w:rsid w:val="00AC459F"/>
    <w:rsid w:val="00AC4C3C"/>
    <w:rsid w:val="00AC6629"/>
    <w:rsid w:val="00AC6661"/>
    <w:rsid w:val="00AD014A"/>
    <w:rsid w:val="00AD2DFE"/>
    <w:rsid w:val="00AD55CC"/>
    <w:rsid w:val="00AD5600"/>
    <w:rsid w:val="00AD57C7"/>
    <w:rsid w:val="00AD671D"/>
    <w:rsid w:val="00AD7338"/>
    <w:rsid w:val="00AD7D2C"/>
    <w:rsid w:val="00AE0089"/>
    <w:rsid w:val="00AE2803"/>
    <w:rsid w:val="00AE390D"/>
    <w:rsid w:val="00AE50F3"/>
    <w:rsid w:val="00AE5899"/>
    <w:rsid w:val="00AE5E98"/>
    <w:rsid w:val="00AE6177"/>
    <w:rsid w:val="00AE74CE"/>
    <w:rsid w:val="00AE7E13"/>
    <w:rsid w:val="00AF1551"/>
    <w:rsid w:val="00AF1FD5"/>
    <w:rsid w:val="00AF2F76"/>
    <w:rsid w:val="00AF44F4"/>
    <w:rsid w:val="00AF4811"/>
    <w:rsid w:val="00AF5B7D"/>
    <w:rsid w:val="00AF6152"/>
    <w:rsid w:val="00AF6994"/>
    <w:rsid w:val="00AF72D7"/>
    <w:rsid w:val="00AF7403"/>
    <w:rsid w:val="00AF7668"/>
    <w:rsid w:val="00B0099B"/>
    <w:rsid w:val="00B016EE"/>
    <w:rsid w:val="00B0191A"/>
    <w:rsid w:val="00B01FA0"/>
    <w:rsid w:val="00B03234"/>
    <w:rsid w:val="00B03237"/>
    <w:rsid w:val="00B0341F"/>
    <w:rsid w:val="00B07020"/>
    <w:rsid w:val="00B0703E"/>
    <w:rsid w:val="00B07327"/>
    <w:rsid w:val="00B11336"/>
    <w:rsid w:val="00B119C9"/>
    <w:rsid w:val="00B11E26"/>
    <w:rsid w:val="00B13677"/>
    <w:rsid w:val="00B14028"/>
    <w:rsid w:val="00B14782"/>
    <w:rsid w:val="00B152C5"/>
    <w:rsid w:val="00B156A8"/>
    <w:rsid w:val="00B15A48"/>
    <w:rsid w:val="00B211E0"/>
    <w:rsid w:val="00B217C4"/>
    <w:rsid w:val="00B2285D"/>
    <w:rsid w:val="00B257E1"/>
    <w:rsid w:val="00B26C2F"/>
    <w:rsid w:val="00B26C60"/>
    <w:rsid w:val="00B278DF"/>
    <w:rsid w:val="00B27C72"/>
    <w:rsid w:val="00B30F06"/>
    <w:rsid w:val="00B31484"/>
    <w:rsid w:val="00B32C6D"/>
    <w:rsid w:val="00B33903"/>
    <w:rsid w:val="00B3469E"/>
    <w:rsid w:val="00B34D0E"/>
    <w:rsid w:val="00B3659C"/>
    <w:rsid w:val="00B36873"/>
    <w:rsid w:val="00B42450"/>
    <w:rsid w:val="00B42CD6"/>
    <w:rsid w:val="00B43F7F"/>
    <w:rsid w:val="00B441DF"/>
    <w:rsid w:val="00B4500A"/>
    <w:rsid w:val="00B451C0"/>
    <w:rsid w:val="00B45BA8"/>
    <w:rsid w:val="00B469DE"/>
    <w:rsid w:val="00B51F2C"/>
    <w:rsid w:val="00B525A1"/>
    <w:rsid w:val="00B526AB"/>
    <w:rsid w:val="00B5404D"/>
    <w:rsid w:val="00B54D0F"/>
    <w:rsid w:val="00B5579C"/>
    <w:rsid w:val="00B569F9"/>
    <w:rsid w:val="00B6059C"/>
    <w:rsid w:val="00B623BF"/>
    <w:rsid w:val="00B6270B"/>
    <w:rsid w:val="00B63490"/>
    <w:rsid w:val="00B651C0"/>
    <w:rsid w:val="00B67A4A"/>
    <w:rsid w:val="00B70641"/>
    <w:rsid w:val="00B721E6"/>
    <w:rsid w:val="00B738B1"/>
    <w:rsid w:val="00B74205"/>
    <w:rsid w:val="00B74F21"/>
    <w:rsid w:val="00B80388"/>
    <w:rsid w:val="00B80F4F"/>
    <w:rsid w:val="00B81C60"/>
    <w:rsid w:val="00B81CB8"/>
    <w:rsid w:val="00B81F06"/>
    <w:rsid w:val="00B82416"/>
    <w:rsid w:val="00B83774"/>
    <w:rsid w:val="00B846C7"/>
    <w:rsid w:val="00B84E1F"/>
    <w:rsid w:val="00B85E8E"/>
    <w:rsid w:val="00B87102"/>
    <w:rsid w:val="00B8716F"/>
    <w:rsid w:val="00B92DF3"/>
    <w:rsid w:val="00B931B2"/>
    <w:rsid w:val="00B93217"/>
    <w:rsid w:val="00B944FE"/>
    <w:rsid w:val="00B95EA3"/>
    <w:rsid w:val="00B964C1"/>
    <w:rsid w:val="00B9663C"/>
    <w:rsid w:val="00BA0A4A"/>
    <w:rsid w:val="00BA0A6D"/>
    <w:rsid w:val="00BA19EA"/>
    <w:rsid w:val="00BA35A4"/>
    <w:rsid w:val="00BA4895"/>
    <w:rsid w:val="00BA4A38"/>
    <w:rsid w:val="00BA4D44"/>
    <w:rsid w:val="00BA768F"/>
    <w:rsid w:val="00BB006D"/>
    <w:rsid w:val="00BB0E8F"/>
    <w:rsid w:val="00BB131A"/>
    <w:rsid w:val="00BB1708"/>
    <w:rsid w:val="00BB1F9B"/>
    <w:rsid w:val="00BB1FEF"/>
    <w:rsid w:val="00BB21BE"/>
    <w:rsid w:val="00BB33CD"/>
    <w:rsid w:val="00BB3BE0"/>
    <w:rsid w:val="00BB5E55"/>
    <w:rsid w:val="00BB66EC"/>
    <w:rsid w:val="00BB7FA8"/>
    <w:rsid w:val="00BC1986"/>
    <w:rsid w:val="00BC3FBA"/>
    <w:rsid w:val="00BC58F9"/>
    <w:rsid w:val="00BC6599"/>
    <w:rsid w:val="00BC6A06"/>
    <w:rsid w:val="00BC7AF5"/>
    <w:rsid w:val="00BD0447"/>
    <w:rsid w:val="00BD06B9"/>
    <w:rsid w:val="00BD184F"/>
    <w:rsid w:val="00BD383A"/>
    <w:rsid w:val="00BD5458"/>
    <w:rsid w:val="00BD5515"/>
    <w:rsid w:val="00BD613F"/>
    <w:rsid w:val="00BE350B"/>
    <w:rsid w:val="00BF006D"/>
    <w:rsid w:val="00BF0870"/>
    <w:rsid w:val="00BF3455"/>
    <w:rsid w:val="00BF3FE4"/>
    <w:rsid w:val="00BF5805"/>
    <w:rsid w:val="00BF7E19"/>
    <w:rsid w:val="00C0032E"/>
    <w:rsid w:val="00C01BA3"/>
    <w:rsid w:val="00C0468A"/>
    <w:rsid w:val="00C05101"/>
    <w:rsid w:val="00C05250"/>
    <w:rsid w:val="00C05E22"/>
    <w:rsid w:val="00C07109"/>
    <w:rsid w:val="00C074A7"/>
    <w:rsid w:val="00C07639"/>
    <w:rsid w:val="00C07D1F"/>
    <w:rsid w:val="00C1139E"/>
    <w:rsid w:val="00C12E9A"/>
    <w:rsid w:val="00C132E4"/>
    <w:rsid w:val="00C141E1"/>
    <w:rsid w:val="00C15336"/>
    <w:rsid w:val="00C16DB3"/>
    <w:rsid w:val="00C17FFE"/>
    <w:rsid w:val="00C20B9E"/>
    <w:rsid w:val="00C21D9C"/>
    <w:rsid w:val="00C22A71"/>
    <w:rsid w:val="00C2363F"/>
    <w:rsid w:val="00C246C1"/>
    <w:rsid w:val="00C2509A"/>
    <w:rsid w:val="00C269C7"/>
    <w:rsid w:val="00C26EB2"/>
    <w:rsid w:val="00C2786B"/>
    <w:rsid w:val="00C30907"/>
    <w:rsid w:val="00C31915"/>
    <w:rsid w:val="00C32D83"/>
    <w:rsid w:val="00C32DE7"/>
    <w:rsid w:val="00C33263"/>
    <w:rsid w:val="00C33356"/>
    <w:rsid w:val="00C33697"/>
    <w:rsid w:val="00C34286"/>
    <w:rsid w:val="00C34D31"/>
    <w:rsid w:val="00C35200"/>
    <w:rsid w:val="00C35826"/>
    <w:rsid w:val="00C40292"/>
    <w:rsid w:val="00C4054F"/>
    <w:rsid w:val="00C428E1"/>
    <w:rsid w:val="00C43DD4"/>
    <w:rsid w:val="00C461A2"/>
    <w:rsid w:val="00C46AAB"/>
    <w:rsid w:val="00C52B62"/>
    <w:rsid w:val="00C52E89"/>
    <w:rsid w:val="00C54BCA"/>
    <w:rsid w:val="00C54D01"/>
    <w:rsid w:val="00C56344"/>
    <w:rsid w:val="00C56D50"/>
    <w:rsid w:val="00C574D1"/>
    <w:rsid w:val="00C619D7"/>
    <w:rsid w:val="00C628BD"/>
    <w:rsid w:val="00C6384A"/>
    <w:rsid w:val="00C6423F"/>
    <w:rsid w:val="00C65C0B"/>
    <w:rsid w:val="00C65F17"/>
    <w:rsid w:val="00C675EA"/>
    <w:rsid w:val="00C7097C"/>
    <w:rsid w:val="00C71957"/>
    <w:rsid w:val="00C71D97"/>
    <w:rsid w:val="00C742B2"/>
    <w:rsid w:val="00C76082"/>
    <w:rsid w:val="00C7748C"/>
    <w:rsid w:val="00C777F3"/>
    <w:rsid w:val="00C8216C"/>
    <w:rsid w:val="00C83274"/>
    <w:rsid w:val="00C836CD"/>
    <w:rsid w:val="00C83B89"/>
    <w:rsid w:val="00C83D71"/>
    <w:rsid w:val="00C8695F"/>
    <w:rsid w:val="00C86E9A"/>
    <w:rsid w:val="00C871B4"/>
    <w:rsid w:val="00C87D15"/>
    <w:rsid w:val="00C87FF6"/>
    <w:rsid w:val="00C9098E"/>
    <w:rsid w:val="00C91455"/>
    <w:rsid w:val="00C924C4"/>
    <w:rsid w:val="00C92E5A"/>
    <w:rsid w:val="00C938A8"/>
    <w:rsid w:val="00C93C3F"/>
    <w:rsid w:val="00C94F8B"/>
    <w:rsid w:val="00C97A7F"/>
    <w:rsid w:val="00C97F9F"/>
    <w:rsid w:val="00CA004B"/>
    <w:rsid w:val="00CA0FD0"/>
    <w:rsid w:val="00CA1CB7"/>
    <w:rsid w:val="00CA1D81"/>
    <w:rsid w:val="00CA4F90"/>
    <w:rsid w:val="00CA589C"/>
    <w:rsid w:val="00CA75B9"/>
    <w:rsid w:val="00CB0E0C"/>
    <w:rsid w:val="00CB32A1"/>
    <w:rsid w:val="00CB3AE7"/>
    <w:rsid w:val="00CB3F7E"/>
    <w:rsid w:val="00CB4D80"/>
    <w:rsid w:val="00CB4FDF"/>
    <w:rsid w:val="00CB5BD2"/>
    <w:rsid w:val="00CB6D36"/>
    <w:rsid w:val="00CB78AF"/>
    <w:rsid w:val="00CC0D85"/>
    <w:rsid w:val="00CC0F80"/>
    <w:rsid w:val="00CC1032"/>
    <w:rsid w:val="00CC1306"/>
    <w:rsid w:val="00CC2BDF"/>
    <w:rsid w:val="00CC3A98"/>
    <w:rsid w:val="00CC3ADE"/>
    <w:rsid w:val="00CC46C2"/>
    <w:rsid w:val="00CC4CC4"/>
    <w:rsid w:val="00CC57EF"/>
    <w:rsid w:val="00CC616B"/>
    <w:rsid w:val="00CC7040"/>
    <w:rsid w:val="00CC7D46"/>
    <w:rsid w:val="00CD2986"/>
    <w:rsid w:val="00CD6609"/>
    <w:rsid w:val="00CD7589"/>
    <w:rsid w:val="00CE0387"/>
    <w:rsid w:val="00CE09BF"/>
    <w:rsid w:val="00CE0A42"/>
    <w:rsid w:val="00CE1EEB"/>
    <w:rsid w:val="00CE2324"/>
    <w:rsid w:val="00CE30DE"/>
    <w:rsid w:val="00CE5A0F"/>
    <w:rsid w:val="00CE70DC"/>
    <w:rsid w:val="00CF0FBC"/>
    <w:rsid w:val="00CF201A"/>
    <w:rsid w:val="00CF2228"/>
    <w:rsid w:val="00CF2314"/>
    <w:rsid w:val="00CF260A"/>
    <w:rsid w:val="00CF33FB"/>
    <w:rsid w:val="00CF39B6"/>
    <w:rsid w:val="00CF438F"/>
    <w:rsid w:val="00CF4DD6"/>
    <w:rsid w:val="00CF7A98"/>
    <w:rsid w:val="00D0159E"/>
    <w:rsid w:val="00D018D5"/>
    <w:rsid w:val="00D02A93"/>
    <w:rsid w:val="00D02D45"/>
    <w:rsid w:val="00D0508B"/>
    <w:rsid w:val="00D11920"/>
    <w:rsid w:val="00D120F5"/>
    <w:rsid w:val="00D13592"/>
    <w:rsid w:val="00D135D6"/>
    <w:rsid w:val="00D1438E"/>
    <w:rsid w:val="00D16BF9"/>
    <w:rsid w:val="00D203D2"/>
    <w:rsid w:val="00D2168B"/>
    <w:rsid w:val="00D22273"/>
    <w:rsid w:val="00D22510"/>
    <w:rsid w:val="00D25B26"/>
    <w:rsid w:val="00D25B99"/>
    <w:rsid w:val="00D3065F"/>
    <w:rsid w:val="00D30AC0"/>
    <w:rsid w:val="00D31A48"/>
    <w:rsid w:val="00D31A88"/>
    <w:rsid w:val="00D3420C"/>
    <w:rsid w:val="00D36433"/>
    <w:rsid w:val="00D400D9"/>
    <w:rsid w:val="00D45546"/>
    <w:rsid w:val="00D45778"/>
    <w:rsid w:val="00D459B4"/>
    <w:rsid w:val="00D5144A"/>
    <w:rsid w:val="00D515F1"/>
    <w:rsid w:val="00D5230A"/>
    <w:rsid w:val="00D6008A"/>
    <w:rsid w:val="00D64788"/>
    <w:rsid w:val="00D64A8B"/>
    <w:rsid w:val="00D64AB2"/>
    <w:rsid w:val="00D64D80"/>
    <w:rsid w:val="00D6506A"/>
    <w:rsid w:val="00D6596E"/>
    <w:rsid w:val="00D67B3B"/>
    <w:rsid w:val="00D72966"/>
    <w:rsid w:val="00D73213"/>
    <w:rsid w:val="00D74959"/>
    <w:rsid w:val="00D76E19"/>
    <w:rsid w:val="00D80562"/>
    <w:rsid w:val="00D82B9F"/>
    <w:rsid w:val="00D846D4"/>
    <w:rsid w:val="00D85645"/>
    <w:rsid w:val="00D863A1"/>
    <w:rsid w:val="00D90365"/>
    <w:rsid w:val="00D90386"/>
    <w:rsid w:val="00D92573"/>
    <w:rsid w:val="00D925B2"/>
    <w:rsid w:val="00D92B4C"/>
    <w:rsid w:val="00D94400"/>
    <w:rsid w:val="00D9518C"/>
    <w:rsid w:val="00D96D03"/>
    <w:rsid w:val="00D97E37"/>
    <w:rsid w:val="00DA00E1"/>
    <w:rsid w:val="00DA0444"/>
    <w:rsid w:val="00DA0C3B"/>
    <w:rsid w:val="00DA39B9"/>
    <w:rsid w:val="00DA4939"/>
    <w:rsid w:val="00DA6FAC"/>
    <w:rsid w:val="00DB1A0E"/>
    <w:rsid w:val="00DB1FA7"/>
    <w:rsid w:val="00DB3A7B"/>
    <w:rsid w:val="00DB49A6"/>
    <w:rsid w:val="00DB4CC3"/>
    <w:rsid w:val="00DB55D7"/>
    <w:rsid w:val="00DB6F60"/>
    <w:rsid w:val="00DB7DDE"/>
    <w:rsid w:val="00DC0C15"/>
    <w:rsid w:val="00DC0E90"/>
    <w:rsid w:val="00DC212D"/>
    <w:rsid w:val="00DC2172"/>
    <w:rsid w:val="00DC6F18"/>
    <w:rsid w:val="00DC6FF8"/>
    <w:rsid w:val="00DC7A23"/>
    <w:rsid w:val="00DC7B15"/>
    <w:rsid w:val="00DD0548"/>
    <w:rsid w:val="00DD0CDB"/>
    <w:rsid w:val="00DD2934"/>
    <w:rsid w:val="00DD41BD"/>
    <w:rsid w:val="00DD5646"/>
    <w:rsid w:val="00DD5807"/>
    <w:rsid w:val="00DD65D2"/>
    <w:rsid w:val="00DE1205"/>
    <w:rsid w:val="00DE1279"/>
    <w:rsid w:val="00DE1640"/>
    <w:rsid w:val="00DE36B6"/>
    <w:rsid w:val="00DE3F1F"/>
    <w:rsid w:val="00DE592C"/>
    <w:rsid w:val="00DE622F"/>
    <w:rsid w:val="00DE7253"/>
    <w:rsid w:val="00DF1996"/>
    <w:rsid w:val="00DF4428"/>
    <w:rsid w:val="00DF5B0E"/>
    <w:rsid w:val="00DF61A6"/>
    <w:rsid w:val="00DF79E3"/>
    <w:rsid w:val="00E007AF"/>
    <w:rsid w:val="00E00988"/>
    <w:rsid w:val="00E00F50"/>
    <w:rsid w:val="00E02EB7"/>
    <w:rsid w:val="00E02F58"/>
    <w:rsid w:val="00E0337F"/>
    <w:rsid w:val="00E03A4F"/>
    <w:rsid w:val="00E042F8"/>
    <w:rsid w:val="00E04976"/>
    <w:rsid w:val="00E06EEF"/>
    <w:rsid w:val="00E11659"/>
    <w:rsid w:val="00E11BA1"/>
    <w:rsid w:val="00E11EAA"/>
    <w:rsid w:val="00E12EED"/>
    <w:rsid w:val="00E1464A"/>
    <w:rsid w:val="00E146EB"/>
    <w:rsid w:val="00E14E91"/>
    <w:rsid w:val="00E16A78"/>
    <w:rsid w:val="00E16B9F"/>
    <w:rsid w:val="00E17929"/>
    <w:rsid w:val="00E17E92"/>
    <w:rsid w:val="00E201CC"/>
    <w:rsid w:val="00E21F36"/>
    <w:rsid w:val="00E26067"/>
    <w:rsid w:val="00E2606C"/>
    <w:rsid w:val="00E27EA9"/>
    <w:rsid w:val="00E313BD"/>
    <w:rsid w:val="00E31639"/>
    <w:rsid w:val="00E3171D"/>
    <w:rsid w:val="00E31E42"/>
    <w:rsid w:val="00E32921"/>
    <w:rsid w:val="00E330BE"/>
    <w:rsid w:val="00E33214"/>
    <w:rsid w:val="00E332AA"/>
    <w:rsid w:val="00E35B41"/>
    <w:rsid w:val="00E36660"/>
    <w:rsid w:val="00E36735"/>
    <w:rsid w:val="00E42E7E"/>
    <w:rsid w:val="00E43BFE"/>
    <w:rsid w:val="00E43FA2"/>
    <w:rsid w:val="00E45154"/>
    <w:rsid w:val="00E45E8A"/>
    <w:rsid w:val="00E51C48"/>
    <w:rsid w:val="00E5374A"/>
    <w:rsid w:val="00E53BF3"/>
    <w:rsid w:val="00E543F7"/>
    <w:rsid w:val="00E552A4"/>
    <w:rsid w:val="00E560AF"/>
    <w:rsid w:val="00E56117"/>
    <w:rsid w:val="00E57CF4"/>
    <w:rsid w:val="00E57FCA"/>
    <w:rsid w:val="00E60CDB"/>
    <w:rsid w:val="00E62862"/>
    <w:rsid w:val="00E635F6"/>
    <w:rsid w:val="00E63603"/>
    <w:rsid w:val="00E63976"/>
    <w:rsid w:val="00E73BCD"/>
    <w:rsid w:val="00E74A74"/>
    <w:rsid w:val="00E7516D"/>
    <w:rsid w:val="00E760B5"/>
    <w:rsid w:val="00E77AA4"/>
    <w:rsid w:val="00E812F1"/>
    <w:rsid w:val="00E815BA"/>
    <w:rsid w:val="00E81781"/>
    <w:rsid w:val="00E81F11"/>
    <w:rsid w:val="00E81FF9"/>
    <w:rsid w:val="00E836D0"/>
    <w:rsid w:val="00E84B4C"/>
    <w:rsid w:val="00E85887"/>
    <w:rsid w:val="00E86724"/>
    <w:rsid w:val="00E8702E"/>
    <w:rsid w:val="00E87208"/>
    <w:rsid w:val="00E9117D"/>
    <w:rsid w:val="00E92A0B"/>
    <w:rsid w:val="00E94F27"/>
    <w:rsid w:val="00E96B03"/>
    <w:rsid w:val="00EA021C"/>
    <w:rsid w:val="00EA042C"/>
    <w:rsid w:val="00EA0B41"/>
    <w:rsid w:val="00EA0C51"/>
    <w:rsid w:val="00EA5CD9"/>
    <w:rsid w:val="00EA6752"/>
    <w:rsid w:val="00EA710F"/>
    <w:rsid w:val="00EB0582"/>
    <w:rsid w:val="00EB0A14"/>
    <w:rsid w:val="00EB0BB8"/>
    <w:rsid w:val="00EB1907"/>
    <w:rsid w:val="00EB32D8"/>
    <w:rsid w:val="00EB65AA"/>
    <w:rsid w:val="00EB6ED4"/>
    <w:rsid w:val="00EC0A09"/>
    <w:rsid w:val="00EC11D8"/>
    <w:rsid w:val="00EC32E2"/>
    <w:rsid w:val="00EC48E6"/>
    <w:rsid w:val="00EC5A8B"/>
    <w:rsid w:val="00EC618C"/>
    <w:rsid w:val="00EC6E25"/>
    <w:rsid w:val="00ED0840"/>
    <w:rsid w:val="00ED2D30"/>
    <w:rsid w:val="00ED39A2"/>
    <w:rsid w:val="00ED5FC2"/>
    <w:rsid w:val="00ED7955"/>
    <w:rsid w:val="00EE0755"/>
    <w:rsid w:val="00EE1E15"/>
    <w:rsid w:val="00EE219D"/>
    <w:rsid w:val="00EE29AA"/>
    <w:rsid w:val="00EE34BE"/>
    <w:rsid w:val="00EE3A2B"/>
    <w:rsid w:val="00EE3C47"/>
    <w:rsid w:val="00EE43FB"/>
    <w:rsid w:val="00EE6A84"/>
    <w:rsid w:val="00EF19A3"/>
    <w:rsid w:val="00EF28AB"/>
    <w:rsid w:val="00EF48DC"/>
    <w:rsid w:val="00F00483"/>
    <w:rsid w:val="00F01110"/>
    <w:rsid w:val="00F031FC"/>
    <w:rsid w:val="00F046BB"/>
    <w:rsid w:val="00F0476A"/>
    <w:rsid w:val="00F047CC"/>
    <w:rsid w:val="00F04BD7"/>
    <w:rsid w:val="00F05050"/>
    <w:rsid w:val="00F06922"/>
    <w:rsid w:val="00F07500"/>
    <w:rsid w:val="00F1066E"/>
    <w:rsid w:val="00F10FF6"/>
    <w:rsid w:val="00F12C57"/>
    <w:rsid w:val="00F13BAD"/>
    <w:rsid w:val="00F145B8"/>
    <w:rsid w:val="00F14910"/>
    <w:rsid w:val="00F1496C"/>
    <w:rsid w:val="00F15020"/>
    <w:rsid w:val="00F15430"/>
    <w:rsid w:val="00F1725D"/>
    <w:rsid w:val="00F20847"/>
    <w:rsid w:val="00F20C98"/>
    <w:rsid w:val="00F215B3"/>
    <w:rsid w:val="00F21F00"/>
    <w:rsid w:val="00F238D1"/>
    <w:rsid w:val="00F24DAA"/>
    <w:rsid w:val="00F25C8F"/>
    <w:rsid w:val="00F26CD0"/>
    <w:rsid w:val="00F2749C"/>
    <w:rsid w:val="00F27ACE"/>
    <w:rsid w:val="00F27DD4"/>
    <w:rsid w:val="00F347EA"/>
    <w:rsid w:val="00F36788"/>
    <w:rsid w:val="00F36D92"/>
    <w:rsid w:val="00F372B0"/>
    <w:rsid w:val="00F37B4F"/>
    <w:rsid w:val="00F40B77"/>
    <w:rsid w:val="00F4105B"/>
    <w:rsid w:val="00F418C3"/>
    <w:rsid w:val="00F41DBF"/>
    <w:rsid w:val="00F43111"/>
    <w:rsid w:val="00F441D1"/>
    <w:rsid w:val="00F44BFE"/>
    <w:rsid w:val="00F46137"/>
    <w:rsid w:val="00F47FFA"/>
    <w:rsid w:val="00F525B9"/>
    <w:rsid w:val="00F53CB9"/>
    <w:rsid w:val="00F54A57"/>
    <w:rsid w:val="00F56006"/>
    <w:rsid w:val="00F563D9"/>
    <w:rsid w:val="00F629AD"/>
    <w:rsid w:val="00F65303"/>
    <w:rsid w:val="00F70594"/>
    <w:rsid w:val="00F71462"/>
    <w:rsid w:val="00F748A9"/>
    <w:rsid w:val="00F74A08"/>
    <w:rsid w:val="00F74A2D"/>
    <w:rsid w:val="00F74B71"/>
    <w:rsid w:val="00F7776F"/>
    <w:rsid w:val="00F77842"/>
    <w:rsid w:val="00F828F5"/>
    <w:rsid w:val="00F84166"/>
    <w:rsid w:val="00F8416A"/>
    <w:rsid w:val="00F8649B"/>
    <w:rsid w:val="00F8695E"/>
    <w:rsid w:val="00F90494"/>
    <w:rsid w:val="00F9070C"/>
    <w:rsid w:val="00F92ADF"/>
    <w:rsid w:val="00F92D38"/>
    <w:rsid w:val="00F93835"/>
    <w:rsid w:val="00F93EDD"/>
    <w:rsid w:val="00F9422B"/>
    <w:rsid w:val="00F946EF"/>
    <w:rsid w:val="00F95164"/>
    <w:rsid w:val="00F95E53"/>
    <w:rsid w:val="00F95ECE"/>
    <w:rsid w:val="00F96274"/>
    <w:rsid w:val="00F96859"/>
    <w:rsid w:val="00F978AE"/>
    <w:rsid w:val="00F97C50"/>
    <w:rsid w:val="00FA07D3"/>
    <w:rsid w:val="00FA0A3D"/>
    <w:rsid w:val="00FA4F23"/>
    <w:rsid w:val="00FA6C21"/>
    <w:rsid w:val="00FA789F"/>
    <w:rsid w:val="00FB0707"/>
    <w:rsid w:val="00FB2375"/>
    <w:rsid w:val="00FB23AD"/>
    <w:rsid w:val="00FB245F"/>
    <w:rsid w:val="00FB5F9C"/>
    <w:rsid w:val="00FB60DD"/>
    <w:rsid w:val="00FB6B22"/>
    <w:rsid w:val="00FC1325"/>
    <w:rsid w:val="00FC151F"/>
    <w:rsid w:val="00FC258A"/>
    <w:rsid w:val="00FC3CE2"/>
    <w:rsid w:val="00FC3EB4"/>
    <w:rsid w:val="00FC6049"/>
    <w:rsid w:val="00FC626A"/>
    <w:rsid w:val="00FD01D2"/>
    <w:rsid w:val="00FD0843"/>
    <w:rsid w:val="00FD23C8"/>
    <w:rsid w:val="00FD46BC"/>
    <w:rsid w:val="00FD4F7C"/>
    <w:rsid w:val="00FD59D8"/>
    <w:rsid w:val="00FD73A5"/>
    <w:rsid w:val="00FE17FC"/>
    <w:rsid w:val="00FE377E"/>
    <w:rsid w:val="00FE3BC9"/>
    <w:rsid w:val="00FE42D1"/>
    <w:rsid w:val="00FE471B"/>
    <w:rsid w:val="00FE4D08"/>
    <w:rsid w:val="00FE5FC1"/>
    <w:rsid w:val="00FE6815"/>
    <w:rsid w:val="00FE68D0"/>
    <w:rsid w:val="00FF0294"/>
    <w:rsid w:val="00FF06C6"/>
    <w:rsid w:val="00FF08F3"/>
    <w:rsid w:val="00FF1F32"/>
    <w:rsid w:val="00FF25E0"/>
    <w:rsid w:val="00FF30F4"/>
    <w:rsid w:val="00FF4241"/>
    <w:rsid w:val="00FF527E"/>
    <w:rsid w:val="00FF542A"/>
    <w:rsid w:val="00FF54E2"/>
    <w:rsid w:val="00FF6354"/>
    <w:rsid w:val="00FF7AC4"/>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F266A"/>
  <w15:docId w15:val="{3E507DD3-EC87-42B9-A04D-47A5140C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A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7BB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1"/>
    <w:next w:val="a"/>
    <w:link w:val="20"/>
    <w:uiPriority w:val="99"/>
    <w:qFormat/>
    <w:rsid w:val="004B7BB4"/>
    <w:pPr>
      <w:outlineLvl w:val="1"/>
    </w:pPr>
  </w:style>
  <w:style w:type="paragraph" w:styleId="3">
    <w:name w:val="heading 3"/>
    <w:basedOn w:val="2"/>
    <w:next w:val="a"/>
    <w:link w:val="30"/>
    <w:uiPriority w:val="99"/>
    <w:qFormat/>
    <w:rsid w:val="004B7BB4"/>
    <w:pPr>
      <w:outlineLvl w:val="2"/>
    </w:pPr>
  </w:style>
  <w:style w:type="paragraph" w:styleId="4">
    <w:name w:val="heading 4"/>
    <w:basedOn w:val="3"/>
    <w:next w:val="a"/>
    <w:link w:val="40"/>
    <w:uiPriority w:val="99"/>
    <w:qFormat/>
    <w:rsid w:val="004B7BB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BB4"/>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4B7BB4"/>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4B7BB4"/>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4B7BB4"/>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4B7BB4"/>
  </w:style>
  <w:style w:type="character" w:customStyle="1" w:styleId="a3">
    <w:name w:val="Цветовое выделение"/>
    <w:uiPriority w:val="99"/>
    <w:rsid w:val="004B7BB4"/>
    <w:rPr>
      <w:b/>
      <w:color w:val="26282F"/>
    </w:rPr>
  </w:style>
  <w:style w:type="character" w:customStyle="1" w:styleId="a4">
    <w:name w:val="Гипертекстовая ссылка"/>
    <w:uiPriority w:val="99"/>
    <w:rsid w:val="004B7BB4"/>
    <w:rPr>
      <w:color w:val="106BBE"/>
    </w:rPr>
  </w:style>
  <w:style w:type="character" w:customStyle="1" w:styleId="a5">
    <w:name w:val="Активная гипертекстовая ссылка"/>
    <w:uiPriority w:val="99"/>
    <w:rsid w:val="004B7BB4"/>
    <w:rPr>
      <w:color w:val="106BBE"/>
      <w:u w:val="single"/>
    </w:rPr>
  </w:style>
  <w:style w:type="paragraph" w:customStyle="1" w:styleId="a6">
    <w:name w:val="Внимание"/>
    <w:basedOn w:val="a"/>
    <w:next w:val="a"/>
    <w:uiPriority w:val="99"/>
    <w:rsid w:val="004B7BB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7">
    <w:name w:val="Внимание: криминал!!"/>
    <w:basedOn w:val="a6"/>
    <w:next w:val="a"/>
    <w:uiPriority w:val="99"/>
    <w:rsid w:val="004B7BB4"/>
  </w:style>
  <w:style w:type="paragraph" w:customStyle="1" w:styleId="a8">
    <w:name w:val="Внимание: недобросовестность!"/>
    <w:basedOn w:val="a6"/>
    <w:next w:val="a"/>
    <w:uiPriority w:val="99"/>
    <w:rsid w:val="004B7BB4"/>
  </w:style>
  <w:style w:type="character" w:customStyle="1" w:styleId="a9">
    <w:name w:val="Выделение для Базового Поиска"/>
    <w:uiPriority w:val="99"/>
    <w:rsid w:val="004B7BB4"/>
    <w:rPr>
      <w:b/>
      <w:color w:val="0058A9"/>
    </w:rPr>
  </w:style>
  <w:style w:type="character" w:customStyle="1" w:styleId="aa">
    <w:name w:val="Выделение для Базового Поиска (курсив)"/>
    <w:uiPriority w:val="99"/>
    <w:rsid w:val="004B7BB4"/>
    <w:rPr>
      <w:b/>
      <w:i/>
      <w:color w:val="0058A9"/>
    </w:rPr>
  </w:style>
  <w:style w:type="paragraph" w:customStyle="1" w:styleId="ab">
    <w:name w:val="Дочерний элемент списка"/>
    <w:basedOn w:val="a"/>
    <w:next w:val="a"/>
    <w:uiPriority w:val="99"/>
    <w:rsid w:val="004B7BB4"/>
    <w:pPr>
      <w:widowControl w:val="0"/>
      <w:autoSpaceDE w:val="0"/>
      <w:autoSpaceDN w:val="0"/>
      <w:adjustRightInd w:val="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4B7BB4"/>
    <w:pPr>
      <w:widowControl w:val="0"/>
      <w:autoSpaceDE w:val="0"/>
      <w:autoSpaceDN w:val="0"/>
      <w:adjustRightInd w:val="0"/>
      <w:ind w:firstLine="720"/>
      <w:jc w:val="both"/>
    </w:pPr>
    <w:rPr>
      <w:rFonts w:ascii="Verdana" w:hAnsi="Verdana" w:cs="Verdana"/>
      <w:sz w:val="22"/>
      <w:szCs w:val="22"/>
    </w:rPr>
  </w:style>
  <w:style w:type="paragraph" w:customStyle="1" w:styleId="12">
    <w:name w:val="Заголовок1"/>
    <w:basedOn w:val="ac"/>
    <w:next w:val="a"/>
    <w:uiPriority w:val="99"/>
    <w:rsid w:val="004B7BB4"/>
    <w:rPr>
      <w:b/>
      <w:bCs/>
      <w:color w:val="0058A9"/>
      <w:shd w:val="clear" w:color="auto" w:fill="F0F0F0"/>
    </w:rPr>
  </w:style>
  <w:style w:type="paragraph" w:customStyle="1" w:styleId="ad">
    <w:name w:val="Заголовок группы контролов"/>
    <w:basedOn w:val="a"/>
    <w:next w:val="a"/>
    <w:uiPriority w:val="99"/>
    <w:rsid w:val="004B7BB4"/>
    <w:pPr>
      <w:widowControl w:val="0"/>
      <w:autoSpaceDE w:val="0"/>
      <w:autoSpaceDN w:val="0"/>
      <w:adjustRightInd w:val="0"/>
      <w:ind w:firstLine="720"/>
      <w:jc w:val="both"/>
    </w:pPr>
    <w:rPr>
      <w:rFonts w:ascii="Arial" w:hAnsi="Arial" w:cs="Arial"/>
      <w:b/>
      <w:bCs/>
      <w:color w:val="000000"/>
    </w:rPr>
  </w:style>
  <w:style w:type="paragraph" w:customStyle="1" w:styleId="ae">
    <w:name w:val="Заголовок для информации об изменениях"/>
    <w:basedOn w:val="1"/>
    <w:next w:val="a"/>
    <w:uiPriority w:val="99"/>
    <w:rsid w:val="004B7BB4"/>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4B7BB4"/>
    <w:pPr>
      <w:widowControl w:val="0"/>
      <w:autoSpaceDE w:val="0"/>
      <w:autoSpaceDN w:val="0"/>
      <w:adjustRightInd w:val="0"/>
      <w:ind w:firstLine="720"/>
      <w:jc w:val="both"/>
    </w:pPr>
    <w:rPr>
      <w:rFonts w:ascii="Arial" w:hAnsi="Arial" w:cs="Arial"/>
      <w:i/>
      <w:iCs/>
      <w:color w:val="000080"/>
      <w:sz w:val="22"/>
      <w:szCs w:val="22"/>
    </w:rPr>
  </w:style>
  <w:style w:type="character" w:customStyle="1" w:styleId="af0">
    <w:name w:val="Заголовок своего сообщения"/>
    <w:uiPriority w:val="99"/>
    <w:rsid w:val="004B7BB4"/>
    <w:rPr>
      <w:b/>
      <w:color w:val="26282F"/>
    </w:rPr>
  </w:style>
  <w:style w:type="paragraph" w:customStyle="1" w:styleId="af1">
    <w:name w:val="Заголовок статьи"/>
    <w:basedOn w:val="a"/>
    <w:next w:val="a"/>
    <w:uiPriority w:val="99"/>
    <w:rsid w:val="004B7BB4"/>
    <w:pPr>
      <w:widowControl w:val="0"/>
      <w:autoSpaceDE w:val="0"/>
      <w:autoSpaceDN w:val="0"/>
      <w:adjustRightInd w:val="0"/>
      <w:ind w:left="1612" w:hanging="892"/>
      <w:jc w:val="both"/>
    </w:pPr>
    <w:rPr>
      <w:rFonts w:ascii="Arial" w:hAnsi="Arial" w:cs="Arial"/>
    </w:rPr>
  </w:style>
  <w:style w:type="character" w:customStyle="1" w:styleId="af2">
    <w:name w:val="Заголовок чужого сообщения"/>
    <w:uiPriority w:val="99"/>
    <w:rsid w:val="004B7BB4"/>
    <w:rPr>
      <w:b/>
      <w:color w:val="FF0000"/>
    </w:rPr>
  </w:style>
  <w:style w:type="paragraph" w:customStyle="1" w:styleId="af3">
    <w:name w:val="Заголовок ЭР (левое окно)"/>
    <w:basedOn w:val="a"/>
    <w:next w:val="a"/>
    <w:uiPriority w:val="99"/>
    <w:rsid w:val="004B7BB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4">
    <w:name w:val="Заголовок ЭР (правое окно)"/>
    <w:basedOn w:val="af3"/>
    <w:next w:val="a"/>
    <w:uiPriority w:val="99"/>
    <w:rsid w:val="004B7BB4"/>
    <w:pPr>
      <w:spacing w:after="0"/>
      <w:jc w:val="left"/>
    </w:pPr>
  </w:style>
  <w:style w:type="paragraph" w:customStyle="1" w:styleId="af5">
    <w:name w:val="Интерактивный заголовок"/>
    <w:basedOn w:val="12"/>
    <w:next w:val="a"/>
    <w:uiPriority w:val="99"/>
    <w:rsid w:val="004B7BB4"/>
    <w:rPr>
      <w:u w:val="single"/>
    </w:rPr>
  </w:style>
  <w:style w:type="paragraph" w:customStyle="1" w:styleId="af6">
    <w:name w:val="Текст информации об изменениях"/>
    <w:basedOn w:val="a"/>
    <w:next w:val="a"/>
    <w:uiPriority w:val="99"/>
    <w:rsid w:val="004B7BB4"/>
    <w:pPr>
      <w:widowControl w:val="0"/>
      <w:autoSpaceDE w:val="0"/>
      <w:autoSpaceDN w:val="0"/>
      <w:adjustRightInd w:val="0"/>
      <w:ind w:firstLine="720"/>
      <w:jc w:val="both"/>
    </w:pPr>
    <w:rPr>
      <w:rFonts w:ascii="Arial" w:hAnsi="Arial" w:cs="Arial"/>
      <w:color w:val="353842"/>
      <w:sz w:val="18"/>
      <w:szCs w:val="18"/>
    </w:rPr>
  </w:style>
  <w:style w:type="paragraph" w:customStyle="1" w:styleId="af7">
    <w:name w:val="Информация об изменениях"/>
    <w:basedOn w:val="af6"/>
    <w:next w:val="a"/>
    <w:uiPriority w:val="99"/>
    <w:rsid w:val="004B7BB4"/>
    <w:pPr>
      <w:spacing w:before="180"/>
      <w:ind w:left="360" w:right="360" w:firstLine="0"/>
    </w:pPr>
    <w:rPr>
      <w:shd w:val="clear" w:color="auto" w:fill="EAEFED"/>
    </w:rPr>
  </w:style>
  <w:style w:type="paragraph" w:customStyle="1" w:styleId="af8">
    <w:name w:val="Текст (справка)"/>
    <w:basedOn w:val="a"/>
    <w:next w:val="a"/>
    <w:uiPriority w:val="99"/>
    <w:rsid w:val="004B7BB4"/>
    <w:pPr>
      <w:widowControl w:val="0"/>
      <w:autoSpaceDE w:val="0"/>
      <w:autoSpaceDN w:val="0"/>
      <w:adjustRightInd w:val="0"/>
      <w:ind w:left="170" w:right="170"/>
    </w:pPr>
    <w:rPr>
      <w:rFonts w:ascii="Arial" w:hAnsi="Arial" w:cs="Arial"/>
    </w:rPr>
  </w:style>
  <w:style w:type="paragraph" w:customStyle="1" w:styleId="af9">
    <w:name w:val="Комментарий"/>
    <w:basedOn w:val="af8"/>
    <w:next w:val="a"/>
    <w:uiPriority w:val="99"/>
    <w:rsid w:val="004B7BB4"/>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4B7BB4"/>
    <w:rPr>
      <w:i/>
      <w:iCs/>
    </w:rPr>
  </w:style>
  <w:style w:type="paragraph" w:customStyle="1" w:styleId="afb">
    <w:name w:val="Текст (лев. подпись)"/>
    <w:basedOn w:val="a"/>
    <w:next w:val="a"/>
    <w:uiPriority w:val="99"/>
    <w:rsid w:val="004B7BB4"/>
    <w:pPr>
      <w:widowControl w:val="0"/>
      <w:autoSpaceDE w:val="0"/>
      <w:autoSpaceDN w:val="0"/>
      <w:adjustRightInd w:val="0"/>
    </w:pPr>
    <w:rPr>
      <w:rFonts w:ascii="Arial" w:hAnsi="Arial" w:cs="Arial"/>
    </w:rPr>
  </w:style>
  <w:style w:type="paragraph" w:customStyle="1" w:styleId="afc">
    <w:name w:val="Колонтитул (левый)"/>
    <w:basedOn w:val="afb"/>
    <w:next w:val="a"/>
    <w:uiPriority w:val="99"/>
    <w:rsid w:val="004B7BB4"/>
    <w:rPr>
      <w:sz w:val="14"/>
      <w:szCs w:val="14"/>
    </w:rPr>
  </w:style>
  <w:style w:type="paragraph" w:customStyle="1" w:styleId="afd">
    <w:name w:val="Текст (прав. подпись)"/>
    <w:basedOn w:val="a"/>
    <w:next w:val="a"/>
    <w:uiPriority w:val="99"/>
    <w:rsid w:val="004B7BB4"/>
    <w:pPr>
      <w:widowControl w:val="0"/>
      <w:autoSpaceDE w:val="0"/>
      <w:autoSpaceDN w:val="0"/>
      <w:adjustRightInd w:val="0"/>
      <w:jc w:val="right"/>
    </w:pPr>
    <w:rPr>
      <w:rFonts w:ascii="Arial" w:hAnsi="Arial" w:cs="Arial"/>
    </w:rPr>
  </w:style>
  <w:style w:type="paragraph" w:customStyle="1" w:styleId="afe">
    <w:name w:val="Колонтитул (правый)"/>
    <w:basedOn w:val="afd"/>
    <w:next w:val="a"/>
    <w:uiPriority w:val="99"/>
    <w:rsid w:val="004B7BB4"/>
    <w:rPr>
      <w:sz w:val="14"/>
      <w:szCs w:val="14"/>
    </w:rPr>
  </w:style>
  <w:style w:type="paragraph" w:customStyle="1" w:styleId="aff">
    <w:name w:val="Комментарий пользователя"/>
    <w:basedOn w:val="af9"/>
    <w:next w:val="a"/>
    <w:uiPriority w:val="99"/>
    <w:rsid w:val="004B7BB4"/>
    <w:pPr>
      <w:jc w:val="left"/>
    </w:pPr>
    <w:rPr>
      <w:shd w:val="clear" w:color="auto" w:fill="FFDFE0"/>
    </w:rPr>
  </w:style>
  <w:style w:type="paragraph" w:customStyle="1" w:styleId="aff0">
    <w:name w:val="Куда обратиться?"/>
    <w:basedOn w:val="a6"/>
    <w:next w:val="a"/>
    <w:uiPriority w:val="99"/>
    <w:rsid w:val="004B7BB4"/>
  </w:style>
  <w:style w:type="paragraph" w:customStyle="1" w:styleId="aff1">
    <w:name w:val="Моноширинный"/>
    <w:basedOn w:val="a"/>
    <w:next w:val="a"/>
    <w:uiPriority w:val="99"/>
    <w:rsid w:val="004B7BB4"/>
    <w:pPr>
      <w:widowControl w:val="0"/>
      <w:autoSpaceDE w:val="0"/>
      <w:autoSpaceDN w:val="0"/>
      <w:adjustRightInd w:val="0"/>
    </w:pPr>
    <w:rPr>
      <w:rFonts w:ascii="Courier New" w:hAnsi="Courier New" w:cs="Courier New"/>
    </w:rPr>
  </w:style>
  <w:style w:type="character" w:customStyle="1" w:styleId="aff2">
    <w:name w:val="Найденные слова"/>
    <w:uiPriority w:val="99"/>
    <w:rsid w:val="004B7BB4"/>
    <w:rPr>
      <w:color w:val="26282F"/>
      <w:shd w:val="clear" w:color="auto" w:fill="FFF580"/>
    </w:rPr>
  </w:style>
  <w:style w:type="character" w:customStyle="1" w:styleId="aff3">
    <w:name w:val="Не вступил в силу"/>
    <w:uiPriority w:val="99"/>
    <w:rsid w:val="004B7BB4"/>
    <w:rPr>
      <w:color w:val="000000"/>
      <w:shd w:val="clear" w:color="auto" w:fill="D8EDE8"/>
    </w:rPr>
  </w:style>
  <w:style w:type="paragraph" w:customStyle="1" w:styleId="aff4">
    <w:name w:val="Необходимые документы"/>
    <w:basedOn w:val="a6"/>
    <w:next w:val="a"/>
    <w:uiPriority w:val="99"/>
    <w:rsid w:val="004B7BB4"/>
    <w:pPr>
      <w:ind w:firstLine="118"/>
    </w:pPr>
  </w:style>
  <w:style w:type="paragraph" w:customStyle="1" w:styleId="aff5">
    <w:name w:val="Нормальный (таблица)"/>
    <w:basedOn w:val="a"/>
    <w:next w:val="a"/>
    <w:uiPriority w:val="99"/>
    <w:rsid w:val="004B7BB4"/>
    <w:pPr>
      <w:widowControl w:val="0"/>
      <w:autoSpaceDE w:val="0"/>
      <w:autoSpaceDN w:val="0"/>
      <w:adjustRightInd w:val="0"/>
      <w:jc w:val="both"/>
    </w:pPr>
    <w:rPr>
      <w:rFonts w:ascii="Arial" w:hAnsi="Arial" w:cs="Arial"/>
    </w:rPr>
  </w:style>
  <w:style w:type="paragraph" w:customStyle="1" w:styleId="aff6">
    <w:name w:val="Таблицы (моноширинный)"/>
    <w:basedOn w:val="a"/>
    <w:next w:val="a"/>
    <w:uiPriority w:val="99"/>
    <w:rsid w:val="004B7BB4"/>
    <w:pPr>
      <w:widowControl w:val="0"/>
      <w:autoSpaceDE w:val="0"/>
      <w:autoSpaceDN w:val="0"/>
      <w:adjustRightInd w:val="0"/>
    </w:pPr>
    <w:rPr>
      <w:rFonts w:ascii="Courier New" w:hAnsi="Courier New" w:cs="Courier New"/>
    </w:rPr>
  </w:style>
  <w:style w:type="paragraph" w:customStyle="1" w:styleId="aff7">
    <w:name w:val="Оглавление"/>
    <w:basedOn w:val="aff6"/>
    <w:next w:val="a"/>
    <w:uiPriority w:val="99"/>
    <w:rsid w:val="004B7BB4"/>
    <w:pPr>
      <w:ind w:left="140"/>
    </w:pPr>
  </w:style>
  <w:style w:type="character" w:customStyle="1" w:styleId="aff8">
    <w:name w:val="Опечатки"/>
    <w:uiPriority w:val="99"/>
    <w:rsid w:val="004B7BB4"/>
    <w:rPr>
      <w:color w:val="FF0000"/>
    </w:rPr>
  </w:style>
  <w:style w:type="paragraph" w:customStyle="1" w:styleId="aff9">
    <w:name w:val="Переменная часть"/>
    <w:basedOn w:val="ac"/>
    <w:next w:val="a"/>
    <w:uiPriority w:val="99"/>
    <w:rsid w:val="004B7BB4"/>
    <w:rPr>
      <w:sz w:val="18"/>
      <w:szCs w:val="18"/>
    </w:rPr>
  </w:style>
  <w:style w:type="paragraph" w:customStyle="1" w:styleId="affa">
    <w:name w:val="Подвал для информации об изменениях"/>
    <w:basedOn w:val="1"/>
    <w:next w:val="a"/>
    <w:uiPriority w:val="99"/>
    <w:rsid w:val="004B7BB4"/>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4B7BB4"/>
    <w:rPr>
      <w:b/>
      <w:bCs/>
    </w:rPr>
  </w:style>
  <w:style w:type="paragraph" w:customStyle="1" w:styleId="affc">
    <w:name w:val="Подчёркнуный текст"/>
    <w:basedOn w:val="a"/>
    <w:next w:val="a"/>
    <w:uiPriority w:val="99"/>
    <w:rsid w:val="004B7BB4"/>
    <w:pPr>
      <w:widowControl w:val="0"/>
      <w:autoSpaceDE w:val="0"/>
      <w:autoSpaceDN w:val="0"/>
      <w:adjustRightInd w:val="0"/>
      <w:ind w:firstLine="720"/>
      <w:jc w:val="both"/>
    </w:pPr>
    <w:rPr>
      <w:rFonts w:ascii="Arial" w:hAnsi="Arial" w:cs="Arial"/>
    </w:rPr>
  </w:style>
  <w:style w:type="paragraph" w:customStyle="1" w:styleId="affd">
    <w:name w:val="Постоянная часть"/>
    <w:basedOn w:val="ac"/>
    <w:next w:val="a"/>
    <w:uiPriority w:val="99"/>
    <w:rsid w:val="004B7BB4"/>
    <w:rPr>
      <w:sz w:val="20"/>
      <w:szCs w:val="20"/>
    </w:rPr>
  </w:style>
  <w:style w:type="paragraph" w:customStyle="1" w:styleId="affe">
    <w:name w:val="Прижатый влево"/>
    <w:basedOn w:val="a"/>
    <w:next w:val="a"/>
    <w:uiPriority w:val="99"/>
    <w:rsid w:val="004B7BB4"/>
    <w:pPr>
      <w:widowControl w:val="0"/>
      <w:autoSpaceDE w:val="0"/>
      <w:autoSpaceDN w:val="0"/>
      <w:adjustRightInd w:val="0"/>
    </w:pPr>
    <w:rPr>
      <w:rFonts w:ascii="Arial" w:hAnsi="Arial" w:cs="Arial"/>
    </w:rPr>
  </w:style>
  <w:style w:type="paragraph" w:customStyle="1" w:styleId="afff">
    <w:name w:val="Пример."/>
    <w:basedOn w:val="a6"/>
    <w:next w:val="a"/>
    <w:uiPriority w:val="99"/>
    <w:rsid w:val="004B7BB4"/>
  </w:style>
  <w:style w:type="paragraph" w:customStyle="1" w:styleId="afff0">
    <w:name w:val="Примечание."/>
    <w:basedOn w:val="a6"/>
    <w:next w:val="a"/>
    <w:uiPriority w:val="99"/>
    <w:rsid w:val="004B7BB4"/>
  </w:style>
  <w:style w:type="character" w:customStyle="1" w:styleId="afff1">
    <w:name w:val="Продолжение ссылки"/>
    <w:uiPriority w:val="99"/>
    <w:rsid w:val="004B7BB4"/>
  </w:style>
  <w:style w:type="paragraph" w:customStyle="1" w:styleId="afff2">
    <w:name w:val="Словарная статья"/>
    <w:basedOn w:val="a"/>
    <w:next w:val="a"/>
    <w:uiPriority w:val="99"/>
    <w:rsid w:val="004B7BB4"/>
    <w:pPr>
      <w:widowControl w:val="0"/>
      <w:autoSpaceDE w:val="0"/>
      <w:autoSpaceDN w:val="0"/>
      <w:adjustRightInd w:val="0"/>
      <w:ind w:right="118"/>
      <w:jc w:val="both"/>
    </w:pPr>
    <w:rPr>
      <w:rFonts w:ascii="Arial" w:hAnsi="Arial" w:cs="Arial"/>
    </w:rPr>
  </w:style>
  <w:style w:type="character" w:customStyle="1" w:styleId="afff3">
    <w:name w:val="Сравнение редакций"/>
    <w:uiPriority w:val="99"/>
    <w:rsid w:val="004B7BB4"/>
    <w:rPr>
      <w:color w:val="26282F"/>
    </w:rPr>
  </w:style>
  <w:style w:type="character" w:customStyle="1" w:styleId="afff4">
    <w:name w:val="Сравнение редакций. Добавленный фрагмент"/>
    <w:uiPriority w:val="99"/>
    <w:rsid w:val="004B7BB4"/>
    <w:rPr>
      <w:color w:val="000000"/>
      <w:shd w:val="clear" w:color="auto" w:fill="C1D7FF"/>
    </w:rPr>
  </w:style>
  <w:style w:type="character" w:customStyle="1" w:styleId="afff5">
    <w:name w:val="Сравнение редакций. Удаленный фрагмент"/>
    <w:uiPriority w:val="99"/>
    <w:rsid w:val="004B7BB4"/>
    <w:rPr>
      <w:color w:val="000000"/>
      <w:shd w:val="clear" w:color="auto" w:fill="C4C413"/>
    </w:rPr>
  </w:style>
  <w:style w:type="paragraph" w:customStyle="1" w:styleId="afff6">
    <w:name w:val="Ссылка на официальную публикацию"/>
    <w:basedOn w:val="a"/>
    <w:next w:val="a"/>
    <w:uiPriority w:val="99"/>
    <w:rsid w:val="004B7BB4"/>
    <w:pPr>
      <w:widowControl w:val="0"/>
      <w:autoSpaceDE w:val="0"/>
      <w:autoSpaceDN w:val="0"/>
      <w:adjustRightInd w:val="0"/>
      <w:ind w:firstLine="720"/>
      <w:jc w:val="both"/>
    </w:pPr>
    <w:rPr>
      <w:rFonts w:ascii="Arial" w:hAnsi="Arial" w:cs="Arial"/>
    </w:rPr>
  </w:style>
  <w:style w:type="paragraph" w:customStyle="1" w:styleId="afff7">
    <w:name w:val="Текст в таблице"/>
    <w:basedOn w:val="aff5"/>
    <w:next w:val="a"/>
    <w:uiPriority w:val="99"/>
    <w:rsid w:val="004B7BB4"/>
    <w:pPr>
      <w:ind w:firstLine="500"/>
    </w:pPr>
  </w:style>
  <w:style w:type="paragraph" w:customStyle="1" w:styleId="afff8">
    <w:name w:val="Текст ЭР (см. также)"/>
    <w:basedOn w:val="a"/>
    <w:next w:val="a"/>
    <w:uiPriority w:val="99"/>
    <w:rsid w:val="004B7BB4"/>
    <w:pPr>
      <w:widowControl w:val="0"/>
      <w:autoSpaceDE w:val="0"/>
      <w:autoSpaceDN w:val="0"/>
      <w:adjustRightInd w:val="0"/>
      <w:spacing w:before="200"/>
    </w:pPr>
    <w:rPr>
      <w:rFonts w:ascii="Arial" w:hAnsi="Arial" w:cs="Arial"/>
      <w:sz w:val="20"/>
      <w:szCs w:val="20"/>
    </w:rPr>
  </w:style>
  <w:style w:type="paragraph" w:customStyle="1" w:styleId="afff9">
    <w:name w:val="Технический комментарий"/>
    <w:basedOn w:val="a"/>
    <w:next w:val="a"/>
    <w:uiPriority w:val="99"/>
    <w:rsid w:val="004B7BB4"/>
    <w:pPr>
      <w:widowControl w:val="0"/>
      <w:autoSpaceDE w:val="0"/>
      <w:autoSpaceDN w:val="0"/>
      <w:adjustRightInd w:val="0"/>
    </w:pPr>
    <w:rPr>
      <w:rFonts w:ascii="Arial" w:hAnsi="Arial" w:cs="Arial"/>
      <w:color w:val="463F31"/>
      <w:shd w:val="clear" w:color="auto" w:fill="FFFFA6"/>
    </w:rPr>
  </w:style>
  <w:style w:type="character" w:customStyle="1" w:styleId="afffa">
    <w:name w:val="Утратил силу"/>
    <w:uiPriority w:val="99"/>
    <w:rsid w:val="004B7BB4"/>
    <w:rPr>
      <w:strike/>
      <w:color w:val="666600"/>
    </w:rPr>
  </w:style>
  <w:style w:type="paragraph" w:customStyle="1" w:styleId="afffb">
    <w:name w:val="Формула"/>
    <w:basedOn w:val="a"/>
    <w:next w:val="a"/>
    <w:uiPriority w:val="99"/>
    <w:rsid w:val="004B7BB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c">
    <w:name w:val="Центрированный (таблица)"/>
    <w:basedOn w:val="aff5"/>
    <w:next w:val="a"/>
    <w:uiPriority w:val="99"/>
    <w:rsid w:val="004B7BB4"/>
    <w:pPr>
      <w:jc w:val="center"/>
    </w:pPr>
  </w:style>
  <w:style w:type="paragraph" w:customStyle="1" w:styleId="-">
    <w:name w:val="ЭР-содержание (правое окно)"/>
    <w:basedOn w:val="a"/>
    <w:next w:val="a"/>
    <w:uiPriority w:val="99"/>
    <w:rsid w:val="004B7BB4"/>
    <w:pPr>
      <w:widowControl w:val="0"/>
      <w:autoSpaceDE w:val="0"/>
      <w:autoSpaceDN w:val="0"/>
      <w:adjustRightInd w:val="0"/>
      <w:spacing w:before="300"/>
    </w:pPr>
    <w:rPr>
      <w:rFonts w:ascii="Arial" w:hAnsi="Arial" w:cs="Arial"/>
    </w:rPr>
  </w:style>
  <w:style w:type="table" w:styleId="afffd">
    <w:name w:val="Table Grid"/>
    <w:basedOn w:val="a1"/>
    <w:uiPriority w:val="99"/>
    <w:rsid w:val="004B7BB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annotation reference"/>
    <w:basedOn w:val="a0"/>
    <w:uiPriority w:val="99"/>
    <w:semiHidden/>
    <w:rsid w:val="004B7BB4"/>
    <w:rPr>
      <w:rFonts w:cs="Times New Roman"/>
      <w:sz w:val="16"/>
    </w:rPr>
  </w:style>
  <w:style w:type="paragraph" w:styleId="affff">
    <w:name w:val="annotation text"/>
    <w:basedOn w:val="a"/>
    <w:link w:val="affff0"/>
    <w:uiPriority w:val="99"/>
    <w:semiHidden/>
    <w:rsid w:val="004B7BB4"/>
    <w:rPr>
      <w:sz w:val="20"/>
      <w:szCs w:val="20"/>
    </w:rPr>
  </w:style>
  <w:style w:type="character" w:customStyle="1" w:styleId="affff0">
    <w:name w:val="Текст примечания Знак"/>
    <w:basedOn w:val="a0"/>
    <w:link w:val="affff"/>
    <w:uiPriority w:val="99"/>
    <w:semiHidden/>
    <w:rsid w:val="004B7BB4"/>
    <w:rPr>
      <w:rFonts w:ascii="Times New Roman" w:eastAsia="Times New Roman" w:hAnsi="Times New Roman" w:cs="Times New Roman"/>
      <w:sz w:val="20"/>
      <w:szCs w:val="20"/>
      <w:lang w:eastAsia="ru-RU"/>
    </w:rPr>
  </w:style>
  <w:style w:type="paragraph" w:styleId="affff1">
    <w:name w:val="annotation subject"/>
    <w:basedOn w:val="affff"/>
    <w:next w:val="affff"/>
    <w:link w:val="affff2"/>
    <w:uiPriority w:val="99"/>
    <w:semiHidden/>
    <w:rsid w:val="004B7BB4"/>
    <w:rPr>
      <w:b/>
      <w:bCs/>
    </w:rPr>
  </w:style>
  <w:style w:type="character" w:customStyle="1" w:styleId="affff2">
    <w:name w:val="Тема примечания Знак"/>
    <w:basedOn w:val="affff0"/>
    <w:link w:val="affff1"/>
    <w:uiPriority w:val="99"/>
    <w:semiHidden/>
    <w:rsid w:val="004B7BB4"/>
    <w:rPr>
      <w:rFonts w:ascii="Times New Roman" w:eastAsia="Times New Roman" w:hAnsi="Times New Roman" w:cs="Times New Roman"/>
      <w:b/>
      <w:bCs/>
      <w:sz w:val="20"/>
      <w:szCs w:val="20"/>
      <w:lang w:eastAsia="ru-RU"/>
    </w:rPr>
  </w:style>
  <w:style w:type="paragraph" w:styleId="affff3">
    <w:name w:val="Balloon Text"/>
    <w:basedOn w:val="a"/>
    <w:link w:val="affff4"/>
    <w:uiPriority w:val="99"/>
    <w:semiHidden/>
    <w:rsid w:val="004B7BB4"/>
    <w:rPr>
      <w:rFonts w:ascii="Tahoma" w:hAnsi="Tahoma"/>
      <w:sz w:val="16"/>
      <w:szCs w:val="16"/>
    </w:rPr>
  </w:style>
  <w:style w:type="character" w:customStyle="1" w:styleId="affff4">
    <w:name w:val="Текст выноски Знак"/>
    <w:basedOn w:val="a0"/>
    <w:link w:val="affff3"/>
    <w:uiPriority w:val="99"/>
    <w:semiHidden/>
    <w:rsid w:val="004B7BB4"/>
    <w:rPr>
      <w:rFonts w:ascii="Tahoma" w:eastAsia="Times New Roman" w:hAnsi="Tahoma" w:cs="Times New Roman"/>
      <w:sz w:val="16"/>
      <w:szCs w:val="16"/>
      <w:lang w:eastAsia="ru-RU"/>
    </w:rPr>
  </w:style>
  <w:style w:type="paragraph" w:styleId="affff5">
    <w:name w:val="header"/>
    <w:basedOn w:val="a"/>
    <w:link w:val="affff6"/>
    <w:uiPriority w:val="99"/>
    <w:rsid w:val="004B7BB4"/>
    <w:pPr>
      <w:tabs>
        <w:tab w:val="center" w:pos="4677"/>
        <w:tab w:val="right" w:pos="9355"/>
      </w:tabs>
    </w:pPr>
  </w:style>
  <w:style w:type="character" w:customStyle="1" w:styleId="affff6">
    <w:name w:val="Верхний колонтитул Знак"/>
    <w:basedOn w:val="a0"/>
    <w:link w:val="affff5"/>
    <w:uiPriority w:val="99"/>
    <w:rsid w:val="004B7BB4"/>
    <w:rPr>
      <w:rFonts w:ascii="Times New Roman" w:eastAsia="Times New Roman" w:hAnsi="Times New Roman" w:cs="Times New Roman"/>
      <w:sz w:val="24"/>
      <w:szCs w:val="24"/>
      <w:lang w:eastAsia="ru-RU"/>
    </w:rPr>
  </w:style>
  <w:style w:type="character" w:styleId="affff7">
    <w:name w:val="page number"/>
    <w:basedOn w:val="a0"/>
    <w:uiPriority w:val="99"/>
    <w:rsid w:val="004B7BB4"/>
    <w:rPr>
      <w:rFonts w:cs="Times New Roman"/>
    </w:rPr>
  </w:style>
  <w:style w:type="paragraph" w:styleId="affff8">
    <w:name w:val="footer"/>
    <w:basedOn w:val="a"/>
    <w:link w:val="affff9"/>
    <w:uiPriority w:val="99"/>
    <w:rsid w:val="004B7BB4"/>
    <w:pPr>
      <w:tabs>
        <w:tab w:val="center" w:pos="4677"/>
        <w:tab w:val="right" w:pos="9355"/>
      </w:tabs>
    </w:pPr>
  </w:style>
  <w:style w:type="character" w:customStyle="1" w:styleId="affff9">
    <w:name w:val="Нижний колонтитул Знак"/>
    <w:basedOn w:val="a0"/>
    <w:link w:val="affff8"/>
    <w:uiPriority w:val="99"/>
    <w:rsid w:val="004B7BB4"/>
    <w:rPr>
      <w:rFonts w:ascii="Times New Roman" w:eastAsia="Times New Roman" w:hAnsi="Times New Roman" w:cs="Times New Roman"/>
      <w:sz w:val="24"/>
      <w:szCs w:val="24"/>
      <w:lang w:eastAsia="ru-RU"/>
    </w:rPr>
  </w:style>
  <w:style w:type="paragraph" w:styleId="21">
    <w:name w:val="Body Text Indent 2"/>
    <w:basedOn w:val="a"/>
    <w:link w:val="22"/>
    <w:uiPriority w:val="99"/>
    <w:rsid w:val="004B7BB4"/>
    <w:pPr>
      <w:ind w:firstLine="720"/>
      <w:jc w:val="both"/>
    </w:pPr>
    <w:rPr>
      <w:sz w:val="26"/>
      <w:szCs w:val="26"/>
    </w:rPr>
  </w:style>
  <w:style w:type="character" w:customStyle="1" w:styleId="22">
    <w:name w:val="Основной текст с отступом 2 Знак"/>
    <w:basedOn w:val="a0"/>
    <w:link w:val="21"/>
    <w:uiPriority w:val="99"/>
    <w:rsid w:val="004B7BB4"/>
    <w:rPr>
      <w:rFonts w:ascii="Times New Roman" w:eastAsia="Times New Roman" w:hAnsi="Times New Roman" w:cs="Times New Roman"/>
      <w:sz w:val="26"/>
      <w:szCs w:val="26"/>
      <w:lang w:eastAsia="ru-RU"/>
    </w:rPr>
  </w:style>
  <w:style w:type="character" w:styleId="affffa">
    <w:name w:val="Hyperlink"/>
    <w:basedOn w:val="a0"/>
    <w:uiPriority w:val="99"/>
    <w:rsid w:val="004B7BB4"/>
    <w:rPr>
      <w:rFonts w:cs="Times New Roman"/>
      <w:color w:val="0000FF"/>
      <w:u w:val="single"/>
    </w:rPr>
  </w:style>
  <w:style w:type="paragraph" w:customStyle="1" w:styleId="ConsPlusNormal">
    <w:name w:val="ConsPlusNormal"/>
    <w:rsid w:val="004B7B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fb">
    <w:name w:val="List Paragraph"/>
    <w:basedOn w:val="a"/>
    <w:uiPriority w:val="34"/>
    <w:qFormat/>
    <w:rsid w:val="00135568"/>
    <w:pPr>
      <w:ind w:left="720"/>
      <w:contextualSpacing/>
    </w:pPr>
  </w:style>
  <w:style w:type="numbering" w:customStyle="1" w:styleId="23">
    <w:name w:val="Нет списка2"/>
    <w:next w:val="a2"/>
    <w:uiPriority w:val="99"/>
    <w:semiHidden/>
    <w:unhideWhenUsed/>
    <w:rsid w:val="003E4DC7"/>
  </w:style>
  <w:style w:type="table" w:customStyle="1" w:styleId="13">
    <w:name w:val="Сетка таблицы1"/>
    <w:basedOn w:val="a1"/>
    <w:next w:val="afffd"/>
    <w:uiPriority w:val="99"/>
    <w:rsid w:val="003E4DC7"/>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0965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c">
    <w:name w:val="Body Text Indent"/>
    <w:basedOn w:val="a"/>
    <w:link w:val="affffd"/>
    <w:uiPriority w:val="99"/>
    <w:semiHidden/>
    <w:unhideWhenUsed/>
    <w:rsid w:val="009D4AED"/>
    <w:pPr>
      <w:spacing w:after="120"/>
      <w:ind w:left="283"/>
    </w:pPr>
  </w:style>
  <w:style w:type="character" w:customStyle="1" w:styleId="affffd">
    <w:name w:val="Основной текст с отступом Знак"/>
    <w:basedOn w:val="a0"/>
    <w:link w:val="affffc"/>
    <w:uiPriority w:val="99"/>
    <w:semiHidden/>
    <w:rsid w:val="009D4AED"/>
    <w:rPr>
      <w:rFonts w:ascii="Times New Roman" w:eastAsia="Times New Roman" w:hAnsi="Times New Roman" w:cs="Times New Roman"/>
      <w:sz w:val="24"/>
      <w:szCs w:val="24"/>
      <w:lang w:eastAsia="ru-RU"/>
    </w:rPr>
  </w:style>
  <w:style w:type="character" w:styleId="affffe">
    <w:name w:val="footnote reference"/>
    <w:basedOn w:val="a0"/>
    <w:uiPriority w:val="99"/>
    <w:unhideWhenUsed/>
    <w:rsid w:val="00000B42"/>
    <w:rPr>
      <w:vertAlign w:val="superscript"/>
    </w:rPr>
  </w:style>
  <w:style w:type="paragraph" w:styleId="afffff">
    <w:name w:val="footnote text"/>
    <w:basedOn w:val="a"/>
    <w:link w:val="afffff0"/>
    <w:uiPriority w:val="99"/>
    <w:unhideWhenUsed/>
    <w:rsid w:val="00000B42"/>
    <w:rPr>
      <w:rFonts w:ascii="Calibri" w:hAnsi="Calibri"/>
      <w:sz w:val="20"/>
      <w:szCs w:val="20"/>
    </w:rPr>
  </w:style>
  <w:style w:type="character" w:customStyle="1" w:styleId="afffff0">
    <w:name w:val="Текст сноски Знак"/>
    <w:basedOn w:val="a0"/>
    <w:link w:val="afffff"/>
    <w:uiPriority w:val="99"/>
    <w:rsid w:val="00000B42"/>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7009">
      <w:bodyDiv w:val="1"/>
      <w:marLeft w:val="0"/>
      <w:marRight w:val="0"/>
      <w:marTop w:val="0"/>
      <w:marBottom w:val="0"/>
      <w:divBdr>
        <w:top w:val="none" w:sz="0" w:space="0" w:color="auto"/>
        <w:left w:val="none" w:sz="0" w:space="0" w:color="auto"/>
        <w:bottom w:val="none" w:sz="0" w:space="0" w:color="auto"/>
        <w:right w:val="none" w:sz="0" w:space="0" w:color="auto"/>
      </w:divBdr>
    </w:div>
    <w:div w:id="980235860">
      <w:bodyDiv w:val="1"/>
      <w:marLeft w:val="0"/>
      <w:marRight w:val="0"/>
      <w:marTop w:val="0"/>
      <w:marBottom w:val="0"/>
      <w:divBdr>
        <w:top w:val="none" w:sz="0" w:space="0" w:color="auto"/>
        <w:left w:val="none" w:sz="0" w:space="0" w:color="auto"/>
        <w:bottom w:val="none" w:sz="0" w:space="0" w:color="auto"/>
        <w:right w:val="none" w:sz="0" w:space="0" w:color="auto"/>
      </w:divBdr>
    </w:div>
    <w:div w:id="1282761667">
      <w:bodyDiv w:val="1"/>
      <w:marLeft w:val="0"/>
      <w:marRight w:val="0"/>
      <w:marTop w:val="0"/>
      <w:marBottom w:val="0"/>
      <w:divBdr>
        <w:top w:val="none" w:sz="0" w:space="0" w:color="auto"/>
        <w:left w:val="none" w:sz="0" w:space="0" w:color="auto"/>
        <w:bottom w:val="none" w:sz="0" w:space="0" w:color="auto"/>
        <w:right w:val="none" w:sz="0" w:space="0" w:color="auto"/>
      </w:divBdr>
    </w:div>
    <w:div w:id="1329945798">
      <w:bodyDiv w:val="1"/>
      <w:marLeft w:val="0"/>
      <w:marRight w:val="0"/>
      <w:marTop w:val="0"/>
      <w:marBottom w:val="0"/>
      <w:divBdr>
        <w:top w:val="none" w:sz="0" w:space="0" w:color="auto"/>
        <w:left w:val="none" w:sz="0" w:space="0" w:color="auto"/>
        <w:bottom w:val="none" w:sz="0" w:space="0" w:color="auto"/>
        <w:right w:val="none" w:sz="0" w:space="0" w:color="auto"/>
      </w:divBdr>
    </w:div>
    <w:div w:id="1379817969">
      <w:bodyDiv w:val="1"/>
      <w:marLeft w:val="0"/>
      <w:marRight w:val="0"/>
      <w:marTop w:val="0"/>
      <w:marBottom w:val="0"/>
      <w:divBdr>
        <w:top w:val="none" w:sz="0" w:space="0" w:color="auto"/>
        <w:left w:val="none" w:sz="0" w:space="0" w:color="auto"/>
        <w:bottom w:val="none" w:sz="0" w:space="0" w:color="auto"/>
        <w:right w:val="none" w:sz="0" w:space="0" w:color="auto"/>
      </w:divBdr>
    </w:div>
    <w:div w:id="19774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E54A-4819-4DE3-95FA-3E6118BC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3771</Words>
  <Characters>21501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Елена Александровна</dc:creator>
  <cp:lastModifiedBy>user</cp:lastModifiedBy>
  <cp:revision>2</cp:revision>
  <cp:lastPrinted>2018-05-04T08:17:00Z</cp:lastPrinted>
  <dcterms:created xsi:type="dcterms:W3CDTF">2018-05-08T06:56:00Z</dcterms:created>
  <dcterms:modified xsi:type="dcterms:W3CDTF">2018-05-08T06:56:00Z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-2035011665</vt:i4>
  </property>
  <property fmtid="{D5CDD505-2E9C-101B-9397-08002B2CF9AE}" pid="4" name="_EmailSubject">
    <vt:lpwstr>МП</vt:lpwstr>
  </property>
  <property fmtid="{D5CDD505-2E9C-101B-9397-08002B2CF9AE}" pid="5" name="_AuthorEmail">
    <vt:lpwstr>smirnova_ea@cherepovetscity.ru</vt:lpwstr>
  </property>
  <property fmtid="{D5CDD505-2E9C-101B-9397-08002B2CF9AE}" pid="6" name="_AuthorEmailDisplayName">
    <vt:lpwstr>Смирнова Елена Александровна</vt:lpwstr>
  </property>
  <property fmtid="{D5CDD505-2E9C-101B-9397-08002B2CF9AE}" pid="7" name="_PreviousAdHocReviewCycleID">
    <vt:i4>21482584</vt:i4>
  </property>
  <property fmtid="{D5CDD505-2E9C-101B-9397-08002B2CF9AE}" pid="8" name="_ReviewingToolsShownOnce">
    <vt:lpwstr/>
  </property>
</Properties>
</file>