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5" w:rsidRDefault="00AA6275" w:rsidP="00AA6275">
      <w:pPr>
        <w:pStyle w:val="11"/>
        <w:rPr>
          <w:spacing w:val="20"/>
          <w:sz w:val="6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8.9pt" o:ole="">
            <v:imagedata r:id="rId7" o:title=""/>
          </v:shape>
          <o:OLEObject Type="Embed" ProgID="CorelDRAW.Graphic.9" ShapeID="_x0000_i1025" DrawAspect="Content" ObjectID="_1579939472" r:id="rId8"/>
        </w:object>
      </w:r>
    </w:p>
    <w:p w:rsidR="00AA6275" w:rsidRDefault="00AA6275" w:rsidP="00AA6275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AA6275" w:rsidRDefault="00AA6275" w:rsidP="00AA6275">
      <w:pPr>
        <w:pStyle w:val="2"/>
        <w:rPr>
          <w:spacing w:val="0"/>
          <w:sz w:val="8"/>
        </w:rPr>
      </w:pPr>
    </w:p>
    <w:p w:rsidR="00AA6275" w:rsidRDefault="00AA6275" w:rsidP="00AA6275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AA6275" w:rsidRDefault="00AA6275" w:rsidP="00AA6275">
      <w:pPr>
        <w:pStyle w:val="11"/>
        <w:rPr>
          <w:spacing w:val="20"/>
          <w:sz w:val="20"/>
        </w:rPr>
      </w:pPr>
    </w:p>
    <w:p w:rsidR="00AA6275" w:rsidRDefault="00AA6275" w:rsidP="00AA6275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AA6275" w:rsidRDefault="00AA6275" w:rsidP="00AA6275">
      <w:pPr>
        <w:jc w:val="center"/>
      </w:pPr>
    </w:p>
    <w:p w:rsidR="00AA6275" w:rsidRDefault="00AA6275" w:rsidP="00AA6275">
      <w:pPr>
        <w:jc w:val="both"/>
        <w:rPr>
          <w:sz w:val="26"/>
          <w:szCs w:val="26"/>
        </w:rPr>
      </w:pPr>
    </w:p>
    <w:p w:rsidR="00AA6275" w:rsidRDefault="00AA6275" w:rsidP="00AA6275">
      <w:pPr>
        <w:widowControl w:val="0"/>
        <w:adjustRightInd w:val="0"/>
        <w:jc w:val="center"/>
        <w:rPr>
          <w:b/>
          <w:sz w:val="26"/>
          <w:szCs w:val="26"/>
        </w:rPr>
      </w:pPr>
    </w:p>
    <w:p w:rsidR="00AA6275" w:rsidRDefault="00AA6275" w:rsidP="00AA627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 внесении изменений в </w:t>
      </w:r>
      <w:r w:rsidRPr="00B9067B">
        <w:rPr>
          <w:rFonts w:eastAsia="Calibri"/>
          <w:b/>
          <w:sz w:val="26"/>
          <w:szCs w:val="26"/>
          <w:lang w:eastAsia="en-US"/>
        </w:rPr>
        <w:t>решение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9067B">
        <w:rPr>
          <w:rFonts w:eastAsia="Calibri"/>
          <w:b/>
          <w:sz w:val="26"/>
          <w:szCs w:val="26"/>
          <w:lang w:eastAsia="en-US"/>
        </w:rPr>
        <w:t>Череповецкой городской Думы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A6275" w:rsidRDefault="00AD72B8" w:rsidP="00AD72B8">
      <w:pPr>
        <w:jc w:val="center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от 9 марта </w:t>
      </w:r>
      <w:r w:rsidR="00AA6275" w:rsidRPr="00B9067B">
        <w:rPr>
          <w:rFonts w:eastAsia="Calibri"/>
          <w:b/>
          <w:sz w:val="26"/>
          <w:szCs w:val="26"/>
          <w:lang w:eastAsia="en-US"/>
        </w:rPr>
        <w:t>201</w:t>
      </w:r>
      <w:r>
        <w:rPr>
          <w:rFonts w:eastAsia="Calibri"/>
          <w:b/>
          <w:sz w:val="26"/>
          <w:szCs w:val="26"/>
          <w:lang w:eastAsia="en-US"/>
        </w:rPr>
        <w:t>0 г.</w:t>
      </w:r>
      <w:r w:rsidR="00AA6275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29</w:t>
      </w:r>
      <w:r w:rsidR="00AA6275">
        <w:rPr>
          <w:rFonts w:eastAsia="Calibri"/>
          <w:b/>
          <w:sz w:val="26"/>
          <w:szCs w:val="26"/>
          <w:lang w:eastAsia="en-US"/>
        </w:rPr>
        <w:t xml:space="preserve"> </w:t>
      </w:r>
      <w:r w:rsidR="00AA6275" w:rsidRPr="00B9067B">
        <w:rPr>
          <w:rFonts w:eastAsia="Calibri"/>
          <w:b/>
          <w:sz w:val="26"/>
          <w:szCs w:val="26"/>
          <w:lang w:eastAsia="en-US"/>
        </w:rPr>
        <w:t>«</w:t>
      </w:r>
      <w:r w:rsidR="00AA6275">
        <w:rPr>
          <w:rFonts w:eastAsia="Calibri"/>
          <w:b/>
          <w:sz w:val="26"/>
          <w:szCs w:val="26"/>
          <w:lang w:eastAsia="en-US"/>
        </w:rPr>
        <w:t xml:space="preserve">Об утверждении Положения </w:t>
      </w:r>
      <w:r>
        <w:rPr>
          <w:rFonts w:eastAsia="Calibri"/>
          <w:b/>
          <w:sz w:val="26"/>
          <w:szCs w:val="26"/>
          <w:lang w:eastAsia="en-US"/>
        </w:rPr>
        <w:t xml:space="preserve">о системе </w:t>
      </w:r>
      <w:proofErr w:type="gramStart"/>
      <w:r>
        <w:rPr>
          <w:rFonts w:eastAsia="Calibri"/>
          <w:b/>
          <w:sz w:val="26"/>
          <w:szCs w:val="26"/>
          <w:lang w:eastAsia="en-US"/>
        </w:rPr>
        <w:t xml:space="preserve">оплаты труда  работников муниципальных учреждений культуры </w:t>
      </w:r>
      <w:r w:rsidR="00AA6275">
        <w:rPr>
          <w:rFonts w:eastAsia="Calibri"/>
          <w:b/>
          <w:sz w:val="26"/>
          <w:szCs w:val="26"/>
          <w:lang w:eastAsia="en-US"/>
        </w:rPr>
        <w:t>города Череповца</w:t>
      </w:r>
      <w:proofErr w:type="gramEnd"/>
      <w:r w:rsidR="00AA6275" w:rsidRPr="00B9067B">
        <w:rPr>
          <w:rFonts w:eastAsia="Calibri"/>
          <w:b/>
          <w:sz w:val="26"/>
          <w:szCs w:val="26"/>
          <w:lang w:eastAsia="en-US"/>
        </w:rPr>
        <w:t>»</w:t>
      </w:r>
    </w:p>
    <w:p w:rsidR="00AA6275" w:rsidRDefault="00AA6275" w:rsidP="00AA6275">
      <w:pPr>
        <w:rPr>
          <w:sz w:val="26"/>
          <w:szCs w:val="26"/>
        </w:rPr>
      </w:pPr>
    </w:p>
    <w:p w:rsidR="00147D7A" w:rsidRDefault="00147D7A" w:rsidP="00B4290F">
      <w:pPr>
        <w:ind w:firstLine="720"/>
        <w:jc w:val="both"/>
        <w:rPr>
          <w:sz w:val="26"/>
          <w:szCs w:val="26"/>
        </w:rPr>
      </w:pPr>
    </w:p>
    <w:p w:rsidR="00AD72B8" w:rsidRDefault="00AD72B8" w:rsidP="00B4290F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</w:t>
      </w:r>
      <w:r w:rsidR="00B4290F">
        <w:rPr>
          <w:sz w:val="26"/>
          <w:szCs w:val="26"/>
        </w:rPr>
        <w:t xml:space="preserve">вления в Российской  Федерации» </w:t>
      </w:r>
      <w:r>
        <w:rPr>
          <w:sz w:val="26"/>
          <w:szCs w:val="26"/>
        </w:rPr>
        <w:t>Череповецкая городская Дума</w:t>
      </w:r>
    </w:p>
    <w:p w:rsidR="00AD72B8" w:rsidRDefault="00AD72B8" w:rsidP="00AD72B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D72B8" w:rsidRDefault="00AD72B8" w:rsidP="00B4290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 Внести в</w:t>
      </w:r>
      <w:r w:rsidR="00096932">
        <w:rPr>
          <w:sz w:val="26"/>
          <w:szCs w:val="26"/>
          <w:shd w:val="clear" w:color="auto" w:fill="FFFFFF"/>
        </w:rPr>
        <w:t xml:space="preserve"> </w:t>
      </w:r>
      <w:hyperlink r:id="rId9" w:anchor="/document/20353314/entry/1000" w:history="1">
        <w:r w:rsidRPr="00B4290F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Положение</w:t>
        </w:r>
      </w:hyperlink>
      <w:r w:rsidR="0009693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о системе </w:t>
      </w:r>
      <w:proofErr w:type="gramStart"/>
      <w:r>
        <w:rPr>
          <w:sz w:val="26"/>
          <w:szCs w:val="26"/>
          <w:shd w:val="clear" w:color="auto" w:fill="FFFFFF"/>
        </w:rPr>
        <w:t>оплаты труда работников муниципальных учреждений культуры города</w:t>
      </w:r>
      <w:proofErr w:type="gramEnd"/>
      <w:r>
        <w:rPr>
          <w:sz w:val="26"/>
          <w:szCs w:val="26"/>
          <w:shd w:val="clear" w:color="auto" w:fill="FFFFFF"/>
        </w:rPr>
        <w:t xml:space="preserve"> Череповца, утвержденное</w:t>
      </w:r>
      <w:r w:rsidR="00096932">
        <w:rPr>
          <w:sz w:val="26"/>
          <w:szCs w:val="26"/>
          <w:shd w:val="clear" w:color="auto" w:fill="FFFFFF"/>
        </w:rPr>
        <w:t xml:space="preserve"> </w:t>
      </w:r>
      <w:hyperlink r:id="rId10" w:anchor="/document/20353314/entry/0" w:history="1">
        <w:r w:rsidRPr="00B4290F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решением</w:t>
        </w:r>
      </w:hyperlink>
      <w:r w:rsidR="0009693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Череповецкой г</w:t>
      </w:r>
      <w:r>
        <w:rPr>
          <w:sz w:val="26"/>
          <w:szCs w:val="26"/>
          <w:shd w:val="clear" w:color="auto" w:fill="FFFFFF"/>
        </w:rPr>
        <w:t>о</w:t>
      </w:r>
      <w:r w:rsidR="00B4290F">
        <w:rPr>
          <w:sz w:val="26"/>
          <w:szCs w:val="26"/>
          <w:shd w:val="clear" w:color="auto" w:fill="FFFFFF"/>
        </w:rPr>
        <w:t>родской Думы от 09.03.2010 №</w:t>
      </w:r>
      <w:r w:rsidR="0009693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29, следующие изменения:</w:t>
      </w:r>
    </w:p>
    <w:p w:rsidR="00AD72B8" w:rsidRDefault="00AD72B8" w:rsidP="00B4290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1.1</w:t>
      </w:r>
      <w:r w:rsidRPr="00B4290F">
        <w:rPr>
          <w:sz w:val="26"/>
          <w:szCs w:val="26"/>
          <w:shd w:val="clear" w:color="auto" w:fill="FFFFFF"/>
        </w:rPr>
        <w:t>.</w:t>
      </w:r>
      <w:r w:rsidR="00096932">
        <w:rPr>
          <w:sz w:val="26"/>
          <w:szCs w:val="26"/>
          <w:shd w:val="clear" w:color="auto" w:fill="FFFFFF"/>
        </w:rPr>
        <w:t xml:space="preserve"> </w:t>
      </w:r>
      <w:hyperlink r:id="rId11" w:anchor="/document/20353314/entry/300" w:history="1">
        <w:r w:rsidRPr="00B4290F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Приложение</w:t>
        </w:r>
      </w:hyperlink>
      <w:r>
        <w:rPr>
          <w:sz w:val="26"/>
          <w:szCs w:val="26"/>
        </w:rPr>
        <w:t xml:space="preserve"> 1</w:t>
      </w:r>
      <w:r>
        <w:rPr>
          <w:sz w:val="26"/>
          <w:szCs w:val="26"/>
          <w:shd w:val="clear" w:color="auto" w:fill="FFFFFF"/>
        </w:rPr>
        <w:t xml:space="preserve"> к Положению изложить в новой редакции </w:t>
      </w:r>
      <w:r w:rsidR="00096932">
        <w:rPr>
          <w:sz w:val="26"/>
          <w:szCs w:val="26"/>
          <w:shd w:val="clear" w:color="auto" w:fill="FFFFFF"/>
        </w:rPr>
        <w:t>(прилагается).</w:t>
      </w:r>
    </w:p>
    <w:p w:rsidR="00AD72B8" w:rsidRDefault="00AD72B8" w:rsidP="00B4290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1.2. Пункт 2.7 приложения 3 к Положению изложить в следующей редакции:</w:t>
      </w:r>
    </w:p>
    <w:p w:rsidR="008F0B1A" w:rsidRDefault="008F0B1A" w:rsidP="008F0B1A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D72B8" w:rsidTr="00310CD5">
        <w:tc>
          <w:tcPr>
            <w:tcW w:w="675" w:type="dxa"/>
            <w:hideMark/>
          </w:tcPr>
          <w:p w:rsidR="00AD72B8" w:rsidRDefault="00AD72B8" w:rsidP="00B4290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2.7</w:t>
            </w:r>
          </w:p>
        </w:tc>
        <w:tc>
          <w:tcPr>
            <w:tcW w:w="4109" w:type="dxa"/>
            <w:hideMark/>
          </w:tcPr>
          <w:p w:rsidR="00AD72B8" w:rsidRDefault="00AD72B8" w:rsidP="00B4290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Премиальная выплата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 xml:space="preserve"> (*)</w:t>
            </w:r>
            <w:proofErr w:type="gramEnd"/>
          </w:p>
        </w:tc>
        <w:tc>
          <w:tcPr>
            <w:tcW w:w="2393" w:type="dxa"/>
            <w:hideMark/>
          </w:tcPr>
          <w:p w:rsidR="00AD72B8" w:rsidRDefault="00AD72B8" w:rsidP="00B4290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sz w:val="26"/>
                <w:szCs w:val="26"/>
                <w:shd w:val="clear" w:color="auto" w:fill="FFFFFF"/>
              </w:rPr>
              <w:t>В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% к должнос</w:t>
            </w:r>
            <w:r>
              <w:rPr>
                <w:sz w:val="26"/>
                <w:szCs w:val="26"/>
                <w:shd w:val="clear" w:color="auto" w:fill="FFFFFF"/>
              </w:rPr>
              <w:t>т</w:t>
            </w:r>
            <w:r>
              <w:rPr>
                <w:sz w:val="26"/>
                <w:szCs w:val="26"/>
                <w:shd w:val="clear" w:color="auto" w:fill="FFFFFF"/>
              </w:rPr>
              <w:t>ному окладу</w:t>
            </w:r>
          </w:p>
        </w:tc>
        <w:tc>
          <w:tcPr>
            <w:tcW w:w="2393" w:type="dxa"/>
            <w:hideMark/>
          </w:tcPr>
          <w:p w:rsidR="006D4787" w:rsidRDefault="00AD72B8" w:rsidP="00B4290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Максимальным размером не</w:t>
            </w:r>
          </w:p>
          <w:p w:rsidR="00AD72B8" w:rsidRDefault="00AD72B8" w:rsidP="00B4290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ограничен</w:t>
            </w:r>
          </w:p>
        </w:tc>
      </w:tr>
    </w:tbl>
    <w:p w:rsidR="008F0B1A" w:rsidRDefault="008F0B1A" w:rsidP="008F0B1A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D72B8" w:rsidRPr="00B4290F" w:rsidRDefault="00AD72B8" w:rsidP="00B4290F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B4290F">
        <w:rPr>
          <w:sz w:val="26"/>
          <w:szCs w:val="26"/>
        </w:rPr>
        <w:t xml:space="preserve">2. </w:t>
      </w:r>
      <w:r w:rsidRPr="00B4290F">
        <w:rPr>
          <w:rStyle w:val="a7"/>
          <w:i w:val="0"/>
          <w:iCs w:val="0"/>
          <w:sz w:val="26"/>
          <w:szCs w:val="26"/>
        </w:rPr>
        <w:t xml:space="preserve">Действие </w:t>
      </w:r>
      <w:proofErr w:type="gramStart"/>
      <w:r w:rsidRPr="00B4290F">
        <w:rPr>
          <w:sz w:val="26"/>
          <w:szCs w:val="26"/>
        </w:rPr>
        <w:t>п</w:t>
      </w:r>
      <w:r w:rsidRPr="00B4290F">
        <w:rPr>
          <w:sz w:val="26"/>
          <w:szCs w:val="26"/>
          <w:shd w:val="clear" w:color="auto" w:fill="FFFFFF"/>
        </w:rPr>
        <w:t>од</w:t>
      </w:r>
      <w:proofErr w:type="gramEnd"/>
      <w:r w:rsidRPr="00B4290F">
        <w:rPr>
          <w:sz w:val="26"/>
          <w:szCs w:val="26"/>
        </w:rPr>
        <w:fldChar w:fldCharType="begin"/>
      </w:r>
      <w:r w:rsidRPr="00B4290F">
        <w:rPr>
          <w:sz w:val="26"/>
          <w:szCs w:val="26"/>
        </w:rPr>
        <w:instrText xml:space="preserve"> HYPERLINK "http://internet.garant.ru/" \l "/document/20473681/entry/11" </w:instrText>
      </w:r>
      <w:r w:rsidRPr="00B4290F">
        <w:rPr>
          <w:sz w:val="26"/>
          <w:szCs w:val="26"/>
        </w:rPr>
        <w:fldChar w:fldCharType="separate"/>
      </w:r>
      <w:proofErr w:type="gramStart"/>
      <w:r w:rsidRPr="008F0B1A">
        <w:rPr>
          <w:rStyle w:val="a7"/>
          <w:i w:val="0"/>
          <w:iCs w:val="0"/>
          <w:sz w:val="26"/>
          <w:szCs w:val="26"/>
        </w:rPr>
        <w:t>пункта</w:t>
      </w:r>
      <w:proofErr w:type="gramEnd"/>
      <w:r w:rsidRPr="008F0B1A">
        <w:rPr>
          <w:rStyle w:val="a7"/>
          <w:i w:val="0"/>
          <w:iCs w:val="0"/>
          <w:sz w:val="26"/>
          <w:szCs w:val="26"/>
        </w:rPr>
        <w:t xml:space="preserve"> </w:t>
      </w:r>
      <w:r w:rsidRPr="00B4290F">
        <w:rPr>
          <w:rStyle w:val="a6"/>
          <w:color w:val="auto"/>
          <w:sz w:val="26"/>
          <w:szCs w:val="26"/>
          <w:u w:val="none"/>
          <w:shd w:val="clear" w:color="auto" w:fill="FFFFFF"/>
        </w:rPr>
        <w:t>1.1</w:t>
      </w:r>
      <w:r w:rsidRPr="00B4290F">
        <w:rPr>
          <w:sz w:val="26"/>
          <w:szCs w:val="26"/>
        </w:rPr>
        <w:fldChar w:fldCharType="end"/>
      </w:r>
      <w:r w:rsidRPr="00B4290F">
        <w:rPr>
          <w:sz w:val="26"/>
          <w:szCs w:val="26"/>
        </w:rPr>
        <w:t xml:space="preserve"> пункта 1 настоящего решения </w:t>
      </w:r>
      <w:r w:rsidRPr="00B4290F">
        <w:rPr>
          <w:sz w:val="26"/>
          <w:szCs w:val="26"/>
          <w:shd w:val="clear" w:color="auto" w:fill="FFFFFF"/>
        </w:rPr>
        <w:t>распространяет</w:t>
      </w:r>
      <w:r w:rsidR="00096932">
        <w:rPr>
          <w:sz w:val="26"/>
          <w:szCs w:val="26"/>
          <w:shd w:val="clear" w:color="auto" w:fill="FFFFFF"/>
        </w:rPr>
        <w:t xml:space="preserve">ся </w:t>
      </w:r>
      <w:r w:rsidRPr="00B4290F">
        <w:rPr>
          <w:sz w:val="26"/>
          <w:szCs w:val="26"/>
          <w:shd w:val="clear" w:color="auto" w:fill="FFFFFF"/>
        </w:rPr>
        <w:t>на</w:t>
      </w:r>
      <w:r w:rsidR="00096932">
        <w:rPr>
          <w:sz w:val="26"/>
          <w:szCs w:val="26"/>
          <w:shd w:val="clear" w:color="auto" w:fill="FFFFFF"/>
        </w:rPr>
        <w:t xml:space="preserve"> </w:t>
      </w:r>
      <w:r w:rsidRPr="008F0B1A">
        <w:rPr>
          <w:rStyle w:val="a7"/>
          <w:i w:val="0"/>
          <w:iCs w:val="0"/>
          <w:sz w:val="26"/>
          <w:szCs w:val="26"/>
        </w:rPr>
        <w:t>правоотношения</w:t>
      </w:r>
      <w:r w:rsidRPr="00B4290F">
        <w:rPr>
          <w:sz w:val="26"/>
          <w:szCs w:val="26"/>
          <w:shd w:val="clear" w:color="auto" w:fill="FFFFFF"/>
        </w:rPr>
        <w:t xml:space="preserve">, возникшие </w:t>
      </w:r>
      <w:r w:rsidRPr="00B4290F">
        <w:rPr>
          <w:sz w:val="26"/>
          <w:szCs w:val="26"/>
        </w:rPr>
        <w:t xml:space="preserve">с 1 января </w:t>
      </w:r>
      <w:r w:rsidR="00096932">
        <w:rPr>
          <w:sz w:val="26"/>
          <w:szCs w:val="26"/>
        </w:rPr>
        <w:t xml:space="preserve">2018 </w:t>
      </w:r>
      <w:r w:rsidRPr="00B4290F">
        <w:rPr>
          <w:sz w:val="26"/>
          <w:szCs w:val="26"/>
        </w:rPr>
        <w:t>года</w:t>
      </w:r>
      <w:r w:rsidRPr="00B4290F">
        <w:rPr>
          <w:sz w:val="26"/>
          <w:szCs w:val="26"/>
          <w:shd w:val="clear" w:color="auto" w:fill="FFFFFF"/>
        </w:rPr>
        <w:t>.</w:t>
      </w:r>
    </w:p>
    <w:p w:rsidR="00AD72B8" w:rsidRPr="00B4290F" w:rsidRDefault="00AD72B8" w:rsidP="00B4290F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B4290F">
        <w:rPr>
          <w:sz w:val="26"/>
          <w:szCs w:val="26"/>
          <w:shd w:val="clear" w:color="auto" w:fill="FFFFFF"/>
        </w:rPr>
        <w:t xml:space="preserve">3. </w:t>
      </w:r>
      <w:r w:rsidRPr="008F0B1A">
        <w:rPr>
          <w:rStyle w:val="a7"/>
          <w:i w:val="0"/>
          <w:iCs w:val="0"/>
          <w:sz w:val="26"/>
          <w:szCs w:val="26"/>
        </w:rPr>
        <w:t>Действие</w:t>
      </w:r>
      <w:r w:rsidR="00096932">
        <w:rPr>
          <w:sz w:val="26"/>
          <w:szCs w:val="26"/>
          <w:shd w:val="clear" w:color="auto" w:fill="FFFFFF"/>
        </w:rPr>
        <w:t xml:space="preserve"> </w:t>
      </w:r>
      <w:proofErr w:type="gramStart"/>
      <w:r w:rsidRPr="00B4290F">
        <w:rPr>
          <w:sz w:val="26"/>
          <w:szCs w:val="26"/>
          <w:shd w:val="clear" w:color="auto" w:fill="FFFFFF"/>
        </w:rPr>
        <w:t>под</w:t>
      </w:r>
      <w:proofErr w:type="gramEnd"/>
      <w:r w:rsidRPr="00B4290F">
        <w:rPr>
          <w:sz w:val="26"/>
          <w:szCs w:val="26"/>
        </w:rPr>
        <w:fldChar w:fldCharType="begin"/>
      </w:r>
      <w:r w:rsidRPr="00B4290F">
        <w:rPr>
          <w:sz w:val="26"/>
          <w:szCs w:val="26"/>
        </w:rPr>
        <w:instrText xml:space="preserve"> HYPERLINK "http://internet.garant.ru/" \l "/document/20473681/entry/11" </w:instrText>
      </w:r>
      <w:r w:rsidRPr="00B4290F">
        <w:rPr>
          <w:sz w:val="26"/>
          <w:szCs w:val="26"/>
        </w:rPr>
        <w:fldChar w:fldCharType="separate"/>
      </w:r>
      <w:proofErr w:type="gramStart"/>
      <w:r w:rsidRPr="008F0B1A">
        <w:rPr>
          <w:rStyle w:val="a7"/>
          <w:i w:val="0"/>
          <w:iCs w:val="0"/>
          <w:sz w:val="26"/>
          <w:szCs w:val="26"/>
        </w:rPr>
        <w:t>пункта</w:t>
      </w:r>
      <w:proofErr w:type="gramEnd"/>
      <w:r w:rsidR="00096932">
        <w:rPr>
          <w:rStyle w:val="a6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Pr="00B4290F">
        <w:rPr>
          <w:rStyle w:val="a6"/>
          <w:color w:val="auto"/>
          <w:sz w:val="26"/>
          <w:szCs w:val="26"/>
          <w:u w:val="none"/>
          <w:shd w:val="clear" w:color="auto" w:fill="FFFFFF"/>
        </w:rPr>
        <w:t>1.</w:t>
      </w:r>
      <w:r w:rsidRPr="00B4290F">
        <w:rPr>
          <w:sz w:val="26"/>
          <w:szCs w:val="26"/>
        </w:rPr>
        <w:fldChar w:fldCharType="end"/>
      </w:r>
      <w:r w:rsidRPr="00B4290F">
        <w:rPr>
          <w:sz w:val="26"/>
          <w:szCs w:val="26"/>
        </w:rPr>
        <w:t xml:space="preserve">2 пункта 1 настоящего решения </w:t>
      </w:r>
      <w:r w:rsidRPr="008F0B1A">
        <w:rPr>
          <w:rStyle w:val="a7"/>
          <w:i w:val="0"/>
          <w:iCs w:val="0"/>
          <w:sz w:val="26"/>
          <w:szCs w:val="26"/>
        </w:rPr>
        <w:t>распространяе</w:t>
      </w:r>
      <w:r w:rsidRPr="008F0B1A">
        <w:rPr>
          <w:rStyle w:val="a7"/>
          <w:i w:val="0"/>
          <w:iCs w:val="0"/>
          <w:sz w:val="26"/>
          <w:szCs w:val="26"/>
        </w:rPr>
        <w:t>т</w:t>
      </w:r>
      <w:r w:rsidRPr="008F0B1A">
        <w:rPr>
          <w:rStyle w:val="a7"/>
          <w:i w:val="0"/>
          <w:iCs w:val="0"/>
          <w:sz w:val="26"/>
          <w:szCs w:val="26"/>
        </w:rPr>
        <w:t>ся</w:t>
      </w:r>
      <w:r w:rsidRPr="00B4290F">
        <w:rPr>
          <w:sz w:val="26"/>
          <w:szCs w:val="26"/>
          <w:shd w:val="clear" w:color="auto" w:fill="FFFFFF"/>
        </w:rPr>
        <w:t> на </w:t>
      </w:r>
      <w:r w:rsidRPr="008F0B1A">
        <w:rPr>
          <w:rStyle w:val="a7"/>
          <w:i w:val="0"/>
          <w:iCs w:val="0"/>
          <w:sz w:val="26"/>
          <w:szCs w:val="26"/>
        </w:rPr>
        <w:t>правоотношения</w:t>
      </w:r>
      <w:r w:rsidRPr="00B4290F">
        <w:rPr>
          <w:sz w:val="26"/>
          <w:szCs w:val="26"/>
          <w:shd w:val="clear" w:color="auto" w:fill="FFFFFF"/>
        </w:rPr>
        <w:t xml:space="preserve">, возникшие </w:t>
      </w:r>
      <w:r w:rsidR="00096932">
        <w:rPr>
          <w:sz w:val="26"/>
          <w:szCs w:val="26"/>
        </w:rPr>
        <w:t xml:space="preserve">с 1 ноября 2017 </w:t>
      </w:r>
      <w:r w:rsidRPr="00B4290F">
        <w:rPr>
          <w:sz w:val="26"/>
          <w:szCs w:val="26"/>
        </w:rPr>
        <w:t>года</w:t>
      </w:r>
      <w:r w:rsidRPr="00B4290F">
        <w:rPr>
          <w:sz w:val="26"/>
          <w:szCs w:val="26"/>
          <w:shd w:val="clear" w:color="auto" w:fill="FFFFFF"/>
        </w:rPr>
        <w:t>.</w:t>
      </w:r>
    </w:p>
    <w:p w:rsidR="00AD72B8" w:rsidRPr="00B4290F" w:rsidRDefault="00AD72B8" w:rsidP="00B4290F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B4290F">
        <w:rPr>
          <w:sz w:val="26"/>
          <w:szCs w:val="26"/>
          <w:shd w:val="clear" w:color="auto" w:fill="FFFFFF"/>
        </w:rPr>
        <w:t>4. Настоящее решение вступает в силу со дня его</w:t>
      </w:r>
      <w:r w:rsidR="00096932">
        <w:rPr>
          <w:sz w:val="26"/>
          <w:szCs w:val="26"/>
          <w:shd w:val="clear" w:color="auto" w:fill="FFFFFF"/>
        </w:rPr>
        <w:t xml:space="preserve"> </w:t>
      </w:r>
      <w:hyperlink r:id="rId12" w:anchor="/document/20438662/entry/1" w:history="1">
        <w:r w:rsidRPr="00B4290F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официального опубликов</w:t>
        </w:r>
        <w:r w:rsidRPr="00B4290F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B4290F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ния</w:t>
        </w:r>
      </w:hyperlink>
      <w:r w:rsidRPr="00B4290F">
        <w:rPr>
          <w:sz w:val="26"/>
          <w:szCs w:val="26"/>
          <w:shd w:val="clear" w:color="auto" w:fill="FFFFFF"/>
        </w:rPr>
        <w:t>.</w:t>
      </w:r>
    </w:p>
    <w:p w:rsidR="00AD72B8" w:rsidRDefault="00AD72B8" w:rsidP="00AD72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</w:p>
    <w:p w:rsidR="001B4919" w:rsidRDefault="001B4919" w:rsidP="00AD72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</w:p>
    <w:p w:rsidR="006526DD" w:rsidRDefault="006526DD" w:rsidP="00AD72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</w:p>
    <w:p w:rsidR="001B4919" w:rsidRDefault="006526DD" w:rsidP="001468A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>Глава города Череповца                                                                                  М.П. Гусева</w:t>
      </w: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6526DD" w:rsidRPr="006526DD" w:rsidRDefault="006526DD" w:rsidP="006526DD">
      <w:pPr>
        <w:shd w:val="clear" w:color="auto" w:fill="FFFFFF"/>
        <w:tabs>
          <w:tab w:val="left" w:pos="5896"/>
          <w:tab w:val="right" w:pos="9638"/>
        </w:tabs>
        <w:autoSpaceDE/>
        <w:autoSpaceDN/>
        <w:spacing w:before="100" w:beforeAutospacing="1" w:after="100" w:afterAutospacing="1"/>
        <w:rPr>
          <w:b/>
          <w:bCs/>
          <w:color w:val="22272F"/>
          <w:sz w:val="26"/>
          <w:szCs w:val="26"/>
        </w:rPr>
      </w:pPr>
      <w:r>
        <w:rPr>
          <w:b/>
          <w:bCs/>
          <w:color w:val="22272F"/>
          <w:sz w:val="26"/>
          <w:szCs w:val="26"/>
        </w:rPr>
        <w:tab/>
      </w:r>
      <w:r w:rsidRPr="006526DD">
        <w:rPr>
          <w:b/>
          <w:bCs/>
          <w:color w:val="22272F"/>
          <w:sz w:val="26"/>
          <w:szCs w:val="26"/>
        </w:rPr>
        <w:t>Приложение</w:t>
      </w:r>
      <w:r w:rsidRPr="006526DD">
        <w:rPr>
          <w:b/>
          <w:bCs/>
          <w:color w:val="22272F"/>
          <w:sz w:val="26"/>
          <w:szCs w:val="26"/>
        </w:rPr>
        <w:br/>
      </w:r>
      <w:r>
        <w:rPr>
          <w:b/>
          <w:bCs/>
          <w:color w:val="22272F"/>
          <w:sz w:val="26"/>
          <w:szCs w:val="26"/>
          <w:shd w:val="clear" w:color="auto" w:fill="FFFFFF"/>
        </w:rPr>
        <w:t xml:space="preserve">                                                                                           </w:t>
      </w:r>
      <w:r w:rsidRPr="006526DD">
        <w:rPr>
          <w:b/>
          <w:bCs/>
          <w:color w:val="22272F"/>
          <w:sz w:val="26"/>
          <w:szCs w:val="26"/>
          <w:shd w:val="clear" w:color="auto" w:fill="FFFFFF"/>
        </w:rPr>
        <w:t>к решению</w:t>
      </w:r>
      <w:r w:rsidRPr="006526DD">
        <w:rPr>
          <w:b/>
          <w:bCs/>
          <w:color w:val="22272F"/>
          <w:sz w:val="26"/>
          <w:szCs w:val="26"/>
        </w:rPr>
        <w:br/>
      </w:r>
      <w:r>
        <w:rPr>
          <w:b/>
          <w:bCs/>
          <w:color w:val="22272F"/>
          <w:sz w:val="26"/>
          <w:szCs w:val="26"/>
          <w:shd w:val="clear" w:color="auto" w:fill="FFFFFF"/>
        </w:rPr>
        <w:t xml:space="preserve">                                                                                           </w:t>
      </w:r>
      <w:r w:rsidRPr="006526DD">
        <w:rPr>
          <w:b/>
          <w:bCs/>
          <w:color w:val="22272F"/>
          <w:sz w:val="26"/>
          <w:szCs w:val="26"/>
          <w:shd w:val="clear" w:color="auto" w:fill="FFFFFF"/>
        </w:rPr>
        <w:t>Череповецкой городской Думы</w:t>
      </w:r>
      <w:r w:rsidRPr="006526DD">
        <w:rPr>
          <w:b/>
          <w:bCs/>
          <w:color w:val="22272F"/>
          <w:sz w:val="26"/>
          <w:szCs w:val="26"/>
        </w:rPr>
        <w:br/>
      </w:r>
      <w:r>
        <w:rPr>
          <w:b/>
          <w:bCs/>
          <w:color w:val="22272F"/>
          <w:sz w:val="26"/>
          <w:szCs w:val="26"/>
          <w:shd w:val="clear" w:color="auto" w:fill="FFFFFF"/>
        </w:rPr>
        <w:t xml:space="preserve">                                                                                           </w:t>
      </w:r>
      <w:proofErr w:type="gramStart"/>
      <w:r w:rsidRPr="006526DD">
        <w:rPr>
          <w:b/>
          <w:bCs/>
          <w:color w:val="22272F"/>
          <w:sz w:val="26"/>
          <w:szCs w:val="26"/>
          <w:shd w:val="clear" w:color="auto" w:fill="FFFFFF"/>
        </w:rPr>
        <w:t>от</w:t>
      </w:r>
      <w:proofErr w:type="gramEnd"/>
      <w:r w:rsidRPr="006526DD">
        <w:rPr>
          <w:b/>
          <w:bCs/>
          <w:color w:val="22272F"/>
          <w:sz w:val="26"/>
          <w:szCs w:val="26"/>
          <w:shd w:val="clear" w:color="auto" w:fill="FFFFFF"/>
        </w:rPr>
        <w:t xml:space="preserve">  </w:t>
      </w:r>
      <w:r>
        <w:rPr>
          <w:b/>
          <w:bCs/>
          <w:color w:val="22272F"/>
          <w:sz w:val="26"/>
          <w:szCs w:val="26"/>
          <w:shd w:val="clear" w:color="auto" w:fill="FFFFFF"/>
        </w:rPr>
        <w:t xml:space="preserve">                             №</w:t>
      </w:r>
    </w:p>
    <w:p w:rsidR="006526DD" w:rsidRDefault="006526DD" w:rsidP="006526DD">
      <w:pPr>
        <w:shd w:val="clear" w:color="auto" w:fill="FFFFFF"/>
        <w:autoSpaceDE/>
        <w:autoSpaceDN/>
        <w:spacing w:before="100" w:beforeAutospacing="1" w:after="100" w:afterAutospacing="1"/>
        <w:jc w:val="right"/>
        <w:rPr>
          <w:b/>
          <w:bCs/>
          <w:color w:val="22272F"/>
          <w:sz w:val="26"/>
          <w:szCs w:val="26"/>
          <w:shd w:val="clear" w:color="auto" w:fill="FFFFFF"/>
        </w:rPr>
      </w:pPr>
    </w:p>
    <w:p w:rsidR="003920DC" w:rsidRDefault="006526DD" w:rsidP="003920DC">
      <w:pPr>
        <w:shd w:val="clear" w:color="auto" w:fill="FFFFFF"/>
        <w:autoSpaceDE/>
        <w:autoSpaceDN/>
        <w:jc w:val="right"/>
        <w:rPr>
          <w:b/>
          <w:bCs/>
          <w:color w:val="22272F"/>
          <w:sz w:val="26"/>
          <w:szCs w:val="26"/>
        </w:rPr>
      </w:pPr>
      <w:r w:rsidRPr="006526DD">
        <w:rPr>
          <w:b/>
          <w:bCs/>
          <w:color w:val="22272F"/>
          <w:sz w:val="26"/>
          <w:szCs w:val="26"/>
          <w:shd w:val="clear" w:color="auto" w:fill="FFFFFF"/>
        </w:rPr>
        <w:t xml:space="preserve">Приложение </w:t>
      </w:r>
      <w:r>
        <w:rPr>
          <w:b/>
          <w:bCs/>
          <w:color w:val="22272F"/>
          <w:sz w:val="26"/>
          <w:szCs w:val="26"/>
          <w:shd w:val="clear" w:color="auto" w:fill="FFFFFF"/>
        </w:rPr>
        <w:t xml:space="preserve">№ </w:t>
      </w:r>
      <w:r w:rsidRPr="006526DD">
        <w:rPr>
          <w:b/>
          <w:bCs/>
          <w:color w:val="22272F"/>
          <w:sz w:val="26"/>
          <w:szCs w:val="26"/>
          <w:shd w:val="clear" w:color="auto" w:fill="FFFFFF"/>
        </w:rPr>
        <w:t>1</w:t>
      </w:r>
    </w:p>
    <w:p w:rsidR="006526DD" w:rsidRPr="006526DD" w:rsidRDefault="003920DC" w:rsidP="003920DC">
      <w:pPr>
        <w:shd w:val="clear" w:color="auto" w:fill="FFFFFF"/>
        <w:autoSpaceDE/>
        <w:autoSpaceDN/>
        <w:jc w:val="center"/>
        <w:rPr>
          <w:b/>
          <w:bCs/>
          <w:color w:val="22272F"/>
          <w:sz w:val="26"/>
          <w:szCs w:val="26"/>
          <w:shd w:val="clear" w:color="auto" w:fill="FFFFFF"/>
        </w:rPr>
      </w:pPr>
      <w:r>
        <w:rPr>
          <w:b/>
          <w:bCs/>
          <w:color w:val="22272F"/>
          <w:sz w:val="26"/>
          <w:szCs w:val="26"/>
        </w:rPr>
        <w:t xml:space="preserve">                                                                                                           </w:t>
      </w:r>
      <w:r w:rsidR="006526DD" w:rsidRPr="006526DD">
        <w:rPr>
          <w:b/>
          <w:bCs/>
          <w:color w:val="22272F"/>
          <w:sz w:val="26"/>
          <w:szCs w:val="26"/>
          <w:shd w:val="clear" w:color="auto" w:fill="FFFFFF"/>
        </w:rPr>
        <w:t>к Положению</w:t>
      </w:r>
    </w:p>
    <w:p w:rsidR="003920DC" w:rsidRDefault="006526DD" w:rsidP="003920DC">
      <w:pPr>
        <w:shd w:val="clear" w:color="auto" w:fill="FFFFFF"/>
        <w:autoSpaceDE/>
        <w:autoSpaceDN/>
        <w:jc w:val="center"/>
        <w:rPr>
          <w:color w:val="22272F"/>
          <w:sz w:val="26"/>
          <w:szCs w:val="26"/>
        </w:rPr>
      </w:pPr>
      <w:r w:rsidRPr="006526DD">
        <w:rPr>
          <w:color w:val="22272F"/>
          <w:sz w:val="26"/>
          <w:szCs w:val="26"/>
        </w:rPr>
        <w:t xml:space="preserve">Минимальные размеры окладов </w:t>
      </w:r>
    </w:p>
    <w:p w:rsidR="006526DD" w:rsidRDefault="006526DD" w:rsidP="003920DC">
      <w:pPr>
        <w:shd w:val="clear" w:color="auto" w:fill="FFFFFF"/>
        <w:autoSpaceDE/>
        <w:autoSpaceDN/>
        <w:jc w:val="center"/>
        <w:rPr>
          <w:color w:val="22272F"/>
          <w:sz w:val="26"/>
          <w:szCs w:val="26"/>
        </w:rPr>
      </w:pPr>
      <w:r w:rsidRPr="006526DD">
        <w:rPr>
          <w:color w:val="22272F"/>
          <w:sz w:val="26"/>
          <w:szCs w:val="26"/>
        </w:rPr>
        <w:t>по профессиональным квалификационным группам в учреждениях</w:t>
      </w:r>
    </w:p>
    <w:p w:rsidR="003920DC" w:rsidRDefault="003920DC" w:rsidP="003920DC">
      <w:pPr>
        <w:shd w:val="clear" w:color="auto" w:fill="FFFFFF"/>
        <w:autoSpaceDE/>
        <w:autoSpaceDN/>
        <w:jc w:val="center"/>
        <w:rPr>
          <w:color w:val="22272F"/>
          <w:sz w:val="26"/>
          <w:szCs w:val="26"/>
        </w:rPr>
      </w:pPr>
    </w:p>
    <w:p w:rsidR="003920DC" w:rsidRPr="006526DD" w:rsidRDefault="003920DC" w:rsidP="003920DC">
      <w:pPr>
        <w:shd w:val="clear" w:color="auto" w:fill="FFFFFF"/>
        <w:autoSpaceDE/>
        <w:autoSpaceDN/>
        <w:jc w:val="center"/>
        <w:rPr>
          <w:color w:val="22272F"/>
          <w:sz w:val="26"/>
          <w:szCs w:val="26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584"/>
        <w:gridCol w:w="1985"/>
      </w:tblGrid>
      <w:tr w:rsidR="006526DD" w:rsidRPr="006526DD" w:rsidTr="003920DC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6DD" w:rsidRPr="006526DD" w:rsidRDefault="003920DC" w:rsidP="00147D7A">
            <w:pPr>
              <w:autoSpaceDE/>
              <w:autoSpaceDN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№</w:t>
            </w:r>
          </w:p>
          <w:p w:rsidR="006526DD" w:rsidRPr="006526DD" w:rsidRDefault="006526DD" w:rsidP="00147D7A">
            <w:pPr>
              <w:autoSpaceDE/>
              <w:autoSpaceDN/>
              <w:jc w:val="center"/>
              <w:rPr>
                <w:color w:val="22272F"/>
                <w:sz w:val="26"/>
                <w:szCs w:val="26"/>
              </w:rPr>
            </w:pPr>
            <w:proofErr w:type="gramStart"/>
            <w:r w:rsidRPr="006526DD">
              <w:rPr>
                <w:color w:val="22272F"/>
                <w:sz w:val="26"/>
                <w:szCs w:val="26"/>
              </w:rPr>
              <w:t>п</w:t>
            </w:r>
            <w:proofErr w:type="gramEnd"/>
            <w:r w:rsidRPr="006526DD">
              <w:rPr>
                <w:color w:val="22272F"/>
                <w:sz w:val="26"/>
                <w:szCs w:val="26"/>
              </w:rPr>
              <w:t>/п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6DD" w:rsidRPr="006526DD" w:rsidRDefault="006526DD" w:rsidP="003920DC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6DD" w:rsidRPr="006526DD" w:rsidRDefault="006526DD" w:rsidP="003920DC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Минимальный размер окладов (рублей)</w:t>
            </w:r>
          </w:p>
        </w:tc>
      </w:tr>
      <w:tr w:rsidR="006526DD" w:rsidRPr="006526DD" w:rsidTr="00BF49FF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1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147D7A">
            <w:pPr>
              <w:autoSpaceDE/>
              <w:autoSpaceDN/>
              <w:spacing w:before="100" w:beforeAutospacing="1" w:after="100" w:afterAutospacing="1"/>
              <w:ind w:left="49" w:firstLine="425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Должности и профессии первого уровня</w:t>
            </w:r>
            <w:r w:rsidR="003920DC">
              <w:rPr>
                <w:color w:val="22272F"/>
                <w:sz w:val="26"/>
                <w:szCs w:val="26"/>
              </w:rPr>
              <w:t xml:space="preserve"> </w:t>
            </w:r>
            <w:r w:rsidRPr="006526DD">
              <w:rPr>
                <w:color w:val="22272F"/>
                <w:sz w:val="26"/>
                <w:szCs w:val="26"/>
              </w:rPr>
              <w:t xml:space="preserve">должности </w:t>
            </w:r>
            <w:proofErr w:type="gramStart"/>
            <w:r w:rsidRPr="006526DD">
              <w:rPr>
                <w:color w:val="22272F"/>
                <w:sz w:val="26"/>
                <w:szCs w:val="26"/>
              </w:rPr>
              <w:t>технических исполнителей</w:t>
            </w:r>
            <w:proofErr w:type="gramEnd"/>
            <w:r w:rsidRPr="006526DD">
              <w:rPr>
                <w:color w:val="22272F"/>
                <w:sz w:val="26"/>
                <w:szCs w:val="26"/>
              </w:rPr>
              <w:t xml:space="preserve"> и артистов вспомогательного состава (культура, искусство и кинематография)</w:t>
            </w:r>
            <w:r w:rsidR="003920DC">
              <w:rPr>
                <w:color w:val="22272F"/>
                <w:sz w:val="26"/>
                <w:szCs w:val="26"/>
              </w:rPr>
              <w:t xml:space="preserve"> </w:t>
            </w:r>
            <w:r w:rsidRPr="006526DD">
              <w:rPr>
                <w:color w:val="22272F"/>
                <w:sz w:val="26"/>
                <w:szCs w:val="26"/>
              </w:rPr>
              <w:t>должн</w:t>
            </w:r>
            <w:r w:rsidRPr="006526DD">
              <w:rPr>
                <w:color w:val="22272F"/>
                <w:sz w:val="26"/>
                <w:szCs w:val="26"/>
              </w:rPr>
              <w:t>о</w:t>
            </w:r>
            <w:r w:rsidRPr="006526DD">
              <w:rPr>
                <w:color w:val="22272F"/>
                <w:sz w:val="26"/>
                <w:szCs w:val="26"/>
              </w:rPr>
              <w:t>сти работников административно-хозяйственного и уче</w:t>
            </w:r>
            <w:r w:rsidRPr="006526DD">
              <w:rPr>
                <w:color w:val="22272F"/>
                <w:sz w:val="26"/>
                <w:szCs w:val="26"/>
              </w:rPr>
              <w:t>б</w:t>
            </w:r>
            <w:r w:rsidRPr="006526DD">
              <w:rPr>
                <w:color w:val="22272F"/>
                <w:sz w:val="26"/>
                <w:szCs w:val="26"/>
              </w:rPr>
              <w:t>но-вспомогательного персонала (дополнительное профе</w:t>
            </w:r>
            <w:r w:rsidRPr="006526DD">
              <w:rPr>
                <w:color w:val="22272F"/>
                <w:sz w:val="26"/>
                <w:szCs w:val="26"/>
              </w:rPr>
              <w:t>с</w:t>
            </w:r>
            <w:r w:rsidRPr="006526DD">
              <w:rPr>
                <w:color w:val="22272F"/>
                <w:sz w:val="26"/>
                <w:szCs w:val="26"/>
              </w:rPr>
              <w:t>сиональное образование)</w:t>
            </w:r>
            <w:r w:rsidR="003920DC">
              <w:rPr>
                <w:color w:val="22272F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1592,0</w:t>
            </w:r>
          </w:p>
        </w:tc>
      </w:tr>
      <w:tr w:rsidR="006526DD" w:rsidRPr="006526DD" w:rsidTr="00BF49FF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147D7A">
            <w:pPr>
              <w:autoSpaceDE/>
              <w:autoSpaceDN/>
              <w:spacing w:before="100" w:beforeAutospacing="1" w:after="100" w:afterAutospacing="1"/>
              <w:ind w:left="49" w:firstLine="425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Должности и профессии второго уровня</w:t>
            </w:r>
            <w:r w:rsidR="003920DC">
              <w:rPr>
                <w:color w:val="22272F"/>
                <w:sz w:val="26"/>
                <w:szCs w:val="26"/>
              </w:rPr>
              <w:t xml:space="preserve"> </w:t>
            </w:r>
            <w:r w:rsidRPr="006526DD">
              <w:rPr>
                <w:color w:val="22272F"/>
                <w:sz w:val="26"/>
                <w:szCs w:val="26"/>
              </w:rPr>
              <w:t>должности работников культуры, искусства и кинематографии сре</w:t>
            </w:r>
            <w:r w:rsidRPr="006526DD">
              <w:rPr>
                <w:color w:val="22272F"/>
                <w:sz w:val="26"/>
                <w:szCs w:val="26"/>
              </w:rPr>
              <w:t>д</w:t>
            </w:r>
            <w:r w:rsidRPr="006526DD">
              <w:rPr>
                <w:color w:val="22272F"/>
                <w:sz w:val="26"/>
                <w:szCs w:val="26"/>
              </w:rPr>
              <w:t>него звена</w:t>
            </w:r>
            <w:r w:rsidR="003920DC">
              <w:rPr>
                <w:color w:val="22272F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1852,0</w:t>
            </w:r>
          </w:p>
        </w:tc>
      </w:tr>
      <w:tr w:rsidR="006526DD" w:rsidRPr="006526DD" w:rsidTr="00BF49FF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3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147D7A">
            <w:pPr>
              <w:autoSpaceDE/>
              <w:autoSpaceDN/>
              <w:spacing w:before="100" w:beforeAutospacing="1" w:after="100" w:afterAutospacing="1"/>
              <w:ind w:left="49" w:firstLine="425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Должности третьего уровня</w:t>
            </w:r>
            <w:r w:rsidR="003920DC">
              <w:rPr>
                <w:color w:val="22272F"/>
                <w:sz w:val="26"/>
                <w:szCs w:val="26"/>
              </w:rPr>
              <w:t xml:space="preserve"> </w:t>
            </w:r>
            <w:r w:rsidRPr="006526DD">
              <w:rPr>
                <w:color w:val="22272F"/>
                <w:sz w:val="26"/>
                <w:szCs w:val="26"/>
              </w:rPr>
              <w:t>должности работников культуры, искусства и кинемат</w:t>
            </w:r>
            <w:r w:rsidRPr="006526DD">
              <w:rPr>
                <w:color w:val="22272F"/>
                <w:sz w:val="26"/>
                <w:szCs w:val="26"/>
              </w:rPr>
              <w:t>о</w:t>
            </w:r>
            <w:r w:rsidRPr="006526DD">
              <w:rPr>
                <w:color w:val="22272F"/>
                <w:sz w:val="26"/>
                <w:szCs w:val="26"/>
              </w:rPr>
              <w:t>графии ведущего звена</w:t>
            </w:r>
            <w:r w:rsidR="003920DC">
              <w:rPr>
                <w:color w:val="22272F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3276,0</w:t>
            </w:r>
          </w:p>
        </w:tc>
      </w:tr>
      <w:tr w:rsidR="006526DD" w:rsidRPr="006526DD" w:rsidTr="00BF49FF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4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147D7A">
            <w:pPr>
              <w:autoSpaceDE/>
              <w:autoSpaceDN/>
              <w:spacing w:before="100" w:beforeAutospacing="1" w:after="100" w:afterAutospacing="1"/>
              <w:ind w:left="49" w:firstLine="425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Должности четвертого уровня</w:t>
            </w:r>
            <w:r w:rsidR="003920DC">
              <w:rPr>
                <w:color w:val="22272F"/>
                <w:sz w:val="26"/>
                <w:szCs w:val="26"/>
              </w:rPr>
              <w:t xml:space="preserve"> </w:t>
            </w:r>
            <w:r w:rsidRPr="006526DD">
              <w:rPr>
                <w:color w:val="22272F"/>
                <w:sz w:val="26"/>
                <w:szCs w:val="26"/>
              </w:rPr>
              <w:t>должности руковод</w:t>
            </w:r>
            <w:r w:rsidRPr="006526DD">
              <w:rPr>
                <w:color w:val="22272F"/>
                <w:sz w:val="26"/>
                <w:szCs w:val="26"/>
              </w:rPr>
              <w:t>я</w:t>
            </w:r>
            <w:r w:rsidRPr="006526DD">
              <w:rPr>
                <w:color w:val="22272F"/>
                <w:sz w:val="26"/>
                <w:szCs w:val="26"/>
              </w:rPr>
              <w:t>щего состава учреждений культуры, искусства и кинем</w:t>
            </w:r>
            <w:r w:rsidRPr="006526DD">
              <w:rPr>
                <w:color w:val="22272F"/>
                <w:sz w:val="26"/>
                <w:szCs w:val="26"/>
              </w:rPr>
              <w:t>а</w:t>
            </w:r>
            <w:r w:rsidRPr="006526DD">
              <w:rPr>
                <w:color w:val="22272F"/>
                <w:sz w:val="26"/>
                <w:szCs w:val="26"/>
              </w:rPr>
              <w:t>тографии</w:t>
            </w:r>
            <w:r w:rsidR="003920DC">
              <w:rPr>
                <w:color w:val="22272F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26DD" w:rsidRPr="006526DD" w:rsidRDefault="006526DD" w:rsidP="006526DD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</w:rPr>
            </w:pPr>
            <w:r w:rsidRPr="006526DD">
              <w:rPr>
                <w:color w:val="22272F"/>
                <w:sz w:val="26"/>
                <w:szCs w:val="26"/>
              </w:rPr>
              <w:t>4160,0</w:t>
            </w:r>
          </w:p>
        </w:tc>
      </w:tr>
    </w:tbl>
    <w:p w:rsidR="004B108A" w:rsidRDefault="004B108A" w:rsidP="004B108A">
      <w:pPr>
        <w:jc w:val="both"/>
        <w:rPr>
          <w:rFonts w:eastAsia="Calibri"/>
          <w:sz w:val="26"/>
          <w:szCs w:val="26"/>
          <w:lang w:eastAsia="en-US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sectPr w:rsidR="004B108A" w:rsidRPr="004B108A" w:rsidSect="002359E1">
      <w:pgSz w:w="11906" w:h="16838"/>
      <w:pgMar w:top="397" w:right="567" w:bottom="709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BC9"/>
    <w:multiLevelType w:val="hybridMultilevel"/>
    <w:tmpl w:val="F95C02FA"/>
    <w:lvl w:ilvl="0" w:tplc="7940E7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F7AB8"/>
    <w:multiLevelType w:val="hybridMultilevel"/>
    <w:tmpl w:val="8CE6D8A0"/>
    <w:lvl w:ilvl="0" w:tplc="50F4F3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D6385"/>
    <w:multiLevelType w:val="hybridMultilevel"/>
    <w:tmpl w:val="2A00AF60"/>
    <w:lvl w:ilvl="0" w:tplc="909C12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351C2"/>
    <w:multiLevelType w:val="hybridMultilevel"/>
    <w:tmpl w:val="208E58C4"/>
    <w:lvl w:ilvl="0" w:tplc="7494B3C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03CE9"/>
    <w:multiLevelType w:val="hybridMultilevel"/>
    <w:tmpl w:val="D9CC0824"/>
    <w:lvl w:ilvl="0" w:tplc="A9D4A08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668E2"/>
    <w:multiLevelType w:val="hybridMultilevel"/>
    <w:tmpl w:val="962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E19"/>
    <w:multiLevelType w:val="hybridMultilevel"/>
    <w:tmpl w:val="5C4C22E4"/>
    <w:lvl w:ilvl="0" w:tplc="6E960F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D86C5F"/>
    <w:multiLevelType w:val="hybridMultilevel"/>
    <w:tmpl w:val="95CC1A32"/>
    <w:lvl w:ilvl="0" w:tplc="C06EB5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0D2104"/>
    <w:multiLevelType w:val="multilevel"/>
    <w:tmpl w:val="F48C60D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699E27D6"/>
    <w:multiLevelType w:val="hybridMultilevel"/>
    <w:tmpl w:val="4BD47D12"/>
    <w:lvl w:ilvl="0" w:tplc="54A46AEC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DF80FE6"/>
    <w:multiLevelType w:val="hybridMultilevel"/>
    <w:tmpl w:val="372A9D04"/>
    <w:lvl w:ilvl="0" w:tplc="3AA068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6275"/>
    <w:rsid w:val="00006969"/>
    <w:rsid w:val="00080BA3"/>
    <w:rsid w:val="00096932"/>
    <w:rsid w:val="00096944"/>
    <w:rsid w:val="001171F1"/>
    <w:rsid w:val="00123BFA"/>
    <w:rsid w:val="00144B4C"/>
    <w:rsid w:val="001468A2"/>
    <w:rsid w:val="00147D7A"/>
    <w:rsid w:val="001B4919"/>
    <w:rsid w:val="001B792B"/>
    <w:rsid w:val="001C38AE"/>
    <w:rsid w:val="001C676F"/>
    <w:rsid w:val="001F3125"/>
    <w:rsid w:val="002359E1"/>
    <w:rsid w:val="002470D6"/>
    <w:rsid w:val="00271DA7"/>
    <w:rsid w:val="00282E74"/>
    <w:rsid w:val="0029450A"/>
    <w:rsid w:val="002B260E"/>
    <w:rsid w:val="002E2334"/>
    <w:rsid w:val="00310CD5"/>
    <w:rsid w:val="00311D6C"/>
    <w:rsid w:val="00317E5D"/>
    <w:rsid w:val="00342957"/>
    <w:rsid w:val="003508D6"/>
    <w:rsid w:val="00351CE5"/>
    <w:rsid w:val="00365F88"/>
    <w:rsid w:val="003920DC"/>
    <w:rsid w:val="003C099F"/>
    <w:rsid w:val="003C30A4"/>
    <w:rsid w:val="003D72AC"/>
    <w:rsid w:val="003D76DD"/>
    <w:rsid w:val="003E3990"/>
    <w:rsid w:val="00416971"/>
    <w:rsid w:val="00425A61"/>
    <w:rsid w:val="004300EB"/>
    <w:rsid w:val="004B108A"/>
    <w:rsid w:val="004D6238"/>
    <w:rsid w:val="004E57F2"/>
    <w:rsid w:val="005244EF"/>
    <w:rsid w:val="00536E71"/>
    <w:rsid w:val="00585FA3"/>
    <w:rsid w:val="00596F48"/>
    <w:rsid w:val="005A3559"/>
    <w:rsid w:val="005E501E"/>
    <w:rsid w:val="0063240F"/>
    <w:rsid w:val="006352F8"/>
    <w:rsid w:val="00651296"/>
    <w:rsid w:val="006526DD"/>
    <w:rsid w:val="00661EB7"/>
    <w:rsid w:val="00676A2C"/>
    <w:rsid w:val="006D4787"/>
    <w:rsid w:val="006E5CA4"/>
    <w:rsid w:val="006F6FC6"/>
    <w:rsid w:val="0072113D"/>
    <w:rsid w:val="00730BBE"/>
    <w:rsid w:val="007426D8"/>
    <w:rsid w:val="007839E3"/>
    <w:rsid w:val="00797F98"/>
    <w:rsid w:val="007A2B52"/>
    <w:rsid w:val="007A3F00"/>
    <w:rsid w:val="007A7AD8"/>
    <w:rsid w:val="007C30AB"/>
    <w:rsid w:val="007D5785"/>
    <w:rsid w:val="007D7FCF"/>
    <w:rsid w:val="008068DA"/>
    <w:rsid w:val="008468BA"/>
    <w:rsid w:val="00850B6B"/>
    <w:rsid w:val="008B366E"/>
    <w:rsid w:val="008B4937"/>
    <w:rsid w:val="008F0B1A"/>
    <w:rsid w:val="008F7C00"/>
    <w:rsid w:val="00942710"/>
    <w:rsid w:val="00942B18"/>
    <w:rsid w:val="00953AB2"/>
    <w:rsid w:val="009719C8"/>
    <w:rsid w:val="00986CF9"/>
    <w:rsid w:val="00996E2B"/>
    <w:rsid w:val="009B613F"/>
    <w:rsid w:val="009D77E8"/>
    <w:rsid w:val="00A01377"/>
    <w:rsid w:val="00A029EF"/>
    <w:rsid w:val="00A658B3"/>
    <w:rsid w:val="00A6720F"/>
    <w:rsid w:val="00AA6275"/>
    <w:rsid w:val="00AD72B8"/>
    <w:rsid w:val="00AD7571"/>
    <w:rsid w:val="00AF536F"/>
    <w:rsid w:val="00B05A74"/>
    <w:rsid w:val="00B278ED"/>
    <w:rsid w:val="00B4290F"/>
    <w:rsid w:val="00B51921"/>
    <w:rsid w:val="00B5306B"/>
    <w:rsid w:val="00B57A37"/>
    <w:rsid w:val="00B756C6"/>
    <w:rsid w:val="00B760B5"/>
    <w:rsid w:val="00BE221B"/>
    <w:rsid w:val="00C300D4"/>
    <w:rsid w:val="00C3288E"/>
    <w:rsid w:val="00C40511"/>
    <w:rsid w:val="00C5152C"/>
    <w:rsid w:val="00C5248B"/>
    <w:rsid w:val="00C6776B"/>
    <w:rsid w:val="00CC123D"/>
    <w:rsid w:val="00CC2859"/>
    <w:rsid w:val="00CD4390"/>
    <w:rsid w:val="00CE0623"/>
    <w:rsid w:val="00CE62B4"/>
    <w:rsid w:val="00D972D8"/>
    <w:rsid w:val="00DA755A"/>
    <w:rsid w:val="00DD6BA8"/>
    <w:rsid w:val="00E07C5B"/>
    <w:rsid w:val="00E126B9"/>
    <w:rsid w:val="00E17FAE"/>
    <w:rsid w:val="00E301FA"/>
    <w:rsid w:val="00E32E1A"/>
    <w:rsid w:val="00E47783"/>
    <w:rsid w:val="00E63275"/>
    <w:rsid w:val="00EA6E05"/>
    <w:rsid w:val="00EB3144"/>
    <w:rsid w:val="00ED43F6"/>
    <w:rsid w:val="00EF2C95"/>
    <w:rsid w:val="00F10AFB"/>
    <w:rsid w:val="00F510B8"/>
    <w:rsid w:val="00FB209F"/>
    <w:rsid w:val="00FD1AB0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AD72B8"/>
    <w:rPr>
      <w:color w:val="0000FF"/>
      <w:u w:val="single"/>
    </w:rPr>
  </w:style>
  <w:style w:type="paragraph" w:customStyle="1" w:styleId="s1">
    <w:name w:val="s_1"/>
    <w:basedOn w:val="a"/>
    <w:rsid w:val="00AD72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D72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7D52-5240-4C90-BA99-040BA39D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Уемлянина Татьяна Владимировна</dc:creator>
  <cp:lastModifiedBy>Director</cp:lastModifiedBy>
  <cp:revision>8</cp:revision>
  <cp:lastPrinted>2018-02-10T08:27:00Z</cp:lastPrinted>
  <dcterms:created xsi:type="dcterms:W3CDTF">2018-02-10T08:06:00Z</dcterms:created>
  <dcterms:modified xsi:type="dcterms:W3CDTF">2018-02-12T08:18:00Z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