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73" w:rsidRPr="00BE08D6" w:rsidRDefault="00753A73" w:rsidP="00753A73">
      <w:pPr>
        <w:widowControl w:val="0"/>
        <w:autoSpaceDE w:val="0"/>
        <w:autoSpaceDN w:val="0"/>
        <w:ind w:right="-144" w:firstLine="11907"/>
        <w:rPr>
          <w:sz w:val="26"/>
          <w:szCs w:val="26"/>
        </w:rPr>
      </w:pPr>
      <w:bookmarkStart w:id="0" w:name="_GoBack"/>
      <w:bookmarkEnd w:id="0"/>
      <w:r w:rsidRPr="00BE08D6">
        <w:rPr>
          <w:sz w:val="26"/>
          <w:szCs w:val="26"/>
        </w:rPr>
        <w:t>УТВЕРЖДЕН</w:t>
      </w:r>
    </w:p>
    <w:p w:rsidR="00753A73" w:rsidRPr="00BE08D6" w:rsidRDefault="00753A73" w:rsidP="00753A73">
      <w:pPr>
        <w:widowControl w:val="0"/>
        <w:autoSpaceDE w:val="0"/>
        <w:autoSpaceDN w:val="0"/>
        <w:ind w:right="-31" w:firstLine="11907"/>
        <w:rPr>
          <w:sz w:val="26"/>
          <w:szCs w:val="26"/>
        </w:rPr>
      </w:pPr>
      <w:r w:rsidRPr="00BE08D6">
        <w:rPr>
          <w:sz w:val="26"/>
          <w:szCs w:val="26"/>
        </w:rPr>
        <w:t>постановлением мэрии</w:t>
      </w:r>
      <w:r>
        <w:rPr>
          <w:sz w:val="26"/>
          <w:szCs w:val="26"/>
        </w:rPr>
        <w:t xml:space="preserve"> города</w:t>
      </w:r>
    </w:p>
    <w:p w:rsidR="00753A73" w:rsidRPr="00BE08D6" w:rsidRDefault="00753A73" w:rsidP="00753A73">
      <w:pPr>
        <w:widowControl w:val="0"/>
        <w:autoSpaceDE w:val="0"/>
        <w:autoSpaceDN w:val="0"/>
        <w:ind w:right="-144" w:firstLine="11907"/>
        <w:rPr>
          <w:sz w:val="26"/>
          <w:szCs w:val="26"/>
        </w:rPr>
      </w:pPr>
      <w:r w:rsidRPr="00BE08D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925BF1">
        <w:rPr>
          <w:sz w:val="26"/>
          <w:szCs w:val="26"/>
        </w:rPr>
        <w:t>14.12.2017</w:t>
      </w:r>
      <w:r>
        <w:rPr>
          <w:sz w:val="26"/>
          <w:szCs w:val="26"/>
        </w:rPr>
        <w:t xml:space="preserve"> </w:t>
      </w:r>
      <w:r w:rsidRPr="00BE08D6">
        <w:rPr>
          <w:sz w:val="26"/>
          <w:szCs w:val="26"/>
        </w:rPr>
        <w:t>№</w:t>
      </w:r>
      <w:r w:rsidR="00925BF1">
        <w:rPr>
          <w:sz w:val="26"/>
          <w:szCs w:val="26"/>
        </w:rPr>
        <w:t xml:space="preserve"> 6057</w:t>
      </w:r>
    </w:p>
    <w:p w:rsidR="00753A73" w:rsidRDefault="00753A73" w:rsidP="00753A73">
      <w:pPr>
        <w:jc w:val="right"/>
      </w:pPr>
    </w:p>
    <w:p w:rsidR="00753A73" w:rsidRDefault="00753A73" w:rsidP="00753A73">
      <w:pPr>
        <w:ind w:left="142"/>
      </w:pPr>
    </w:p>
    <w:p w:rsidR="003E4EBB" w:rsidRDefault="003E4EBB" w:rsidP="003E4EBB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3E4EBB" w:rsidRDefault="003E4EBB" w:rsidP="003E4EBB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экспертизы нормативных правовых</w:t>
      </w:r>
    </w:p>
    <w:p w:rsidR="003E4EBB" w:rsidRDefault="003E4EBB" w:rsidP="003E4EBB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актов города Череповца на 2018 год  </w:t>
      </w:r>
    </w:p>
    <w:p w:rsidR="003E4EBB" w:rsidRDefault="003E4EBB" w:rsidP="003E4EBB">
      <w:pPr>
        <w:ind w:right="-144" w:firstLine="709"/>
        <w:jc w:val="both"/>
        <w:rPr>
          <w:sz w:val="26"/>
          <w:szCs w:val="26"/>
        </w:rPr>
      </w:pPr>
    </w:p>
    <w:tbl>
      <w:tblPr>
        <w:tblW w:w="152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6378"/>
        <w:gridCol w:w="1560"/>
        <w:gridCol w:w="1925"/>
      </w:tblGrid>
      <w:tr w:rsidR="003E4EBB" w:rsidTr="00521E7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№</w:t>
            </w:r>
          </w:p>
          <w:p w:rsidR="003E4EBB" w:rsidRDefault="003E4EBB" w:rsidP="003E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7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Наименование нормативного правового акта, дата, номер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6" w:rsidRDefault="003E4EBB" w:rsidP="003E4EBB">
            <w:pPr>
              <w:pStyle w:val="ConsPlusNormal"/>
              <w:ind w:right="13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Положения проекта нормативного правового акта в соответствии с пунктом 3 порядка подготовки плана проведения экспертизы нормативных правовых актов города </w:t>
            </w:r>
          </w:p>
          <w:p w:rsidR="003E4EBB" w:rsidRDefault="003E4EBB" w:rsidP="003E4EBB">
            <w:pPr>
              <w:pStyle w:val="ConsPlusNormal"/>
              <w:ind w:right="13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Череповца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left="29" w:right="13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Дата начала проведения экспертизы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80" w:firstLine="3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Срок проведения экспертизы</w:t>
            </w:r>
          </w:p>
        </w:tc>
      </w:tr>
      <w:tr w:rsidR="003E4EBB" w:rsidTr="00521E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B" w:rsidRDefault="002D68C6" w:rsidP="002D6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B" w:rsidRDefault="003E4EBB" w:rsidP="00CA7F66">
            <w:pPr>
              <w:ind w:right="14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Решение Череповецкой городской Думы от 06.11.2014 № 203 «О порядке организации и осуществления муниципального контроля в области торговой деятельности на территории города Череповца»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73" w:rsidRPr="00521E73" w:rsidRDefault="00521E73" w:rsidP="00521E7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521E73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3. Права и обязанности должностных лиц уполномоченного</w:t>
            </w:r>
          </w:p>
          <w:p w:rsidR="003E4EBB" w:rsidRDefault="00521E73" w:rsidP="00521E73">
            <w:pPr>
              <w:ind w:right="141"/>
              <w:rPr>
                <w:szCs w:val="26"/>
                <w:lang w:eastAsia="en-US"/>
              </w:rPr>
            </w:pPr>
            <w:r w:rsidRPr="00521E73">
              <w:rPr>
                <w:szCs w:val="26"/>
                <w:lang w:eastAsia="en-US"/>
              </w:rPr>
              <w:t>органа при проведении плановых и внеплановых проверок</w:t>
            </w:r>
          </w:p>
          <w:p w:rsidR="00521E73" w:rsidRPr="00521E73" w:rsidRDefault="00521E73" w:rsidP="00521E7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521E73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6. Права юридического лица, индивидуального предпринимателя при проведении проверки</w:t>
            </w:r>
          </w:p>
          <w:p w:rsidR="00521E73" w:rsidRDefault="00521E73" w:rsidP="00521E73">
            <w:pPr>
              <w:ind w:right="141"/>
              <w:rPr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-14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12.02.2018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60 календарных дней</w:t>
            </w:r>
          </w:p>
          <w:p w:rsidR="003E4EBB" w:rsidRDefault="003E4EBB" w:rsidP="003E4EB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(по 12.04.2018)</w:t>
            </w:r>
          </w:p>
        </w:tc>
      </w:tr>
      <w:tr w:rsidR="003E4EBB" w:rsidTr="00F91A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B" w:rsidRDefault="002D68C6" w:rsidP="002D6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7E2B11">
            <w:pPr>
              <w:ind w:right="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Постановление мэрии города от 05.06.2017 № 2618 «Об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1A" w:rsidRPr="00F91A0E" w:rsidRDefault="00EF7C1A" w:rsidP="00F91A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F91A0E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1.6. Должностные лица, осуществляющие региональный государственный экологический надзор при осуществлении отдельных государственных полномочий в сфере охраны окружающей среды, в пределах своей компетенции имеют право…</w:t>
            </w:r>
          </w:p>
          <w:p w:rsidR="00EF7C1A" w:rsidRPr="00F91A0E" w:rsidRDefault="00EF7C1A" w:rsidP="00F91A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F91A0E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1.7. Должностные лица, осуществляющие региональный государственный экологический надзор, при организации и проведении мероприятий, направленных на профилактику нарушений обязательных требований,  проведении проверки в соответствии с Федеральным законом № 294-ФЗ обязаны…</w:t>
            </w:r>
          </w:p>
          <w:p w:rsidR="00EF7C1A" w:rsidRPr="00F91A0E" w:rsidRDefault="00EF7C1A" w:rsidP="00F91A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F91A0E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lastRenderedPageBreak/>
              <w:t>1.8. При проведении проверки должностные лица, осуществляющие региональный государственный экологический надзор, в соответствии с Федеральным законом № 294-ФЗ не вправе…</w:t>
            </w:r>
          </w:p>
          <w:p w:rsidR="00EF7C1A" w:rsidRPr="00F91A0E" w:rsidRDefault="00EF7C1A" w:rsidP="00F91A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F91A0E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1.9.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</w:t>
            </w:r>
            <w:r w:rsidR="007E2B11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…</w:t>
            </w:r>
          </w:p>
          <w:p w:rsidR="00EF7C1A" w:rsidRPr="00F91A0E" w:rsidRDefault="00EF7C1A" w:rsidP="00F91A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F91A0E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1.10. При проведении проверок по региональному государственному экологическому надзору юридические лица, индивидуальные предприниматели в соответствии с Федеральным законом № 294-ФЗ обязаны…</w:t>
            </w:r>
          </w:p>
          <w:p w:rsidR="00EF7C1A" w:rsidRPr="00F91A0E" w:rsidRDefault="00EF7C1A" w:rsidP="00F91A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F91A0E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3.4. Проведение проверки и оформление ее результатов.</w:t>
            </w:r>
          </w:p>
          <w:p w:rsidR="00EF7C1A" w:rsidRPr="00F91A0E" w:rsidRDefault="00F91A0E" w:rsidP="00F91A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F91A0E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3.7. Принятие мер в отношении фактов нарушений законодательства в области охраны окружающей среды и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-14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lastRenderedPageBreak/>
              <w:t>29.09.2018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60 календарных дней</w:t>
            </w:r>
          </w:p>
          <w:p w:rsidR="003E4EBB" w:rsidRDefault="003E4EBB" w:rsidP="003E4EB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(по 26.11.2018)</w:t>
            </w:r>
          </w:p>
        </w:tc>
      </w:tr>
    </w:tbl>
    <w:p w:rsidR="00753A73" w:rsidRPr="001F56B5" w:rsidRDefault="00753A73" w:rsidP="001F56B5">
      <w:pPr>
        <w:rPr>
          <w:sz w:val="2"/>
          <w:szCs w:val="2"/>
        </w:rPr>
      </w:pPr>
    </w:p>
    <w:sectPr w:rsidR="00753A73" w:rsidRPr="001F56B5" w:rsidSect="00753A73">
      <w:headerReference w:type="default" r:id="rId7"/>
      <w:pgSz w:w="16838" w:h="11906" w:orient="landscape"/>
      <w:pgMar w:top="1985" w:right="567" w:bottom="45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ED" w:rsidRDefault="000654ED" w:rsidP="000E3106">
      <w:r>
        <w:separator/>
      </w:r>
    </w:p>
  </w:endnote>
  <w:endnote w:type="continuationSeparator" w:id="0">
    <w:p w:rsidR="000654ED" w:rsidRDefault="000654ED" w:rsidP="000E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ED" w:rsidRDefault="000654ED" w:rsidP="000E3106">
      <w:r>
        <w:separator/>
      </w:r>
    </w:p>
  </w:footnote>
  <w:footnote w:type="continuationSeparator" w:id="0">
    <w:p w:rsidR="000654ED" w:rsidRDefault="000654ED" w:rsidP="000E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646693"/>
      <w:docPartObj>
        <w:docPartGallery w:val="Page Numbers (Top of Page)"/>
        <w:docPartUnique/>
      </w:docPartObj>
    </w:sdtPr>
    <w:sdtEndPr/>
    <w:sdtContent>
      <w:p w:rsidR="000E3106" w:rsidRDefault="000E31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506">
          <w:rPr>
            <w:noProof/>
          </w:rPr>
          <w:t>2</w:t>
        </w:r>
        <w:r>
          <w:fldChar w:fldCharType="end"/>
        </w:r>
      </w:p>
    </w:sdtContent>
  </w:sdt>
  <w:p w:rsidR="000E3106" w:rsidRDefault="000E31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1316"/>
    <w:multiLevelType w:val="hybridMultilevel"/>
    <w:tmpl w:val="C082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185B"/>
    <w:multiLevelType w:val="hybridMultilevel"/>
    <w:tmpl w:val="3670D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6D"/>
    <w:rsid w:val="000654ED"/>
    <w:rsid w:val="00067867"/>
    <w:rsid w:val="000C5663"/>
    <w:rsid w:val="000E3106"/>
    <w:rsid w:val="00101C16"/>
    <w:rsid w:val="001E3506"/>
    <w:rsid w:val="001F56B5"/>
    <w:rsid w:val="0028242B"/>
    <w:rsid w:val="002C5E42"/>
    <w:rsid w:val="002C6D61"/>
    <w:rsid w:val="002D68C6"/>
    <w:rsid w:val="002F601E"/>
    <w:rsid w:val="003A4B8F"/>
    <w:rsid w:val="003B2F99"/>
    <w:rsid w:val="003E4EBB"/>
    <w:rsid w:val="0041166D"/>
    <w:rsid w:val="00460EBF"/>
    <w:rsid w:val="00495D6F"/>
    <w:rsid w:val="00521E73"/>
    <w:rsid w:val="005304D7"/>
    <w:rsid w:val="00551E23"/>
    <w:rsid w:val="00565A5E"/>
    <w:rsid w:val="00642CF4"/>
    <w:rsid w:val="006614B0"/>
    <w:rsid w:val="006825FF"/>
    <w:rsid w:val="007253A3"/>
    <w:rsid w:val="00753A73"/>
    <w:rsid w:val="007E2B11"/>
    <w:rsid w:val="007E3C78"/>
    <w:rsid w:val="00874F04"/>
    <w:rsid w:val="008A2437"/>
    <w:rsid w:val="008E5BF8"/>
    <w:rsid w:val="008E7E48"/>
    <w:rsid w:val="00911C71"/>
    <w:rsid w:val="009121A1"/>
    <w:rsid w:val="00925BF1"/>
    <w:rsid w:val="00927901"/>
    <w:rsid w:val="00930574"/>
    <w:rsid w:val="009751BB"/>
    <w:rsid w:val="009C291C"/>
    <w:rsid w:val="00A85729"/>
    <w:rsid w:val="00AD01CD"/>
    <w:rsid w:val="00B00996"/>
    <w:rsid w:val="00BB3503"/>
    <w:rsid w:val="00CA7F66"/>
    <w:rsid w:val="00CB1E6B"/>
    <w:rsid w:val="00CC7F77"/>
    <w:rsid w:val="00CE4B44"/>
    <w:rsid w:val="00D04D66"/>
    <w:rsid w:val="00D26DF2"/>
    <w:rsid w:val="00D30F59"/>
    <w:rsid w:val="00D57875"/>
    <w:rsid w:val="00DB51B3"/>
    <w:rsid w:val="00E12A61"/>
    <w:rsid w:val="00E53C36"/>
    <w:rsid w:val="00E94970"/>
    <w:rsid w:val="00EF7C1A"/>
    <w:rsid w:val="00F31C1B"/>
    <w:rsid w:val="00F33000"/>
    <w:rsid w:val="00F37682"/>
    <w:rsid w:val="00F54965"/>
    <w:rsid w:val="00F76A2E"/>
    <w:rsid w:val="00F91A0E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6716-D1C0-4D66-B4F3-701A9CFE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11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D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D01C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header"/>
    <w:basedOn w:val="a"/>
    <w:link w:val="a8"/>
    <w:uiPriority w:val="99"/>
    <w:unhideWhenUsed/>
    <w:rsid w:val="000E31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3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F7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user</cp:lastModifiedBy>
  <cp:revision>2</cp:revision>
  <cp:lastPrinted>2017-12-13T06:27:00Z</cp:lastPrinted>
  <dcterms:created xsi:type="dcterms:W3CDTF">2017-12-15T11:21:00Z</dcterms:created>
  <dcterms:modified xsi:type="dcterms:W3CDTF">2017-12-15T11:21:00Z</dcterms:modified>
</cp:coreProperties>
</file>