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237"/>
        <w:gridCol w:w="6662"/>
      </w:tblGrid>
      <w:tr w:rsidR="00F00692" w:rsidRPr="00AB1465" w:rsidTr="005C51FB">
        <w:trPr>
          <w:trHeight w:val="841"/>
        </w:trPr>
        <w:tc>
          <w:tcPr>
            <w:tcW w:w="2410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норм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тивного </w:t>
            </w:r>
            <w:r w:rsidRPr="00ED38D8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Новая редакция</w:t>
            </w:r>
          </w:p>
        </w:tc>
      </w:tr>
      <w:tr w:rsidR="00F00692" w:rsidRPr="00AB1465" w:rsidTr="005C51FB">
        <w:trPr>
          <w:trHeight w:val="3377"/>
        </w:trPr>
        <w:tc>
          <w:tcPr>
            <w:tcW w:w="2410" w:type="dxa"/>
            <w:shd w:val="clear" w:color="auto" w:fill="auto"/>
            <w:noWrap/>
          </w:tcPr>
          <w:p w:rsidR="002F2C22" w:rsidRDefault="002F2C22" w:rsidP="002F2C22">
            <w:pPr>
              <w:jc w:val="both"/>
              <w:rPr>
                <w:sz w:val="26"/>
                <w:szCs w:val="26"/>
              </w:rPr>
            </w:pPr>
            <w:r w:rsidRPr="002F2C22">
              <w:rPr>
                <w:sz w:val="26"/>
                <w:szCs w:val="26"/>
              </w:rPr>
              <w:t xml:space="preserve">Решение </w:t>
            </w:r>
            <w:proofErr w:type="gramStart"/>
            <w:r w:rsidRPr="002F2C22">
              <w:rPr>
                <w:sz w:val="26"/>
                <w:szCs w:val="26"/>
              </w:rPr>
              <w:t>Череп</w:t>
            </w:r>
            <w:r w:rsidRPr="002F2C22">
              <w:rPr>
                <w:sz w:val="26"/>
                <w:szCs w:val="26"/>
              </w:rPr>
              <w:t>о</w:t>
            </w:r>
            <w:r w:rsidRPr="002F2C22"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ц</w:t>
            </w:r>
            <w:r w:rsidRPr="002F2C22">
              <w:rPr>
                <w:sz w:val="26"/>
                <w:szCs w:val="26"/>
              </w:rPr>
              <w:t>кой</w:t>
            </w:r>
            <w:proofErr w:type="gramEnd"/>
            <w:r w:rsidRPr="002F2C22">
              <w:rPr>
                <w:sz w:val="26"/>
                <w:szCs w:val="26"/>
              </w:rPr>
              <w:t> городской </w:t>
            </w:r>
          </w:p>
          <w:p w:rsidR="002F2C22" w:rsidRPr="002F2C22" w:rsidRDefault="002F2C22" w:rsidP="002F2C22">
            <w:pPr>
              <w:jc w:val="both"/>
              <w:rPr>
                <w:sz w:val="26"/>
                <w:szCs w:val="26"/>
              </w:rPr>
            </w:pPr>
            <w:r w:rsidRPr="002F2C22">
              <w:rPr>
                <w:sz w:val="26"/>
                <w:szCs w:val="26"/>
              </w:rPr>
              <w:t>Думы Волого</w:t>
            </w:r>
            <w:r w:rsidRPr="002F2C22">
              <w:rPr>
                <w:sz w:val="26"/>
                <w:szCs w:val="26"/>
              </w:rPr>
              <w:t>д</w:t>
            </w:r>
            <w:r w:rsidRPr="002F2C22">
              <w:rPr>
                <w:sz w:val="26"/>
                <w:szCs w:val="26"/>
              </w:rPr>
              <w:t>ской области от 30 октября 2012 г. </w:t>
            </w:r>
            <w:r>
              <w:rPr>
                <w:sz w:val="26"/>
                <w:szCs w:val="26"/>
              </w:rPr>
              <w:t>№</w:t>
            </w:r>
            <w:r w:rsidRPr="002F2C22">
              <w:rPr>
                <w:sz w:val="26"/>
                <w:szCs w:val="26"/>
              </w:rPr>
              <w:t> 203</w:t>
            </w:r>
          </w:p>
          <w:p w:rsidR="00F00692" w:rsidRPr="00ED38D8" w:rsidRDefault="002F2C22" w:rsidP="002F2C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F2C22">
              <w:rPr>
                <w:sz w:val="26"/>
                <w:szCs w:val="26"/>
              </w:rPr>
              <w:t>О мерах социал</w:t>
            </w:r>
            <w:r w:rsidRPr="002F2C22">
              <w:rPr>
                <w:sz w:val="26"/>
                <w:szCs w:val="26"/>
              </w:rPr>
              <w:t>ь</w:t>
            </w:r>
            <w:r w:rsidRPr="002F2C22">
              <w:rPr>
                <w:sz w:val="26"/>
                <w:szCs w:val="26"/>
              </w:rPr>
              <w:t>ной поддержки р</w:t>
            </w:r>
            <w:r w:rsidRPr="002F2C22">
              <w:rPr>
                <w:sz w:val="26"/>
                <w:szCs w:val="26"/>
              </w:rPr>
              <w:t>а</w:t>
            </w:r>
            <w:r w:rsidRPr="002F2C22">
              <w:rPr>
                <w:sz w:val="26"/>
                <w:szCs w:val="26"/>
              </w:rPr>
              <w:t>ботников муниц</w:t>
            </w:r>
            <w:r w:rsidRPr="002F2C22">
              <w:rPr>
                <w:sz w:val="26"/>
                <w:szCs w:val="26"/>
              </w:rPr>
              <w:t>и</w:t>
            </w:r>
            <w:r w:rsidRPr="002F2C22">
              <w:rPr>
                <w:sz w:val="26"/>
                <w:szCs w:val="26"/>
              </w:rPr>
              <w:t>пальных дошкол</w:t>
            </w:r>
            <w:r w:rsidRPr="002F2C22">
              <w:rPr>
                <w:sz w:val="26"/>
                <w:szCs w:val="26"/>
              </w:rPr>
              <w:t>ь</w:t>
            </w:r>
            <w:r w:rsidRPr="002F2C22">
              <w:rPr>
                <w:sz w:val="26"/>
                <w:szCs w:val="26"/>
              </w:rPr>
              <w:t>ных образовател</w:t>
            </w:r>
            <w:r w:rsidRPr="002F2C22">
              <w:rPr>
                <w:sz w:val="26"/>
                <w:szCs w:val="26"/>
              </w:rPr>
              <w:t>ь</w:t>
            </w:r>
            <w:r w:rsidRPr="002F2C22">
              <w:rPr>
                <w:sz w:val="26"/>
                <w:szCs w:val="26"/>
              </w:rPr>
              <w:t>ных учреждений и дошкольных групп муниципальных общеобразовател</w:t>
            </w:r>
            <w:r w:rsidRPr="002F2C22">
              <w:rPr>
                <w:sz w:val="26"/>
                <w:szCs w:val="26"/>
              </w:rPr>
              <w:t>ь</w:t>
            </w:r>
            <w:r w:rsidRPr="002F2C22">
              <w:rPr>
                <w:sz w:val="26"/>
                <w:szCs w:val="26"/>
              </w:rPr>
              <w:t>ных учреждений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6237" w:type="dxa"/>
            <w:shd w:val="clear" w:color="auto" w:fill="auto"/>
            <w:noWrap/>
          </w:tcPr>
          <w:p w:rsidR="009826C2" w:rsidRDefault="002F2C22" w:rsidP="007E5ED2">
            <w:pPr>
              <w:ind w:firstLine="811"/>
              <w:contextualSpacing/>
              <w:rPr>
                <w:sz w:val="26"/>
                <w:szCs w:val="26"/>
              </w:rPr>
            </w:pPr>
            <w:r w:rsidRPr="002F2C22">
              <w:rPr>
                <w:sz w:val="26"/>
                <w:szCs w:val="26"/>
              </w:rPr>
              <w:t xml:space="preserve">1. </w:t>
            </w:r>
            <w:proofErr w:type="gramStart"/>
            <w:r w:rsidRPr="002F2C22">
              <w:rPr>
                <w:sz w:val="26"/>
                <w:szCs w:val="26"/>
              </w:rPr>
              <w:t>Установить меры социальной поддержки штатным работникам муниципальных дошкольных образовательных учреждений города и дошкольных групп муниципальных общеобразовательных учр</w:t>
            </w:r>
            <w:r w:rsidRPr="002F2C22">
              <w:rPr>
                <w:sz w:val="26"/>
                <w:szCs w:val="26"/>
              </w:rPr>
              <w:t>е</w:t>
            </w:r>
            <w:r w:rsidRPr="002F2C22">
              <w:rPr>
                <w:sz w:val="26"/>
                <w:szCs w:val="26"/>
              </w:rPr>
              <w:t>ждений города, образованных в результате реорган</w:t>
            </w:r>
            <w:r w:rsidRPr="002F2C22">
              <w:rPr>
                <w:sz w:val="26"/>
                <w:szCs w:val="26"/>
              </w:rPr>
              <w:t>и</w:t>
            </w:r>
            <w:r w:rsidRPr="002F2C22">
              <w:rPr>
                <w:sz w:val="26"/>
                <w:szCs w:val="26"/>
              </w:rPr>
              <w:t>зации и дошкольных групп муниципальных общео</w:t>
            </w:r>
            <w:r w:rsidRPr="002F2C22">
              <w:rPr>
                <w:sz w:val="26"/>
                <w:szCs w:val="26"/>
              </w:rPr>
              <w:t>б</w:t>
            </w:r>
            <w:r w:rsidRPr="002F2C22">
              <w:rPr>
                <w:sz w:val="26"/>
                <w:szCs w:val="26"/>
              </w:rPr>
              <w:t>разовательных учреждений города, образованных в результате реорганизации, работающим по трудов</w:t>
            </w:r>
            <w:r w:rsidRPr="002F2C22">
              <w:rPr>
                <w:sz w:val="26"/>
                <w:szCs w:val="26"/>
              </w:rPr>
              <w:t>о</w:t>
            </w:r>
            <w:r w:rsidRPr="002F2C22">
              <w:rPr>
                <w:sz w:val="26"/>
                <w:szCs w:val="26"/>
              </w:rPr>
              <w:t>му договору (в том числе работающим на неполную ставку при условии их нагрузки в том же или другом муниципальном образовательном учреждении до полной ставки), в</w:t>
            </w:r>
            <w:proofErr w:type="gramEnd"/>
            <w:r w:rsidRPr="002F2C22">
              <w:rPr>
                <w:sz w:val="26"/>
                <w:szCs w:val="26"/>
              </w:rPr>
              <w:t xml:space="preserve"> </w:t>
            </w:r>
            <w:proofErr w:type="gramStart"/>
            <w:r w:rsidRPr="002F2C22">
              <w:rPr>
                <w:sz w:val="26"/>
                <w:szCs w:val="26"/>
              </w:rPr>
              <w:t>виде предоставления 100-процентной компенсации части родительской платы за присмотр и уход за детьми в муниципальных д</w:t>
            </w:r>
            <w:r w:rsidRPr="002F2C22">
              <w:rPr>
                <w:sz w:val="26"/>
                <w:szCs w:val="26"/>
              </w:rPr>
              <w:t>о</w:t>
            </w:r>
            <w:r w:rsidRPr="002F2C22">
              <w:rPr>
                <w:sz w:val="26"/>
                <w:szCs w:val="26"/>
              </w:rPr>
              <w:t>школьных образовательных учреждениях города и дошкольных группах муниципальных общеобразов</w:t>
            </w:r>
            <w:r w:rsidRPr="002F2C22">
              <w:rPr>
                <w:sz w:val="26"/>
                <w:szCs w:val="26"/>
              </w:rPr>
              <w:t>а</w:t>
            </w:r>
            <w:r w:rsidRPr="002F2C22">
              <w:rPr>
                <w:sz w:val="26"/>
                <w:szCs w:val="26"/>
              </w:rPr>
              <w:t>тельных учреждений города, образованных в резул</w:t>
            </w:r>
            <w:r w:rsidRPr="002F2C22">
              <w:rPr>
                <w:sz w:val="26"/>
                <w:szCs w:val="26"/>
              </w:rPr>
              <w:t>ь</w:t>
            </w:r>
            <w:r w:rsidRPr="002F2C22">
              <w:rPr>
                <w:sz w:val="26"/>
                <w:szCs w:val="26"/>
              </w:rPr>
              <w:t>тате реорганизации, реализующих основные общео</w:t>
            </w:r>
            <w:r w:rsidRPr="002F2C22">
              <w:rPr>
                <w:sz w:val="26"/>
                <w:szCs w:val="26"/>
              </w:rPr>
              <w:t>б</w:t>
            </w:r>
            <w:r w:rsidRPr="002F2C22">
              <w:rPr>
                <w:sz w:val="26"/>
                <w:szCs w:val="26"/>
              </w:rPr>
              <w:t>разовательные программы - образовательные пр</w:t>
            </w:r>
            <w:r w:rsidRPr="002F2C22">
              <w:rPr>
                <w:sz w:val="26"/>
                <w:szCs w:val="26"/>
              </w:rPr>
              <w:t>о</w:t>
            </w:r>
            <w:r w:rsidRPr="002F2C22">
              <w:rPr>
                <w:sz w:val="26"/>
                <w:szCs w:val="26"/>
              </w:rPr>
              <w:t>граммы дошкольного образования, как разницу ме</w:t>
            </w:r>
            <w:r w:rsidRPr="002F2C22">
              <w:rPr>
                <w:sz w:val="26"/>
                <w:szCs w:val="26"/>
              </w:rPr>
              <w:t>ж</w:t>
            </w:r>
            <w:r w:rsidRPr="002F2C22">
              <w:rPr>
                <w:sz w:val="26"/>
                <w:szCs w:val="26"/>
              </w:rPr>
              <w:t>ду внесенной родительской платой и компенсацией части родительской платы, возмещаемой из средств областного бюджета в соответствии со статьей 65 Федерального</w:t>
            </w:r>
            <w:proofErr w:type="gramEnd"/>
            <w:r w:rsidRPr="002F2C22">
              <w:rPr>
                <w:sz w:val="26"/>
                <w:szCs w:val="26"/>
              </w:rPr>
              <w:t xml:space="preserve"> закона от 29 декабря 2012 года N 273-ФЗ "Об образовании в Российской Федерации".</w:t>
            </w: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5C51FB" w:rsidRPr="00516C30" w:rsidRDefault="007E5ED2" w:rsidP="009826C2">
            <w:pPr>
              <w:ind w:firstLine="811"/>
              <w:contextualSpacing/>
              <w:rPr>
                <w:sz w:val="26"/>
                <w:szCs w:val="26"/>
              </w:rPr>
            </w:pPr>
            <w:r w:rsidRPr="00516C30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6662" w:type="dxa"/>
            <w:shd w:val="clear" w:color="auto" w:fill="auto"/>
            <w:noWrap/>
          </w:tcPr>
          <w:p w:rsidR="00E51BFB" w:rsidRPr="002F2C22" w:rsidRDefault="002F2C22" w:rsidP="002F2C22">
            <w:pPr>
              <w:pStyle w:val="1"/>
              <w:ind w:firstLine="742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1. </w:t>
            </w:r>
            <w:proofErr w:type="gramStart"/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Установить меры социальной поддержки шта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ным работникам муниципальных дошкольных образов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тельных учреждений города и дошкольных групп мун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ципальных общеобразовательных учреждений города, образованных в результате реорганизации</w:t>
            </w:r>
            <w:bookmarkStart w:id="0" w:name="_GoBack"/>
            <w:bookmarkEnd w:id="0"/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, работающим по трудовому договору (в том числе работающим на н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полную ставку при условии их нагрузки в том же или другом муниципальном образовательном учреждении до полной ставки), 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 также работникам муниципальных учреждений города, местом работы которых труд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вым договором определены</w:t>
            </w:r>
            <w:proofErr w:type="gramEnd"/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муниципальные бюдже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ные дошкольные образовательные учреждения и м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ниципальные общеобразовательные учреждения, имеющие дошкольные группы, непосредственно участвующим в оказании услуг по организации пит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2F2C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ния в дошкольных группах,  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 виде предоставления 100-процентной компенсации части р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дительской платы за присмотр и уход за детьми в муниципальных д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школьных образовательных учреждениях города и д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школьных группах муниципальных общеобразовател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ных учреждений города, образованных в результате р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организации, реализующих основные общеобразовател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ные программы - образовательные программы</w:t>
            </w:r>
            <w:proofErr w:type="gramEnd"/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дошкол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ного образования, как разницу между внесенной род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тельской платой и компенсацией части родительской платы, возмещаемой из средств областного бюджета в соответствии со статьей 65 Федерального з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кона от 29 декабря 2012 года N 273-ФЗ "Об образовании в Росси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й</w:t>
            </w:r>
            <w:r w:rsidRPr="002F2C2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ской Федерации".</w:t>
            </w:r>
          </w:p>
          <w:p w:rsidR="00E51BFB" w:rsidRPr="002F2C22" w:rsidRDefault="00E51BFB" w:rsidP="00E51BFB">
            <w:pPr>
              <w:rPr>
                <w:sz w:val="26"/>
                <w:szCs w:val="26"/>
              </w:rPr>
            </w:pPr>
          </w:p>
          <w:p w:rsidR="00E51BFB" w:rsidRPr="00AF3D08" w:rsidRDefault="00E51BFB" w:rsidP="005C51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44F4" w:rsidRDefault="004744F4"/>
    <w:sectPr w:rsidR="004744F4" w:rsidSect="00CC6A34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0692"/>
    <w:rsid w:val="000168D3"/>
    <w:rsid w:val="000B5150"/>
    <w:rsid w:val="000E0A05"/>
    <w:rsid w:val="001218CB"/>
    <w:rsid w:val="001317AF"/>
    <w:rsid w:val="00156F44"/>
    <w:rsid w:val="0017677B"/>
    <w:rsid w:val="001A078F"/>
    <w:rsid w:val="001F3028"/>
    <w:rsid w:val="00202FEC"/>
    <w:rsid w:val="002210A7"/>
    <w:rsid w:val="00234C3B"/>
    <w:rsid w:val="00251959"/>
    <w:rsid w:val="002A5B72"/>
    <w:rsid w:val="002C2DB0"/>
    <w:rsid w:val="002F2C22"/>
    <w:rsid w:val="0038715B"/>
    <w:rsid w:val="003B3682"/>
    <w:rsid w:val="003B7CA1"/>
    <w:rsid w:val="003E229D"/>
    <w:rsid w:val="003F095E"/>
    <w:rsid w:val="0040540A"/>
    <w:rsid w:val="00463204"/>
    <w:rsid w:val="004705A6"/>
    <w:rsid w:val="004744F4"/>
    <w:rsid w:val="00476BD0"/>
    <w:rsid w:val="004E4A9B"/>
    <w:rsid w:val="004F6066"/>
    <w:rsid w:val="00516C30"/>
    <w:rsid w:val="005212A0"/>
    <w:rsid w:val="00563946"/>
    <w:rsid w:val="00591709"/>
    <w:rsid w:val="005A14A2"/>
    <w:rsid w:val="005C51FB"/>
    <w:rsid w:val="005E5ED7"/>
    <w:rsid w:val="00655A6B"/>
    <w:rsid w:val="00681D40"/>
    <w:rsid w:val="00707F8C"/>
    <w:rsid w:val="0071191C"/>
    <w:rsid w:val="00716046"/>
    <w:rsid w:val="0074793F"/>
    <w:rsid w:val="00766603"/>
    <w:rsid w:val="007A3FFD"/>
    <w:rsid w:val="007B3B01"/>
    <w:rsid w:val="007E5ED2"/>
    <w:rsid w:val="00825EDC"/>
    <w:rsid w:val="00847046"/>
    <w:rsid w:val="008618B2"/>
    <w:rsid w:val="009757DE"/>
    <w:rsid w:val="00975B21"/>
    <w:rsid w:val="009826C2"/>
    <w:rsid w:val="009F0B45"/>
    <w:rsid w:val="00A128EC"/>
    <w:rsid w:val="00A206A0"/>
    <w:rsid w:val="00A2782C"/>
    <w:rsid w:val="00A7421D"/>
    <w:rsid w:val="00AF2C78"/>
    <w:rsid w:val="00AF3D08"/>
    <w:rsid w:val="00B70A0A"/>
    <w:rsid w:val="00B738E8"/>
    <w:rsid w:val="00BB15F0"/>
    <w:rsid w:val="00BC5DC1"/>
    <w:rsid w:val="00C204E2"/>
    <w:rsid w:val="00C24622"/>
    <w:rsid w:val="00C33EA2"/>
    <w:rsid w:val="00C451C2"/>
    <w:rsid w:val="00CC6A34"/>
    <w:rsid w:val="00CD28C6"/>
    <w:rsid w:val="00CD4D29"/>
    <w:rsid w:val="00CE5BA5"/>
    <w:rsid w:val="00D65E67"/>
    <w:rsid w:val="00DA4458"/>
    <w:rsid w:val="00E178EB"/>
    <w:rsid w:val="00E24AB3"/>
    <w:rsid w:val="00E468B7"/>
    <w:rsid w:val="00E51BFB"/>
    <w:rsid w:val="00EA378F"/>
    <w:rsid w:val="00EA3893"/>
    <w:rsid w:val="00EE7D7A"/>
    <w:rsid w:val="00F00692"/>
    <w:rsid w:val="00F0304F"/>
    <w:rsid w:val="00F051D1"/>
    <w:rsid w:val="00F11420"/>
    <w:rsid w:val="00F17292"/>
    <w:rsid w:val="00F42F11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1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nhideWhenUsed/>
    <w:qFormat/>
    <w:rsid w:val="007A3F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7AF"/>
    <w:rPr>
      <w:b/>
      <w:bCs/>
    </w:rPr>
  </w:style>
  <w:style w:type="paragraph" w:styleId="a4">
    <w:name w:val="List Paragraph"/>
    <w:basedOn w:val="a"/>
    <w:uiPriority w:val="34"/>
    <w:qFormat/>
    <w:rsid w:val="00131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5C51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C51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5C51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C51F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C51FB"/>
    <w:rPr>
      <w:b/>
      <w:bCs/>
      <w:color w:val="106BBE"/>
    </w:rPr>
  </w:style>
  <w:style w:type="paragraph" w:styleId="a9">
    <w:name w:val="footer"/>
    <w:basedOn w:val="a"/>
    <w:link w:val="aa"/>
    <w:rsid w:val="00BC5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5DC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0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E5B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E5BA5"/>
    <w:rPr>
      <w:i/>
      <w:iCs/>
    </w:rPr>
  </w:style>
  <w:style w:type="character" w:customStyle="1" w:styleId="40">
    <w:name w:val="Заголовок 4 Знак"/>
    <w:basedOn w:val="a0"/>
    <w:link w:val="4"/>
    <w:rsid w:val="007A3FF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ryabovaob</dc:creator>
  <cp:keywords/>
  <dc:description/>
  <cp:lastModifiedBy>Радченко Ольга Александровна</cp:lastModifiedBy>
  <cp:revision>49</cp:revision>
  <cp:lastPrinted>2016-12-20T06:26:00Z</cp:lastPrinted>
  <dcterms:created xsi:type="dcterms:W3CDTF">2015-06-03T14:09:00Z</dcterms:created>
  <dcterms:modified xsi:type="dcterms:W3CDTF">2017-11-14T09:58:00Z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-1249102778</vt:i4>
  </property>
  <property fmtid="{D5CDD505-2E9C-101B-9397-08002B2CF9AE}" pid="3" name="_NewReviewCycle">
    <vt:lpwstr/>
  </property>
  <property fmtid="{D5CDD505-2E9C-101B-9397-08002B2CF9AE}" pid="4" name="_EmailSubject">
    <vt:lpwstr>Дума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</Properties>
</file>