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664"/>
      </w:tblGrid>
      <w:tr w:rsidR="002D6D1D" w:rsidRPr="00555EDE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555EDE" w:rsidRDefault="002D6D1D" w:rsidP="002A36D4">
            <w:pPr>
              <w:pStyle w:val="a7"/>
              <w:widowControl w:val="0"/>
              <w:ind w:left="-58" w:hanging="58"/>
              <w:jc w:val="both"/>
              <w:outlineLvl w:val="0"/>
              <w:rPr>
                <w:sz w:val="24"/>
              </w:rPr>
            </w:pPr>
            <w:r w:rsidRPr="00555EDE">
              <w:rPr>
                <w:sz w:val="24"/>
              </w:rPr>
              <w:t>УТВЕРЖДЕН</w:t>
            </w:r>
          </w:p>
        </w:tc>
      </w:tr>
      <w:tr w:rsidR="002D6D1D" w:rsidRPr="00555EDE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42" w:rsidRPr="00555EDE" w:rsidRDefault="002D6D1D" w:rsidP="002A36D4">
            <w:pPr>
              <w:pStyle w:val="a7"/>
              <w:widowControl w:val="0"/>
              <w:ind w:left="-58" w:hanging="58"/>
              <w:jc w:val="both"/>
              <w:outlineLvl w:val="0"/>
              <w:rPr>
                <w:bCs/>
                <w:sz w:val="24"/>
              </w:rPr>
            </w:pPr>
            <w:r w:rsidRPr="00555EDE">
              <w:rPr>
                <w:bCs/>
                <w:sz w:val="24"/>
              </w:rPr>
              <w:t>Заместитель мэра города</w:t>
            </w:r>
            <w:r w:rsidR="00957A75" w:rsidRPr="00555EDE">
              <w:rPr>
                <w:bCs/>
                <w:sz w:val="24"/>
              </w:rPr>
              <w:t>,</w:t>
            </w:r>
          </w:p>
          <w:p w:rsidR="00957A75" w:rsidRPr="00555EDE" w:rsidRDefault="00957A75" w:rsidP="002A36D4">
            <w:pPr>
              <w:pStyle w:val="a7"/>
              <w:widowControl w:val="0"/>
              <w:ind w:left="-58" w:hanging="58"/>
              <w:jc w:val="both"/>
              <w:outlineLvl w:val="0"/>
              <w:rPr>
                <w:sz w:val="24"/>
              </w:rPr>
            </w:pPr>
            <w:r w:rsidRPr="00555EDE">
              <w:rPr>
                <w:bCs/>
                <w:sz w:val="24"/>
              </w:rPr>
              <w:t>начальник финансового управления</w:t>
            </w:r>
            <w:r w:rsidR="007E3714">
              <w:rPr>
                <w:bCs/>
                <w:sz w:val="24"/>
              </w:rPr>
              <w:t xml:space="preserve"> мэрии</w:t>
            </w:r>
          </w:p>
        </w:tc>
      </w:tr>
      <w:tr w:rsidR="002D6D1D" w:rsidRPr="00555EDE" w:rsidTr="007B4F24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1D" w:rsidRPr="00555EDE" w:rsidRDefault="006A62A8" w:rsidP="002A36D4">
            <w:pPr>
              <w:pStyle w:val="a7"/>
              <w:widowControl w:val="0"/>
              <w:ind w:left="-58" w:hanging="58"/>
              <w:jc w:val="both"/>
              <w:outlineLvl w:val="0"/>
              <w:rPr>
                <w:sz w:val="24"/>
              </w:rPr>
            </w:pPr>
            <w:r w:rsidRPr="00555EDE">
              <w:rPr>
                <w:sz w:val="24"/>
              </w:rPr>
              <w:t>А.В. Гуркина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1D" w:rsidRPr="00555EDE" w:rsidRDefault="002D6D1D" w:rsidP="002A36D4">
            <w:pPr>
              <w:pStyle w:val="a7"/>
              <w:widowControl w:val="0"/>
              <w:jc w:val="both"/>
              <w:outlineLvl w:val="0"/>
              <w:rPr>
                <w:sz w:val="24"/>
              </w:rPr>
            </w:pPr>
          </w:p>
        </w:tc>
      </w:tr>
      <w:tr w:rsidR="002D6D1D" w:rsidRPr="00555EDE" w:rsidTr="009A6D4D">
        <w:trPr>
          <w:trHeight w:val="294"/>
        </w:trPr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6D1D" w:rsidRPr="00555EDE" w:rsidRDefault="002D6D1D" w:rsidP="002A36D4">
            <w:pPr>
              <w:pStyle w:val="a7"/>
              <w:widowControl w:val="0"/>
              <w:outlineLvl w:val="0"/>
              <w:rPr>
                <w:sz w:val="24"/>
              </w:rPr>
            </w:pPr>
            <w:r w:rsidRPr="00555EDE">
              <w:rPr>
                <w:bCs/>
                <w:sz w:val="18"/>
                <w:szCs w:val="18"/>
              </w:rPr>
              <w:t>Ф.И.О. заместителя мэра города, курирующего</w:t>
            </w:r>
          </w:p>
        </w:tc>
      </w:tr>
      <w:tr w:rsidR="002D6D1D" w:rsidRPr="00555EDE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555EDE" w:rsidRDefault="002D6D1D" w:rsidP="002A36D4">
            <w:pPr>
              <w:pStyle w:val="a7"/>
              <w:widowControl w:val="0"/>
              <w:outlineLvl w:val="0"/>
              <w:rPr>
                <w:sz w:val="24"/>
              </w:rPr>
            </w:pPr>
            <w:r w:rsidRPr="00555EDE">
              <w:rPr>
                <w:bCs/>
                <w:sz w:val="18"/>
                <w:szCs w:val="18"/>
              </w:rPr>
              <w:t>орган мэрии</w:t>
            </w:r>
          </w:p>
        </w:tc>
      </w:tr>
      <w:tr w:rsidR="002D6D1D" w:rsidRPr="00555EDE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555EDE" w:rsidRDefault="0005043C" w:rsidP="002A36D4">
            <w:pPr>
              <w:pStyle w:val="a7"/>
              <w:widowControl w:val="0"/>
              <w:ind w:left="-58"/>
              <w:jc w:val="both"/>
              <w:outlineLvl w:val="0"/>
              <w:rPr>
                <w:sz w:val="24"/>
              </w:rPr>
            </w:pPr>
            <w:r>
              <w:rPr>
                <w:bCs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26" type="#_x0000_t32" style="position:absolute;left:0;text-align:left;margin-left:36.15pt;margin-top:12.55pt;width:89.6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Gb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"/>
              </w:pict>
            </w:r>
            <w:r w:rsidR="00D3012A" w:rsidRPr="00555EDE">
              <w:rPr>
                <w:bCs/>
                <w:sz w:val="24"/>
              </w:rPr>
              <w:t xml:space="preserve">«____»          </w:t>
            </w:r>
            <w:r w:rsidR="00CA6B46" w:rsidRPr="00555EDE">
              <w:rPr>
                <w:bCs/>
                <w:sz w:val="24"/>
              </w:rPr>
              <w:t xml:space="preserve">                  </w:t>
            </w:r>
            <w:r w:rsidR="00386AE4" w:rsidRPr="00555EDE">
              <w:rPr>
                <w:bCs/>
                <w:sz w:val="24"/>
              </w:rPr>
              <w:t xml:space="preserve">  </w:t>
            </w:r>
            <w:r w:rsidR="009A6D4D" w:rsidRPr="00555EDE">
              <w:rPr>
                <w:bCs/>
                <w:sz w:val="24"/>
              </w:rPr>
              <w:t>201</w:t>
            </w:r>
            <w:r w:rsidR="006A62A8" w:rsidRPr="00555EDE">
              <w:rPr>
                <w:bCs/>
                <w:sz w:val="24"/>
              </w:rPr>
              <w:t>7</w:t>
            </w:r>
            <w:r w:rsidR="009A6D4D" w:rsidRPr="00555EDE">
              <w:rPr>
                <w:bCs/>
                <w:sz w:val="24"/>
              </w:rPr>
              <w:t xml:space="preserve"> года</w:t>
            </w:r>
          </w:p>
        </w:tc>
      </w:tr>
    </w:tbl>
    <w:p w:rsidR="002D6D1D" w:rsidRPr="00555EDE" w:rsidRDefault="002D6D1D" w:rsidP="002A36D4">
      <w:pPr>
        <w:pStyle w:val="a7"/>
        <w:widowControl w:val="0"/>
        <w:ind w:left="9639"/>
        <w:jc w:val="both"/>
        <w:outlineLvl w:val="0"/>
        <w:rPr>
          <w:sz w:val="24"/>
        </w:rPr>
      </w:pPr>
    </w:p>
    <w:p w:rsidR="002D6D1D" w:rsidRPr="00555EDE" w:rsidRDefault="002D6D1D" w:rsidP="002A36D4">
      <w:pPr>
        <w:pStyle w:val="a7"/>
        <w:widowControl w:val="0"/>
        <w:ind w:left="9639"/>
        <w:jc w:val="both"/>
        <w:rPr>
          <w:bCs/>
          <w:sz w:val="24"/>
          <w:highlight w:val="yellow"/>
        </w:rPr>
      </w:pPr>
    </w:p>
    <w:p w:rsidR="002D6D1D" w:rsidRPr="00555EDE" w:rsidRDefault="002D6D1D" w:rsidP="002A36D4">
      <w:pPr>
        <w:pStyle w:val="a7"/>
        <w:widowControl w:val="0"/>
        <w:ind w:left="9639"/>
        <w:jc w:val="both"/>
        <w:outlineLvl w:val="0"/>
        <w:rPr>
          <w:bCs/>
          <w:sz w:val="24"/>
          <w:highlight w:val="yellow"/>
        </w:rPr>
      </w:pPr>
    </w:p>
    <w:p w:rsidR="002D6D1D" w:rsidRPr="00555EDE" w:rsidRDefault="002D6D1D" w:rsidP="002A36D4">
      <w:pPr>
        <w:pStyle w:val="a7"/>
        <w:widowControl w:val="0"/>
        <w:jc w:val="both"/>
        <w:rPr>
          <w:bCs/>
          <w:sz w:val="24"/>
          <w:highlight w:val="yellow"/>
        </w:rPr>
      </w:pPr>
    </w:p>
    <w:p w:rsidR="002D6D1D" w:rsidRPr="00555EDE" w:rsidRDefault="002D6D1D" w:rsidP="002A36D4">
      <w:pPr>
        <w:pStyle w:val="a7"/>
        <w:widowControl w:val="0"/>
        <w:outlineLvl w:val="0"/>
        <w:rPr>
          <w:sz w:val="44"/>
          <w:szCs w:val="44"/>
        </w:rPr>
      </w:pPr>
      <w:r w:rsidRPr="00555EDE">
        <w:rPr>
          <w:sz w:val="44"/>
          <w:szCs w:val="44"/>
        </w:rPr>
        <w:t>ДОКЛАД</w:t>
      </w:r>
    </w:p>
    <w:p w:rsidR="002D6D1D" w:rsidRPr="00555EDE" w:rsidRDefault="002D6D1D" w:rsidP="002A36D4">
      <w:pPr>
        <w:pStyle w:val="a7"/>
        <w:widowControl w:val="0"/>
        <w:outlineLvl w:val="0"/>
        <w:rPr>
          <w:sz w:val="24"/>
          <w:highlight w:val="yellow"/>
        </w:rPr>
      </w:pPr>
    </w:p>
    <w:p w:rsidR="008713E9" w:rsidRPr="00555EDE" w:rsidRDefault="008713E9" w:rsidP="002A36D4">
      <w:pPr>
        <w:pStyle w:val="a7"/>
        <w:widowControl w:val="0"/>
        <w:outlineLvl w:val="0"/>
        <w:rPr>
          <w:sz w:val="24"/>
          <w:highlight w:val="yellow"/>
        </w:rPr>
      </w:pPr>
    </w:p>
    <w:p w:rsidR="002D6D1D" w:rsidRPr="00555EDE" w:rsidRDefault="002D6D1D" w:rsidP="002A36D4">
      <w:pPr>
        <w:pStyle w:val="a7"/>
        <w:widowControl w:val="0"/>
        <w:rPr>
          <w:bCs/>
          <w:sz w:val="26"/>
          <w:szCs w:val="26"/>
        </w:rPr>
      </w:pPr>
      <w:r w:rsidRPr="00555EDE">
        <w:rPr>
          <w:bCs/>
          <w:sz w:val="26"/>
          <w:szCs w:val="26"/>
        </w:rPr>
        <w:t>о результатах и основных направлениях деятельности</w:t>
      </w:r>
    </w:p>
    <w:p w:rsidR="00DB4218" w:rsidRPr="00555EDE" w:rsidRDefault="008713E9" w:rsidP="002A36D4">
      <w:pPr>
        <w:jc w:val="center"/>
        <w:rPr>
          <w:bCs/>
          <w:sz w:val="26"/>
          <w:szCs w:val="26"/>
        </w:rPr>
      </w:pPr>
      <w:r w:rsidRPr="00555EDE">
        <w:rPr>
          <w:bCs/>
          <w:sz w:val="26"/>
          <w:szCs w:val="26"/>
        </w:rPr>
        <w:t>ф</w:t>
      </w:r>
      <w:r w:rsidR="002D6D1D" w:rsidRPr="00555EDE">
        <w:rPr>
          <w:bCs/>
          <w:sz w:val="26"/>
          <w:szCs w:val="26"/>
        </w:rPr>
        <w:t>инансового управления мэрии</w:t>
      </w:r>
      <w:r w:rsidR="009B1918" w:rsidRPr="00555EDE">
        <w:rPr>
          <w:bCs/>
          <w:sz w:val="26"/>
          <w:szCs w:val="26"/>
        </w:rPr>
        <w:t xml:space="preserve"> города</w:t>
      </w:r>
      <w:r w:rsidR="00DB4218" w:rsidRPr="00555EDE">
        <w:rPr>
          <w:bCs/>
          <w:sz w:val="26"/>
          <w:szCs w:val="26"/>
        </w:rPr>
        <w:t xml:space="preserve"> и </w:t>
      </w:r>
      <w:r w:rsidRPr="00555EDE">
        <w:rPr>
          <w:bCs/>
          <w:sz w:val="26"/>
          <w:szCs w:val="26"/>
        </w:rPr>
        <w:t>МКУ</w:t>
      </w:r>
      <w:r w:rsidR="00DB4218" w:rsidRPr="00555EDE">
        <w:rPr>
          <w:bCs/>
          <w:sz w:val="26"/>
          <w:szCs w:val="26"/>
        </w:rPr>
        <w:t xml:space="preserve"> «Финансово-бухгалтерский центр»</w:t>
      </w:r>
    </w:p>
    <w:p w:rsidR="002D6D1D" w:rsidRPr="00555EDE" w:rsidRDefault="002D6D1D" w:rsidP="002A36D4">
      <w:pPr>
        <w:pStyle w:val="a7"/>
        <w:widowControl w:val="0"/>
        <w:rPr>
          <w:bCs/>
          <w:sz w:val="26"/>
          <w:szCs w:val="26"/>
        </w:rPr>
      </w:pPr>
    </w:p>
    <w:p w:rsidR="002D6D1D" w:rsidRPr="00555EDE" w:rsidRDefault="002D6D1D" w:rsidP="002A36D4">
      <w:pPr>
        <w:pStyle w:val="a7"/>
        <w:widowControl w:val="0"/>
        <w:jc w:val="both"/>
        <w:rPr>
          <w:sz w:val="26"/>
          <w:szCs w:val="26"/>
        </w:rPr>
      </w:pPr>
    </w:p>
    <w:p w:rsidR="0039368C" w:rsidRPr="00555EDE" w:rsidRDefault="00285014" w:rsidP="002A36D4">
      <w:pPr>
        <w:pStyle w:val="a7"/>
        <w:widowControl w:val="0"/>
        <w:jc w:val="both"/>
        <w:rPr>
          <w:sz w:val="26"/>
          <w:szCs w:val="26"/>
        </w:rPr>
      </w:pPr>
      <w:r w:rsidRPr="00555EDE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9368C" w:rsidRPr="00555EDE" w:rsidRDefault="0039368C" w:rsidP="002A36D4">
      <w:pPr>
        <w:pStyle w:val="a7"/>
        <w:widowControl w:val="0"/>
        <w:jc w:val="both"/>
        <w:rPr>
          <w:sz w:val="26"/>
          <w:szCs w:val="26"/>
        </w:rPr>
      </w:pPr>
    </w:p>
    <w:p w:rsidR="0039368C" w:rsidRPr="00555EDE" w:rsidRDefault="0039368C" w:rsidP="002A36D4">
      <w:pPr>
        <w:ind w:firstLine="540"/>
        <w:jc w:val="both"/>
        <w:rPr>
          <w:sz w:val="26"/>
          <w:szCs w:val="26"/>
        </w:rPr>
      </w:pPr>
      <w:r w:rsidRPr="00555EDE">
        <w:rPr>
          <w:sz w:val="26"/>
          <w:szCs w:val="26"/>
        </w:rPr>
        <w:t>Содержание:</w:t>
      </w:r>
    </w:p>
    <w:p w:rsidR="0039368C" w:rsidRPr="00555EDE" w:rsidRDefault="0039368C" w:rsidP="002A36D4">
      <w:pPr>
        <w:ind w:firstLine="540"/>
        <w:jc w:val="both"/>
        <w:rPr>
          <w:sz w:val="26"/>
          <w:szCs w:val="26"/>
        </w:rPr>
      </w:pPr>
    </w:p>
    <w:p w:rsidR="0039368C" w:rsidRPr="00555EDE" w:rsidRDefault="0039368C" w:rsidP="002A36D4">
      <w:pPr>
        <w:ind w:firstLine="851"/>
        <w:jc w:val="both"/>
        <w:rPr>
          <w:sz w:val="26"/>
          <w:szCs w:val="26"/>
        </w:rPr>
      </w:pPr>
      <w:r w:rsidRPr="00555EDE">
        <w:rPr>
          <w:sz w:val="26"/>
          <w:szCs w:val="26"/>
        </w:rPr>
        <w:t xml:space="preserve">Раздел 1. Стратегия развития </w:t>
      </w:r>
      <w:r w:rsidR="00D97DAF" w:rsidRPr="00555EDE">
        <w:rPr>
          <w:sz w:val="26"/>
          <w:szCs w:val="26"/>
        </w:rPr>
        <w:t>финансового управления мэрии</w:t>
      </w:r>
      <w:r w:rsidR="009B1918" w:rsidRPr="00555EDE">
        <w:rPr>
          <w:bCs/>
          <w:sz w:val="26"/>
          <w:szCs w:val="26"/>
        </w:rPr>
        <w:t xml:space="preserve"> города</w:t>
      </w:r>
      <w:r w:rsidR="00605C9C" w:rsidRPr="00555EDE">
        <w:rPr>
          <w:bCs/>
          <w:sz w:val="26"/>
          <w:szCs w:val="26"/>
        </w:rPr>
        <w:t xml:space="preserve"> и МКУ «Финансово-бухгалтерский центр»</w:t>
      </w:r>
      <w:r w:rsidRPr="00555EDE">
        <w:rPr>
          <w:sz w:val="26"/>
          <w:szCs w:val="26"/>
        </w:rPr>
        <w:t>.</w:t>
      </w:r>
    </w:p>
    <w:p w:rsidR="00C36FE4" w:rsidRPr="00555EDE" w:rsidRDefault="0039368C" w:rsidP="002A36D4">
      <w:pPr>
        <w:ind w:firstLine="851"/>
        <w:jc w:val="both"/>
        <w:rPr>
          <w:bCs/>
          <w:sz w:val="26"/>
          <w:szCs w:val="26"/>
        </w:rPr>
      </w:pPr>
      <w:r w:rsidRPr="00555EDE">
        <w:rPr>
          <w:sz w:val="26"/>
          <w:szCs w:val="26"/>
        </w:rPr>
        <w:t xml:space="preserve">Раздел </w:t>
      </w:r>
      <w:r w:rsidR="00526D20" w:rsidRPr="00555EDE">
        <w:rPr>
          <w:sz w:val="26"/>
          <w:szCs w:val="26"/>
        </w:rPr>
        <w:t>3</w:t>
      </w:r>
      <w:r w:rsidRPr="00555EDE">
        <w:rPr>
          <w:sz w:val="26"/>
          <w:szCs w:val="26"/>
        </w:rPr>
        <w:t xml:space="preserve">. Обоснование ресурсного обеспечения стратегии </w:t>
      </w:r>
      <w:r w:rsidR="00B76045" w:rsidRPr="00555EDE">
        <w:rPr>
          <w:sz w:val="26"/>
          <w:szCs w:val="26"/>
        </w:rPr>
        <w:t xml:space="preserve">развития </w:t>
      </w:r>
      <w:r w:rsidR="00D97DAF" w:rsidRPr="00555EDE">
        <w:rPr>
          <w:sz w:val="26"/>
          <w:szCs w:val="26"/>
        </w:rPr>
        <w:t>финансового управления мэрии</w:t>
      </w:r>
      <w:r w:rsidR="009B1918" w:rsidRPr="00555EDE">
        <w:rPr>
          <w:bCs/>
          <w:sz w:val="26"/>
          <w:szCs w:val="26"/>
        </w:rPr>
        <w:t xml:space="preserve"> города</w:t>
      </w:r>
      <w:r w:rsidR="00C36FE4" w:rsidRPr="00555EDE">
        <w:rPr>
          <w:bCs/>
          <w:sz w:val="26"/>
          <w:szCs w:val="26"/>
        </w:rPr>
        <w:t xml:space="preserve"> и МКУ «Финансово-бухгалтерский центр».</w:t>
      </w:r>
    </w:p>
    <w:p w:rsidR="002D6D1D" w:rsidRPr="00555EDE" w:rsidRDefault="002D6D1D" w:rsidP="002A36D4">
      <w:pPr>
        <w:ind w:firstLine="900"/>
        <w:jc w:val="both"/>
        <w:rPr>
          <w:sz w:val="26"/>
          <w:szCs w:val="26"/>
        </w:rPr>
      </w:pPr>
    </w:p>
    <w:p w:rsidR="002D6D1D" w:rsidRPr="00555EDE" w:rsidRDefault="002D6D1D" w:rsidP="002A36D4">
      <w:pPr>
        <w:pStyle w:val="a7"/>
        <w:widowControl w:val="0"/>
        <w:rPr>
          <w:bCs/>
          <w:sz w:val="26"/>
          <w:szCs w:val="26"/>
        </w:rPr>
      </w:pPr>
    </w:p>
    <w:p w:rsidR="002D6D1D" w:rsidRPr="00555EDE" w:rsidRDefault="002D6D1D" w:rsidP="002A36D4">
      <w:pPr>
        <w:pStyle w:val="a7"/>
        <w:widowControl w:val="0"/>
        <w:rPr>
          <w:bCs/>
          <w:sz w:val="26"/>
          <w:szCs w:val="26"/>
        </w:rPr>
      </w:pPr>
    </w:p>
    <w:p w:rsidR="002D6D1D" w:rsidRPr="00555EDE" w:rsidRDefault="002D6D1D" w:rsidP="002A36D4">
      <w:pPr>
        <w:pStyle w:val="a7"/>
        <w:widowControl w:val="0"/>
        <w:jc w:val="left"/>
        <w:rPr>
          <w:bCs/>
          <w:sz w:val="26"/>
          <w:szCs w:val="26"/>
        </w:rPr>
      </w:pPr>
    </w:p>
    <w:p w:rsidR="006A62A8" w:rsidRPr="00555EDE" w:rsidRDefault="006A62A8" w:rsidP="002A36D4">
      <w:pPr>
        <w:pStyle w:val="a7"/>
        <w:widowControl w:val="0"/>
        <w:rPr>
          <w:bCs/>
          <w:sz w:val="26"/>
          <w:szCs w:val="26"/>
        </w:rPr>
      </w:pPr>
    </w:p>
    <w:p w:rsidR="006A62A8" w:rsidRPr="00555EDE" w:rsidRDefault="006A62A8" w:rsidP="002A36D4">
      <w:pPr>
        <w:pStyle w:val="a7"/>
        <w:widowControl w:val="0"/>
        <w:rPr>
          <w:bCs/>
          <w:sz w:val="26"/>
          <w:szCs w:val="26"/>
        </w:rPr>
      </w:pPr>
    </w:p>
    <w:p w:rsidR="00777992" w:rsidRDefault="00777992" w:rsidP="00BB5AA3">
      <w:pPr>
        <w:pStyle w:val="a7"/>
        <w:widowControl w:val="0"/>
        <w:rPr>
          <w:bCs/>
          <w:sz w:val="26"/>
          <w:szCs w:val="26"/>
        </w:rPr>
      </w:pPr>
    </w:p>
    <w:p w:rsidR="00777992" w:rsidRDefault="00777992" w:rsidP="00BB5AA3">
      <w:pPr>
        <w:pStyle w:val="a7"/>
        <w:widowControl w:val="0"/>
        <w:rPr>
          <w:bCs/>
          <w:sz w:val="26"/>
          <w:szCs w:val="26"/>
        </w:rPr>
      </w:pPr>
    </w:p>
    <w:p w:rsidR="006A62A8" w:rsidRDefault="002D6D1D" w:rsidP="00BB5AA3">
      <w:pPr>
        <w:pStyle w:val="a7"/>
        <w:widowControl w:val="0"/>
        <w:rPr>
          <w:bCs/>
          <w:sz w:val="26"/>
          <w:szCs w:val="26"/>
        </w:rPr>
      </w:pPr>
      <w:r w:rsidRPr="00555EDE">
        <w:rPr>
          <w:bCs/>
          <w:sz w:val="26"/>
          <w:szCs w:val="26"/>
        </w:rPr>
        <w:t>201</w:t>
      </w:r>
      <w:r w:rsidR="006A62A8" w:rsidRPr="00555EDE">
        <w:rPr>
          <w:bCs/>
          <w:sz w:val="26"/>
          <w:szCs w:val="26"/>
        </w:rPr>
        <w:t>7</w:t>
      </w:r>
      <w:r w:rsidRPr="00555EDE">
        <w:rPr>
          <w:bCs/>
          <w:sz w:val="26"/>
          <w:szCs w:val="26"/>
        </w:rPr>
        <w:t xml:space="preserve"> год</w:t>
      </w:r>
    </w:p>
    <w:p w:rsidR="00BA2C7A" w:rsidRPr="00BB5AA3" w:rsidRDefault="00BA2C7A" w:rsidP="00BB5AA3">
      <w:pPr>
        <w:pStyle w:val="a7"/>
        <w:widowControl w:val="0"/>
        <w:rPr>
          <w:bCs/>
          <w:sz w:val="26"/>
          <w:szCs w:val="26"/>
        </w:rPr>
        <w:sectPr w:rsidR="00BA2C7A" w:rsidRPr="00BB5AA3" w:rsidSect="006A62A8">
          <w:footerReference w:type="default" r:id="rId9"/>
          <w:footnotePr>
            <w:pos w:val="beneathText"/>
          </w:footnotePr>
          <w:pgSz w:w="16838" w:h="11905" w:orient="landscape"/>
          <w:pgMar w:top="1134" w:right="851" w:bottom="454" w:left="851" w:header="720" w:footer="720" w:gutter="0"/>
          <w:cols w:space="720"/>
          <w:noEndnote/>
          <w:titlePg/>
          <w:docGrid w:linePitch="272"/>
        </w:sectPr>
      </w:pPr>
    </w:p>
    <w:p w:rsidR="00E62471" w:rsidRPr="00555EDE" w:rsidRDefault="00AE608B" w:rsidP="00E62471">
      <w:pPr>
        <w:ind w:firstLine="851"/>
        <w:jc w:val="both"/>
        <w:rPr>
          <w:sz w:val="26"/>
          <w:szCs w:val="26"/>
        </w:rPr>
      </w:pPr>
      <w:r w:rsidRPr="00555EDE">
        <w:rPr>
          <w:b/>
          <w:sz w:val="26"/>
          <w:szCs w:val="26"/>
          <w:u w:val="single"/>
        </w:rPr>
        <w:lastRenderedPageBreak/>
        <w:t>Миссия</w:t>
      </w:r>
      <w:r w:rsidR="00C36453" w:rsidRPr="00555EDE">
        <w:rPr>
          <w:b/>
          <w:sz w:val="26"/>
          <w:szCs w:val="26"/>
          <w:u w:val="single"/>
        </w:rPr>
        <w:t>:</w:t>
      </w:r>
      <w:r w:rsidR="00C36453" w:rsidRPr="00555EDE">
        <w:rPr>
          <w:b/>
          <w:sz w:val="26"/>
          <w:szCs w:val="26"/>
        </w:rPr>
        <w:t xml:space="preserve"> </w:t>
      </w:r>
      <w:r w:rsidR="00F006E2" w:rsidRPr="00555EDE">
        <w:rPr>
          <w:sz w:val="26"/>
          <w:szCs w:val="26"/>
        </w:rPr>
        <w:t>Обеспечение стабильности местных финансов</w:t>
      </w:r>
    </w:p>
    <w:p w:rsidR="00E62471" w:rsidRDefault="00E62471" w:rsidP="00E62471">
      <w:pPr>
        <w:ind w:firstLine="851"/>
        <w:jc w:val="both"/>
        <w:rPr>
          <w:sz w:val="26"/>
          <w:szCs w:val="26"/>
        </w:rPr>
      </w:pPr>
    </w:p>
    <w:p w:rsidR="00800CC4" w:rsidRPr="00555EDE" w:rsidRDefault="00800CC4" w:rsidP="00E62471">
      <w:pPr>
        <w:ind w:firstLine="851"/>
        <w:jc w:val="both"/>
        <w:rPr>
          <w:sz w:val="26"/>
          <w:szCs w:val="26"/>
        </w:rPr>
      </w:pPr>
    </w:p>
    <w:p w:rsidR="0094768C" w:rsidRPr="00555EDE" w:rsidRDefault="00F100D3" w:rsidP="00E62471">
      <w:pPr>
        <w:jc w:val="center"/>
        <w:rPr>
          <w:sz w:val="26"/>
          <w:szCs w:val="26"/>
        </w:rPr>
      </w:pPr>
      <w:r w:rsidRPr="00555EDE">
        <w:rPr>
          <w:b/>
          <w:sz w:val="26"/>
          <w:szCs w:val="26"/>
        </w:rPr>
        <w:t xml:space="preserve">Раздел 1. СТРАТЕГИЯ РАЗВИТИЯ ФИНАНСОВОГО УПРАВЛЕНИЯ </w:t>
      </w:r>
      <w:r w:rsidR="009B1918" w:rsidRPr="00555EDE">
        <w:rPr>
          <w:b/>
          <w:sz w:val="26"/>
          <w:szCs w:val="26"/>
        </w:rPr>
        <w:t>МЭРИИ ГОРОДА</w:t>
      </w:r>
      <w:r w:rsidR="00AE608B" w:rsidRPr="00555EDE">
        <w:rPr>
          <w:b/>
          <w:sz w:val="26"/>
          <w:szCs w:val="26"/>
        </w:rPr>
        <w:t xml:space="preserve"> И МКУ «ФИНАНСОВО-БУХГАЛТЕРСКИЙ ЦЕНТР»</w:t>
      </w:r>
    </w:p>
    <w:p w:rsidR="00B548D0" w:rsidRPr="00DC752A" w:rsidRDefault="00B548D0" w:rsidP="00B548D0">
      <w:pPr>
        <w:ind w:firstLine="851"/>
        <w:jc w:val="center"/>
        <w:outlineLvl w:val="1"/>
        <w:rPr>
          <w:sz w:val="26"/>
          <w:szCs w:val="26"/>
        </w:rPr>
      </w:pPr>
    </w:p>
    <w:p w:rsidR="00E7703A" w:rsidRPr="00555EDE" w:rsidRDefault="00B548D0" w:rsidP="00303FE7">
      <w:pPr>
        <w:jc w:val="center"/>
        <w:rPr>
          <w:b/>
          <w:sz w:val="26"/>
          <w:szCs w:val="26"/>
        </w:rPr>
      </w:pPr>
      <w:r w:rsidRPr="00555EDE">
        <w:rPr>
          <w:b/>
          <w:sz w:val="26"/>
          <w:szCs w:val="26"/>
        </w:rPr>
        <w:t xml:space="preserve">1.1. </w:t>
      </w:r>
      <w:r w:rsidR="002857BF" w:rsidRPr="00555EDE">
        <w:rPr>
          <w:b/>
          <w:sz w:val="26"/>
          <w:szCs w:val="26"/>
        </w:rPr>
        <w:t>Сбалансированная система целевых показателей</w:t>
      </w:r>
      <w:r w:rsidR="000622B3">
        <w:rPr>
          <w:b/>
          <w:sz w:val="26"/>
          <w:szCs w:val="26"/>
        </w:rPr>
        <w:t xml:space="preserve"> (далее – ССЦП)</w:t>
      </w:r>
      <w:r w:rsidR="002857BF" w:rsidRPr="00555EDE">
        <w:rPr>
          <w:b/>
          <w:sz w:val="26"/>
          <w:szCs w:val="26"/>
        </w:rPr>
        <w:t xml:space="preserve"> финансового управления </w:t>
      </w:r>
      <w:r w:rsidR="009B1918" w:rsidRPr="00555EDE">
        <w:rPr>
          <w:b/>
          <w:sz w:val="26"/>
          <w:szCs w:val="26"/>
        </w:rPr>
        <w:t>мэрии города</w:t>
      </w:r>
    </w:p>
    <w:p w:rsidR="00B548D0" w:rsidRPr="00555EDE" w:rsidRDefault="00B548D0" w:rsidP="00E62471">
      <w:pPr>
        <w:rPr>
          <w:sz w:val="26"/>
          <w:szCs w:val="26"/>
        </w:rPr>
      </w:pPr>
    </w:p>
    <w:p w:rsidR="00E7703A" w:rsidRPr="00EE7204" w:rsidRDefault="00837145" w:rsidP="00284EA6">
      <w:pPr>
        <w:rPr>
          <w:b/>
          <w:sz w:val="26"/>
          <w:szCs w:val="26"/>
        </w:rPr>
      </w:pPr>
      <w:r w:rsidRPr="00EE7204">
        <w:rPr>
          <w:b/>
          <w:sz w:val="26"/>
          <w:szCs w:val="26"/>
        </w:rPr>
        <w:t xml:space="preserve">ЦЕЛЕВЫЕ </w:t>
      </w:r>
      <w:r w:rsidR="00E7703A" w:rsidRPr="00EE7204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</w:p>
    <w:p w:rsidR="006F5284" w:rsidRPr="00DC752A" w:rsidRDefault="006F5284" w:rsidP="00E62471">
      <w:pPr>
        <w:rPr>
          <w:sz w:val="26"/>
          <w:szCs w:val="26"/>
        </w:rPr>
      </w:pPr>
    </w:p>
    <w:p w:rsidR="00F341DD" w:rsidRPr="00EE7204" w:rsidRDefault="000620FA" w:rsidP="00E62471">
      <w:pPr>
        <w:rPr>
          <w:b/>
          <w:sz w:val="26"/>
          <w:szCs w:val="26"/>
        </w:rPr>
      </w:pPr>
      <w:r w:rsidRPr="00EE7204">
        <w:rPr>
          <w:b/>
          <w:sz w:val="26"/>
          <w:szCs w:val="26"/>
        </w:rPr>
        <w:t>П.02.1 Развитие экономики</w:t>
      </w:r>
    </w:p>
    <w:p w:rsidR="006F5284" w:rsidRPr="00DC752A" w:rsidRDefault="006F5284" w:rsidP="00E62471">
      <w:pPr>
        <w:rPr>
          <w:sz w:val="26"/>
          <w:szCs w:val="26"/>
        </w:rPr>
      </w:pPr>
    </w:p>
    <w:tbl>
      <w:tblPr>
        <w:tblW w:w="5075" w:type="pct"/>
        <w:jc w:val="center"/>
        <w:tblInd w:w="-73" w:type="dxa"/>
        <w:tblLayout w:type="fixed"/>
        <w:tblLook w:val="0000" w:firstRow="0" w:lastRow="0" w:firstColumn="0" w:lastColumn="0" w:noHBand="0" w:noVBand="0"/>
      </w:tblPr>
      <w:tblGrid>
        <w:gridCol w:w="1385"/>
        <w:gridCol w:w="2381"/>
        <w:gridCol w:w="1275"/>
        <w:gridCol w:w="2129"/>
        <w:gridCol w:w="1415"/>
        <w:gridCol w:w="711"/>
        <w:gridCol w:w="707"/>
        <w:gridCol w:w="994"/>
        <w:gridCol w:w="1275"/>
        <w:gridCol w:w="851"/>
        <w:gridCol w:w="851"/>
        <w:gridCol w:w="851"/>
        <w:gridCol w:w="757"/>
      </w:tblGrid>
      <w:tr w:rsidR="006809BE" w:rsidRPr="00555EDE" w:rsidTr="00DC752A">
        <w:trPr>
          <w:trHeight w:val="227"/>
          <w:tblHeader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Индекс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555EDE">
              <w:rPr>
                <w:sz w:val="24"/>
                <w:szCs w:val="24"/>
              </w:rPr>
              <w:t>целевого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показателя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555EDE">
              <w:rPr>
                <w:sz w:val="24"/>
                <w:szCs w:val="24"/>
              </w:rPr>
              <w:t>Наименование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Ед. изм.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BE" w:rsidRPr="00555EDE" w:rsidRDefault="006809BE" w:rsidP="006809BE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Индекс,</w:t>
            </w:r>
          </w:p>
          <w:p w:rsidR="006809BE" w:rsidRPr="00555EDE" w:rsidRDefault="006809BE" w:rsidP="006809BE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наименование</w:t>
            </w:r>
          </w:p>
          <w:p w:rsidR="006809BE" w:rsidRPr="00555EDE" w:rsidRDefault="006809BE" w:rsidP="006809BE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соответствующего</w:t>
            </w:r>
          </w:p>
          <w:p w:rsidR="006809BE" w:rsidRPr="00555EDE" w:rsidRDefault="006809BE" w:rsidP="006809BE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городского стр</w:t>
            </w:r>
            <w:r w:rsidRPr="00555EDE">
              <w:rPr>
                <w:sz w:val="24"/>
                <w:szCs w:val="24"/>
              </w:rPr>
              <w:t>а</w:t>
            </w:r>
            <w:r w:rsidRPr="00555EDE">
              <w:rPr>
                <w:sz w:val="24"/>
                <w:szCs w:val="24"/>
              </w:rPr>
              <w:t>тегического пок</w:t>
            </w:r>
            <w:r w:rsidRPr="00555EDE">
              <w:rPr>
                <w:sz w:val="24"/>
                <w:szCs w:val="24"/>
              </w:rPr>
              <w:t>а</w:t>
            </w:r>
            <w:r w:rsidRPr="00555EDE">
              <w:rPr>
                <w:sz w:val="24"/>
                <w:szCs w:val="24"/>
              </w:rPr>
              <w:t>зателя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Значение показателя</w:t>
            </w:r>
          </w:p>
        </w:tc>
      </w:tr>
      <w:tr w:rsidR="006809BE" w:rsidRPr="00555EDE" w:rsidTr="00DC752A">
        <w:trPr>
          <w:trHeight w:val="227"/>
          <w:tblHeader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Цель</w:t>
            </w:r>
          </w:p>
        </w:tc>
      </w:tr>
      <w:tr w:rsidR="006809BE" w:rsidRPr="00555EDE" w:rsidTr="00DC752A">
        <w:trPr>
          <w:trHeight w:val="321"/>
          <w:tblHeader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6F61F3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2015</w:t>
            </w:r>
          </w:p>
          <w:p w:rsidR="006809BE" w:rsidRPr="00555EDE" w:rsidRDefault="006809BE" w:rsidP="006F61F3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факт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6F61F3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2016</w:t>
            </w:r>
          </w:p>
          <w:p w:rsidR="006809BE" w:rsidRPr="00555EDE" w:rsidRDefault="006809BE" w:rsidP="006F61F3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факт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статус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2017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оценка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2018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  <w:lang w:val="en-US"/>
              </w:rPr>
              <w:t>2</w:t>
            </w:r>
            <w:r w:rsidRPr="00555EDE">
              <w:rPr>
                <w:sz w:val="24"/>
                <w:szCs w:val="24"/>
              </w:rPr>
              <w:t>019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2020</w:t>
            </w:r>
          </w:p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E" w:rsidRPr="00555EDE" w:rsidRDefault="006809BE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2022</w:t>
            </w:r>
          </w:p>
        </w:tc>
      </w:tr>
      <w:tr w:rsidR="00DC752A" w:rsidRPr="00555EDE" w:rsidTr="00DC752A">
        <w:trPr>
          <w:trHeight w:val="227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6E53E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55EDE">
              <w:rPr>
                <w:bCs/>
                <w:sz w:val="24"/>
                <w:szCs w:val="24"/>
              </w:rPr>
              <w:t>П.02.1.1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52A" w:rsidRPr="00555EDE" w:rsidRDefault="00DC752A" w:rsidP="00800CC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Бюджетообеспече</w:t>
            </w:r>
            <w:r w:rsidRPr="00555EDE">
              <w:rPr>
                <w:sz w:val="24"/>
                <w:szCs w:val="24"/>
              </w:rPr>
              <w:t>н</w:t>
            </w:r>
            <w:r w:rsidRPr="00555EDE">
              <w:rPr>
                <w:sz w:val="24"/>
                <w:szCs w:val="24"/>
              </w:rPr>
              <w:t>ность на 1 чел. (в ценах 2012 г.)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752A" w:rsidRPr="00555EDE" w:rsidRDefault="00DC752A" w:rsidP="002A36D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555EDE">
              <w:rPr>
                <w:bCs/>
                <w:szCs w:val="24"/>
              </w:rPr>
              <w:t>тыс. руб./чел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6809BE">
            <w:pPr>
              <w:jc w:val="center"/>
              <w:rPr>
                <w:color w:val="000000"/>
                <w:sz w:val="24"/>
                <w:szCs w:val="24"/>
              </w:rPr>
            </w:pPr>
            <w:r w:rsidRPr="00555EDE">
              <w:rPr>
                <w:color w:val="000000"/>
                <w:sz w:val="24"/>
                <w:szCs w:val="24"/>
              </w:rPr>
              <w:t>Э7 «Бюджет</w:t>
            </w:r>
            <w:r w:rsidRPr="00555EDE">
              <w:rPr>
                <w:color w:val="000000"/>
                <w:sz w:val="24"/>
                <w:szCs w:val="24"/>
              </w:rPr>
              <w:t>о</w:t>
            </w:r>
            <w:r w:rsidRPr="00555EDE">
              <w:rPr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DC752A" w:rsidRDefault="00DC752A" w:rsidP="00576B20">
            <w:pPr>
              <w:jc w:val="center"/>
              <w:rPr>
                <w:color w:val="000000"/>
                <w:sz w:val="24"/>
                <w:szCs w:val="24"/>
              </w:rPr>
            </w:pPr>
            <w:r w:rsidRPr="00DC752A">
              <w:rPr>
                <w:color w:val="000000"/>
                <w:sz w:val="24"/>
                <w:szCs w:val="24"/>
              </w:rPr>
              <w:t>Целевое стратег</w:t>
            </w:r>
            <w:r w:rsidRPr="00DC752A">
              <w:rPr>
                <w:color w:val="000000"/>
                <w:sz w:val="24"/>
                <w:szCs w:val="24"/>
              </w:rPr>
              <w:t>и</w:t>
            </w:r>
            <w:r w:rsidRPr="00DC752A">
              <w:rPr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18558A" w:rsidRDefault="00DC752A" w:rsidP="006F61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18558A" w:rsidRDefault="00DC752A" w:rsidP="001855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2A36D4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зел.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56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  <w:r w:rsidRPr="00EE7204"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18558A" w:rsidRDefault="00DC752A" w:rsidP="005D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18558A" w:rsidRDefault="00DC752A" w:rsidP="005D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18558A" w:rsidRDefault="00DC752A" w:rsidP="005D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800CC4">
            <w:pPr>
              <w:jc w:val="center"/>
              <w:rPr>
                <w:sz w:val="24"/>
                <w:szCs w:val="24"/>
                <w:highlight w:val="yellow"/>
              </w:rPr>
            </w:pPr>
            <w:r w:rsidRPr="00EE7204">
              <w:rPr>
                <w:sz w:val="24"/>
                <w:szCs w:val="24"/>
              </w:rPr>
              <w:t>25,0</w:t>
            </w:r>
            <w:r w:rsidR="00800CC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C752A" w:rsidRPr="00555EDE" w:rsidTr="00DC752A">
        <w:trPr>
          <w:trHeight w:val="227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6E53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2A36D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752A" w:rsidRPr="00555EDE" w:rsidRDefault="00DC752A" w:rsidP="002A36D4">
            <w:pPr>
              <w:pStyle w:val="21"/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555EDE" w:rsidRDefault="00DC752A" w:rsidP="002A36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DC752A" w:rsidRDefault="00DC752A" w:rsidP="00576B20">
            <w:pPr>
              <w:jc w:val="center"/>
              <w:rPr>
                <w:color w:val="000000"/>
                <w:sz w:val="24"/>
                <w:szCs w:val="24"/>
              </w:rPr>
            </w:pPr>
            <w:r w:rsidRPr="00DC752A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6F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AC7B4F" w:rsidRDefault="00DC752A" w:rsidP="00AC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555EDE" w:rsidRDefault="00DC752A" w:rsidP="002A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EE7204" w:rsidRDefault="00DC752A" w:rsidP="0056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9C5D96" w:rsidRDefault="00DC752A" w:rsidP="0093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9C5D96" w:rsidRDefault="00DC752A" w:rsidP="0093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9C5D96" w:rsidRDefault="00DC752A" w:rsidP="0093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A" w:rsidRPr="00EE7204" w:rsidRDefault="00DC752A" w:rsidP="002A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</w:tbl>
    <w:p w:rsidR="00BC6BD8" w:rsidRDefault="00BC6BD8" w:rsidP="006F5284">
      <w:pPr>
        <w:ind w:firstLine="851"/>
        <w:jc w:val="both"/>
        <w:rPr>
          <w:sz w:val="26"/>
          <w:szCs w:val="26"/>
        </w:rPr>
      </w:pPr>
    </w:p>
    <w:p w:rsidR="00C931EF" w:rsidRPr="00555EDE" w:rsidRDefault="001A622B" w:rsidP="006F5284">
      <w:pPr>
        <w:ind w:firstLine="851"/>
        <w:jc w:val="both"/>
        <w:rPr>
          <w:sz w:val="26"/>
          <w:szCs w:val="26"/>
        </w:rPr>
      </w:pPr>
      <w:r w:rsidRPr="00555EDE">
        <w:rPr>
          <w:sz w:val="26"/>
          <w:szCs w:val="26"/>
        </w:rPr>
        <w:t>Методика расчета целевого показателя финансового управления мэрии города «Бюджетная обеспеченность (направление ра</w:t>
      </w:r>
      <w:r w:rsidRPr="00555EDE">
        <w:rPr>
          <w:sz w:val="26"/>
          <w:szCs w:val="26"/>
        </w:rPr>
        <w:t>с</w:t>
      </w:r>
      <w:r w:rsidRPr="00555EDE">
        <w:rPr>
          <w:sz w:val="26"/>
          <w:szCs w:val="26"/>
        </w:rPr>
        <w:t>ходов на 1 жителя города)» утверждена приказом финансового управления мэрии города от 12.02.2014 № 16 и определяется, как соо</w:t>
      </w:r>
      <w:r w:rsidRPr="00555EDE">
        <w:rPr>
          <w:sz w:val="26"/>
          <w:szCs w:val="26"/>
        </w:rPr>
        <w:t>т</w:t>
      </w:r>
      <w:r w:rsidRPr="00555EDE">
        <w:rPr>
          <w:sz w:val="26"/>
          <w:szCs w:val="26"/>
        </w:rPr>
        <w:t>ношение расходов городского бюджета к среднегодовой численности постоянного населения города</w:t>
      </w:r>
      <w:r w:rsidR="003C4825" w:rsidRPr="00555EDE">
        <w:rPr>
          <w:sz w:val="26"/>
          <w:szCs w:val="26"/>
        </w:rPr>
        <w:t>.</w:t>
      </w:r>
    </w:p>
    <w:p w:rsidR="006F5284" w:rsidRPr="00555EDE" w:rsidRDefault="006F5284" w:rsidP="00E62471">
      <w:pPr>
        <w:jc w:val="both"/>
        <w:rPr>
          <w:sz w:val="26"/>
          <w:szCs w:val="26"/>
        </w:rPr>
      </w:pP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590"/>
        <w:gridCol w:w="1589"/>
        <w:gridCol w:w="1530"/>
        <w:gridCol w:w="1508"/>
        <w:gridCol w:w="1530"/>
        <w:gridCol w:w="1448"/>
        <w:gridCol w:w="1652"/>
      </w:tblGrid>
      <w:tr w:rsidR="00AC65E8" w:rsidRPr="00555EDE" w:rsidTr="0037561F">
        <w:trPr>
          <w:trHeight w:val="190"/>
        </w:trPr>
        <w:tc>
          <w:tcPr>
            <w:tcW w:w="1553" w:type="pct"/>
            <w:vMerge w:val="restart"/>
            <w:tcBorders>
              <w:left w:val="single" w:sz="4" w:space="0" w:color="auto"/>
            </w:tcBorders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05" w:type="pct"/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201</w:t>
            </w:r>
            <w:r w:rsidR="00AE31B4" w:rsidRPr="00D322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5" w:type="pct"/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201</w:t>
            </w:r>
            <w:r w:rsidR="00AE31B4" w:rsidRPr="00D322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pct"/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201</w:t>
            </w:r>
            <w:r w:rsidR="00AE31B4" w:rsidRPr="00D322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9" w:type="pct"/>
            <w:vAlign w:val="center"/>
          </w:tcPr>
          <w:p w:rsidR="00AC65E8" w:rsidRPr="00D32210" w:rsidRDefault="00AC65E8" w:rsidP="00AE31B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201</w:t>
            </w:r>
            <w:r w:rsidR="00AE31B4" w:rsidRPr="00D322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pct"/>
            <w:vAlign w:val="center"/>
          </w:tcPr>
          <w:p w:rsidR="00AC65E8" w:rsidRPr="00D32210" w:rsidRDefault="00AC65E8" w:rsidP="00AE31B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201</w:t>
            </w:r>
            <w:r w:rsidR="00AE31B4" w:rsidRPr="00D322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0" w:type="pct"/>
            <w:vAlign w:val="center"/>
          </w:tcPr>
          <w:p w:rsidR="00AC65E8" w:rsidRPr="00D32210" w:rsidRDefault="00AC65E8" w:rsidP="00AE31B4">
            <w:pPr>
              <w:jc w:val="center"/>
              <w:rPr>
                <w:sz w:val="24"/>
                <w:szCs w:val="24"/>
                <w:lang w:val="en-US"/>
              </w:rPr>
            </w:pPr>
            <w:r w:rsidRPr="00D32210">
              <w:rPr>
                <w:sz w:val="24"/>
                <w:szCs w:val="24"/>
              </w:rPr>
              <w:t>20</w:t>
            </w:r>
            <w:r w:rsidR="00C8364A" w:rsidRPr="00D3221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2022</w:t>
            </w:r>
          </w:p>
        </w:tc>
      </w:tr>
      <w:tr w:rsidR="00AC65E8" w:rsidRPr="00555EDE" w:rsidTr="0037561F">
        <w:trPr>
          <w:trHeight w:val="70"/>
        </w:trPr>
        <w:tc>
          <w:tcPr>
            <w:tcW w:w="1553" w:type="pct"/>
            <w:vMerge/>
            <w:tcBorders>
              <w:left w:val="single" w:sz="4" w:space="0" w:color="auto"/>
            </w:tcBorders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факт</w:t>
            </w:r>
          </w:p>
        </w:tc>
        <w:tc>
          <w:tcPr>
            <w:tcW w:w="505" w:type="pct"/>
            <w:vAlign w:val="center"/>
          </w:tcPr>
          <w:p w:rsidR="00AC65E8" w:rsidRPr="00D32210" w:rsidRDefault="00AC65E8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факт</w:t>
            </w:r>
          </w:p>
        </w:tc>
        <w:tc>
          <w:tcPr>
            <w:tcW w:w="486" w:type="pct"/>
            <w:vAlign w:val="center"/>
          </w:tcPr>
          <w:p w:rsidR="00AC65E8" w:rsidRPr="00A06053" w:rsidRDefault="00CA241F" w:rsidP="00CA241F">
            <w:pPr>
              <w:jc w:val="center"/>
              <w:rPr>
                <w:sz w:val="24"/>
                <w:szCs w:val="24"/>
              </w:rPr>
            </w:pPr>
            <w:r w:rsidRPr="00A06053">
              <w:rPr>
                <w:sz w:val="24"/>
                <w:szCs w:val="24"/>
              </w:rPr>
              <w:t>оценка</w:t>
            </w:r>
          </w:p>
        </w:tc>
        <w:tc>
          <w:tcPr>
            <w:tcW w:w="195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A06053" w:rsidRDefault="00AC65E8" w:rsidP="002A36D4">
            <w:pPr>
              <w:jc w:val="center"/>
              <w:rPr>
                <w:sz w:val="24"/>
                <w:szCs w:val="24"/>
              </w:rPr>
            </w:pPr>
            <w:r w:rsidRPr="00A06053">
              <w:rPr>
                <w:sz w:val="24"/>
                <w:szCs w:val="24"/>
              </w:rPr>
              <w:t>Прогнозные данные</w:t>
            </w:r>
          </w:p>
        </w:tc>
      </w:tr>
      <w:tr w:rsidR="00AE31B4" w:rsidRPr="00555EDE" w:rsidTr="0037561F">
        <w:trPr>
          <w:trHeight w:val="550"/>
        </w:trPr>
        <w:tc>
          <w:tcPr>
            <w:tcW w:w="1553" w:type="pct"/>
            <w:tcBorders>
              <w:left w:val="single" w:sz="4" w:space="0" w:color="auto"/>
            </w:tcBorders>
            <w:vAlign w:val="center"/>
          </w:tcPr>
          <w:p w:rsidR="00AE31B4" w:rsidRPr="00D32210" w:rsidRDefault="00AE31B4" w:rsidP="002A36D4">
            <w:pPr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Общий объем расходов городского бюджета, тыс. руб.</w:t>
            </w:r>
          </w:p>
        </w:tc>
        <w:tc>
          <w:tcPr>
            <w:tcW w:w="505" w:type="pct"/>
            <w:vAlign w:val="center"/>
          </w:tcPr>
          <w:p w:rsidR="00AE31B4" w:rsidRPr="00D32210" w:rsidRDefault="00AE31B4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6 737 877,1</w:t>
            </w:r>
          </w:p>
        </w:tc>
        <w:tc>
          <w:tcPr>
            <w:tcW w:w="505" w:type="pct"/>
            <w:vAlign w:val="center"/>
          </w:tcPr>
          <w:p w:rsidR="00AE31B4" w:rsidRPr="00D32210" w:rsidRDefault="00AE31B4" w:rsidP="00AC7B4F">
            <w:pPr>
              <w:jc w:val="right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6</w:t>
            </w:r>
            <w:r w:rsidR="00AC7B4F" w:rsidRPr="00D32210">
              <w:rPr>
                <w:sz w:val="24"/>
                <w:szCs w:val="24"/>
              </w:rPr>
              <w:t> 699 919,7</w:t>
            </w:r>
          </w:p>
        </w:tc>
        <w:tc>
          <w:tcPr>
            <w:tcW w:w="486" w:type="pct"/>
            <w:vAlign w:val="center"/>
          </w:tcPr>
          <w:p w:rsidR="006809BE" w:rsidRPr="00D32210" w:rsidRDefault="006809BE" w:rsidP="00680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6 890 045,1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31B4" w:rsidRPr="00D32210" w:rsidRDefault="00EE0D45" w:rsidP="002F496D">
            <w:pPr>
              <w:jc w:val="right"/>
              <w:rPr>
                <w:sz w:val="24"/>
                <w:szCs w:val="24"/>
              </w:rPr>
            </w:pPr>
            <w:r w:rsidRPr="00A11DD6">
              <w:rPr>
                <w:sz w:val="24"/>
                <w:szCs w:val="24"/>
              </w:rPr>
              <w:t>6</w:t>
            </w:r>
            <w:r w:rsidR="00C62D90" w:rsidRPr="00A11DD6">
              <w:rPr>
                <w:sz w:val="24"/>
                <w:szCs w:val="24"/>
              </w:rPr>
              <w:t> </w:t>
            </w:r>
            <w:r w:rsidRPr="00A11DD6">
              <w:rPr>
                <w:sz w:val="24"/>
                <w:szCs w:val="24"/>
              </w:rPr>
              <w:t>90</w:t>
            </w:r>
            <w:r w:rsidR="002F496D">
              <w:rPr>
                <w:sz w:val="24"/>
                <w:szCs w:val="24"/>
              </w:rPr>
              <w:t>9</w:t>
            </w:r>
            <w:r w:rsidRPr="00A11DD6">
              <w:rPr>
                <w:sz w:val="24"/>
                <w:szCs w:val="24"/>
              </w:rPr>
              <w:t> </w:t>
            </w:r>
            <w:r w:rsidR="002F496D">
              <w:rPr>
                <w:sz w:val="24"/>
                <w:szCs w:val="24"/>
              </w:rPr>
              <w:t>099</w:t>
            </w:r>
            <w:r w:rsidR="00C62D90" w:rsidRPr="00A11DD6">
              <w:rPr>
                <w:sz w:val="24"/>
                <w:szCs w:val="24"/>
              </w:rPr>
              <w:t>,</w:t>
            </w:r>
            <w:r w:rsidR="00A06053">
              <w:rPr>
                <w:sz w:val="24"/>
                <w:szCs w:val="24"/>
              </w:rPr>
              <w:t>7</w:t>
            </w:r>
            <w:r w:rsidR="00342F68" w:rsidRPr="00D32210"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E31B4" w:rsidRPr="00D32210" w:rsidRDefault="00A06053" w:rsidP="00A0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6 929 947</w:t>
            </w:r>
            <w:r w:rsidR="00FA6AA2" w:rsidRPr="00A11D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A01A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E31B4" w:rsidRPr="00D32210" w:rsidRDefault="00A06053" w:rsidP="00A01A82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6 94</w:t>
            </w:r>
            <w:r w:rsidR="002F49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2F49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81</w:t>
            </w:r>
            <w:r w:rsidR="00FA6AA2" w:rsidRPr="00A11D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01A82">
              <w:rPr>
                <w:vertAlign w:val="superscript"/>
              </w:rPr>
              <w:t>2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1B4" w:rsidRPr="00D32210" w:rsidRDefault="00A06053" w:rsidP="00A0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7 005 077,1</w:t>
            </w:r>
            <w:r w:rsidR="00A01A8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E31B4" w:rsidRPr="00555EDE" w:rsidTr="0037561F">
        <w:trPr>
          <w:trHeight w:val="347"/>
        </w:trPr>
        <w:tc>
          <w:tcPr>
            <w:tcW w:w="1553" w:type="pct"/>
            <w:tcBorders>
              <w:left w:val="single" w:sz="4" w:space="0" w:color="auto"/>
            </w:tcBorders>
            <w:vAlign w:val="center"/>
          </w:tcPr>
          <w:p w:rsidR="00AE31B4" w:rsidRPr="00D32210" w:rsidRDefault="00AE31B4" w:rsidP="002A36D4">
            <w:pPr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Среднегодовая численность постоянного населения города, чел.</w:t>
            </w:r>
          </w:p>
        </w:tc>
        <w:tc>
          <w:tcPr>
            <w:tcW w:w="505" w:type="pct"/>
            <w:vAlign w:val="center"/>
          </w:tcPr>
          <w:p w:rsidR="00AE31B4" w:rsidRPr="00D32210" w:rsidRDefault="00AE31B4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318 322</w:t>
            </w:r>
          </w:p>
        </w:tc>
        <w:tc>
          <w:tcPr>
            <w:tcW w:w="505" w:type="pct"/>
            <w:vAlign w:val="center"/>
          </w:tcPr>
          <w:p w:rsidR="00AE31B4" w:rsidRPr="00D32210" w:rsidRDefault="000D77F2" w:rsidP="00D22680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318 696</w:t>
            </w:r>
          </w:p>
        </w:tc>
        <w:tc>
          <w:tcPr>
            <w:tcW w:w="486" w:type="pct"/>
            <w:vAlign w:val="center"/>
          </w:tcPr>
          <w:p w:rsidR="00AE31B4" w:rsidRPr="00D32210" w:rsidRDefault="00D22680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319 662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31B4" w:rsidRPr="00D32210" w:rsidRDefault="00D22680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320 604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E31B4" w:rsidRPr="00D32210" w:rsidRDefault="00AE31B4" w:rsidP="00D22680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 xml:space="preserve">321 </w:t>
            </w:r>
            <w:r w:rsidR="00D22680" w:rsidRPr="00D32210">
              <w:rPr>
                <w:sz w:val="24"/>
                <w:szCs w:val="24"/>
              </w:rPr>
              <w:t>548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E31B4" w:rsidRPr="00D32210" w:rsidRDefault="00D22680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322 495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1B4" w:rsidRPr="00D32210" w:rsidRDefault="00D22680" w:rsidP="002A36D4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324 397</w:t>
            </w:r>
          </w:p>
        </w:tc>
      </w:tr>
      <w:tr w:rsidR="00AE31B4" w:rsidRPr="00555EDE" w:rsidTr="0037561F">
        <w:trPr>
          <w:trHeight w:val="200"/>
        </w:trPr>
        <w:tc>
          <w:tcPr>
            <w:tcW w:w="1553" w:type="pct"/>
            <w:tcBorders>
              <w:left w:val="single" w:sz="4" w:space="0" w:color="auto"/>
            </w:tcBorders>
            <w:vAlign w:val="center"/>
          </w:tcPr>
          <w:p w:rsidR="00AE31B4" w:rsidRPr="00D32210" w:rsidRDefault="00AE31B4" w:rsidP="002A36D4">
            <w:pPr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505" w:type="pct"/>
            <w:vAlign w:val="center"/>
          </w:tcPr>
          <w:p w:rsidR="00AE31B4" w:rsidRPr="00D32210" w:rsidRDefault="00AE31B4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21,2</w:t>
            </w:r>
          </w:p>
        </w:tc>
        <w:tc>
          <w:tcPr>
            <w:tcW w:w="505" w:type="pct"/>
            <w:vAlign w:val="center"/>
          </w:tcPr>
          <w:p w:rsidR="00AE31B4" w:rsidRPr="00D32210" w:rsidRDefault="00AE31B4" w:rsidP="006F61F3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21,</w:t>
            </w:r>
            <w:r w:rsidR="00AC7B4F" w:rsidRPr="00D32210">
              <w:rPr>
                <w:sz w:val="24"/>
                <w:szCs w:val="24"/>
              </w:rPr>
              <w:t>0</w:t>
            </w:r>
          </w:p>
        </w:tc>
        <w:tc>
          <w:tcPr>
            <w:tcW w:w="486" w:type="pct"/>
            <w:vAlign w:val="center"/>
          </w:tcPr>
          <w:p w:rsidR="00AE31B4" w:rsidRPr="00D32210" w:rsidRDefault="00AE31B4" w:rsidP="006809BE">
            <w:pPr>
              <w:jc w:val="center"/>
              <w:rPr>
                <w:sz w:val="24"/>
                <w:szCs w:val="24"/>
              </w:rPr>
            </w:pPr>
            <w:r w:rsidRPr="00D32210">
              <w:rPr>
                <w:sz w:val="24"/>
                <w:szCs w:val="24"/>
              </w:rPr>
              <w:t>21,</w:t>
            </w:r>
            <w:r w:rsidR="006809BE">
              <w:rPr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31B4" w:rsidRPr="00D32210" w:rsidRDefault="00EE0D45" w:rsidP="006F61F3">
            <w:pPr>
              <w:jc w:val="center"/>
              <w:rPr>
                <w:sz w:val="24"/>
                <w:szCs w:val="24"/>
              </w:rPr>
            </w:pPr>
            <w:r w:rsidRPr="00CA241F">
              <w:rPr>
                <w:sz w:val="24"/>
                <w:szCs w:val="24"/>
              </w:rPr>
              <w:t>21</w:t>
            </w:r>
            <w:r w:rsidR="00D32210" w:rsidRPr="00CA241F">
              <w:rPr>
                <w:sz w:val="24"/>
                <w:szCs w:val="24"/>
              </w:rPr>
              <w:t>,</w:t>
            </w:r>
            <w:r w:rsidRPr="00CA241F">
              <w:rPr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E31B4" w:rsidRPr="00D32210" w:rsidRDefault="00D32210" w:rsidP="00A06053">
            <w:pPr>
              <w:jc w:val="center"/>
              <w:rPr>
                <w:sz w:val="24"/>
                <w:szCs w:val="24"/>
              </w:rPr>
            </w:pPr>
            <w:r w:rsidRPr="00CA241F">
              <w:rPr>
                <w:sz w:val="24"/>
                <w:szCs w:val="24"/>
              </w:rPr>
              <w:t>21,</w:t>
            </w:r>
            <w:r w:rsidR="00A06053">
              <w:rPr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E31B4" w:rsidRPr="00D32210" w:rsidRDefault="00D32210" w:rsidP="00A06053">
            <w:pPr>
              <w:jc w:val="center"/>
              <w:rPr>
                <w:sz w:val="24"/>
                <w:szCs w:val="24"/>
              </w:rPr>
            </w:pPr>
            <w:r w:rsidRPr="00CA241F">
              <w:rPr>
                <w:sz w:val="24"/>
                <w:szCs w:val="24"/>
              </w:rPr>
              <w:t>2</w:t>
            </w:r>
            <w:r w:rsidR="00A06053">
              <w:rPr>
                <w:sz w:val="24"/>
                <w:szCs w:val="24"/>
              </w:rPr>
              <w:t>1</w:t>
            </w:r>
            <w:r w:rsidRPr="00CA241F">
              <w:rPr>
                <w:sz w:val="24"/>
                <w:szCs w:val="24"/>
              </w:rPr>
              <w:t>,6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1B4" w:rsidRPr="00D32210" w:rsidRDefault="00812E2A" w:rsidP="00A0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0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,6</w:t>
            </w:r>
          </w:p>
        </w:tc>
      </w:tr>
    </w:tbl>
    <w:p w:rsidR="006F5284" w:rsidRPr="00555EDE" w:rsidRDefault="006F5284" w:rsidP="002A36D4">
      <w:pPr>
        <w:pStyle w:val="20"/>
        <w:spacing w:after="0" w:line="240" w:lineRule="auto"/>
        <w:rPr>
          <w:b/>
          <w:bCs/>
          <w:sz w:val="26"/>
          <w:szCs w:val="26"/>
          <w:highlight w:val="yellow"/>
        </w:rPr>
      </w:pPr>
    </w:p>
    <w:p w:rsidR="002D6D1D" w:rsidRPr="003F3054" w:rsidRDefault="002D6D1D" w:rsidP="003F3054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3E313F">
        <w:rPr>
          <w:b/>
          <w:bCs/>
          <w:sz w:val="26"/>
          <w:szCs w:val="26"/>
        </w:rPr>
        <w:t>П</w:t>
      </w:r>
      <w:r w:rsidRPr="003F3054">
        <w:rPr>
          <w:b/>
          <w:bCs/>
          <w:sz w:val="26"/>
          <w:szCs w:val="26"/>
        </w:rPr>
        <w:t>.02.</w:t>
      </w:r>
      <w:r w:rsidR="00312AF8" w:rsidRPr="003F3054">
        <w:rPr>
          <w:b/>
          <w:bCs/>
          <w:sz w:val="26"/>
          <w:szCs w:val="26"/>
        </w:rPr>
        <w:t>2</w:t>
      </w:r>
      <w:r w:rsidRPr="003F3054">
        <w:rPr>
          <w:b/>
          <w:bCs/>
          <w:sz w:val="26"/>
          <w:szCs w:val="26"/>
        </w:rPr>
        <w:t xml:space="preserve"> Оптимизация процесса планирования и организации</w:t>
      </w:r>
      <w:r w:rsidR="006A40A8" w:rsidRPr="003F3054">
        <w:rPr>
          <w:b/>
          <w:bCs/>
          <w:sz w:val="26"/>
          <w:szCs w:val="26"/>
        </w:rPr>
        <w:t xml:space="preserve"> исполнения городского бюджета</w:t>
      </w:r>
    </w:p>
    <w:p w:rsidR="006F5284" w:rsidRPr="003F3054" w:rsidRDefault="006F5284" w:rsidP="003F3054">
      <w:pPr>
        <w:pStyle w:val="20"/>
        <w:spacing w:after="0" w:line="240" w:lineRule="auto"/>
        <w:rPr>
          <w:b/>
          <w:bCs/>
          <w:sz w:val="26"/>
          <w:szCs w:val="26"/>
        </w:rPr>
      </w:pPr>
    </w:p>
    <w:tbl>
      <w:tblPr>
        <w:tblW w:w="5139" w:type="pct"/>
        <w:jc w:val="center"/>
        <w:tblLayout w:type="fixed"/>
        <w:tblLook w:val="0000" w:firstRow="0" w:lastRow="0" w:firstColumn="0" w:lastColumn="0" w:noHBand="0" w:noVBand="0"/>
      </w:tblPr>
      <w:tblGrid>
        <w:gridCol w:w="1333"/>
        <w:gridCol w:w="3809"/>
        <w:gridCol w:w="568"/>
        <w:gridCol w:w="2903"/>
        <w:gridCol w:w="802"/>
        <w:gridCol w:w="846"/>
        <w:gridCol w:w="877"/>
        <w:gridCol w:w="1196"/>
        <w:gridCol w:w="795"/>
        <w:gridCol w:w="817"/>
        <w:gridCol w:w="836"/>
        <w:gridCol w:w="997"/>
      </w:tblGrid>
      <w:tr w:rsidR="002D6D1D" w:rsidRPr="003F3054" w:rsidTr="00646497">
        <w:trPr>
          <w:trHeight w:val="227"/>
          <w:tblHeader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Индекс</w:t>
            </w:r>
          </w:p>
          <w:p w:rsidR="002D6D1D" w:rsidRPr="003F3054" w:rsidRDefault="002D6D1D" w:rsidP="003F3054">
            <w:pPr>
              <w:jc w:val="center"/>
              <w:rPr>
                <w:sz w:val="24"/>
                <w:szCs w:val="24"/>
                <w:lang w:val="en-US"/>
              </w:rPr>
            </w:pPr>
            <w:r w:rsidRPr="003F3054">
              <w:rPr>
                <w:sz w:val="24"/>
                <w:szCs w:val="24"/>
              </w:rPr>
              <w:t>целевого</w:t>
            </w:r>
          </w:p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показателя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  <w:lang w:val="en-US"/>
              </w:rPr>
            </w:pPr>
            <w:r w:rsidRPr="003F3054">
              <w:rPr>
                <w:sz w:val="24"/>
                <w:szCs w:val="24"/>
              </w:rPr>
              <w:t>Наименование</w:t>
            </w:r>
          </w:p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Ед. изм.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3F3054" w:rsidRDefault="00C9545A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Индекс,</w:t>
            </w:r>
          </w:p>
          <w:p w:rsidR="00C9545A" w:rsidRPr="003F3054" w:rsidRDefault="00C9545A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наименование</w:t>
            </w:r>
          </w:p>
          <w:p w:rsidR="00C9545A" w:rsidRPr="003F3054" w:rsidRDefault="00C9545A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соответствующего</w:t>
            </w:r>
          </w:p>
          <w:p w:rsidR="002D6D1D" w:rsidRPr="003F3054" w:rsidRDefault="00C9545A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городского стратегич</w:t>
            </w:r>
            <w:r w:rsidRPr="003F3054">
              <w:rPr>
                <w:sz w:val="24"/>
                <w:szCs w:val="24"/>
              </w:rPr>
              <w:t>е</w:t>
            </w:r>
            <w:r w:rsidRPr="003F3054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755230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 xml:space="preserve">Значение </w:t>
            </w:r>
            <w:r w:rsidR="002D6D1D" w:rsidRPr="003F3054">
              <w:rPr>
                <w:sz w:val="24"/>
                <w:szCs w:val="24"/>
              </w:rPr>
              <w:t>показателя</w:t>
            </w:r>
          </w:p>
        </w:tc>
      </w:tr>
      <w:tr w:rsidR="002D6D1D" w:rsidRPr="003F3054" w:rsidTr="00646497">
        <w:trPr>
          <w:trHeight w:val="227"/>
          <w:tblHeader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F3054" w:rsidRDefault="002D6D1D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Цель</w:t>
            </w:r>
          </w:p>
        </w:tc>
      </w:tr>
      <w:tr w:rsidR="000D3481" w:rsidRPr="003F3054" w:rsidTr="00646497">
        <w:trPr>
          <w:trHeight w:val="423"/>
          <w:tblHeader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2015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факт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2016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факт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статус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2017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оценка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2018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  <w:lang w:val="en-US"/>
              </w:rPr>
              <w:t>2</w:t>
            </w:r>
            <w:r w:rsidRPr="003F3054">
              <w:rPr>
                <w:sz w:val="24"/>
                <w:szCs w:val="24"/>
              </w:rPr>
              <w:t>019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план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2020</w:t>
            </w:r>
          </w:p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3F3054" w:rsidRDefault="006E53E1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2022</w:t>
            </w:r>
          </w:p>
        </w:tc>
      </w:tr>
      <w:tr w:rsidR="000D3481" w:rsidRPr="003F3054" w:rsidTr="00646497">
        <w:trPr>
          <w:trHeight w:val="37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bCs/>
                <w:sz w:val="24"/>
                <w:szCs w:val="24"/>
              </w:rPr>
            </w:pPr>
            <w:r w:rsidRPr="003F3054">
              <w:rPr>
                <w:bCs/>
                <w:sz w:val="24"/>
                <w:szCs w:val="24"/>
              </w:rPr>
              <w:t>П.02.</w:t>
            </w:r>
            <w:r w:rsidRPr="003F3054">
              <w:rPr>
                <w:bCs/>
                <w:sz w:val="24"/>
                <w:szCs w:val="24"/>
                <w:lang w:val="en-US"/>
              </w:rPr>
              <w:t>2</w:t>
            </w:r>
            <w:r w:rsidRPr="003F3054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1E" w:rsidRPr="003F3054" w:rsidRDefault="00C70FBC" w:rsidP="003F305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Своевременное представление проекта городского бюджета, о</w:t>
            </w:r>
            <w:r w:rsidRPr="003F3054">
              <w:rPr>
                <w:sz w:val="24"/>
                <w:szCs w:val="24"/>
              </w:rPr>
              <w:t>т</w:t>
            </w:r>
            <w:r w:rsidRPr="003F3054">
              <w:rPr>
                <w:sz w:val="24"/>
                <w:szCs w:val="24"/>
              </w:rPr>
              <w:t>чета об исполнении, плановой и другой отчетности, информаций и мониторингов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3F3054" w:rsidRDefault="00C70FBC" w:rsidP="003F305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F3054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color w:val="000000"/>
                <w:sz w:val="24"/>
                <w:szCs w:val="24"/>
              </w:rPr>
              <w:t>Э7 «Бюджетообеспече</w:t>
            </w:r>
            <w:r w:rsidRPr="003F3054">
              <w:rPr>
                <w:color w:val="000000"/>
                <w:sz w:val="24"/>
                <w:szCs w:val="24"/>
              </w:rPr>
              <w:t>н</w:t>
            </w:r>
            <w:r w:rsidRPr="003F3054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зел.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</w:tr>
      <w:tr w:rsidR="000D3481" w:rsidRPr="003F3054" w:rsidTr="00646497">
        <w:trPr>
          <w:trHeight w:val="22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bCs/>
                <w:sz w:val="24"/>
                <w:szCs w:val="24"/>
              </w:rPr>
            </w:pPr>
            <w:r w:rsidRPr="003F3054">
              <w:rPr>
                <w:bCs/>
                <w:sz w:val="24"/>
                <w:szCs w:val="24"/>
              </w:rPr>
              <w:t>П.02.</w:t>
            </w:r>
            <w:r w:rsidRPr="003F3054">
              <w:rPr>
                <w:bCs/>
                <w:sz w:val="24"/>
                <w:szCs w:val="24"/>
                <w:lang w:val="en-US"/>
              </w:rPr>
              <w:t>2</w:t>
            </w:r>
            <w:r w:rsidRPr="003F3054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both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Использование реестра расходных обязательств при формировании проекта городского бюджета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3F3054" w:rsidRDefault="00C70FBC" w:rsidP="003F305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F3054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color w:val="000000"/>
                <w:sz w:val="24"/>
                <w:szCs w:val="24"/>
              </w:rPr>
              <w:t>Э7 «Бюджетообеспече</w:t>
            </w:r>
            <w:r w:rsidRPr="003F3054">
              <w:rPr>
                <w:color w:val="000000"/>
                <w:sz w:val="24"/>
                <w:szCs w:val="24"/>
              </w:rPr>
              <w:t>н</w:t>
            </w:r>
            <w:r w:rsidRPr="003F3054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зел.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</w:tr>
      <w:tr w:rsidR="000D3481" w:rsidRPr="003F3054" w:rsidTr="00646497">
        <w:trPr>
          <w:trHeight w:val="22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П.02.</w:t>
            </w:r>
            <w:r w:rsidRPr="003F3054">
              <w:rPr>
                <w:sz w:val="24"/>
                <w:szCs w:val="24"/>
                <w:lang w:val="en-US"/>
              </w:rPr>
              <w:t>2</w:t>
            </w:r>
            <w:r w:rsidRPr="003F3054">
              <w:rPr>
                <w:sz w:val="24"/>
                <w:szCs w:val="24"/>
              </w:rPr>
              <w:t>.3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both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Соблюдение установленного ср</w:t>
            </w:r>
            <w:r w:rsidRPr="003F3054">
              <w:rPr>
                <w:sz w:val="24"/>
                <w:szCs w:val="24"/>
              </w:rPr>
              <w:t>о</w:t>
            </w:r>
            <w:r w:rsidRPr="003F3054">
              <w:rPr>
                <w:sz w:val="24"/>
                <w:szCs w:val="24"/>
              </w:rPr>
              <w:t>ка и требований бюджетного з</w:t>
            </w:r>
            <w:r w:rsidRPr="003F3054">
              <w:rPr>
                <w:sz w:val="24"/>
                <w:szCs w:val="24"/>
              </w:rPr>
              <w:t>а</w:t>
            </w:r>
            <w:r w:rsidRPr="003F3054">
              <w:rPr>
                <w:sz w:val="24"/>
                <w:szCs w:val="24"/>
              </w:rPr>
              <w:t>конодательства при формиров</w:t>
            </w:r>
            <w:r w:rsidRPr="003F3054">
              <w:rPr>
                <w:sz w:val="24"/>
                <w:szCs w:val="24"/>
              </w:rPr>
              <w:t>а</w:t>
            </w:r>
            <w:r w:rsidRPr="003F3054">
              <w:rPr>
                <w:sz w:val="24"/>
                <w:szCs w:val="24"/>
              </w:rPr>
              <w:t>нии проекта городского бюджета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3F3054" w:rsidRDefault="00C70FBC" w:rsidP="003F305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F3054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color w:val="000000"/>
                <w:sz w:val="24"/>
                <w:szCs w:val="24"/>
              </w:rPr>
              <w:t>Э7 «Бюджетообеспече</w:t>
            </w:r>
            <w:r w:rsidRPr="003F3054">
              <w:rPr>
                <w:color w:val="000000"/>
                <w:sz w:val="24"/>
                <w:szCs w:val="24"/>
              </w:rPr>
              <w:t>н</w:t>
            </w:r>
            <w:r w:rsidRPr="003F3054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зел.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</w:tr>
      <w:tr w:rsidR="000D3481" w:rsidRPr="00555EDE" w:rsidTr="00646497">
        <w:trPr>
          <w:trHeight w:val="83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lastRenderedPageBreak/>
              <w:t>П.02.</w:t>
            </w:r>
            <w:r w:rsidRPr="003F3054">
              <w:rPr>
                <w:sz w:val="24"/>
                <w:szCs w:val="24"/>
                <w:lang w:val="en-US"/>
              </w:rPr>
              <w:t>2</w:t>
            </w:r>
            <w:r w:rsidRPr="003F3054">
              <w:rPr>
                <w:sz w:val="24"/>
                <w:szCs w:val="24"/>
              </w:rPr>
              <w:t>.4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Наличие правовой инфраструкт</w:t>
            </w:r>
            <w:r w:rsidRPr="003F3054">
              <w:rPr>
                <w:sz w:val="24"/>
                <w:szCs w:val="24"/>
              </w:rPr>
              <w:t>у</w:t>
            </w:r>
            <w:r w:rsidRPr="003F3054">
              <w:rPr>
                <w:sz w:val="24"/>
                <w:szCs w:val="24"/>
              </w:rPr>
              <w:t>ры для исполнения городского бюджета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3F3054" w:rsidRDefault="00C70FBC" w:rsidP="003F305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F3054">
              <w:rPr>
                <w:bCs/>
                <w:szCs w:val="24"/>
              </w:rPr>
              <w:t>да/нет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color w:val="000000"/>
                <w:sz w:val="24"/>
                <w:szCs w:val="24"/>
              </w:rPr>
              <w:t>Э7 «Бюджетообеспече</w:t>
            </w:r>
            <w:r w:rsidRPr="003F3054">
              <w:rPr>
                <w:color w:val="000000"/>
                <w:sz w:val="24"/>
                <w:szCs w:val="24"/>
              </w:rPr>
              <w:t>н</w:t>
            </w:r>
            <w:r w:rsidRPr="003F3054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  <w:rPr>
                <w:sz w:val="24"/>
                <w:szCs w:val="24"/>
              </w:rPr>
            </w:pPr>
            <w:r w:rsidRPr="003F3054">
              <w:rPr>
                <w:sz w:val="24"/>
                <w:szCs w:val="24"/>
              </w:rPr>
              <w:t>зел.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3F3054" w:rsidRDefault="00C70FBC" w:rsidP="003F3054">
            <w:pPr>
              <w:jc w:val="center"/>
            </w:pPr>
            <w:r w:rsidRPr="003F3054">
              <w:rPr>
                <w:sz w:val="24"/>
                <w:szCs w:val="24"/>
              </w:rPr>
              <w:t>да</w:t>
            </w:r>
          </w:p>
        </w:tc>
      </w:tr>
    </w:tbl>
    <w:p w:rsidR="008A413F" w:rsidRPr="00C854BF" w:rsidRDefault="008A413F" w:rsidP="002A36D4">
      <w:pPr>
        <w:rPr>
          <w:sz w:val="26"/>
          <w:szCs w:val="26"/>
          <w:highlight w:val="yellow"/>
        </w:rPr>
      </w:pPr>
    </w:p>
    <w:p w:rsidR="002D6D1D" w:rsidRPr="002F5776" w:rsidRDefault="002D6D1D" w:rsidP="002A36D4">
      <w:pPr>
        <w:pStyle w:val="1"/>
        <w:keepNext w:val="0"/>
        <w:widowControl w:val="0"/>
        <w:ind w:firstLine="0"/>
        <w:rPr>
          <w:sz w:val="26"/>
          <w:szCs w:val="26"/>
        </w:rPr>
      </w:pPr>
      <w:r w:rsidRPr="002F5776">
        <w:rPr>
          <w:sz w:val="26"/>
          <w:szCs w:val="26"/>
        </w:rPr>
        <w:t>П.02.</w:t>
      </w:r>
      <w:r w:rsidR="00CC5134" w:rsidRPr="002F5776">
        <w:rPr>
          <w:sz w:val="26"/>
          <w:szCs w:val="26"/>
        </w:rPr>
        <w:t>3</w:t>
      </w:r>
      <w:r w:rsidRPr="002F5776">
        <w:rPr>
          <w:sz w:val="26"/>
          <w:szCs w:val="26"/>
        </w:rPr>
        <w:t xml:space="preserve"> Обеспечение стабильности местных финансов</w:t>
      </w:r>
    </w:p>
    <w:p w:rsidR="00C92B9A" w:rsidRPr="00555EDE" w:rsidRDefault="00C92B9A" w:rsidP="006F5284">
      <w:pPr>
        <w:rPr>
          <w:sz w:val="26"/>
          <w:szCs w:val="26"/>
          <w:highlight w:val="yellow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709"/>
        <w:gridCol w:w="2268"/>
        <w:gridCol w:w="992"/>
        <w:gridCol w:w="850"/>
        <w:gridCol w:w="993"/>
        <w:gridCol w:w="1276"/>
        <w:gridCol w:w="992"/>
        <w:gridCol w:w="850"/>
        <w:gridCol w:w="851"/>
        <w:gridCol w:w="992"/>
      </w:tblGrid>
      <w:tr w:rsidR="00C83676" w:rsidRPr="00555EDE" w:rsidTr="000D3481">
        <w:trPr>
          <w:cantSplit/>
          <w:tblHeader/>
        </w:trPr>
        <w:tc>
          <w:tcPr>
            <w:tcW w:w="1418" w:type="dxa"/>
            <w:vMerge w:val="restart"/>
            <w:vAlign w:val="center"/>
          </w:tcPr>
          <w:p w:rsidR="00C83676" w:rsidRPr="00C508D6" w:rsidRDefault="00C83676" w:rsidP="002A36D4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Индекс</w:t>
            </w:r>
          </w:p>
          <w:p w:rsidR="00C83676" w:rsidRPr="00C508D6" w:rsidRDefault="00C83676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C508D6">
              <w:rPr>
                <w:sz w:val="24"/>
                <w:szCs w:val="24"/>
              </w:rPr>
              <w:t>целевого</w:t>
            </w:r>
          </w:p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C83676" w:rsidRPr="00C508D6" w:rsidRDefault="00C83676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C508D6">
              <w:rPr>
                <w:sz w:val="24"/>
                <w:szCs w:val="24"/>
              </w:rPr>
              <w:t>Наименование</w:t>
            </w:r>
          </w:p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Merge w:val="restart"/>
          </w:tcPr>
          <w:p w:rsidR="00C9545A" w:rsidRPr="00C508D6" w:rsidRDefault="00C9545A" w:rsidP="002A36D4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Индекс,</w:t>
            </w:r>
          </w:p>
          <w:p w:rsidR="00C9545A" w:rsidRPr="00C508D6" w:rsidRDefault="00C9545A" w:rsidP="002A36D4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наименование</w:t>
            </w:r>
          </w:p>
          <w:p w:rsidR="00C9545A" w:rsidRPr="00C508D6" w:rsidRDefault="00C9545A" w:rsidP="002A36D4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соответствующего</w:t>
            </w:r>
          </w:p>
          <w:p w:rsidR="00C83676" w:rsidRPr="00C508D6" w:rsidRDefault="00C9545A" w:rsidP="002A36D4">
            <w:pPr>
              <w:jc w:val="center"/>
            </w:pPr>
            <w:r w:rsidRPr="00C508D6">
              <w:rPr>
                <w:sz w:val="24"/>
                <w:szCs w:val="24"/>
              </w:rPr>
              <w:t>городского страт</w:t>
            </w:r>
            <w:r w:rsidRPr="00C508D6">
              <w:rPr>
                <w:sz w:val="24"/>
                <w:szCs w:val="24"/>
              </w:rPr>
              <w:t>е</w:t>
            </w:r>
            <w:r w:rsidRPr="00C508D6">
              <w:rPr>
                <w:sz w:val="24"/>
                <w:szCs w:val="24"/>
              </w:rPr>
              <w:t>гического показ</w:t>
            </w:r>
            <w:r w:rsidRPr="00C508D6">
              <w:rPr>
                <w:sz w:val="24"/>
                <w:szCs w:val="24"/>
              </w:rPr>
              <w:t>а</w:t>
            </w:r>
            <w:r w:rsidRPr="00C508D6">
              <w:rPr>
                <w:sz w:val="24"/>
                <w:szCs w:val="24"/>
              </w:rPr>
              <w:t>теля</w:t>
            </w:r>
          </w:p>
        </w:tc>
        <w:tc>
          <w:tcPr>
            <w:tcW w:w="7796" w:type="dxa"/>
            <w:gridSpan w:val="8"/>
          </w:tcPr>
          <w:p w:rsidR="00C83676" w:rsidRPr="00C508D6" w:rsidRDefault="007C0A4A" w:rsidP="002A36D4">
            <w:pPr>
              <w:jc w:val="center"/>
            </w:pPr>
            <w:r w:rsidRPr="00C508D6">
              <w:rPr>
                <w:sz w:val="24"/>
                <w:szCs w:val="24"/>
              </w:rPr>
              <w:t xml:space="preserve">Значение </w:t>
            </w:r>
            <w:r w:rsidR="00C83676" w:rsidRPr="00C508D6">
              <w:rPr>
                <w:sz w:val="24"/>
                <w:szCs w:val="24"/>
              </w:rPr>
              <w:t>показателя</w:t>
            </w:r>
          </w:p>
        </w:tc>
      </w:tr>
      <w:tr w:rsidR="00C83676" w:rsidRPr="00555EDE" w:rsidTr="000D3481">
        <w:trPr>
          <w:cantSplit/>
          <w:tblHeader/>
        </w:trPr>
        <w:tc>
          <w:tcPr>
            <w:tcW w:w="1418" w:type="dxa"/>
            <w:vMerge/>
            <w:vAlign w:val="center"/>
          </w:tcPr>
          <w:p w:rsidR="00C83676" w:rsidRPr="00C508D6" w:rsidRDefault="00C83676" w:rsidP="002A36D4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C83676" w:rsidRPr="00C508D6" w:rsidRDefault="00C83676" w:rsidP="002A36D4">
            <w:pPr>
              <w:jc w:val="center"/>
            </w:pPr>
          </w:p>
        </w:tc>
        <w:tc>
          <w:tcPr>
            <w:tcW w:w="709" w:type="dxa"/>
            <w:vMerge/>
          </w:tcPr>
          <w:p w:rsidR="00C83676" w:rsidRPr="00C508D6" w:rsidRDefault="00C83676" w:rsidP="002A36D4">
            <w:pPr>
              <w:jc w:val="center"/>
            </w:pPr>
          </w:p>
        </w:tc>
        <w:tc>
          <w:tcPr>
            <w:tcW w:w="2268" w:type="dxa"/>
            <w:vMerge/>
          </w:tcPr>
          <w:p w:rsidR="00C83676" w:rsidRPr="00C508D6" w:rsidRDefault="00C83676" w:rsidP="002A36D4">
            <w:pPr>
              <w:jc w:val="center"/>
            </w:pPr>
          </w:p>
        </w:tc>
        <w:tc>
          <w:tcPr>
            <w:tcW w:w="2835" w:type="dxa"/>
            <w:gridSpan w:val="3"/>
          </w:tcPr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vAlign w:val="center"/>
          </w:tcPr>
          <w:p w:rsidR="00C83676" w:rsidRPr="00C508D6" w:rsidRDefault="00C83676" w:rsidP="002A36D4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2693" w:type="dxa"/>
            <w:gridSpan w:val="3"/>
            <w:vAlign w:val="center"/>
          </w:tcPr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992" w:type="dxa"/>
          </w:tcPr>
          <w:p w:rsidR="00C83676" w:rsidRPr="00C508D6" w:rsidRDefault="00C83676" w:rsidP="002A36D4">
            <w:pPr>
              <w:jc w:val="center"/>
            </w:pPr>
            <w:r w:rsidRPr="00C508D6">
              <w:rPr>
                <w:sz w:val="24"/>
                <w:szCs w:val="24"/>
              </w:rPr>
              <w:t>Цель</w:t>
            </w:r>
          </w:p>
        </w:tc>
      </w:tr>
      <w:tr w:rsidR="0037561F" w:rsidRPr="00555EDE" w:rsidTr="000D3481">
        <w:trPr>
          <w:cantSplit/>
          <w:tblHeader/>
        </w:trPr>
        <w:tc>
          <w:tcPr>
            <w:tcW w:w="1418" w:type="dxa"/>
            <w:vMerge/>
            <w:vAlign w:val="center"/>
          </w:tcPr>
          <w:p w:rsidR="006E53E1" w:rsidRPr="00C508D6" w:rsidRDefault="006E53E1" w:rsidP="002A36D4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53E1" w:rsidRPr="00C508D6" w:rsidRDefault="006E53E1" w:rsidP="002A36D4">
            <w:pPr>
              <w:jc w:val="center"/>
            </w:pPr>
          </w:p>
        </w:tc>
        <w:tc>
          <w:tcPr>
            <w:tcW w:w="709" w:type="dxa"/>
            <w:vMerge/>
          </w:tcPr>
          <w:p w:rsidR="006E53E1" w:rsidRPr="00C508D6" w:rsidRDefault="006E53E1" w:rsidP="002A36D4">
            <w:pPr>
              <w:jc w:val="center"/>
            </w:pPr>
          </w:p>
        </w:tc>
        <w:tc>
          <w:tcPr>
            <w:tcW w:w="2268" w:type="dxa"/>
            <w:vMerge/>
          </w:tcPr>
          <w:p w:rsidR="006E53E1" w:rsidRPr="00C508D6" w:rsidRDefault="006E53E1" w:rsidP="002A36D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2015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2016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2017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2018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  <w:lang w:val="en-US"/>
              </w:rPr>
              <w:t>2</w:t>
            </w:r>
            <w:r w:rsidRPr="00C508D6">
              <w:rPr>
                <w:sz w:val="24"/>
                <w:szCs w:val="24"/>
              </w:rPr>
              <w:t>019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2020</w:t>
            </w:r>
          </w:p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C508D6" w:rsidRDefault="006E53E1" w:rsidP="006E53E1">
            <w:pPr>
              <w:jc w:val="center"/>
              <w:rPr>
                <w:sz w:val="24"/>
                <w:szCs w:val="24"/>
              </w:rPr>
            </w:pPr>
            <w:r w:rsidRPr="00C508D6">
              <w:rPr>
                <w:sz w:val="24"/>
                <w:szCs w:val="24"/>
              </w:rPr>
              <w:t>2022</w:t>
            </w:r>
          </w:p>
        </w:tc>
      </w:tr>
      <w:tr w:rsidR="000E7BB6" w:rsidRPr="00555EDE" w:rsidTr="000D3481">
        <w:tc>
          <w:tcPr>
            <w:tcW w:w="1418" w:type="dxa"/>
            <w:vMerge w:val="restart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П.02.</w:t>
            </w:r>
            <w:r w:rsidRPr="000D4DB4">
              <w:rPr>
                <w:sz w:val="24"/>
                <w:szCs w:val="24"/>
                <w:lang w:val="en-US"/>
              </w:rPr>
              <w:t>3</w:t>
            </w:r>
            <w:r w:rsidRPr="000D4DB4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0E7BB6" w:rsidRPr="000D4DB4" w:rsidRDefault="000E7BB6" w:rsidP="002A36D4">
            <w:pPr>
              <w:jc w:val="both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Процент выполнения годового плана по доходам</w:t>
            </w:r>
          </w:p>
        </w:tc>
        <w:tc>
          <w:tcPr>
            <w:tcW w:w="709" w:type="dxa"/>
            <w:vMerge w:val="restart"/>
            <w:vAlign w:val="center"/>
          </w:tcPr>
          <w:p w:rsidR="000E7BB6" w:rsidRPr="000D4DB4" w:rsidRDefault="000E7BB6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0D4DB4">
              <w:rPr>
                <w:szCs w:val="24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Ф 2.1 «Налоговые и неналоговые дох</w:t>
            </w:r>
            <w:r w:rsidRPr="000D4DB4">
              <w:rPr>
                <w:sz w:val="24"/>
                <w:szCs w:val="24"/>
              </w:rPr>
              <w:t>о</w:t>
            </w:r>
            <w:r w:rsidRPr="000D4DB4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7BB6" w:rsidRPr="000D4DB4" w:rsidRDefault="000E7BB6" w:rsidP="009449BC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97,7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7BB6" w:rsidRPr="000D4DB4" w:rsidRDefault="000D4DB4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</w:tr>
      <w:tr w:rsidR="000E7BB6" w:rsidRPr="00555EDE" w:rsidTr="000D3481">
        <w:tc>
          <w:tcPr>
            <w:tcW w:w="1418" w:type="dxa"/>
            <w:vMerge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7BB6" w:rsidRPr="000D4DB4" w:rsidRDefault="000E7BB6" w:rsidP="002A36D4">
            <w:pPr>
              <w:jc w:val="both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Процент выполнения годового плана по налоговым и ненал</w:t>
            </w:r>
            <w:r w:rsidRPr="000D4DB4">
              <w:rPr>
                <w:sz w:val="24"/>
                <w:szCs w:val="24"/>
              </w:rPr>
              <w:t>о</w:t>
            </w:r>
            <w:r w:rsidRPr="000D4DB4">
              <w:rPr>
                <w:sz w:val="24"/>
                <w:szCs w:val="24"/>
              </w:rPr>
              <w:t>говым доходам</w:t>
            </w:r>
          </w:p>
        </w:tc>
        <w:tc>
          <w:tcPr>
            <w:tcW w:w="709" w:type="dxa"/>
            <w:vMerge/>
            <w:vAlign w:val="center"/>
          </w:tcPr>
          <w:p w:rsidR="000E7BB6" w:rsidRPr="000D4DB4" w:rsidRDefault="000E7BB6" w:rsidP="002A36D4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7BB6" w:rsidRPr="000D4DB4" w:rsidRDefault="000E7BB6" w:rsidP="009449BC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7BB6" w:rsidRPr="000D4DB4" w:rsidRDefault="000E7BB6" w:rsidP="006E53E1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7BB6" w:rsidRPr="000D4DB4" w:rsidRDefault="000D4DB4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BB6" w:rsidRPr="000D4DB4" w:rsidRDefault="000E7BB6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100</w:t>
            </w:r>
          </w:p>
        </w:tc>
      </w:tr>
      <w:tr w:rsidR="000D4DB4" w:rsidRPr="00555EDE" w:rsidTr="000D3481">
        <w:tc>
          <w:tcPr>
            <w:tcW w:w="1418" w:type="dxa"/>
            <w:vMerge w:val="restart"/>
            <w:vAlign w:val="center"/>
          </w:tcPr>
          <w:p w:rsidR="000D4DB4" w:rsidRPr="000D4DB4" w:rsidRDefault="000D4DB4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П.02.3.2</w:t>
            </w:r>
          </w:p>
        </w:tc>
        <w:tc>
          <w:tcPr>
            <w:tcW w:w="3544" w:type="dxa"/>
            <w:vAlign w:val="center"/>
          </w:tcPr>
          <w:p w:rsidR="000D4DB4" w:rsidRPr="000D4DB4" w:rsidRDefault="000D4DB4" w:rsidP="002A36D4">
            <w:pPr>
              <w:jc w:val="both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Поступления по местным нал</w:t>
            </w:r>
            <w:r w:rsidRPr="000D4DB4">
              <w:rPr>
                <w:sz w:val="24"/>
                <w:szCs w:val="24"/>
              </w:rPr>
              <w:t>о</w:t>
            </w:r>
            <w:r w:rsidRPr="000D4DB4">
              <w:rPr>
                <w:sz w:val="24"/>
                <w:szCs w:val="24"/>
              </w:rPr>
              <w:t>гам и сборам</w:t>
            </w:r>
          </w:p>
        </w:tc>
        <w:tc>
          <w:tcPr>
            <w:tcW w:w="709" w:type="dxa"/>
            <w:vMerge w:val="restart"/>
            <w:vAlign w:val="center"/>
          </w:tcPr>
          <w:p w:rsidR="000D4DB4" w:rsidRPr="000D4DB4" w:rsidRDefault="000D4DB4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0D4DB4">
              <w:rPr>
                <w:szCs w:val="24"/>
              </w:rPr>
              <w:t>млн. руб.</w:t>
            </w:r>
          </w:p>
        </w:tc>
        <w:tc>
          <w:tcPr>
            <w:tcW w:w="2268" w:type="dxa"/>
            <w:vMerge w:val="restart"/>
            <w:vAlign w:val="center"/>
          </w:tcPr>
          <w:p w:rsidR="000D4DB4" w:rsidRPr="000D4DB4" w:rsidRDefault="000D4DB4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0D4DB4">
              <w:rPr>
                <w:szCs w:val="24"/>
              </w:rPr>
              <w:t>Ф 2.1 «Налоговые и неналоговые дох</w:t>
            </w:r>
            <w:r w:rsidRPr="000D4DB4">
              <w:rPr>
                <w:szCs w:val="24"/>
              </w:rPr>
              <w:t>о</w:t>
            </w:r>
            <w:r w:rsidRPr="000D4DB4">
              <w:rPr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9449BC" w:rsidRDefault="000D4DB4" w:rsidP="006E53E1">
            <w:pPr>
              <w:jc w:val="center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980,6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DB4" w:rsidRPr="00BA658D" w:rsidRDefault="000D4DB4" w:rsidP="009449BC">
            <w:pPr>
              <w:jc w:val="center"/>
              <w:rPr>
                <w:sz w:val="24"/>
                <w:szCs w:val="24"/>
              </w:rPr>
            </w:pPr>
            <w:r w:rsidRPr="00BA658D">
              <w:rPr>
                <w:sz w:val="24"/>
                <w:szCs w:val="24"/>
              </w:rPr>
              <w:t>894,4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DB4" w:rsidRPr="000D4DB4" w:rsidRDefault="000D4DB4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DB4" w:rsidRPr="00DA724C" w:rsidRDefault="00D44FCB" w:rsidP="00D95F5E">
            <w:pPr>
              <w:jc w:val="center"/>
              <w:rPr>
                <w:sz w:val="24"/>
                <w:szCs w:val="24"/>
              </w:rPr>
            </w:pPr>
            <w:r w:rsidRPr="000E1570">
              <w:rPr>
                <w:sz w:val="24"/>
                <w:szCs w:val="24"/>
              </w:rPr>
              <w:t>886,3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0D4DB4" w:rsidRDefault="000D4DB4" w:rsidP="00D95F5E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818,1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DB4" w:rsidRPr="000D4DB4" w:rsidRDefault="000D4DB4" w:rsidP="00D95F5E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930,1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DB4" w:rsidRPr="000D4DB4" w:rsidRDefault="000D4DB4" w:rsidP="00D95F5E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978,7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0D4DB4" w:rsidRDefault="000D4DB4" w:rsidP="00D95F5E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1102,2</w:t>
            </w:r>
          </w:p>
        </w:tc>
      </w:tr>
      <w:tr w:rsidR="000D4DB4" w:rsidRPr="00555EDE" w:rsidTr="000D3481">
        <w:tc>
          <w:tcPr>
            <w:tcW w:w="1418" w:type="dxa"/>
            <w:vMerge/>
            <w:vAlign w:val="center"/>
          </w:tcPr>
          <w:p w:rsidR="000D4DB4" w:rsidRPr="000D4DB4" w:rsidRDefault="000D4DB4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D4DB4" w:rsidRPr="000D4DB4" w:rsidRDefault="000D4DB4" w:rsidP="002A36D4">
            <w:pPr>
              <w:jc w:val="both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Доходы от использования им</w:t>
            </w:r>
            <w:r w:rsidRPr="000D4DB4">
              <w:rPr>
                <w:sz w:val="24"/>
                <w:szCs w:val="24"/>
              </w:rPr>
              <w:t>у</w:t>
            </w:r>
            <w:r w:rsidRPr="000D4DB4">
              <w:rPr>
                <w:sz w:val="24"/>
                <w:szCs w:val="24"/>
              </w:rPr>
              <w:t>щества, находящегося в мун</w:t>
            </w:r>
            <w:r w:rsidRPr="000D4DB4">
              <w:rPr>
                <w:sz w:val="24"/>
                <w:szCs w:val="24"/>
              </w:rPr>
              <w:t>и</w:t>
            </w:r>
            <w:r w:rsidRPr="000D4DB4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9" w:type="dxa"/>
            <w:vMerge/>
            <w:vAlign w:val="center"/>
          </w:tcPr>
          <w:p w:rsidR="000D4DB4" w:rsidRPr="000D4DB4" w:rsidRDefault="000D4DB4" w:rsidP="002A36D4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4DB4" w:rsidRPr="000D4DB4" w:rsidRDefault="000D4DB4" w:rsidP="002A36D4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9449BC" w:rsidRDefault="000D4DB4" w:rsidP="006E53E1">
            <w:pPr>
              <w:jc w:val="center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598,2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DB4" w:rsidRPr="000D4DB4" w:rsidRDefault="000D4DB4" w:rsidP="009449BC">
            <w:pPr>
              <w:jc w:val="center"/>
              <w:rPr>
                <w:sz w:val="24"/>
                <w:szCs w:val="24"/>
              </w:rPr>
            </w:pPr>
            <w:r w:rsidRPr="00BA658D">
              <w:rPr>
                <w:sz w:val="24"/>
                <w:szCs w:val="24"/>
              </w:rPr>
              <w:t>375,6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DB4" w:rsidRPr="000D4DB4" w:rsidRDefault="000D4DB4" w:rsidP="002A36D4">
            <w:pPr>
              <w:jc w:val="center"/>
              <w:rPr>
                <w:sz w:val="24"/>
                <w:szCs w:val="24"/>
              </w:rPr>
            </w:pPr>
            <w:r w:rsidRPr="000D4DB4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DB4" w:rsidRPr="004B0DCB" w:rsidRDefault="00D44FCB" w:rsidP="000E1570">
            <w:pPr>
              <w:jc w:val="center"/>
              <w:rPr>
                <w:sz w:val="24"/>
                <w:szCs w:val="24"/>
              </w:rPr>
            </w:pPr>
            <w:r w:rsidRPr="000E1570">
              <w:rPr>
                <w:sz w:val="24"/>
                <w:szCs w:val="24"/>
              </w:rPr>
              <w:t>546,7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4B0DCB" w:rsidRDefault="004B0DCB" w:rsidP="00D95F5E">
            <w:pPr>
              <w:jc w:val="center"/>
              <w:rPr>
                <w:sz w:val="24"/>
                <w:szCs w:val="24"/>
              </w:rPr>
            </w:pPr>
            <w:r w:rsidRPr="004B0DCB">
              <w:rPr>
                <w:sz w:val="24"/>
                <w:szCs w:val="24"/>
              </w:rPr>
              <w:t>520,</w:t>
            </w:r>
            <w:r w:rsidR="00D44FC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DB4" w:rsidRPr="004B0DCB" w:rsidRDefault="004B0DCB" w:rsidP="00D95F5E">
            <w:pPr>
              <w:jc w:val="center"/>
              <w:rPr>
                <w:sz w:val="24"/>
                <w:szCs w:val="24"/>
              </w:rPr>
            </w:pPr>
            <w:r w:rsidRPr="004B0DCB">
              <w:rPr>
                <w:sz w:val="24"/>
                <w:szCs w:val="24"/>
              </w:rPr>
              <w:t>435,</w:t>
            </w:r>
            <w:r w:rsidR="00013F3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DB4" w:rsidRPr="004B0DCB" w:rsidRDefault="000D4DB4" w:rsidP="00D95F5E">
            <w:pPr>
              <w:jc w:val="center"/>
              <w:rPr>
                <w:sz w:val="24"/>
                <w:szCs w:val="24"/>
              </w:rPr>
            </w:pPr>
            <w:r w:rsidRPr="004B0DCB">
              <w:rPr>
                <w:sz w:val="24"/>
                <w:szCs w:val="24"/>
              </w:rPr>
              <w:t>243,4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DB4" w:rsidRPr="004B0DCB" w:rsidRDefault="000D4DB4" w:rsidP="00D95F5E">
            <w:pPr>
              <w:jc w:val="center"/>
              <w:rPr>
                <w:sz w:val="24"/>
                <w:szCs w:val="24"/>
              </w:rPr>
            </w:pPr>
            <w:r w:rsidRPr="004B0DCB">
              <w:rPr>
                <w:sz w:val="24"/>
                <w:szCs w:val="24"/>
              </w:rPr>
              <w:t>240,6</w:t>
            </w:r>
          </w:p>
        </w:tc>
      </w:tr>
      <w:tr w:rsidR="0037561F" w:rsidRPr="00555EDE" w:rsidTr="000D3481">
        <w:tc>
          <w:tcPr>
            <w:tcW w:w="1418" w:type="dxa"/>
            <w:vAlign w:val="center"/>
          </w:tcPr>
          <w:p w:rsidR="006E53E1" w:rsidRPr="000E7BB6" w:rsidRDefault="006E53E1" w:rsidP="002A36D4">
            <w:pPr>
              <w:jc w:val="center"/>
              <w:rPr>
                <w:sz w:val="24"/>
                <w:szCs w:val="24"/>
              </w:rPr>
            </w:pPr>
            <w:r w:rsidRPr="000E7BB6">
              <w:rPr>
                <w:sz w:val="24"/>
                <w:szCs w:val="24"/>
              </w:rPr>
              <w:t>П.02.</w:t>
            </w:r>
            <w:r w:rsidRPr="000E7BB6">
              <w:rPr>
                <w:sz w:val="24"/>
                <w:szCs w:val="24"/>
                <w:lang w:val="en-US"/>
              </w:rPr>
              <w:t>3</w:t>
            </w:r>
            <w:r w:rsidRPr="000E7BB6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  <w:vAlign w:val="center"/>
          </w:tcPr>
          <w:p w:rsidR="006E53E1" w:rsidRPr="000E7BB6" w:rsidRDefault="006E53E1" w:rsidP="002A36D4">
            <w:pPr>
              <w:pStyle w:val="21"/>
              <w:widowControl w:val="0"/>
              <w:rPr>
                <w:b/>
                <w:szCs w:val="24"/>
              </w:rPr>
            </w:pPr>
            <w:r w:rsidRPr="000E7BB6">
              <w:rPr>
                <w:szCs w:val="24"/>
              </w:rPr>
              <w:t>Доля средств бюджета перечи</w:t>
            </w:r>
            <w:r w:rsidRPr="000E7BB6">
              <w:rPr>
                <w:szCs w:val="24"/>
              </w:rPr>
              <w:t>с</w:t>
            </w:r>
            <w:r w:rsidRPr="000E7BB6">
              <w:rPr>
                <w:szCs w:val="24"/>
              </w:rPr>
              <w:t>ленных несвоевременно</w:t>
            </w:r>
          </w:p>
        </w:tc>
        <w:tc>
          <w:tcPr>
            <w:tcW w:w="709" w:type="dxa"/>
            <w:vAlign w:val="center"/>
          </w:tcPr>
          <w:p w:rsidR="006E53E1" w:rsidRPr="000E7BB6" w:rsidRDefault="006E53E1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0E7BB6">
              <w:rPr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6E53E1" w:rsidRPr="000E7BB6" w:rsidRDefault="006E53E1" w:rsidP="002A36D4">
            <w:pPr>
              <w:jc w:val="center"/>
            </w:pPr>
            <w:r w:rsidRPr="000E7BB6">
              <w:rPr>
                <w:sz w:val="24"/>
                <w:szCs w:val="24"/>
              </w:rPr>
              <w:t>Э7 «Бюджетообе</w:t>
            </w:r>
            <w:r w:rsidRPr="000E7BB6">
              <w:rPr>
                <w:sz w:val="24"/>
                <w:szCs w:val="24"/>
              </w:rPr>
              <w:t>с</w:t>
            </w:r>
            <w:r w:rsidRPr="000E7BB6">
              <w:rPr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6E53E1" w:rsidRPr="000E7BB6" w:rsidRDefault="006E53E1" w:rsidP="006E53E1">
            <w:pPr>
              <w:jc w:val="center"/>
              <w:rPr>
                <w:sz w:val="24"/>
                <w:szCs w:val="24"/>
              </w:rPr>
            </w:pPr>
            <w:r w:rsidRPr="000E7B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0E7BB6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0E7B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53E1" w:rsidRPr="000E7BB6" w:rsidRDefault="006E53E1" w:rsidP="002A36D4">
            <w:pPr>
              <w:jc w:val="center"/>
              <w:rPr>
                <w:sz w:val="24"/>
                <w:szCs w:val="24"/>
              </w:rPr>
            </w:pPr>
            <w:r w:rsidRPr="000E7BB6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276" w:type="dxa"/>
            <w:vAlign w:val="center"/>
          </w:tcPr>
          <w:p w:rsidR="006E53E1" w:rsidRPr="000E7BB6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0E7B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E53E1" w:rsidRPr="000E7BB6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0E7B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6E53E1" w:rsidRPr="000E7BB6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0E7B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E7BB6" w:rsidRPr="000E7BB6" w:rsidRDefault="000E7BB6" w:rsidP="000E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53E1" w:rsidRPr="000E7BB6" w:rsidRDefault="006E53E1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0E7BB6">
              <w:rPr>
                <w:sz w:val="24"/>
                <w:szCs w:val="24"/>
                <w:lang w:val="en-US"/>
              </w:rPr>
              <w:t>0</w:t>
            </w:r>
          </w:p>
        </w:tc>
      </w:tr>
      <w:tr w:rsidR="0037561F" w:rsidRPr="00555EDE" w:rsidTr="000D3481">
        <w:tc>
          <w:tcPr>
            <w:tcW w:w="1418" w:type="dxa"/>
            <w:vAlign w:val="center"/>
          </w:tcPr>
          <w:p w:rsidR="006E53E1" w:rsidRPr="00741860" w:rsidRDefault="006E53E1" w:rsidP="002A36D4">
            <w:pPr>
              <w:pStyle w:val="21"/>
              <w:widowControl w:val="0"/>
              <w:jc w:val="center"/>
              <w:rPr>
                <w:b/>
                <w:color w:val="000000"/>
                <w:szCs w:val="24"/>
              </w:rPr>
            </w:pPr>
            <w:r w:rsidRPr="00741860">
              <w:rPr>
                <w:color w:val="000000"/>
                <w:szCs w:val="24"/>
              </w:rPr>
              <w:lastRenderedPageBreak/>
              <w:t>П.02.</w:t>
            </w:r>
            <w:r w:rsidRPr="00741860">
              <w:rPr>
                <w:color w:val="000000"/>
                <w:szCs w:val="24"/>
                <w:lang w:val="en-US"/>
              </w:rPr>
              <w:t>3</w:t>
            </w:r>
            <w:r w:rsidRPr="00741860">
              <w:rPr>
                <w:color w:val="000000"/>
                <w:szCs w:val="24"/>
              </w:rPr>
              <w:t>.4</w:t>
            </w:r>
          </w:p>
        </w:tc>
        <w:tc>
          <w:tcPr>
            <w:tcW w:w="3544" w:type="dxa"/>
            <w:vAlign w:val="center"/>
          </w:tcPr>
          <w:p w:rsidR="006E53E1" w:rsidRPr="00741860" w:rsidRDefault="006E53E1" w:rsidP="002A36D4">
            <w:pPr>
              <w:jc w:val="both"/>
              <w:rPr>
                <w:color w:val="000000"/>
                <w:sz w:val="24"/>
                <w:szCs w:val="24"/>
              </w:rPr>
            </w:pPr>
            <w:r w:rsidRPr="00741860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709" w:type="dxa"/>
            <w:vAlign w:val="center"/>
          </w:tcPr>
          <w:p w:rsidR="006E53E1" w:rsidRPr="00741860" w:rsidRDefault="006E53E1" w:rsidP="002A36D4">
            <w:pPr>
              <w:pStyle w:val="21"/>
              <w:widowControl w:val="0"/>
              <w:jc w:val="center"/>
              <w:rPr>
                <w:color w:val="000000"/>
                <w:szCs w:val="24"/>
              </w:rPr>
            </w:pPr>
            <w:r w:rsidRPr="00741860">
              <w:rPr>
                <w:color w:val="000000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6E53E1" w:rsidRPr="00741860" w:rsidRDefault="006E53E1" w:rsidP="002A36D4">
            <w:pPr>
              <w:jc w:val="center"/>
              <w:rPr>
                <w:color w:val="000000"/>
              </w:rPr>
            </w:pPr>
            <w:r w:rsidRPr="00741860">
              <w:rPr>
                <w:color w:val="000000"/>
                <w:sz w:val="24"/>
                <w:szCs w:val="24"/>
              </w:rPr>
              <w:t>Э7 «Бюджетообе</w:t>
            </w:r>
            <w:r w:rsidRPr="00741860">
              <w:rPr>
                <w:color w:val="000000"/>
                <w:sz w:val="24"/>
                <w:szCs w:val="24"/>
              </w:rPr>
              <w:t>с</w:t>
            </w:r>
            <w:r w:rsidRPr="00741860">
              <w:rPr>
                <w:color w:val="000000"/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741860" w:rsidRDefault="006E53E1" w:rsidP="006E53E1">
            <w:pPr>
              <w:jc w:val="center"/>
              <w:rPr>
                <w:color w:val="000000"/>
                <w:sz w:val="24"/>
                <w:szCs w:val="24"/>
              </w:rPr>
            </w:pPr>
            <w:r w:rsidRPr="00741860">
              <w:rPr>
                <w:color w:val="000000"/>
                <w:sz w:val="24"/>
                <w:szCs w:val="24"/>
              </w:rPr>
              <w:t>пр</w:t>
            </w:r>
            <w:r w:rsidRPr="00741860">
              <w:rPr>
                <w:color w:val="000000"/>
                <w:sz w:val="24"/>
                <w:szCs w:val="24"/>
              </w:rPr>
              <w:t>о</w:t>
            </w:r>
            <w:r w:rsidRPr="00741860">
              <w:rPr>
                <w:color w:val="000000"/>
                <w:sz w:val="24"/>
                <w:szCs w:val="24"/>
              </w:rPr>
              <w:t>фицит</w:t>
            </w:r>
            <w:r w:rsidRPr="00741860">
              <w:rPr>
                <w:rStyle w:val="af3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3E1" w:rsidRPr="00741860" w:rsidRDefault="00A47CB3" w:rsidP="006E5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3E1" w:rsidRPr="00741860" w:rsidRDefault="006E53E1" w:rsidP="002A36D4">
            <w:pPr>
              <w:jc w:val="center"/>
              <w:rPr>
                <w:color w:val="000000"/>
                <w:sz w:val="24"/>
                <w:szCs w:val="24"/>
              </w:rPr>
            </w:pPr>
            <w:r w:rsidRPr="00741860">
              <w:rPr>
                <w:sz w:val="24"/>
                <w:szCs w:val="24"/>
                <w:lang w:val="en-US"/>
              </w:rPr>
              <w:t>зел.</w:t>
            </w:r>
            <w:r w:rsidRPr="00741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3E1" w:rsidRPr="004B0DCB" w:rsidRDefault="006E53E1" w:rsidP="001560AE">
            <w:pPr>
              <w:jc w:val="center"/>
              <w:rPr>
                <w:sz w:val="24"/>
                <w:szCs w:val="24"/>
              </w:rPr>
            </w:pPr>
            <w:r w:rsidRPr="004B0DCB">
              <w:rPr>
                <w:sz w:val="24"/>
                <w:szCs w:val="24"/>
              </w:rPr>
              <w:t>не</w:t>
            </w:r>
          </w:p>
          <w:p w:rsidR="006E53E1" w:rsidRPr="00F16926" w:rsidRDefault="006E53E1" w:rsidP="001560A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0DCB">
              <w:rPr>
                <w:sz w:val="24"/>
                <w:szCs w:val="24"/>
              </w:rPr>
              <w:t>более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01719A" w:rsidRDefault="006E53E1" w:rsidP="001560AE">
            <w:pPr>
              <w:jc w:val="center"/>
              <w:rPr>
                <w:sz w:val="24"/>
                <w:szCs w:val="24"/>
              </w:rPr>
            </w:pPr>
            <w:r w:rsidRPr="0001719A">
              <w:rPr>
                <w:sz w:val="24"/>
                <w:szCs w:val="24"/>
              </w:rPr>
              <w:t>не</w:t>
            </w:r>
          </w:p>
          <w:p w:rsidR="006E53E1" w:rsidRPr="00F16926" w:rsidRDefault="006E53E1" w:rsidP="007F50C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719A">
              <w:rPr>
                <w:sz w:val="24"/>
                <w:szCs w:val="24"/>
              </w:rPr>
              <w:t>более 10</w:t>
            </w:r>
            <w:r w:rsidR="007F50C4">
              <w:rPr>
                <w:rStyle w:val="af3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D739C5" w:rsidRDefault="006E53E1" w:rsidP="001560AE">
            <w:pPr>
              <w:jc w:val="center"/>
              <w:rPr>
                <w:sz w:val="24"/>
                <w:szCs w:val="24"/>
              </w:rPr>
            </w:pPr>
            <w:r w:rsidRPr="00D739C5">
              <w:rPr>
                <w:sz w:val="24"/>
                <w:szCs w:val="24"/>
              </w:rPr>
              <w:t>не</w:t>
            </w:r>
          </w:p>
          <w:p w:rsidR="006E53E1" w:rsidRPr="00F16926" w:rsidRDefault="006E53E1" w:rsidP="00A01A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739C5">
              <w:rPr>
                <w:sz w:val="24"/>
                <w:szCs w:val="24"/>
              </w:rPr>
              <w:t xml:space="preserve">более </w:t>
            </w:r>
            <w:r w:rsidR="00D739C5">
              <w:rPr>
                <w:sz w:val="24"/>
                <w:szCs w:val="24"/>
              </w:rPr>
              <w:t>10</w:t>
            </w:r>
            <w:r w:rsidR="00A01A8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1860" w:rsidRPr="00F16926" w:rsidRDefault="00741860" w:rsidP="001560AE">
            <w:pPr>
              <w:jc w:val="center"/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не</w:t>
            </w:r>
          </w:p>
          <w:p w:rsidR="006E53E1" w:rsidRPr="00F16926" w:rsidRDefault="00741860" w:rsidP="00A01A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16926">
              <w:rPr>
                <w:sz w:val="24"/>
                <w:szCs w:val="24"/>
              </w:rPr>
              <w:t xml:space="preserve">более </w:t>
            </w:r>
            <w:r w:rsidR="008B41FA" w:rsidRPr="00F16926">
              <w:rPr>
                <w:sz w:val="24"/>
                <w:szCs w:val="24"/>
              </w:rPr>
              <w:t>10</w:t>
            </w:r>
            <w:r w:rsidR="00A01A8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41FA" w:rsidRPr="00F16926" w:rsidRDefault="008B41FA" w:rsidP="008B41FA">
            <w:pPr>
              <w:jc w:val="center"/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не</w:t>
            </w:r>
          </w:p>
          <w:p w:rsidR="006E53E1" w:rsidRPr="00F16926" w:rsidRDefault="008B41FA" w:rsidP="00A01A82">
            <w:pPr>
              <w:jc w:val="center"/>
              <w:rPr>
                <w:vertAlign w:val="superscript"/>
              </w:rPr>
            </w:pPr>
            <w:r w:rsidRPr="00F16926">
              <w:rPr>
                <w:sz w:val="24"/>
                <w:szCs w:val="24"/>
              </w:rPr>
              <w:t xml:space="preserve">более </w:t>
            </w:r>
            <w:r w:rsidR="003E67E9" w:rsidRPr="00F16926">
              <w:rPr>
                <w:sz w:val="24"/>
                <w:szCs w:val="24"/>
              </w:rPr>
              <w:t>10</w:t>
            </w:r>
            <w:r w:rsidR="00A01A82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561F" w:rsidRPr="00555EDE" w:rsidTr="000D3481">
        <w:tc>
          <w:tcPr>
            <w:tcW w:w="1418" w:type="dxa"/>
            <w:vAlign w:val="center"/>
          </w:tcPr>
          <w:p w:rsidR="006E53E1" w:rsidRPr="00443637" w:rsidRDefault="006E53E1" w:rsidP="002A36D4">
            <w:pPr>
              <w:jc w:val="center"/>
              <w:rPr>
                <w:sz w:val="24"/>
                <w:szCs w:val="24"/>
              </w:rPr>
            </w:pPr>
            <w:r w:rsidRPr="00443637">
              <w:rPr>
                <w:sz w:val="24"/>
                <w:szCs w:val="24"/>
              </w:rPr>
              <w:t>П.02.</w:t>
            </w:r>
            <w:r w:rsidRPr="00443637">
              <w:rPr>
                <w:sz w:val="24"/>
                <w:szCs w:val="24"/>
                <w:lang w:val="en-US"/>
              </w:rPr>
              <w:t>3</w:t>
            </w:r>
            <w:r w:rsidRPr="00443637">
              <w:rPr>
                <w:sz w:val="24"/>
                <w:szCs w:val="24"/>
              </w:rPr>
              <w:t>.5</w:t>
            </w:r>
          </w:p>
        </w:tc>
        <w:tc>
          <w:tcPr>
            <w:tcW w:w="3544" w:type="dxa"/>
            <w:vAlign w:val="center"/>
          </w:tcPr>
          <w:p w:rsidR="006E53E1" w:rsidRPr="00443637" w:rsidRDefault="006E53E1" w:rsidP="002A36D4">
            <w:pPr>
              <w:jc w:val="both"/>
              <w:rPr>
                <w:color w:val="000000"/>
                <w:sz w:val="24"/>
                <w:szCs w:val="24"/>
              </w:rPr>
            </w:pPr>
            <w:r w:rsidRPr="00443637">
              <w:rPr>
                <w:color w:val="000000"/>
                <w:sz w:val="24"/>
                <w:szCs w:val="24"/>
              </w:rPr>
              <w:t>Соотношение объема муниц</w:t>
            </w:r>
            <w:r w:rsidRPr="00443637">
              <w:rPr>
                <w:color w:val="000000"/>
                <w:sz w:val="24"/>
                <w:szCs w:val="24"/>
              </w:rPr>
              <w:t>и</w:t>
            </w:r>
            <w:r w:rsidRPr="00443637">
              <w:rPr>
                <w:color w:val="000000"/>
                <w:sz w:val="24"/>
                <w:szCs w:val="24"/>
              </w:rPr>
              <w:t>пального долга на конец года к общему годовому объему дох</w:t>
            </w:r>
            <w:r w:rsidRPr="00443637">
              <w:rPr>
                <w:color w:val="000000"/>
                <w:sz w:val="24"/>
                <w:szCs w:val="24"/>
              </w:rPr>
              <w:t>о</w:t>
            </w:r>
            <w:r w:rsidRPr="00443637">
              <w:rPr>
                <w:color w:val="000000"/>
                <w:sz w:val="24"/>
                <w:szCs w:val="24"/>
              </w:rPr>
              <w:t>дов бюджета без учета объема безвозмездных поступлений</w:t>
            </w:r>
          </w:p>
        </w:tc>
        <w:tc>
          <w:tcPr>
            <w:tcW w:w="709" w:type="dxa"/>
            <w:vAlign w:val="center"/>
          </w:tcPr>
          <w:p w:rsidR="006E53E1" w:rsidRPr="00443637" w:rsidRDefault="006E53E1" w:rsidP="002A36D4">
            <w:pPr>
              <w:pStyle w:val="21"/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3E1" w:rsidRPr="00443637" w:rsidRDefault="006E53E1" w:rsidP="002A36D4">
            <w:pPr>
              <w:jc w:val="center"/>
              <w:rPr>
                <w:color w:val="000000"/>
              </w:rPr>
            </w:pPr>
            <w:r w:rsidRPr="00443637">
              <w:rPr>
                <w:color w:val="000000"/>
                <w:sz w:val="24"/>
                <w:szCs w:val="24"/>
              </w:rPr>
              <w:t>Э7 «Бюджетообе</w:t>
            </w:r>
            <w:r w:rsidRPr="00443637">
              <w:rPr>
                <w:color w:val="000000"/>
                <w:sz w:val="24"/>
                <w:szCs w:val="24"/>
              </w:rPr>
              <w:t>с</w:t>
            </w:r>
            <w:r w:rsidRPr="00443637">
              <w:rPr>
                <w:color w:val="000000"/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3E1" w:rsidRPr="00443637" w:rsidRDefault="006E53E1" w:rsidP="006E53E1">
            <w:pPr>
              <w:jc w:val="center"/>
              <w:rPr>
                <w:color w:val="000000"/>
                <w:sz w:val="24"/>
                <w:szCs w:val="24"/>
              </w:rPr>
            </w:pPr>
            <w:r w:rsidRPr="0044363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3E1" w:rsidRPr="00443637" w:rsidRDefault="006E53E1" w:rsidP="00443637">
            <w:pPr>
              <w:pStyle w:val="af5"/>
              <w:jc w:val="center"/>
              <w:rPr>
                <w:sz w:val="24"/>
                <w:szCs w:val="24"/>
              </w:rPr>
            </w:pPr>
            <w:r w:rsidRPr="00443637">
              <w:rPr>
                <w:sz w:val="24"/>
                <w:szCs w:val="24"/>
              </w:rPr>
              <w:t>0,</w:t>
            </w:r>
            <w:r w:rsidR="00443637" w:rsidRPr="004436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3E1" w:rsidRPr="00443637" w:rsidRDefault="006E53E1" w:rsidP="002A36D4">
            <w:pPr>
              <w:jc w:val="center"/>
              <w:rPr>
                <w:color w:val="000000"/>
                <w:sz w:val="24"/>
                <w:szCs w:val="24"/>
              </w:rPr>
            </w:pPr>
            <w:r w:rsidRPr="00443637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3E1" w:rsidRPr="00563184" w:rsidRDefault="006E53E1" w:rsidP="006E53E1">
            <w:pPr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 xml:space="preserve">не </w:t>
            </w:r>
          </w:p>
          <w:p w:rsidR="006E53E1" w:rsidRPr="00777992" w:rsidRDefault="006E53E1" w:rsidP="00563184">
            <w:pPr>
              <w:pStyle w:val="af5"/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>более 0,</w:t>
            </w:r>
            <w:r w:rsidR="00563184" w:rsidRPr="005631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3E1" w:rsidRPr="00563184" w:rsidRDefault="006E53E1" w:rsidP="006E53E1">
            <w:pPr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 xml:space="preserve">не </w:t>
            </w:r>
          </w:p>
          <w:p w:rsidR="006E53E1" w:rsidRPr="008A413F" w:rsidRDefault="006E53E1" w:rsidP="00973623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563184">
              <w:rPr>
                <w:sz w:val="24"/>
                <w:szCs w:val="24"/>
              </w:rPr>
              <w:t>более 0,</w:t>
            </w:r>
            <w:r w:rsidR="0097362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3E1" w:rsidRPr="00563184" w:rsidRDefault="006E53E1" w:rsidP="006E53E1">
            <w:pPr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 xml:space="preserve">не </w:t>
            </w:r>
          </w:p>
          <w:p w:rsidR="006E53E1" w:rsidRPr="008A413F" w:rsidRDefault="006E53E1" w:rsidP="00563184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563184">
              <w:rPr>
                <w:sz w:val="24"/>
                <w:szCs w:val="24"/>
              </w:rPr>
              <w:t>более 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CF1" w:rsidRPr="00563184" w:rsidRDefault="00E62CF1" w:rsidP="00E62CF1">
            <w:pPr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 xml:space="preserve">не </w:t>
            </w:r>
          </w:p>
          <w:p w:rsidR="006E53E1" w:rsidRPr="008A413F" w:rsidRDefault="00E62CF1" w:rsidP="00E2749F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563184">
              <w:rPr>
                <w:sz w:val="24"/>
                <w:szCs w:val="24"/>
              </w:rPr>
              <w:t>более 0,</w:t>
            </w:r>
            <w:r w:rsidR="00E274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3E1" w:rsidRPr="00563184" w:rsidRDefault="006E53E1" w:rsidP="002A36D4">
            <w:pPr>
              <w:jc w:val="center"/>
              <w:rPr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 xml:space="preserve">не </w:t>
            </w:r>
          </w:p>
          <w:p w:rsidR="006E53E1" w:rsidRPr="00777992" w:rsidRDefault="006E53E1" w:rsidP="00563184">
            <w:pPr>
              <w:jc w:val="center"/>
              <w:rPr>
                <w:color w:val="000000"/>
                <w:sz w:val="24"/>
                <w:szCs w:val="24"/>
              </w:rPr>
            </w:pPr>
            <w:r w:rsidRPr="00563184">
              <w:rPr>
                <w:sz w:val="24"/>
                <w:szCs w:val="24"/>
              </w:rPr>
              <w:t>более 0,</w:t>
            </w:r>
            <w:r w:rsidR="003E67E9" w:rsidRPr="00563184">
              <w:rPr>
                <w:sz w:val="24"/>
                <w:szCs w:val="24"/>
              </w:rPr>
              <w:t>7</w:t>
            </w:r>
          </w:p>
        </w:tc>
      </w:tr>
      <w:tr w:rsidR="0037561F" w:rsidRPr="00555EDE" w:rsidTr="000D3481">
        <w:trPr>
          <w:trHeight w:val="87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jc w:val="center"/>
              <w:rPr>
                <w:sz w:val="24"/>
                <w:szCs w:val="24"/>
              </w:rPr>
            </w:pPr>
            <w:r w:rsidRPr="001560AE">
              <w:rPr>
                <w:sz w:val="24"/>
                <w:szCs w:val="24"/>
              </w:rPr>
              <w:t>П.02.</w:t>
            </w:r>
            <w:r w:rsidRPr="001560AE">
              <w:rPr>
                <w:sz w:val="24"/>
                <w:szCs w:val="24"/>
                <w:lang w:val="en-US"/>
              </w:rPr>
              <w:t>3</w:t>
            </w:r>
            <w:r w:rsidRPr="001560AE">
              <w:rPr>
                <w:sz w:val="24"/>
                <w:szCs w:val="24"/>
              </w:rPr>
              <w:t>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jc w:val="both"/>
              <w:rPr>
                <w:sz w:val="24"/>
                <w:szCs w:val="24"/>
              </w:rPr>
            </w:pPr>
            <w:r w:rsidRPr="001560AE">
              <w:rPr>
                <w:sz w:val="24"/>
                <w:szCs w:val="24"/>
              </w:rPr>
              <w:t>Объем долговых обязательств, погашенных несвоевременно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1560AE">
              <w:rPr>
                <w:szCs w:val="24"/>
              </w:rPr>
              <w:t>млн.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jc w:val="center"/>
            </w:pPr>
            <w:r w:rsidRPr="001560AE">
              <w:rPr>
                <w:color w:val="000000"/>
                <w:sz w:val="24"/>
                <w:szCs w:val="24"/>
              </w:rPr>
              <w:t>Э7 «Бюджетообе</w:t>
            </w:r>
            <w:r w:rsidRPr="001560AE">
              <w:rPr>
                <w:color w:val="000000"/>
                <w:sz w:val="24"/>
                <w:szCs w:val="24"/>
              </w:rPr>
              <w:t>с</w:t>
            </w:r>
            <w:r w:rsidRPr="001560AE">
              <w:rPr>
                <w:color w:val="000000"/>
                <w:sz w:val="24"/>
                <w:szCs w:val="24"/>
              </w:rPr>
              <w:t>печенность на 1 чел. (в ценах 2012 г) тыс. руб.»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6E53E1">
            <w:pPr>
              <w:jc w:val="center"/>
              <w:rPr>
                <w:sz w:val="24"/>
                <w:szCs w:val="24"/>
              </w:rPr>
            </w:pPr>
            <w:r w:rsidRPr="001560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1560A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jc w:val="center"/>
              <w:rPr>
                <w:sz w:val="24"/>
                <w:szCs w:val="24"/>
              </w:rPr>
            </w:pPr>
            <w:r w:rsidRPr="001560AE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1560A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1560A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6E53E1">
            <w:pPr>
              <w:jc w:val="center"/>
              <w:rPr>
                <w:sz w:val="24"/>
                <w:szCs w:val="24"/>
                <w:lang w:val="en-US"/>
              </w:rPr>
            </w:pPr>
            <w:r w:rsidRPr="001560A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551" w:rsidRPr="003D2551" w:rsidRDefault="003D2551" w:rsidP="003D2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3E1" w:rsidRPr="001560AE" w:rsidRDefault="006E53E1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1560AE">
              <w:rPr>
                <w:sz w:val="24"/>
                <w:szCs w:val="24"/>
                <w:lang w:val="en-US"/>
              </w:rPr>
              <w:t>0</w:t>
            </w:r>
          </w:p>
        </w:tc>
      </w:tr>
      <w:tr w:rsidR="0037561F" w:rsidRPr="00555EDE" w:rsidTr="000D3481">
        <w:tc>
          <w:tcPr>
            <w:tcW w:w="1418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П.02.3.7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both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Доля планов и отчетов фина</w:t>
            </w:r>
            <w:r w:rsidRPr="00651F28">
              <w:rPr>
                <w:sz w:val="24"/>
                <w:szCs w:val="24"/>
              </w:rPr>
              <w:t>н</w:t>
            </w:r>
            <w:r w:rsidRPr="00651F28">
              <w:rPr>
                <w:sz w:val="24"/>
                <w:szCs w:val="24"/>
              </w:rPr>
              <w:t>сово-хозяйственной деятельн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сти, проверенных и подгото</w:t>
            </w:r>
            <w:r w:rsidRPr="00651F28">
              <w:rPr>
                <w:sz w:val="24"/>
                <w:szCs w:val="24"/>
              </w:rPr>
              <w:t>в</w:t>
            </w:r>
            <w:r w:rsidRPr="00651F28">
              <w:rPr>
                <w:sz w:val="24"/>
                <w:szCs w:val="24"/>
              </w:rPr>
              <w:t>ленных к рассмотрению на к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миссии, утверждению от общ</w:t>
            </w:r>
            <w:r w:rsidRPr="00651F28">
              <w:rPr>
                <w:sz w:val="24"/>
                <w:szCs w:val="24"/>
              </w:rPr>
              <w:t>е</w:t>
            </w:r>
            <w:r w:rsidRPr="00651F28">
              <w:rPr>
                <w:sz w:val="24"/>
                <w:szCs w:val="24"/>
              </w:rPr>
              <w:t>го количества сданных в ф</w:t>
            </w:r>
            <w:r w:rsidRPr="00651F28">
              <w:rPr>
                <w:sz w:val="24"/>
                <w:szCs w:val="24"/>
              </w:rPr>
              <w:t>и</w:t>
            </w:r>
            <w:r w:rsidRPr="00651F28">
              <w:rPr>
                <w:sz w:val="24"/>
                <w:szCs w:val="24"/>
              </w:rPr>
              <w:t>нансовое управление мэрии г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F28" w:rsidRPr="00651F28" w:rsidRDefault="00651F28" w:rsidP="00154ABA">
            <w:pPr>
              <w:pStyle w:val="21"/>
              <w:jc w:val="center"/>
              <w:rPr>
                <w:szCs w:val="24"/>
              </w:rPr>
            </w:pPr>
            <w:r w:rsidRPr="00651F28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F28" w:rsidRPr="00651F28" w:rsidRDefault="00651F28" w:rsidP="00154ABA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Ф 2.1 «Налоговые и неналоговые дох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</w:tr>
      <w:tr w:rsidR="0037561F" w:rsidRPr="00555EDE" w:rsidTr="000D3481">
        <w:tc>
          <w:tcPr>
            <w:tcW w:w="1418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П.02.3.8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both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Доля муниципальных унита</w:t>
            </w:r>
            <w:r w:rsidRPr="00651F28">
              <w:rPr>
                <w:sz w:val="24"/>
                <w:szCs w:val="24"/>
              </w:rPr>
              <w:t>р</w:t>
            </w:r>
            <w:r w:rsidRPr="00651F28">
              <w:rPr>
                <w:sz w:val="24"/>
                <w:szCs w:val="24"/>
              </w:rPr>
              <w:t xml:space="preserve">ных предприятий от их общего </w:t>
            </w:r>
            <w:r w:rsidRPr="00651F28">
              <w:rPr>
                <w:sz w:val="24"/>
                <w:szCs w:val="24"/>
              </w:rPr>
              <w:lastRenderedPageBreak/>
              <w:t xml:space="preserve">количества, планы которых утверждены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F28" w:rsidRPr="00651F28" w:rsidRDefault="00651F28" w:rsidP="00584E7F">
            <w:pPr>
              <w:pStyle w:val="21"/>
              <w:jc w:val="center"/>
              <w:rPr>
                <w:szCs w:val="24"/>
              </w:rPr>
            </w:pPr>
            <w:r w:rsidRPr="00651F28">
              <w:rPr>
                <w:szCs w:val="24"/>
              </w:rPr>
              <w:lastRenderedPageBreak/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Ф 2.1 «Налоговые и неналоговые дох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lastRenderedPageBreak/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</w:tr>
      <w:tr w:rsidR="0037561F" w:rsidRPr="00555EDE" w:rsidTr="000D3481">
        <w:tc>
          <w:tcPr>
            <w:tcW w:w="1418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lastRenderedPageBreak/>
              <w:t>П.02.3.9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both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Доля муниципальных унита</w:t>
            </w:r>
            <w:r w:rsidRPr="00651F28">
              <w:rPr>
                <w:sz w:val="24"/>
                <w:szCs w:val="24"/>
              </w:rPr>
              <w:t>р</w:t>
            </w:r>
            <w:r w:rsidRPr="00651F28">
              <w:rPr>
                <w:sz w:val="24"/>
                <w:szCs w:val="24"/>
              </w:rPr>
              <w:t>ных предприятий от их общего количества, годовые отчеты к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торых утверждены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F28" w:rsidRPr="00651F28" w:rsidRDefault="00651F28" w:rsidP="00584E7F">
            <w:pPr>
              <w:pStyle w:val="21"/>
              <w:jc w:val="center"/>
              <w:rPr>
                <w:szCs w:val="24"/>
              </w:rPr>
            </w:pPr>
            <w:r w:rsidRPr="00651F28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Ф 2.1 «Налоговые и неналоговые дох</w:t>
            </w:r>
            <w:r w:rsidRPr="00651F28">
              <w:rPr>
                <w:sz w:val="24"/>
                <w:szCs w:val="24"/>
              </w:rPr>
              <w:t>о</w:t>
            </w:r>
            <w:r w:rsidRPr="00651F28">
              <w:rPr>
                <w:sz w:val="24"/>
                <w:szCs w:val="24"/>
              </w:rPr>
              <w:t>ды городского бюджета»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9873A8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F28" w:rsidRPr="00651F28" w:rsidRDefault="009E22E8" w:rsidP="009E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зел.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  <w:r w:rsidR="009E22E8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F28" w:rsidRPr="00651F28" w:rsidRDefault="00651F28" w:rsidP="00584E7F">
            <w:pPr>
              <w:jc w:val="center"/>
              <w:rPr>
                <w:sz w:val="24"/>
                <w:szCs w:val="24"/>
              </w:rPr>
            </w:pPr>
            <w:r w:rsidRPr="00651F28">
              <w:rPr>
                <w:sz w:val="24"/>
                <w:szCs w:val="24"/>
              </w:rPr>
              <w:t>100</w:t>
            </w:r>
          </w:p>
        </w:tc>
      </w:tr>
    </w:tbl>
    <w:p w:rsidR="00041F12" w:rsidRDefault="00326B11" w:rsidP="002A36D4">
      <w:r>
        <w:t xml:space="preserve">*2017 год  (91,7 %) –  нет утвержденного отчета финансово-хозяйственной деятельности МУП «Теплоэнергия» за 2016 год, осуществляется проработка причин невыполнения плана ФХД за 2016 год и получения убытка предприятием до 15.09.2017 </w:t>
      </w:r>
    </w:p>
    <w:p w:rsidR="00326B11" w:rsidRPr="00326B11" w:rsidRDefault="00326B11" w:rsidP="002A36D4">
      <w:pPr>
        <w:rPr>
          <w:sz w:val="26"/>
          <w:szCs w:val="26"/>
          <w:highlight w:val="yellow"/>
        </w:rPr>
      </w:pPr>
    </w:p>
    <w:p w:rsidR="00837145" w:rsidRPr="004C69E8" w:rsidRDefault="002D6D1D" w:rsidP="002A36D4">
      <w:pPr>
        <w:pStyle w:val="1"/>
        <w:keepNext w:val="0"/>
        <w:widowControl w:val="0"/>
        <w:ind w:firstLine="0"/>
        <w:rPr>
          <w:sz w:val="26"/>
          <w:szCs w:val="26"/>
        </w:rPr>
      </w:pPr>
      <w:r w:rsidRPr="004C69E8">
        <w:rPr>
          <w:sz w:val="26"/>
          <w:szCs w:val="26"/>
        </w:rPr>
        <w:t>П.02.</w:t>
      </w:r>
      <w:r w:rsidR="00CC5134" w:rsidRPr="004C69E8">
        <w:rPr>
          <w:sz w:val="26"/>
          <w:szCs w:val="26"/>
        </w:rPr>
        <w:t>4</w:t>
      </w:r>
      <w:r w:rsidRPr="004C69E8">
        <w:rPr>
          <w:sz w:val="26"/>
          <w:szCs w:val="26"/>
        </w:rPr>
        <w:t xml:space="preserve"> Оптимизация и повышение </w:t>
      </w:r>
      <w:r w:rsidR="00AB40B7" w:rsidRPr="004C69E8">
        <w:rPr>
          <w:sz w:val="26"/>
          <w:szCs w:val="26"/>
        </w:rPr>
        <w:t>эффективности бюджетных расходов</w:t>
      </w:r>
    </w:p>
    <w:p w:rsidR="006F5284" w:rsidRPr="00555EDE" w:rsidRDefault="006F5284" w:rsidP="006F5284">
      <w:pPr>
        <w:rPr>
          <w:sz w:val="26"/>
          <w:szCs w:val="26"/>
          <w:highlight w:val="yellow"/>
        </w:rPr>
      </w:pPr>
    </w:p>
    <w:tbl>
      <w:tblPr>
        <w:tblW w:w="5129" w:type="pct"/>
        <w:jc w:val="center"/>
        <w:tblInd w:w="197" w:type="dxa"/>
        <w:tblLayout w:type="fixed"/>
        <w:tblLook w:val="0000" w:firstRow="0" w:lastRow="0" w:firstColumn="0" w:lastColumn="0" w:noHBand="0" w:noVBand="0"/>
      </w:tblPr>
      <w:tblGrid>
        <w:gridCol w:w="1299"/>
        <w:gridCol w:w="2976"/>
        <w:gridCol w:w="850"/>
        <w:gridCol w:w="2126"/>
        <w:gridCol w:w="1357"/>
        <w:gridCol w:w="1279"/>
        <w:gridCol w:w="1052"/>
        <w:gridCol w:w="1077"/>
        <w:gridCol w:w="1005"/>
        <w:gridCol w:w="869"/>
        <w:gridCol w:w="976"/>
        <w:gridCol w:w="882"/>
      </w:tblGrid>
      <w:tr w:rsidR="0037561F" w:rsidRPr="00555EDE" w:rsidTr="00540AFE">
        <w:trPr>
          <w:cantSplit/>
          <w:trHeight w:val="227"/>
          <w:tblHeader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2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 xml:space="preserve">Индекс </w:t>
            </w:r>
          </w:p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целевого</w:t>
            </w:r>
          </w:p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показат</w:t>
            </w:r>
            <w:r w:rsidRPr="004C69E8">
              <w:rPr>
                <w:sz w:val="24"/>
                <w:szCs w:val="24"/>
              </w:rPr>
              <w:t>е</w:t>
            </w:r>
            <w:r w:rsidRPr="004C69E8">
              <w:rPr>
                <w:sz w:val="24"/>
                <w:szCs w:val="24"/>
              </w:rPr>
              <w:t>ля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CF4984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 xml:space="preserve">Наименование </w:t>
            </w:r>
          </w:p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Ед. изм.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C69E8" w:rsidRDefault="00C9545A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Индекс,</w:t>
            </w:r>
          </w:p>
          <w:p w:rsidR="00C9545A" w:rsidRPr="004C69E8" w:rsidRDefault="00C9545A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наименование</w:t>
            </w:r>
          </w:p>
          <w:p w:rsidR="00C9545A" w:rsidRPr="004C69E8" w:rsidRDefault="00C9545A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соответствующего</w:t>
            </w:r>
          </w:p>
          <w:p w:rsidR="002D6D1D" w:rsidRPr="004C69E8" w:rsidRDefault="00C9545A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городского стр</w:t>
            </w:r>
            <w:r w:rsidRPr="004C69E8">
              <w:rPr>
                <w:sz w:val="24"/>
                <w:szCs w:val="24"/>
              </w:rPr>
              <w:t>а</w:t>
            </w:r>
            <w:r w:rsidRPr="004C69E8">
              <w:rPr>
                <w:sz w:val="24"/>
                <w:szCs w:val="24"/>
              </w:rPr>
              <w:t>тегического пок</w:t>
            </w:r>
            <w:r w:rsidRPr="004C69E8">
              <w:rPr>
                <w:sz w:val="24"/>
                <w:szCs w:val="24"/>
              </w:rPr>
              <w:t>а</w:t>
            </w:r>
            <w:r w:rsidRPr="004C69E8">
              <w:rPr>
                <w:sz w:val="24"/>
                <w:szCs w:val="24"/>
              </w:rPr>
              <w:t>зателя</w:t>
            </w: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7C0A4A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Значение</w:t>
            </w:r>
            <w:r w:rsidR="002D6D1D" w:rsidRPr="004C69E8">
              <w:rPr>
                <w:sz w:val="24"/>
                <w:szCs w:val="24"/>
              </w:rPr>
              <w:t xml:space="preserve"> показателя</w:t>
            </w:r>
          </w:p>
        </w:tc>
      </w:tr>
      <w:tr w:rsidR="0037561F" w:rsidRPr="00555EDE" w:rsidTr="00540AFE">
        <w:trPr>
          <w:cantSplit/>
          <w:trHeight w:val="227"/>
          <w:tblHeader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C69E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ind w:right="-87"/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C69E8" w:rsidRDefault="002D6D1D" w:rsidP="002A36D4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Цель</w:t>
            </w:r>
          </w:p>
        </w:tc>
      </w:tr>
      <w:tr w:rsidR="0037561F" w:rsidRPr="00555EDE" w:rsidTr="00540AFE">
        <w:trPr>
          <w:cantSplit/>
          <w:trHeight w:val="423"/>
          <w:tblHeader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2A36D4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2A36D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E1" w:rsidRPr="004C69E8" w:rsidRDefault="006E53E1" w:rsidP="002A36D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2A36D4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2015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2016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факт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статус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2017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оценка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2018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  <w:lang w:val="en-US"/>
              </w:rPr>
              <w:t>2</w:t>
            </w:r>
            <w:r w:rsidRPr="004C69E8">
              <w:rPr>
                <w:sz w:val="24"/>
                <w:szCs w:val="24"/>
              </w:rPr>
              <w:t>019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2020</w:t>
            </w:r>
          </w:p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1" w:rsidRPr="004C69E8" w:rsidRDefault="006E53E1" w:rsidP="006E53E1">
            <w:pPr>
              <w:jc w:val="center"/>
              <w:rPr>
                <w:sz w:val="24"/>
                <w:szCs w:val="24"/>
              </w:rPr>
            </w:pPr>
            <w:r w:rsidRPr="004C69E8">
              <w:rPr>
                <w:sz w:val="24"/>
                <w:szCs w:val="24"/>
              </w:rPr>
              <w:t>2022</w:t>
            </w:r>
          </w:p>
        </w:tc>
      </w:tr>
      <w:tr w:rsidR="00771C1E" w:rsidRPr="00555EDE" w:rsidTr="00540AFE">
        <w:trPr>
          <w:trHeight w:val="312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C45EC3" w:rsidRDefault="00771C1E" w:rsidP="002A36D4">
            <w:pPr>
              <w:jc w:val="center"/>
              <w:rPr>
                <w:sz w:val="24"/>
                <w:szCs w:val="24"/>
              </w:rPr>
            </w:pPr>
            <w:r w:rsidRPr="00C45EC3">
              <w:rPr>
                <w:sz w:val="24"/>
                <w:szCs w:val="24"/>
              </w:rPr>
              <w:t>П.02.</w:t>
            </w:r>
            <w:r w:rsidRPr="00C45EC3">
              <w:rPr>
                <w:sz w:val="24"/>
                <w:szCs w:val="24"/>
                <w:lang w:val="en-US"/>
              </w:rPr>
              <w:t>4</w:t>
            </w:r>
            <w:r w:rsidRPr="00C45EC3">
              <w:rPr>
                <w:sz w:val="24"/>
                <w:szCs w:val="24"/>
              </w:rPr>
              <w:t>.1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C45EC3" w:rsidRDefault="00771C1E" w:rsidP="002A36D4">
            <w:pPr>
              <w:jc w:val="both"/>
              <w:rPr>
                <w:sz w:val="24"/>
                <w:szCs w:val="24"/>
              </w:rPr>
            </w:pPr>
            <w:r w:rsidRPr="00C45EC3">
              <w:rPr>
                <w:sz w:val="24"/>
                <w:szCs w:val="24"/>
              </w:rPr>
              <w:t>Доля расходов бюджета, сформированных по пр</w:t>
            </w:r>
            <w:r w:rsidRPr="00C45EC3">
              <w:rPr>
                <w:sz w:val="24"/>
                <w:szCs w:val="24"/>
              </w:rPr>
              <w:t>о</w:t>
            </w:r>
            <w:r w:rsidRPr="00C45EC3">
              <w:rPr>
                <w:sz w:val="24"/>
                <w:szCs w:val="24"/>
              </w:rPr>
              <w:t>граммно-целевому методу планирования, в общем объеме расходов горо</w:t>
            </w:r>
            <w:r w:rsidRPr="00C45EC3">
              <w:rPr>
                <w:sz w:val="24"/>
                <w:szCs w:val="24"/>
              </w:rPr>
              <w:t>д</w:t>
            </w:r>
            <w:r w:rsidRPr="00C45EC3">
              <w:rPr>
                <w:sz w:val="24"/>
                <w:szCs w:val="24"/>
              </w:rPr>
              <w:t>ского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C45EC3" w:rsidRDefault="00771C1E" w:rsidP="002A36D4">
            <w:pPr>
              <w:jc w:val="center"/>
              <w:rPr>
                <w:sz w:val="24"/>
                <w:szCs w:val="24"/>
              </w:rPr>
            </w:pPr>
            <w:r w:rsidRPr="00C45EC3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C45EC3" w:rsidRDefault="00771C1E" w:rsidP="002A36D4">
            <w:pPr>
              <w:jc w:val="center"/>
              <w:rPr>
                <w:sz w:val="24"/>
                <w:szCs w:val="24"/>
              </w:rPr>
            </w:pPr>
            <w:r w:rsidRPr="00C45EC3">
              <w:rPr>
                <w:color w:val="000000"/>
                <w:sz w:val="24"/>
                <w:szCs w:val="24"/>
              </w:rPr>
              <w:t>Э7 «Бюджет</w:t>
            </w:r>
            <w:r w:rsidRPr="00C45EC3">
              <w:rPr>
                <w:color w:val="000000"/>
                <w:sz w:val="24"/>
                <w:szCs w:val="24"/>
              </w:rPr>
              <w:t>о</w:t>
            </w:r>
            <w:r w:rsidRPr="00C45EC3">
              <w:rPr>
                <w:color w:val="000000"/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C45EC3" w:rsidRDefault="00771C1E" w:rsidP="006E53E1">
            <w:pPr>
              <w:jc w:val="center"/>
              <w:rPr>
                <w:sz w:val="24"/>
                <w:szCs w:val="24"/>
              </w:rPr>
            </w:pPr>
            <w:r w:rsidRPr="00C45EC3">
              <w:rPr>
                <w:sz w:val="24"/>
                <w:szCs w:val="24"/>
              </w:rPr>
              <w:t>96,8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555EDE" w:rsidRDefault="00771C1E" w:rsidP="006E53E1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  <w:r w:rsidRPr="002613FE">
              <w:rPr>
                <w:sz w:val="24"/>
                <w:szCs w:val="24"/>
              </w:rPr>
              <w:t>96,5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555EDE" w:rsidRDefault="00771C1E" w:rsidP="002A36D4">
            <w:pPr>
              <w:jc w:val="center"/>
              <w:rPr>
                <w:sz w:val="24"/>
                <w:szCs w:val="24"/>
                <w:highlight w:val="yellow"/>
              </w:rPr>
            </w:pPr>
            <w:r w:rsidRPr="00505900">
              <w:rPr>
                <w:sz w:val="24"/>
                <w:szCs w:val="24"/>
              </w:rPr>
              <w:t>зел.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9005FE" w:rsidRDefault="00771C1E" w:rsidP="006E53E1">
            <w:pPr>
              <w:pStyle w:val="af5"/>
              <w:jc w:val="center"/>
              <w:rPr>
                <w:sz w:val="24"/>
                <w:szCs w:val="24"/>
              </w:rPr>
            </w:pPr>
            <w:r w:rsidRPr="009005FE">
              <w:rPr>
                <w:sz w:val="24"/>
                <w:szCs w:val="24"/>
              </w:rPr>
              <w:t>не</w:t>
            </w:r>
          </w:p>
          <w:p w:rsidR="00771C1E" w:rsidRPr="009005FE" w:rsidRDefault="00771C1E" w:rsidP="00F821CF">
            <w:pPr>
              <w:pStyle w:val="af5"/>
              <w:jc w:val="center"/>
              <w:rPr>
                <w:sz w:val="24"/>
                <w:szCs w:val="24"/>
              </w:rPr>
            </w:pPr>
            <w:r w:rsidRPr="009005FE">
              <w:rPr>
                <w:sz w:val="24"/>
                <w:szCs w:val="24"/>
              </w:rPr>
              <w:t>менее 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9005FE" w:rsidRDefault="00771C1E" w:rsidP="006E53E1">
            <w:pPr>
              <w:pStyle w:val="af5"/>
              <w:jc w:val="center"/>
              <w:rPr>
                <w:sz w:val="24"/>
                <w:szCs w:val="24"/>
              </w:rPr>
            </w:pPr>
            <w:r w:rsidRPr="009005FE">
              <w:rPr>
                <w:sz w:val="24"/>
                <w:szCs w:val="24"/>
              </w:rPr>
              <w:t>не</w:t>
            </w:r>
          </w:p>
          <w:p w:rsidR="00771C1E" w:rsidRPr="009005FE" w:rsidRDefault="00771C1E" w:rsidP="00F821CF">
            <w:pPr>
              <w:pStyle w:val="af5"/>
              <w:jc w:val="center"/>
              <w:rPr>
                <w:sz w:val="24"/>
                <w:szCs w:val="24"/>
              </w:rPr>
            </w:pPr>
            <w:r w:rsidRPr="009005FE">
              <w:rPr>
                <w:sz w:val="24"/>
                <w:szCs w:val="24"/>
              </w:rPr>
              <w:t>менее 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771C1E" w:rsidRDefault="00771C1E" w:rsidP="00F3160C">
            <w:pPr>
              <w:pStyle w:val="af5"/>
              <w:jc w:val="center"/>
              <w:rPr>
                <w:sz w:val="24"/>
                <w:szCs w:val="24"/>
              </w:rPr>
            </w:pPr>
            <w:r w:rsidRPr="00771C1E">
              <w:rPr>
                <w:sz w:val="24"/>
                <w:szCs w:val="24"/>
              </w:rPr>
              <w:t>не</w:t>
            </w:r>
          </w:p>
          <w:p w:rsidR="00771C1E" w:rsidRPr="00771C1E" w:rsidRDefault="00771C1E" w:rsidP="00F3160C">
            <w:pPr>
              <w:pStyle w:val="af5"/>
              <w:jc w:val="center"/>
              <w:rPr>
                <w:sz w:val="24"/>
                <w:szCs w:val="24"/>
              </w:rPr>
            </w:pPr>
            <w:r w:rsidRPr="00771C1E">
              <w:rPr>
                <w:sz w:val="24"/>
                <w:szCs w:val="24"/>
              </w:rPr>
              <w:t>менее 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771C1E" w:rsidRDefault="00771C1E" w:rsidP="00F3160C">
            <w:pPr>
              <w:pStyle w:val="af5"/>
              <w:jc w:val="center"/>
              <w:rPr>
                <w:sz w:val="24"/>
                <w:szCs w:val="24"/>
              </w:rPr>
            </w:pPr>
            <w:r w:rsidRPr="00771C1E">
              <w:rPr>
                <w:sz w:val="24"/>
                <w:szCs w:val="24"/>
              </w:rPr>
              <w:t>не</w:t>
            </w:r>
          </w:p>
          <w:p w:rsidR="00771C1E" w:rsidRPr="00771C1E" w:rsidRDefault="00771C1E" w:rsidP="00F3160C">
            <w:pPr>
              <w:pStyle w:val="af5"/>
              <w:jc w:val="center"/>
              <w:rPr>
                <w:sz w:val="24"/>
                <w:szCs w:val="24"/>
              </w:rPr>
            </w:pPr>
            <w:r w:rsidRPr="00771C1E">
              <w:rPr>
                <w:sz w:val="24"/>
                <w:szCs w:val="24"/>
              </w:rPr>
              <w:t>менее 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E" w:rsidRPr="00771C1E" w:rsidRDefault="00771C1E" w:rsidP="00F3160C">
            <w:pPr>
              <w:pStyle w:val="af5"/>
              <w:jc w:val="center"/>
              <w:rPr>
                <w:sz w:val="24"/>
                <w:szCs w:val="24"/>
              </w:rPr>
            </w:pPr>
            <w:r w:rsidRPr="00771C1E">
              <w:rPr>
                <w:sz w:val="24"/>
                <w:szCs w:val="24"/>
              </w:rPr>
              <w:t>98,0</w:t>
            </w:r>
          </w:p>
        </w:tc>
      </w:tr>
      <w:tr w:rsidR="003D2551" w:rsidRPr="00555EDE" w:rsidTr="00540AFE">
        <w:trPr>
          <w:trHeight w:val="30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2A36D4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П.02.</w:t>
            </w:r>
            <w:r w:rsidRPr="00D00083">
              <w:rPr>
                <w:sz w:val="24"/>
                <w:szCs w:val="24"/>
                <w:lang w:val="en-US"/>
              </w:rPr>
              <w:t>4</w:t>
            </w:r>
            <w:r w:rsidRPr="00D00083">
              <w:rPr>
                <w:sz w:val="24"/>
                <w:szCs w:val="24"/>
              </w:rPr>
              <w:t>.2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2A36D4">
            <w:pPr>
              <w:jc w:val="both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Доля расходов на соде</w:t>
            </w:r>
            <w:r w:rsidRPr="00D00083">
              <w:rPr>
                <w:sz w:val="24"/>
                <w:szCs w:val="24"/>
              </w:rPr>
              <w:t>р</w:t>
            </w:r>
            <w:r w:rsidRPr="00D00083">
              <w:rPr>
                <w:sz w:val="24"/>
                <w:szCs w:val="24"/>
              </w:rPr>
              <w:t>жание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2A36D4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2A36D4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Ф 1.1 «Доля ра</w:t>
            </w:r>
            <w:r w:rsidRPr="00D00083">
              <w:rPr>
                <w:sz w:val="24"/>
                <w:szCs w:val="24"/>
              </w:rPr>
              <w:t>с</w:t>
            </w:r>
            <w:r w:rsidRPr="00D00083">
              <w:rPr>
                <w:sz w:val="24"/>
                <w:szCs w:val="24"/>
              </w:rPr>
              <w:t>ходов на управл</w:t>
            </w:r>
            <w:r w:rsidRPr="00D00083">
              <w:rPr>
                <w:sz w:val="24"/>
                <w:szCs w:val="24"/>
              </w:rPr>
              <w:t>е</w:t>
            </w:r>
            <w:r w:rsidRPr="00D00083">
              <w:rPr>
                <w:sz w:val="24"/>
                <w:szCs w:val="24"/>
              </w:rPr>
              <w:t>ние»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6E53E1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2664A3" w:rsidRDefault="003D2551" w:rsidP="00D00083">
            <w:pPr>
              <w:jc w:val="center"/>
              <w:rPr>
                <w:sz w:val="24"/>
                <w:szCs w:val="24"/>
              </w:rPr>
            </w:pPr>
            <w:r w:rsidRPr="0063542C">
              <w:rPr>
                <w:sz w:val="24"/>
                <w:szCs w:val="24"/>
              </w:rPr>
              <w:t>4,8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2A36D4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зел.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00083" w:rsidRDefault="003D2551" w:rsidP="00F65055">
            <w:pPr>
              <w:jc w:val="center"/>
              <w:rPr>
                <w:sz w:val="24"/>
                <w:szCs w:val="24"/>
              </w:rPr>
            </w:pPr>
            <w:r w:rsidRPr="00D00083">
              <w:rPr>
                <w:sz w:val="24"/>
                <w:szCs w:val="24"/>
              </w:rPr>
              <w:t>4,</w:t>
            </w:r>
            <w:r w:rsidR="00C4175B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63542C" w:rsidRDefault="00C4175B" w:rsidP="006E53E1">
            <w:pPr>
              <w:jc w:val="center"/>
              <w:rPr>
                <w:sz w:val="24"/>
                <w:szCs w:val="24"/>
              </w:rPr>
            </w:pPr>
            <w:r w:rsidRPr="0063542C">
              <w:rPr>
                <w:sz w:val="24"/>
                <w:szCs w:val="24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63542C" w:rsidRDefault="00C4175B" w:rsidP="006E53E1">
            <w:pPr>
              <w:jc w:val="center"/>
              <w:rPr>
                <w:sz w:val="24"/>
                <w:szCs w:val="24"/>
              </w:rPr>
            </w:pPr>
            <w:r w:rsidRPr="0063542C">
              <w:rPr>
                <w:sz w:val="24"/>
                <w:szCs w:val="24"/>
              </w:rPr>
              <w:t>4,</w:t>
            </w:r>
            <w:r w:rsidR="0063542C">
              <w:rPr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63542C" w:rsidRDefault="003D2551" w:rsidP="004E570A">
            <w:pPr>
              <w:jc w:val="center"/>
              <w:rPr>
                <w:sz w:val="24"/>
                <w:szCs w:val="24"/>
              </w:rPr>
            </w:pPr>
            <w:r w:rsidRPr="0063542C">
              <w:rPr>
                <w:sz w:val="24"/>
                <w:szCs w:val="24"/>
              </w:rPr>
              <w:t>4,</w:t>
            </w:r>
            <w:r w:rsidR="0063542C" w:rsidRPr="0063542C"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63542C" w:rsidRDefault="003D2551" w:rsidP="002A36D4">
            <w:pPr>
              <w:jc w:val="center"/>
              <w:rPr>
                <w:sz w:val="24"/>
                <w:szCs w:val="24"/>
              </w:rPr>
            </w:pPr>
            <w:r w:rsidRPr="0063542C">
              <w:rPr>
                <w:sz w:val="24"/>
                <w:szCs w:val="24"/>
              </w:rPr>
              <w:t>4,</w:t>
            </w:r>
            <w:r w:rsidR="0063542C" w:rsidRPr="0063542C">
              <w:rPr>
                <w:sz w:val="24"/>
                <w:szCs w:val="24"/>
              </w:rPr>
              <w:t>5</w:t>
            </w:r>
          </w:p>
        </w:tc>
      </w:tr>
      <w:tr w:rsidR="003D2551" w:rsidRPr="00555EDE" w:rsidTr="00540AFE">
        <w:trPr>
          <w:trHeight w:val="42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lastRenderedPageBreak/>
              <w:t>П.02.</w:t>
            </w:r>
            <w:r w:rsidRPr="004C3E5A">
              <w:rPr>
                <w:sz w:val="24"/>
                <w:szCs w:val="24"/>
                <w:lang w:val="en-US"/>
              </w:rPr>
              <w:t>4</w:t>
            </w:r>
            <w:r w:rsidRPr="004C3E5A">
              <w:rPr>
                <w:sz w:val="24"/>
                <w:szCs w:val="24"/>
              </w:rPr>
              <w:t>.3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both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Участие в конкурсах по качеству управления м</w:t>
            </w:r>
            <w:r w:rsidRPr="004C3E5A">
              <w:rPr>
                <w:sz w:val="24"/>
                <w:szCs w:val="24"/>
              </w:rPr>
              <w:t>у</w:t>
            </w:r>
            <w:r w:rsidRPr="004C3E5A">
              <w:rPr>
                <w:sz w:val="24"/>
                <w:szCs w:val="24"/>
              </w:rPr>
              <w:t>ниципальными финансами (федеральных, облас</w:t>
            </w:r>
            <w:r w:rsidRPr="004C3E5A">
              <w:rPr>
                <w:sz w:val="24"/>
                <w:szCs w:val="24"/>
              </w:rPr>
              <w:t>т</w:t>
            </w:r>
            <w:r w:rsidRPr="004C3E5A">
              <w:rPr>
                <w:sz w:val="24"/>
                <w:szCs w:val="24"/>
              </w:rPr>
              <w:t>ных)</w:t>
            </w:r>
            <w:r w:rsidRPr="004C3E5A">
              <w:rPr>
                <w:rStyle w:val="af3"/>
                <w:sz w:val="24"/>
                <w:szCs w:val="24"/>
              </w:rPr>
              <w:footnoteReference w:id="5"/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место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center"/>
              <w:rPr>
                <w:sz w:val="26"/>
                <w:szCs w:val="26"/>
              </w:rPr>
            </w:pPr>
            <w:r w:rsidRPr="004C3E5A">
              <w:rPr>
                <w:color w:val="000000"/>
                <w:sz w:val="24"/>
                <w:szCs w:val="24"/>
              </w:rPr>
              <w:t>Э7 «Бюджет</w:t>
            </w:r>
            <w:r w:rsidRPr="004C3E5A">
              <w:rPr>
                <w:color w:val="000000"/>
                <w:sz w:val="24"/>
                <w:szCs w:val="24"/>
              </w:rPr>
              <w:t>о</w:t>
            </w:r>
            <w:r w:rsidRPr="004C3E5A">
              <w:rPr>
                <w:color w:val="000000"/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0A1F9C" w:rsidRDefault="003D2551" w:rsidP="0057307A">
            <w:pPr>
              <w:jc w:val="center"/>
            </w:pPr>
            <w:r w:rsidRPr="000A1F9C">
              <w:rPr>
                <w:sz w:val="24"/>
                <w:szCs w:val="24"/>
              </w:rPr>
              <w:t>4 конку</w:t>
            </w:r>
            <w:r w:rsidRPr="000A1F9C">
              <w:rPr>
                <w:sz w:val="24"/>
                <w:szCs w:val="24"/>
              </w:rPr>
              <w:t>р</w:t>
            </w:r>
            <w:r w:rsidRPr="000A1F9C">
              <w:rPr>
                <w:sz w:val="24"/>
                <w:szCs w:val="24"/>
              </w:rPr>
              <w:t>са/1 ко</w:t>
            </w:r>
            <w:r w:rsidRPr="000A1F9C">
              <w:rPr>
                <w:sz w:val="24"/>
                <w:szCs w:val="24"/>
              </w:rPr>
              <w:t>н</w:t>
            </w:r>
            <w:r w:rsidRPr="000A1F9C">
              <w:rPr>
                <w:sz w:val="24"/>
                <w:szCs w:val="24"/>
              </w:rPr>
              <w:t>курс – 1 место, 2 конкурса – 2 место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0A1F9C" w:rsidRDefault="003D2551" w:rsidP="00356C23">
            <w:pPr>
              <w:jc w:val="center"/>
              <w:rPr>
                <w:sz w:val="24"/>
                <w:szCs w:val="24"/>
              </w:rPr>
            </w:pPr>
            <w:r w:rsidRPr="000A1F9C">
              <w:rPr>
                <w:sz w:val="24"/>
                <w:szCs w:val="24"/>
              </w:rPr>
              <w:t>3 конку</w:t>
            </w:r>
            <w:r w:rsidRPr="000A1F9C">
              <w:rPr>
                <w:sz w:val="24"/>
                <w:szCs w:val="24"/>
              </w:rPr>
              <w:t>р</w:t>
            </w:r>
            <w:r w:rsidRPr="000A1F9C">
              <w:rPr>
                <w:sz w:val="24"/>
                <w:szCs w:val="24"/>
              </w:rPr>
              <w:t>са/1 ко</w:t>
            </w:r>
            <w:r w:rsidRPr="000A1F9C">
              <w:rPr>
                <w:sz w:val="24"/>
                <w:szCs w:val="24"/>
              </w:rPr>
              <w:t>н</w:t>
            </w:r>
            <w:r w:rsidRPr="000A1F9C">
              <w:rPr>
                <w:sz w:val="24"/>
                <w:szCs w:val="24"/>
              </w:rPr>
              <w:t>курс – 1 место, 1 конкурс – 2 место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зел.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990CAD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4C3E5A">
              <w:rPr>
                <w:sz w:val="24"/>
                <w:szCs w:val="24"/>
              </w:rPr>
              <w:t xml:space="preserve"> ко</w:t>
            </w:r>
            <w:r w:rsidRPr="004C3E5A">
              <w:rPr>
                <w:sz w:val="24"/>
                <w:szCs w:val="24"/>
              </w:rPr>
              <w:t>н</w:t>
            </w:r>
            <w:r w:rsidRPr="004C3E5A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6E53E1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приз</w:t>
            </w:r>
            <w:r w:rsidRPr="004C3E5A">
              <w:rPr>
                <w:sz w:val="24"/>
                <w:szCs w:val="24"/>
              </w:rPr>
              <w:t>о</w:t>
            </w:r>
            <w:r w:rsidRPr="004C3E5A">
              <w:rPr>
                <w:sz w:val="24"/>
                <w:szCs w:val="24"/>
              </w:rPr>
              <w:t xml:space="preserve">вое </w:t>
            </w:r>
          </w:p>
          <w:p w:rsidR="003D2551" w:rsidRPr="004C3E5A" w:rsidRDefault="003D2551" w:rsidP="006E53E1">
            <w:pPr>
              <w:jc w:val="center"/>
            </w:pPr>
            <w:r w:rsidRPr="004C3E5A">
              <w:rPr>
                <w:sz w:val="24"/>
                <w:szCs w:val="24"/>
              </w:rPr>
              <w:t>место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990CAD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пр</w:t>
            </w:r>
            <w:r w:rsidRPr="004C3E5A">
              <w:rPr>
                <w:sz w:val="24"/>
                <w:szCs w:val="24"/>
              </w:rPr>
              <w:t>и</w:t>
            </w:r>
            <w:r w:rsidRPr="004C3E5A">
              <w:rPr>
                <w:sz w:val="24"/>
                <w:szCs w:val="24"/>
              </w:rPr>
              <w:t xml:space="preserve">зовое </w:t>
            </w:r>
          </w:p>
          <w:p w:rsidR="003D2551" w:rsidRPr="004C3E5A" w:rsidRDefault="003D2551" w:rsidP="00990CAD">
            <w:pPr>
              <w:jc w:val="center"/>
            </w:pPr>
            <w:r w:rsidRPr="004C3E5A">
              <w:rPr>
                <w:sz w:val="24"/>
                <w:szCs w:val="24"/>
              </w:rPr>
              <w:t>место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990CAD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>приз</w:t>
            </w:r>
            <w:r w:rsidRPr="004C3E5A">
              <w:rPr>
                <w:sz w:val="24"/>
                <w:szCs w:val="24"/>
              </w:rPr>
              <w:t>о</w:t>
            </w:r>
            <w:r w:rsidRPr="004C3E5A">
              <w:rPr>
                <w:sz w:val="24"/>
                <w:szCs w:val="24"/>
              </w:rPr>
              <w:t xml:space="preserve">вое </w:t>
            </w:r>
          </w:p>
          <w:p w:rsidR="003D2551" w:rsidRPr="004C3E5A" w:rsidRDefault="003D2551" w:rsidP="00990CAD">
            <w:pPr>
              <w:jc w:val="center"/>
            </w:pPr>
            <w:r w:rsidRPr="004C3E5A">
              <w:rPr>
                <w:sz w:val="24"/>
                <w:szCs w:val="24"/>
              </w:rPr>
              <w:t>место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4C3E5A" w:rsidRDefault="003D2551" w:rsidP="002A36D4">
            <w:pPr>
              <w:jc w:val="center"/>
              <w:rPr>
                <w:sz w:val="24"/>
                <w:szCs w:val="24"/>
              </w:rPr>
            </w:pPr>
            <w:r w:rsidRPr="004C3E5A">
              <w:rPr>
                <w:sz w:val="24"/>
                <w:szCs w:val="24"/>
              </w:rPr>
              <w:t xml:space="preserve">1 </w:t>
            </w:r>
          </w:p>
          <w:p w:rsidR="003D2551" w:rsidRPr="004C3E5A" w:rsidRDefault="003D2551" w:rsidP="002A36D4">
            <w:pPr>
              <w:jc w:val="center"/>
            </w:pPr>
            <w:r w:rsidRPr="004C3E5A">
              <w:rPr>
                <w:sz w:val="24"/>
                <w:szCs w:val="24"/>
              </w:rPr>
              <w:t>место</w:t>
            </w:r>
          </w:p>
        </w:tc>
      </w:tr>
      <w:tr w:rsidR="00FA14EB" w:rsidRPr="00555EDE" w:rsidTr="00FA14EB">
        <w:trPr>
          <w:trHeight w:val="42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2A36D4">
            <w:pPr>
              <w:jc w:val="center"/>
              <w:rPr>
                <w:color w:val="000000"/>
                <w:sz w:val="24"/>
                <w:szCs w:val="24"/>
              </w:rPr>
            </w:pPr>
            <w:r w:rsidRPr="00154ABA">
              <w:rPr>
                <w:color w:val="000000"/>
                <w:sz w:val="24"/>
                <w:szCs w:val="24"/>
              </w:rPr>
              <w:lastRenderedPageBreak/>
              <w:t>П.02.4.4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8D21FC">
            <w:pPr>
              <w:rPr>
                <w:color w:val="000000"/>
                <w:sz w:val="24"/>
                <w:szCs w:val="24"/>
              </w:rPr>
            </w:pPr>
            <w:r w:rsidRPr="00154ABA">
              <w:rPr>
                <w:color w:val="000000"/>
                <w:sz w:val="24"/>
                <w:szCs w:val="24"/>
              </w:rPr>
              <w:t>Экономия средств от пр</w:t>
            </w:r>
            <w:r w:rsidRPr="00154ABA">
              <w:rPr>
                <w:color w:val="000000"/>
                <w:sz w:val="24"/>
                <w:szCs w:val="24"/>
              </w:rPr>
              <w:t>о</w:t>
            </w:r>
            <w:r w:rsidRPr="00154ABA">
              <w:rPr>
                <w:color w:val="000000"/>
                <w:sz w:val="24"/>
                <w:szCs w:val="24"/>
              </w:rPr>
              <w:t>веденных процедур зак</w:t>
            </w:r>
            <w:r w:rsidRPr="00154ABA">
              <w:rPr>
                <w:color w:val="000000"/>
                <w:sz w:val="24"/>
                <w:szCs w:val="24"/>
              </w:rPr>
              <w:t>у</w:t>
            </w:r>
            <w:r w:rsidRPr="00154ABA">
              <w:rPr>
                <w:color w:val="000000"/>
                <w:sz w:val="24"/>
                <w:szCs w:val="24"/>
              </w:rPr>
              <w:t>пок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2A36D4">
            <w:pPr>
              <w:jc w:val="center"/>
              <w:rPr>
                <w:color w:val="000000"/>
                <w:sz w:val="24"/>
                <w:szCs w:val="24"/>
              </w:rPr>
            </w:pPr>
            <w:r w:rsidRPr="00154ABA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2A36D4">
            <w:pPr>
              <w:jc w:val="center"/>
            </w:pPr>
            <w:r w:rsidRPr="00154ABA">
              <w:rPr>
                <w:color w:val="000000"/>
                <w:sz w:val="24"/>
                <w:szCs w:val="24"/>
              </w:rPr>
              <w:t>Э7 «Бюджет</w:t>
            </w:r>
            <w:r w:rsidRPr="00154ABA">
              <w:rPr>
                <w:color w:val="000000"/>
                <w:sz w:val="24"/>
                <w:szCs w:val="24"/>
              </w:rPr>
              <w:t>о</w:t>
            </w:r>
            <w:r w:rsidRPr="00154ABA">
              <w:rPr>
                <w:color w:val="000000"/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9449BC">
            <w:pPr>
              <w:jc w:val="center"/>
              <w:rPr>
                <w:sz w:val="24"/>
                <w:szCs w:val="24"/>
              </w:rPr>
            </w:pPr>
            <w:r w:rsidRPr="00154ABA">
              <w:rPr>
                <w:sz w:val="24"/>
                <w:szCs w:val="24"/>
              </w:rPr>
              <w:t>324,75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9449BC">
            <w:pPr>
              <w:jc w:val="center"/>
              <w:rPr>
                <w:sz w:val="24"/>
                <w:szCs w:val="24"/>
              </w:rPr>
            </w:pPr>
            <w:r w:rsidRPr="00154ABA">
              <w:rPr>
                <w:sz w:val="24"/>
                <w:szCs w:val="24"/>
              </w:rPr>
              <w:t>181,38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9449BC">
            <w:pPr>
              <w:jc w:val="center"/>
              <w:rPr>
                <w:sz w:val="24"/>
                <w:szCs w:val="24"/>
              </w:rPr>
            </w:pPr>
            <w:r w:rsidRPr="00154ABA">
              <w:rPr>
                <w:sz w:val="24"/>
                <w:szCs w:val="24"/>
              </w:rPr>
              <w:t>зел.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9449BC">
            <w:pPr>
              <w:jc w:val="center"/>
              <w:rPr>
                <w:sz w:val="24"/>
                <w:szCs w:val="24"/>
              </w:rPr>
            </w:pPr>
            <w:r w:rsidRPr="00154ABA">
              <w:rPr>
                <w:sz w:val="24"/>
                <w:szCs w:val="24"/>
              </w:rPr>
              <w:t>75,0</w:t>
            </w:r>
            <w:r w:rsidRPr="00154ABA">
              <w:rPr>
                <w:rStyle w:val="af3"/>
                <w:sz w:val="24"/>
                <w:szCs w:val="24"/>
              </w:rPr>
              <w:footnoteReference w:id="6"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154ABA" w:rsidRDefault="00FA14EB" w:rsidP="00FA14EB">
            <w:pPr>
              <w:jc w:val="center"/>
              <w:rPr>
                <w:sz w:val="24"/>
                <w:szCs w:val="24"/>
              </w:rPr>
            </w:pPr>
            <w:r w:rsidRPr="00154A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Default="00FA14EB" w:rsidP="00FA14EB">
            <w:pPr>
              <w:jc w:val="center"/>
            </w:pPr>
            <w:r w:rsidRPr="00890D9C">
              <w:rPr>
                <w:sz w:val="24"/>
                <w:szCs w:val="24"/>
              </w:rPr>
              <w:t>-</w:t>
            </w:r>
            <w:r w:rsidRPr="00890D9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Default="00FA14EB" w:rsidP="00FA14EB">
            <w:pPr>
              <w:jc w:val="center"/>
            </w:pPr>
            <w:r w:rsidRPr="00890D9C">
              <w:rPr>
                <w:sz w:val="24"/>
                <w:szCs w:val="24"/>
              </w:rPr>
              <w:t>-</w:t>
            </w:r>
            <w:r w:rsidRPr="00890D9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Default="00FA14EB" w:rsidP="00FA14EB">
            <w:pPr>
              <w:jc w:val="center"/>
            </w:pPr>
            <w:r w:rsidRPr="00890D9C">
              <w:rPr>
                <w:sz w:val="24"/>
                <w:szCs w:val="24"/>
              </w:rPr>
              <w:t>-</w:t>
            </w:r>
            <w:r w:rsidRPr="00890D9C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D2551" w:rsidRPr="00555EDE" w:rsidTr="00540AFE">
        <w:trPr>
          <w:trHeight w:val="42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color w:val="000000"/>
                <w:sz w:val="24"/>
                <w:szCs w:val="24"/>
              </w:rPr>
            </w:pPr>
            <w:r w:rsidRPr="00D95F5E">
              <w:rPr>
                <w:color w:val="000000"/>
                <w:sz w:val="24"/>
                <w:szCs w:val="24"/>
              </w:rPr>
              <w:t>П.02.4.5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51" w:rsidRPr="00D95F5E" w:rsidRDefault="00C44436" w:rsidP="002A36D4">
            <w:pPr>
              <w:jc w:val="both"/>
              <w:rPr>
                <w:sz w:val="24"/>
                <w:szCs w:val="24"/>
              </w:rPr>
            </w:pPr>
            <w:r w:rsidRPr="00C44436">
              <w:rPr>
                <w:color w:val="000000"/>
                <w:sz w:val="24"/>
                <w:szCs w:val="24"/>
              </w:rPr>
              <w:t>Контроль в сфере закупок в пределах полномочий финансового органа м</w:t>
            </w:r>
            <w:r w:rsidRPr="00C44436">
              <w:rPr>
                <w:color w:val="000000"/>
                <w:sz w:val="24"/>
                <w:szCs w:val="24"/>
              </w:rPr>
              <w:t>у</w:t>
            </w:r>
            <w:r w:rsidRPr="00C44436">
              <w:rPr>
                <w:color w:val="000000"/>
                <w:sz w:val="24"/>
                <w:szCs w:val="24"/>
              </w:rPr>
              <w:t>ниципального образов</w:t>
            </w:r>
            <w:r w:rsidRPr="00C44436">
              <w:rPr>
                <w:color w:val="000000"/>
                <w:sz w:val="24"/>
                <w:szCs w:val="24"/>
              </w:rPr>
              <w:t>а</w:t>
            </w:r>
            <w:r w:rsidRPr="00C4443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D95F5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</w:pPr>
            <w:r w:rsidRPr="00D95F5E">
              <w:rPr>
                <w:color w:val="000000"/>
                <w:sz w:val="24"/>
                <w:szCs w:val="24"/>
              </w:rPr>
              <w:t>Э7 «Бюджет</w:t>
            </w:r>
            <w:r w:rsidRPr="00D95F5E">
              <w:rPr>
                <w:color w:val="000000"/>
                <w:sz w:val="24"/>
                <w:szCs w:val="24"/>
              </w:rPr>
              <w:t>о</w:t>
            </w:r>
            <w:r w:rsidRPr="00D95F5E">
              <w:rPr>
                <w:color w:val="000000"/>
                <w:sz w:val="24"/>
                <w:szCs w:val="24"/>
              </w:rPr>
              <w:t>обеспеченность на 1 чел. (в ценах 2012 г) тыс. руб.»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1" w:rsidRPr="00D95F5E" w:rsidRDefault="003D2551" w:rsidP="002A36D4">
            <w:pPr>
              <w:jc w:val="center"/>
              <w:rPr>
                <w:sz w:val="24"/>
                <w:szCs w:val="24"/>
              </w:rPr>
            </w:pPr>
            <w:r w:rsidRPr="00D95F5E">
              <w:rPr>
                <w:sz w:val="24"/>
                <w:szCs w:val="24"/>
              </w:rPr>
              <w:t>да</w:t>
            </w:r>
          </w:p>
        </w:tc>
      </w:tr>
    </w:tbl>
    <w:p w:rsidR="00C35C48" w:rsidRDefault="00C35C48" w:rsidP="002A36D4">
      <w:pPr>
        <w:rPr>
          <w:b/>
          <w:bCs/>
          <w:color w:val="000000" w:themeColor="text1"/>
          <w:sz w:val="26"/>
          <w:szCs w:val="26"/>
        </w:rPr>
      </w:pPr>
    </w:p>
    <w:p w:rsidR="00646497" w:rsidRDefault="00646497" w:rsidP="002A36D4">
      <w:pPr>
        <w:rPr>
          <w:b/>
          <w:bCs/>
          <w:color w:val="000000" w:themeColor="text1"/>
          <w:sz w:val="26"/>
          <w:szCs w:val="26"/>
        </w:rPr>
      </w:pPr>
    </w:p>
    <w:p w:rsidR="00646497" w:rsidRDefault="00646497" w:rsidP="002A36D4">
      <w:pPr>
        <w:rPr>
          <w:b/>
          <w:bCs/>
          <w:color w:val="000000" w:themeColor="text1"/>
          <w:sz w:val="26"/>
          <w:szCs w:val="26"/>
        </w:rPr>
      </w:pPr>
    </w:p>
    <w:p w:rsidR="00646497" w:rsidRDefault="00646497" w:rsidP="002A36D4">
      <w:pPr>
        <w:rPr>
          <w:b/>
          <w:bCs/>
          <w:color w:val="000000" w:themeColor="text1"/>
          <w:sz w:val="26"/>
          <w:szCs w:val="26"/>
        </w:rPr>
      </w:pPr>
    </w:p>
    <w:p w:rsidR="00646497" w:rsidRDefault="00646497" w:rsidP="002A36D4">
      <w:pPr>
        <w:rPr>
          <w:b/>
          <w:bCs/>
          <w:color w:val="000000" w:themeColor="text1"/>
          <w:sz w:val="26"/>
          <w:szCs w:val="26"/>
        </w:rPr>
      </w:pPr>
    </w:p>
    <w:p w:rsidR="00646497" w:rsidRDefault="00646497" w:rsidP="002A36D4">
      <w:pPr>
        <w:rPr>
          <w:b/>
          <w:bCs/>
          <w:color w:val="000000" w:themeColor="text1"/>
          <w:sz w:val="26"/>
          <w:szCs w:val="26"/>
        </w:rPr>
      </w:pPr>
    </w:p>
    <w:p w:rsidR="00EF55D0" w:rsidRDefault="00EF55D0" w:rsidP="002A36D4">
      <w:pPr>
        <w:rPr>
          <w:b/>
          <w:bCs/>
          <w:color w:val="000000" w:themeColor="text1"/>
          <w:sz w:val="26"/>
          <w:szCs w:val="26"/>
        </w:rPr>
      </w:pPr>
    </w:p>
    <w:p w:rsidR="002D6D1D" w:rsidRPr="005329F9" w:rsidRDefault="002D6D1D" w:rsidP="002A36D4">
      <w:pPr>
        <w:rPr>
          <w:b/>
          <w:bCs/>
          <w:color w:val="000000" w:themeColor="text1"/>
          <w:sz w:val="26"/>
          <w:szCs w:val="26"/>
        </w:rPr>
      </w:pPr>
      <w:r w:rsidRPr="005329F9">
        <w:rPr>
          <w:b/>
          <w:bCs/>
          <w:color w:val="000000" w:themeColor="text1"/>
          <w:sz w:val="26"/>
          <w:szCs w:val="26"/>
        </w:rPr>
        <w:lastRenderedPageBreak/>
        <w:t>П.02.</w:t>
      </w:r>
      <w:r w:rsidR="00CC5134" w:rsidRPr="005329F9">
        <w:rPr>
          <w:b/>
          <w:bCs/>
          <w:color w:val="000000" w:themeColor="text1"/>
          <w:sz w:val="26"/>
          <w:szCs w:val="26"/>
        </w:rPr>
        <w:t>5</w:t>
      </w:r>
      <w:r w:rsidRPr="005329F9">
        <w:rPr>
          <w:b/>
          <w:bCs/>
          <w:color w:val="000000" w:themeColor="text1"/>
          <w:sz w:val="26"/>
          <w:szCs w:val="26"/>
        </w:rPr>
        <w:t xml:space="preserve"> </w:t>
      </w:r>
      <w:r w:rsidR="004942DC" w:rsidRPr="005329F9">
        <w:rPr>
          <w:b/>
          <w:bCs/>
          <w:color w:val="000000" w:themeColor="text1"/>
          <w:sz w:val="26"/>
          <w:szCs w:val="26"/>
        </w:rPr>
        <w:t>Контроль и формирование р</w:t>
      </w:r>
      <w:r w:rsidR="00E26315" w:rsidRPr="005329F9">
        <w:rPr>
          <w:b/>
          <w:bCs/>
          <w:color w:val="000000" w:themeColor="text1"/>
          <w:sz w:val="26"/>
          <w:szCs w:val="26"/>
        </w:rPr>
        <w:t>егулир</w:t>
      </w:r>
      <w:r w:rsidR="004942DC" w:rsidRPr="005329F9">
        <w:rPr>
          <w:b/>
          <w:bCs/>
          <w:color w:val="000000" w:themeColor="text1"/>
          <w:sz w:val="26"/>
          <w:szCs w:val="26"/>
        </w:rPr>
        <w:t>уемых цен и тарифов на товары и услуги</w:t>
      </w:r>
    </w:p>
    <w:p w:rsidR="00850C6D" w:rsidRPr="005329F9" w:rsidRDefault="00850C6D" w:rsidP="002A36D4">
      <w:pPr>
        <w:rPr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3108"/>
        <w:gridCol w:w="1072"/>
        <w:gridCol w:w="2214"/>
        <w:gridCol w:w="860"/>
        <w:gridCol w:w="1053"/>
        <w:gridCol w:w="890"/>
        <w:gridCol w:w="1188"/>
        <w:gridCol w:w="808"/>
        <w:gridCol w:w="857"/>
        <w:gridCol w:w="866"/>
        <w:gridCol w:w="1056"/>
      </w:tblGrid>
      <w:tr w:rsidR="002D6D1D" w:rsidRPr="005329F9" w:rsidTr="005C2A3C">
        <w:trPr>
          <w:trHeight w:val="227"/>
          <w:tblHeader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Индекс</w:t>
            </w:r>
          </w:p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целевого</w:t>
            </w:r>
          </w:p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Наименование</w:t>
            </w:r>
          </w:p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C9545A" w:rsidRPr="005329F9" w:rsidRDefault="00C9545A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Индекс,</w:t>
            </w:r>
          </w:p>
          <w:p w:rsidR="00C9545A" w:rsidRPr="005329F9" w:rsidRDefault="00C9545A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наименование</w:t>
            </w:r>
          </w:p>
          <w:p w:rsidR="00C9545A" w:rsidRPr="005329F9" w:rsidRDefault="00C9545A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соответствующего</w:t>
            </w:r>
          </w:p>
          <w:p w:rsidR="002D6D1D" w:rsidRPr="005329F9" w:rsidRDefault="00C9545A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городского страт</w:t>
            </w:r>
            <w:r w:rsidRPr="005329F9">
              <w:rPr>
                <w:sz w:val="24"/>
                <w:szCs w:val="24"/>
              </w:rPr>
              <w:t>е</w:t>
            </w:r>
            <w:r w:rsidRPr="005329F9">
              <w:rPr>
                <w:sz w:val="24"/>
                <w:szCs w:val="24"/>
              </w:rPr>
              <w:t>гического показ</w:t>
            </w:r>
            <w:r w:rsidRPr="005329F9">
              <w:rPr>
                <w:sz w:val="24"/>
                <w:szCs w:val="24"/>
              </w:rPr>
              <w:t>а</w:t>
            </w:r>
            <w:r w:rsidRPr="005329F9">
              <w:rPr>
                <w:sz w:val="24"/>
                <w:szCs w:val="24"/>
              </w:rPr>
              <w:t>теля</w:t>
            </w:r>
          </w:p>
        </w:tc>
        <w:tc>
          <w:tcPr>
            <w:tcW w:w="2468" w:type="pct"/>
            <w:gridSpan w:val="8"/>
            <w:shd w:val="clear" w:color="auto" w:fill="auto"/>
            <w:vAlign w:val="center"/>
          </w:tcPr>
          <w:p w:rsidR="002D6D1D" w:rsidRPr="005329F9" w:rsidRDefault="00CF4984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 xml:space="preserve">Значение </w:t>
            </w:r>
            <w:r w:rsidR="002D6D1D" w:rsidRPr="005329F9">
              <w:rPr>
                <w:sz w:val="24"/>
                <w:szCs w:val="24"/>
              </w:rPr>
              <w:t>показателя</w:t>
            </w:r>
          </w:p>
        </w:tc>
      </w:tr>
      <w:tr w:rsidR="002D6D1D" w:rsidRPr="00555EDE" w:rsidTr="005C2A3C">
        <w:trPr>
          <w:trHeight w:val="227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6D1D" w:rsidRPr="005329F9" w:rsidRDefault="002D6D1D" w:rsidP="002A36D4">
            <w:pPr>
              <w:jc w:val="center"/>
              <w:rPr>
                <w:sz w:val="24"/>
                <w:szCs w:val="24"/>
              </w:rPr>
            </w:pPr>
            <w:r w:rsidRPr="005329F9">
              <w:rPr>
                <w:sz w:val="24"/>
                <w:szCs w:val="24"/>
              </w:rPr>
              <w:t>Цель</w:t>
            </w:r>
          </w:p>
        </w:tc>
      </w:tr>
      <w:tr w:rsidR="00CE4E24" w:rsidRPr="00555EDE" w:rsidTr="005C2A3C">
        <w:trPr>
          <w:trHeight w:val="423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CE4E24" w:rsidRPr="00555EDE" w:rsidRDefault="00CE4E24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CE4E24" w:rsidRPr="00555EDE" w:rsidRDefault="00CE4E24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CE4E24" w:rsidRPr="00555EDE" w:rsidRDefault="00CE4E24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E4E24" w:rsidRPr="00555EDE" w:rsidRDefault="00CE4E24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2015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2016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статус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2017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2018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  <w:lang w:val="en-US"/>
              </w:rPr>
              <w:t>2</w:t>
            </w:r>
            <w:r w:rsidRPr="00555EDE">
              <w:rPr>
                <w:sz w:val="24"/>
                <w:szCs w:val="24"/>
              </w:rPr>
              <w:t>019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2020</w:t>
            </w:r>
          </w:p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2022</w:t>
            </w:r>
          </w:p>
        </w:tc>
      </w:tr>
      <w:tr w:rsidR="00907CA3" w:rsidRPr="00555EDE" w:rsidTr="005C2A3C">
        <w:trPr>
          <w:trHeight w:val="423"/>
        </w:trPr>
        <w:tc>
          <w:tcPr>
            <w:tcW w:w="449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П.02.5.1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07CA3" w:rsidRPr="001F464F" w:rsidRDefault="00907CA3" w:rsidP="009873A8">
            <w:pPr>
              <w:jc w:val="both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Доля установленных, с</w:t>
            </w:r>
            <w:r w:rsidRPr="001F464F">
              <w:rPr>
                <w:sz w:val="24"/>
                <w:szCs w:val="24"/>
              </w:rPr>
              <w:t>о</w:t>
            </w:r>
            <w:r w:rsidRPr="001F464F">
              <w:rPr>
                <w:sz w:val="24"/>
                <w:szCs w:val="24"/>
              </w:rPr>
              <w:t>гласованных и провере</w:t>
            </w:r>
            <w:r w:rsidRPr="001F464F">
              <w:rPr>
                <w:sz w:val="24"/>
                <w:szCs w:val="24"/>
              </w:rPr>
              <w:t>н</w:t>
            </w:r>
            <w:r w:rsidRPr="001F464F">
              <w:rPr>
                <w:sz w:val="24"/>
                <w:szCs w:val="24"/>
              </w:rPr>
              <w:t>ных цен, по которым отсу</w:t>
            </w:r>
            <w:r w:rsidRPr="001F464F">
              <w:rPr>
                <w:sz w:val="24"/>
                <w:szCs w:val="24"/>
              </w:rPr>
              <w:t>т</w:t>
            </w:r>
            <w:r w:rsidRPr="001F464F">
              <w:rPr>
                <w:sz w:val="24"/>
                <w:szCs w:val="24"/>
              </w:rPr>
              <w:t>ствуют судебные решения об их необоснованности</w:t>
            </w:r>
            <w:r w:rsidR="00CF600D">
              <w:rPr>
                <w:sz w:val="24"/>
                <w:szCs w:val="24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CA3" w:rsidRPr="001F464F" w:rsidRDefault="00907CA3" w:rsidP="002A36D4">
            <w:pPr>
              <w:pStyle w:val="21"/>
              <w:widowControl w:val="0"/>
              <w:jc w:val="center"/>
              <w:rPr>
                <w:szCs w:val="24"/>
              </w:rPr>
            </w:pPr>
            <w:r w:rsidRPr="001F464F">
              <w:rPr>
                <w:szCs w:val="24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Ф 2.1 «Налоговые и неналоговые д</w:t>
            </w:r>
            <w:r w:rsidRPr="001F464F">
              <w:rPr>
                <w:sz w:val="24"/>
                <w:szCs w:val="24"/>
              </w:rPr>
              <w:t>о</w:t>
            </w:r>
            <w:r w:rsidRPr="001F464F">
              <w:rPr>
                <w:sz w:val="24"/>
                <w:szCs w:val="24"/>
              </w:rPr>
              <w:t>ходы городского бюджета»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  <w:rPr>
                <w:sz w:val="24"/>
                <w:szCs w:val="24"/>
              </w:rPr>
            </w:pPr>
            <w:r w:rsidRPr="001F464F">
              <w:rPr>
                <w:sz w:val="24"/>
                <w:szCs w:val="24"/>
              </w:rPr>
              <w:t>зел.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</w:pPr>
            <w:r w:rsidRPr="001F46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</w:pPr>
            <w:r w:rsidRPr="001F46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</w:pPr>
            <w:r w:rsidRPr="001F46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</w:pPr>
            <w:r w:rsidRPr="001F46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07CA3" w:rsidRPr="001F464F" w:rsidRDefault="00907CA3" w:rsidP="002A36D4">
            <w:pPr>
              <w:jc w:val="center"/>
            </w:pPr>
            <w:r w:rsidRPr="001F464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76479" w:rsidRPr="00CF600D" w:rsidRDefault="00CF600D" w:rsidP="00C35C48">
      <w:pPr>
        <w:ind w:left="426"/>
        <w:rPr>
          <w:bCs/>
        </w:rPr>
      </w:pPr>
      <w:r w:rsidRPr="00CF600D">
        <w:rPr>
          <w:bCs/>
        </w:rPr>
        <w:t>**ГПУП – 8 ФЗ</w:t>
      </w:r>
    </w:p>
    <w:p w:rsidR="00CF600D" w:rsidRPr="00CF600D" w:rsidRDefault="00CF600D" w:rsidP="00C35C48">
      <w:pPr>
        <w:ind w:left="426"/>
        <w:rPr>
          <w:bCs/>
        </w:rPr>
      </w:pPr>
      <w:r w:rsidRPr="00CF600D">
        <w:rPr>
          <w:bCs/>
        </w:rPr>
        <w:t>ГПП – 1501-ОЗ</w:t>
      </w:r>
    </w:p>
    <w:p w:rsidR="00CF600D" w:rsidRPr="00CF600D" w:rsidRDefault="00CF600D" w:rsidP="00C35C48">
      <w:pPr>
        <w:ind w:left="426"/>
        <w:rPr>
          <w:bCs/>
        </w:rPr>
      </w:pPr>
      <w:r w:rsidRPr="00CF600D">
        <w:rPr>
          <w:bCs/>
        </w:rPr>
        <w:t>Гос. надзор на лекарственные средства, вкл. в перечень ЖНВЛП, общественное питание</w:t>
      </w:r>
    </w:p>
    <w:p w:rsidR="00CF600D" w:rsidRPr="00C35C48" w:rsidRDefault="00CF600D" w:rsidP="002A36D4">
      <w:pPr>
        <w:rPr>
          <w:b/>
          <w:bCs/>
          <w:sz w:val="22"/>
          <w:szCs w:val="22"/>
          <w:highlight w:val="yellow"/>
        </w:rPr>
      </w:pPr>
    </w:p>
    <w:p w:rsidR="00247131" w:rsidRPr="003A6D8F" w:rsidRDefault="008C0A6D" w:rsidP="002A36D4">
      <w:pPr>
        <w:rPr>
          <w:b/>
          <w:bCs/>
          <w:sz w:val="26"/>
          <w:szCs w:val="26"/>
        </w:rPr>
      </w:pPr>
      <w:r w:rsidRPr="003A6D8F">
        <w:rPr>
          <w:b/>
          <w:bCs/>
          <w:sz w:val="26"/>
          <w:szCs w:val="26"/>
        </w:rPr>
        <w:t>ФИНАНСОВАЯ ПОЛИТИКА</w:t>
      </w:r>
    </w:p>
    <w:p w:rsidR="00E07F1A" w:rsidRPr="00C35C48" w:rsidRDefault="00E07F1A" w:rsidP="002A36D4">
      <w:pPr>
        <w:rPr>
          <w:b/>
          <w:bCs/>
          <w:sz w:val="22"/>
          <w:szCs w:val="22"/>
        </w:rPr>
      </w:pPr>
    </w:p>
    <w:p w:rsidR="00564456" w:rsidRPr="003A6D8F" w:rsidRDefault="002D6D1D" w:rsidP="002A36D4">
      <w:pPr>
        <w:jc w:val="both"/>
        <w:rPr>
          <w:b/>
          <w:bCs/>
          <w:sz w:val="26"/>
          <w:szCs w:val="26"/>
        </w:rPr>
      </w:pPr>
      <w:r w:rsidRPr="003A6D8F">
        <w:rPr>
          <w:b/>
          <w:bCs/>
          <w:sz w:val="26"/>
          <w:szCs w:val="26"/>
        </w:rPr>
        <w:t xml:space="preserve">Ф.02.1 </w:t>
      </w:r>
      <w:r w:rsidR="00187F61" w:rsidRPr="003A6D8F">
        <w:rPr>
          <w:b/>
          <w:bCs/>
          <w:sz w:val="26"/>
          <w:szCs w:val="26"/>
        </w:rPr>
        <w:t>Эффективное расходование бюджетных средств</w:t>
      </w:r>
      <w:r w:rsidR="0081499D" w:rsidRPr="003A6D8F">
        <w:rPr>
          <w:b/>
          <w:bCs/>
          <w:sz w:val="26"/>
          <w:szCs w:val="26"/>
        </w:rPr>
        <w:t xml:space="preserve"> финансовым управлением </w:t>
      </w:r>
      <w:r w:rsidR="009B1918" w:rsidRPr="003A6D8F">
        <w:rPr>
          <w:b/>
          <w:bCs/>
          <w:sz w:val="26"/>
          <w:szCs w:val="26"/>
        </w:rPr>
        <w:t>мэрии города</w:t>
      </w:r>
      <w:r w:rsidR="00FD720D" w:rsidRPr="003A6D8F">
        <w:rPr>
          <w:b/>
          <w:bCs/>
          <w:sz w:val="26"/>
          <w:szCs w:val="26"/>
        </w:rPr>
        <w:t xml:space="preserve"> и МКУ «Финансово-бухгалтерский центр»</w:t>
      </w:r>
    </w:p>
    <w:p w:rsidR="006F5284" w:rsidRPr="00C35C48" w:rsidRDefault="006F5284" w:rsidP="002A36D4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32"/>
        <w:gridCol w:w="3313"/>
        <w:gridCol w:w="900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3A6D8F" w:rsidTr="00F204F9">
        <w:trPr>
          <w:trHeight w:val="227"/>
          <w:tblHeader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 xml:space="preserve">Индекс </w:t>
            </w:r>
          </w:p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 xml:space="preserve">целевого </w:t>
            </w:r>
          </w:p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показателя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Наименование</w:t>
            </w:r>
          </w:p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3A6D8F" w:rsidRDefault="00C9545A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Индекс,</w:t>
            </w:r>
          </w:p>
          <w:p w:rsidR="00C9545A" w:rsidRPr="003A6D8F" w:rsidRDefault="00C9545A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наименование</w:t>
            </w:r>
          </w:p>
          <w:p w:rsidR="00C9545A" w:rsidRPr="003A6D8F" w:rsidRDefault="00C9545A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соответствующего</w:t>
            </w:r>
          </w:p>
          <w:p w:rsidR="002D6D1D" w:rsidRPr="003A6D8F" w:rsidRDefault="00C9545A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городского стр</w:t>
            </w:r>
            <w:r w:rsidRPr="003A6D8F">
              <w:rPr>
                <w:sz w:val="24"/>
                <w:szCs w:val="24"/>
              </w:rPr>
              <w:t>а</w:t>
            </w:r>
            <w:r w:rsidRPr="003A6D8F">
              <w:rPr>
                <w:sz w:val="24"/>
                <w:szCs w:val="24"/>
              </w:rPr>
              <w:t>тегического пок</w:t>
            </w:r>
            <w:r w:rsidRPr="003A6D8F">
              <w:rPr>
                <w:sz w:val="24"/>
                <w:szCs w:val="24"/>
              </w:rPr>
              <w:t>а</w:t>
            </w:r>
            <w:r w:rsidRPr="003A6D8F">
              <w:rPr>
                <w:sz w:val="24"/>
                <w:szCs w:val="24"/>
              </w:rPr>
              <w:t>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CF4984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 xml:space="preserve">Значение </w:t>
            </w:r>
            <w:r w:rsidR="002D6D1D" w:rsidRPr="003A6D8F">
              <w:rPr>
                <w:sz w:val="24"/>
                <w:szCs w:val="24"/>
              </w:rPr>
              <w:t>показателя</w:t>
            </w:r>
          </w:p>
        </w:tc>
      </w:tr>
      <w:tr w:rsidR="002D6D1D" w:rsidRPr="003A6D8F" w:rsidTr="00F204F9">
        <w:trPr>
          <w:trHeight w:val="227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3A6D8F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A6D8F" w:rsidRDefault="002D6D1D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Цель</w:t>
            </w:r>
          </w:p>
        </w:tc>
      </w:tr>
      <w:tr w:rsidR="00CE4E24" w:rsidRPr="00555EDE" w:rsidTr="00F204F9">
        <w:trPr>
          <w:trHeight w:val="423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24" w:rsidRPr="003A6D8F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2015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2016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2017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оценка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2018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  <w:lang w:val="en-US"/>
              </w:rPr>
              <w:t>2</w:t>
            </w:r>
            <w:r w:rsidRPr="003A6D8F">
              <w:rPr>
                <w:sz w:val="24"/>
                <w:szCs w:val="24"/>
              </w:rPr>
              <w:t>019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2020</w:t>
            </w:r>
          </w:p>
          <w:p w:rsidR="00CE4E24" w:rsidRPr="003A6D8F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2022</w:t>
            </w:r>
          </w:p>
        </w:tc>
      </w:tr>
      <w:tr w:rsidR="00A910EB" w:rsidRPr="00555EDE" w:rsidTr="00F204F9">
        <w:trPr>
          <w:trHeight w:val="302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3A6D8F" w:rsidRDefault="00A910EB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Ф.02.1.1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3A6D8F" w:rsidRDefault="00A910EB" w:rsidP="002A36D4">
            <w:pPr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Доля расходов на финансовое управление мэрии города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3A6D8F" w:rsidRDefault="00A910EB" w:rsidP="002A36D4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A6D8F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3A6D8F" w:rsidRDefault="00A910EB" w:rsidP="002A36D4">
            <w:pPr>
              <w:jc w:val="center"/>
              <w:rPr>
                <w:sz w:val="24"/>
                <w:szCs w:val="24"/>
              </w:rPr>
            </w:pPr>
            <w:r w:rsidRPr="003A6D8F">
              <w:rPr>
                <w:sz w:val="24"/>
                <w:szCs w:val="24"/>
              </w:rPr>
              <w:t>Ф 1.1 «Доля ра</w:t>
            </w:r>
            <w:r w:rsidRPr="003A6D8F">
              <w:rPr>
                <w:sz w:val="24"/>
                <w:szCs w:val="24"/>
              </w:rPr>
              <w:t>с</w:t>
            </w:r>
            <w:r w:rsidRPr="003A6D8F">
              <w:rPr>
                <w:sz w:val="24"/>
                <w:szCs w:val="24"/>
              </w:rPr>
              <w:t>ходов на управл</w:t>
            </w:r>
            <w:r w:rsidRPr="003A6D8F">
              <w:rPr>
                <w:sz w:val="24"/>
                <w:szCs w:val="24"/>
              </w:rPr>
              <w:t>е</w:t>
            </w:r>
            <w:r w:rsidRPr="003A6D8F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736EC9" w:rsidRDefault="0001192C" w:rsidP="00F3614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736EC9" w:rsidRDefault="0001192C" w:rsidP="00F3614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CC0939" w:rsidRDefault="00A910EB" w:rsidP="002A36D4">
            <w:pPr>
              <w:jc w:val="center"/>
              <w:rPr>
                <w:sz w:val="24"/>
                <w:szCs w:val="24"/>
              </w:rPr>
            </w:pPr>
            <w:r w:rsidRPr="00CC093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CC0939" w:rsidRDefault="00A1779C" w:rsidP="00CC0939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01192C" w:rsidRDefault="0001192C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01192C">
              <w:rPr>
                <w:sz w:val="24"/>
                <w:szCs w:val="24"/>
              </w:rPr>
              <w:t>22,9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01192C" w:rsidRDefault="0001192C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01192C">
              <w:rPr>
                <w:sz w:val="24"/>
                <w:szCs w:val="24"/>
              </w:rPr>
              <w:t>18,6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01192C" w:rsidRDefault="0001192C" w:rsidP="004E570A">
            <w:pPr>
              <w:pStyle w:val="af5"/>
              <w:jc w:val="center"/>
              <w:rPr>
                <w:sz w:val="24"/>
                <w:szCs w:val="24"/>
              </w:rPr>
            </w:pPr>
            <w:r w:rsidRPr="0001192C">
              <w:rPr>
                <w:sz w:val="24"/>
                <w:szCs w:val="24"/>
              </w:rPr>
              <w:t>14,5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EB" w:rsidRPr="0001192C" w:rsidRDefault="0001192C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01192C">
              <w:rPr>
                <w:sz w:val="24"/>
                <w:szCs w:val="24"/>
              </w:rPr>
              <w:t>11,6</w:t>
            </w:r>
          </w:p>
        </w:tc>
      </w:tr>
    </w:tbl>
    <w:p w:rsidR="006F5284" w:rsidRPr="00555EDE" w:rsidRDefault="006F5284" w:rsidP="002A36D4">
      <w:pPr>
        <w:rPr>
          <w:b/>
          <w:bCs/>
          <w:sz w:val="26"/>
          <w:szCs w:val="26"/>
          <w:highlight w:val="yellow"/>
        </w:rPr>
      </w:pPr>
    </w:p>
    <w:p w:rsidR="00D908B1" w:rsidRDefault="00D908B1" w:rsidP="002A36D4">
      <w:pPr>
        <w:rPr>
          <w:b/>
          <w:bCs/>
          <w:sz w:val="26"/>
          <w:szCs w:val="26"/>
        </w:rPr>
      </w:pPr>
      <w:r w:rsidRPr="00B06888">
        <w:rPr>
          <w:b/>
          <w:bCs/>
          <w:sz w:val="26"/>
          <w:szCs w:val="26"/>
        </w:rPr>
        <w:lastRenderedPageBreak/>
        <w:t>ИМИДЖЕВАЯ ИНФОРМАЦИОННАЯ ПОЛИТИКА</w:t>
      </w:r>
    </w:p>
    <w:p w:rsidR="00E66E20" w:rsidRPr="00B06888" w:rsidRDefault="00E66E20" w:rsidP="002A36D4">
      <w:pPr>
        <w:rPr>
          <w:b/>
          <w:bCs/>
          <w:sz w:val="26"/>
          <w:szCs w:val="26"/>
        </w:rPr>
      </w:pPr>
    </w:p>
    <w:p w:rsidR="00F341DD" w:rsidRPr="00A910EB" w:rsidRDefault="009363A1" w:rsidP="002A36D4">
      <w:pPr>
        <w:rPr>
          <w:b/>
          <w:bCs/>
          <w:sz w:val="26"/>
          <w:szCs w:val="26"/>
        </w:rPr>
      </w:pPr>
      <w:r w:rsidRPr="00A910EB">
        <w:rPr>
          <w:b/>
          <w:bCs/>
          <w:sz w:val="26"/>
          <w:szCs w:val="26"/>
        </w:rPr>
        <w:t>И</w:t>
      </w:r>
      <w:r w:rsidR="00E250BC" w:rsidRPr="00A910EB">
        <w:rPr>
          <w:b/>
          <w:bCs/>
          <w:sz w:val="26"/>
          <w:szCs w:val="26"/>
        </w:rPr>
        <w:t>.02.1 Обеспечен</w:t>
      </w:r>
      <w:r w:rsidR="00281213" w:rsidRPr="00A910EB">
        <w:rPr>
          <w:b/>
          <w:bCs/>
          <w:sz w:val="26"/>
          <w:szCs w:val="26"/>
        </w:rPr>
        <w:t xml:space="preserve">ие информацией о деятельности </w:t>
      </w:r>
      <w:r w:rsidR="00CA4E64" w:rsidRPr="00A910EB">
        <w:rPr>
          <w:b/>
          <w:bCs/>
          <w:sz w:val="26"/>
          <w:szCs w:val="26"/>
        </w:rPr>
        <w:t xml:space="preserve">финансового управления </w:t>
      </w:r>
      <w:r w:rsidR="009B1918" w:rsidRPr="00A910EB">
        <w:rPr>
          <w:b/>
          <w:bCs/>
          <w:sz w:val="26"/>
          <w:szCs w:val="26"/>
        </w:rPr>
        <w:t>мэрии города</w:t>
      </w:r>
    </w:p>
    <w:p w:rsidR="006F5284" w:rsidRPr="00A910EB" w:rsidRDefault="006F5284" w:rsidP="002A36D4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3135"/>
        <w:gridCol w:w="706"/>
        <w:gridCol w:w="2552"/>
        <w:gridCol w:w="851"/>
        <w:gridCol w:w="851"/>
        <w:gridCol w:w="986"/>
        <w:gridCol w:w="1148"/>
        <w:gridCol w:w="992"/>
        <w:gridCol w:w="847"/>
        <w:gridCol w:w="995"/>
        <w:gridCol w:w="921"/>
      </w:tblGrid>
      <w:tr w:rsidR="00E250BC" w:rsidRPr="00A910EB" w:rsidTr="0037561F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 xml:space="preserve">Индекс </w:t>
            </w:r>
          </w:p>
          <w:p w:rsidR="00E250BC" w:rsidRPr="00A910EB" w:rsidRDefault="00E250BC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A910EB">
              <w:rPr>
                <w:sz w:val="24"/>
                <w:szCs w:val="24"/>
              </w:rPr>
              <w:t xml:space="preserve">целевого </w:t>
            </w:r>
          </w:p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показателя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BA5A6D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A910EB">
              <w:rPr>
                <w:sz w:val="24"/>
                <w:szCs w:val="24"/>
              </w:rPr>
              <w:t>Наименование</w:t>
            </w:r>
          </w:p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Ед. изм.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A910EB" w:rsidRDefault="00C9545A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Индекс,</w:t>
            </w:r>
          </w:p>
          <w:p w:rsidR="00C9545A" w:rsidRPr="00A910EB" w:rsidRDefault="00C9545A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наименование</w:t>
            </w:r>
          </w:p>
          <w:p w:rsidR="00C9545A" w:rsidRPr="00A910EB" w:rsidRDefault="00C9545A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соответствующего</w:t>
            </w:r>
          </w:p>
          <w:p w:rsidR="00E250BC" w:rsidRPr="00A910EB" w:rsidRDefault="00C9545A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городского стратег</w:t>
            </w:r>
            <w:r w:rsidRPr="00A910EB">
              <w:rPr>
                <w:sz w:val="24"/>
                <w:szCs w:val="24"/>
              </w:rPr>
              <w:t>и</w:t>
            </w:r>
            <w:r w:rsidRPr="00A910EB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CF4984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 xml:space="preserve">Значение </w:t>
            </w:r>
            <w:r w:rsidR="00E250BC" w:rsidRPr="00A910EB">
              <w:rPr>
                <w:sz w:val="24"/>
                <w:szCs w:val="24"/>
              </w:rPr>
              <w:t>показателя</w:t>
            </w:r>
          </w:p>
        </w:tc>
      </w:tr>
      <w:tr w:rsidR="00B074DA" w:rsidRPr="00A910EB" w:rsidTr="0037561F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C" w:rsidRPr="00A910EB" w:rsidRDefault="00E250BC" w:rsidP="002A36D4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A910EB" w:rsidRDefault="00E250BC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Цель</w:t>
            </w:r>
          </w:p>
        </w:tc>
      </w:tr>
      <w:tr w:rsidR="00CE4E24" w:rsidRPr="00A910EB" w:rsidTr="0037561F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24" w:rsidRPr="00A910EB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2015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факт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2016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2017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2018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  <w:lang w:val="en-US"/>
              </w:rPr>
              <w:t>2</w:t>
            </w:r>
            <w:r w:rsidRPr="00A910EB">
              <w:rPr>
                <w:sz w:val="24"/>
                <w:szCs w:val="24"/>
              </w:rPr>
              <w:t>019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2020</w:t>
            </w:r>
          </w:p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план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A910EB" w:rsidRDefault="00CE4E24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2022</w:t>
            </w:r>
          </w:p>
        </w:tc>
      </w:tr>
      <w:tr w:rsidR="00965375" w:rsidRPr="00A910EB" w:rsidTr="0037561F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A910EB">
              <w:rPr>
                <w:sz w:val="24"/>
                <w:szCs w:val="24"/>
              </w:rPr>
              <w:t>И.02.1.</w:t>
            </w:r>
            <w:r w:rsidRPr="00A910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both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Количество позитивных и нейтральных сообщений о финансовом управлении мэрии в городском меди</w:t>
            </w:r>
            <w:r w:rsidRPr="00A910EB">
              <w:rPr>
                <w:sz w:val="24"/>
                <w:szCs w:val="24"/>
              </w:rPr>
              <w:t>й</w:t>
            </w:r>
            <w:r w:rsidRPr="00A910EB">
              <w:rPr>
                <w:sz w:val="24"/>
                <w:szCs w:val="24"/>
              </w:rPr>
              <w:t>ном пространстве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И 1.1 «Количество п</w:t>
            </w:r>
            <w:r w:rsidRPr="00A910EB">
              <w:rPr>
                <w:sz w:val="24"/>
                <w:szCs w:val="24"/>
              </w:rPr>
              <w:t>о</w:t>
            </w:r>
            <w:r w:rsidRPr="00A910EB">
              <w:rPr>
                <w:sz w:val="24"/>
                <w:szCs w:val="24"/>
              </w:rPr>
              <w:t>зитивных и нейтрал</w:t>
            </w:r>
            <w:r w:rsidRPr="00A910EB">
              <w:rPr>
                <w:sz w:val="24"/>
                <w:szCs w:val="24"/>
              </w:rPr>
              <w:t>ь</w:t>
            </w:r>
            <w:r w:rsidRPr="00A910EB">
              <w:rPr>
                <w:sz w:val="24"/>
                <w:szCs w:val="24"/>
              </w:rPr>
              <w:t>ных сообщений о МСУ в городском м</w:t>
            </w:r>
            <w:r w:rsidRPr="00A910EB">
              <w:rPr>
                <w:sz w:val="24"/>
                <w:szCs w:val="24"/>
              </w:rPr>
              <w:t>е</w:t>
            </w:r>
            <w:r w:rsidRPr="00A910EB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9449BC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9449BC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56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4E570A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4E570A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 xml:space="preserve">менее </w:t>
            </w:r>
          </w:p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45</w:t>
            </w:r>
          </w:p>
        </w:tc>
      </w:tr>
      <w:tr w:rsidR="00965375" w:rsidRPr="00A910EB" w:rsidTr="0037561F">
        <w:trPr>
          <w:trHeight w:val="30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И.02.1.3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both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Доля официальных док</w:t>
            </w:r>
            <w:r w:rsidRPr="00A910EB">
              <w:rPr>
                <w:sz w:val="24"/>
                <w:szCs w:val="24"/>
              </w:rPr>
              <w:t>у</w:t>
            </w:r>
            <w:r w:rsidRPr="00A910EB">
              <w:rPr>
                <w:sz w:val="24"/>
                <w:szCs w:val="24"/>
              </w:rPr>
              <w:t>ментов, представленных финансовым управлением мэрии в срок для опублик</w:t>
            </w:r>
            <w:r w:rsidRPr="00A910EB">
              <w:rPr>
                <w:sz w:val="24"/>
                <w:szCs w:val="24"/>
              </w:rPr>
              <w:t>о</w:t>
            </w:r>
            <w:r w:rsidRPr="00A910EB">
              <w:rPr>
                <w:sz w:val="24"/>
                <w:szCs w:val="24"/>
              </w:rPr>
              <w:t>вания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И 1.1 «Количество п</w:t>
            </w:r>
            <w:r w:rsidRPr="00A910EB">
              <w:rPr>
                <w:sz w:val="24"/>
                <w:szCs w:val="24"/>
              </w:rPr>
              <w:t>о</w:t>
            </w:r>
            <w:r w:rsidRPr="00A910EB">
              <w:rPr>
                <w:sz w:val="24"/>
                <w:szCs w:val="24"/>
              </w:rPr>
              <w:t>зитивных и нейтрал</w:t>
            </w:r>
            <w:r w:rsidRPr="00A910EB">
              <w:rPr>
                <w:sz w:val="24"/>
                <w:szCs w:val="24"/>
              </w:rPr>
              <w:t>ь</w:t>
            </w:r>
            <w:r w:rsidRPr="00A910EB">
              <w:rPr>
                <w:sz w:val="24"/>
                <w:szCs w:val="24"/>
              </w:rPr>
              <w:t>ных сообщений о МСУ в городском м</w:t>
            </w:r>
            <w:r w:rsidRPr="00A910EB">
              <w:rPr>
                <w:sz w:val="24"/>
                <w:szCs w:val="24"/>
              </w:rPr>
              <w:t>е</w:t>
            </w:r>
            <w:r w:rsidRPr="00A910EB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4E570A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100</w:t>
            </w:r>
          </w:p>
        </w:tc>
      </w:tr>
      <w:tr w:rsidR="00965375" w:rsidRPr="00555EDE" w:rsidTr="0037561F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A910EB">
              <w:rPr>
                <w:sz w:val="24"/>
                <w:szCs w:val="24"/>
              </w:rPr>
              <w:t>И.02.1.</w:t>
            </w:r>
            <w:r w:rsidRPr="00A910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both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Количество информаций, направленных финансовым управлением мэрии в МКУ «ИМА «Череповец» (кроме официальных документов)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И 1.1 «Количество п</w:t>
            </w:r>
            <w:r w:rsidRPr="00A910EB">
              <w:rPr>
                <w:sz w:val="24"/>
                <w:szCs w:val="24"/>
              </w:rPr>
              <w:t>о</w:t>
            </w:r>
            <w:r w:rsidRPr="00A910EB">
              <w:rPr>
                <w:sz w:val="24"/>
                <w:szCs w:val="24"/>
              </w:rPr>
              <w:t>зитивных и нейтрал</w:t>
            </w:r>
            <w:r w:rsidRPr="00A910EB">
              <w:rPr>
                <w:sz w:val="24"/>
                <w:szCs w:val="24"/>
              </w:rPr>
              <w:t>ь</w:t>
            </w:r>
            <w:r w:rsidRPr="00A910EB">
              <w:rPr>
                <w:sz w:val="24"/>
                <w:szCs w:val="24"/>
              </w:rPr>
              <w:t>ных сообщений о МСУ в городском м</w:t>
            </w:r>
            <w:r w:rsidRPr="00A910EB">
              <w:rPr>
                <w:sz w:val="24"/>
                <w:szCs w:val="24"/>
              </w:rPr>
              <w:t>е</w:t>
            </w:r>
            <w:r w:rsidRPr="00A910EB">
              <w:rPr>
                <w:sz w:val="24"/>
                <w:szCs w:val="24"/>
              </w:rPr>
              <w:t>дийном пространстве»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9449BC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9449BC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F3614B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965375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965375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менее 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не</w:t>
            </w:r>
          </w:p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 xml:space="preserve">менее </w:t>
            </w:r>
          </w:p>
          <w:p w:rsidR="00965375" w:rsidRPr="00A910EB" w:rsidRDefault="00965375" w:rsidP="002A36D4">
            <w:pPr>
              <w:jc w:val="center"/>
              <w:rPr>
                <w:sz w:val="24"/>
                <w:szCs w:val="24"/>
              </w:rPr>
            </w:pPr>
            <w:r w:rsidRPr="00A910EB">
              <w:rPr>
                <w:sz w:val="24"/>
                <w:szCs w:val="24"/>
              </w:rPr>
              <w:t>15</w:t>
            </w:r>
          </w:p>
        </w:tc>
      </w:tr>
    </w:tbl>
    <w:p w:rsidR="00563C32" w:rsidRPr="00EE537D" w:rsidRDefault="00563C32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646497" w:rsidRPr="00EE537D" w:rsidRDefault="00646497" w:rsidP="002A36D4">
      <w:pPr>
        <w:rPr>
          <w:bCs/>
          <w:sz w:val="26"/>
          <w:szCs w:val="26"/>
        </w:rPr>
      </w:pPr>
    </w:p>
    <w:p w:rsidR="00DF3B4A" w:rsidRPr="00062658" w:rsidRDefault="00DF3B4A" w:rsidP="002A36D4">
      <w:pPr>
        <w:rPr>
          <w:b/>
          <w:bCs/>
          <w:sz w:val="26"/>
          <w:szCs w:val="26"/>
        </w:rPr>
      </w:pPr>
      <w:r w:rsidRPr="00062658">
        <w:rPr>
          <w:b/>
          <w:bCs/>
          <w:sz w:val="26"/>
          <w:szCs w:val="26"/>
        </w:rPr>
        <w:t>ВНУТРЕННЯЯ ПОЛИТИКА</w:t>
      </w:r>
    </w:p>
    <w:p w:rsidR="00DF3B4A" w:rsidRPr="00062658" w:rsidRDefault="00DF3B4A" w:rsidP="002A36D4">
      <w:pPr>
        <w:rPr>
          <w:b/>
          <w:bCs/>
          <w:sz w:val="26"/>
          <w:szCs w:val="26"/>
        </w:rPr>
      </w:pPr>
    </w:p>
    <w:p w:rsidR="002D6D1D" w:rsidRDefault="002D6D1D" w:rsidP="002A36D4">
      <w:pPr>
        <w:rPr>
          <w:b/>
          <w:bCs/>
          <w:sz w:val="26"/>
          <w:szCs w:val="26"/>
        </w:rPr>
      </w:pPr>
      <w:r w:rsidRPr="00062658">
        <w:rPr>
          <w:b/>
          <w:bCs/>
          <w:sz w:val="26"/>
          <w:szCs w:val="26"/>
        </w:rPr>
        <w:t>В.02.</w:t>
      </w:r>
      <w:r w:rsidR="00105FBB" w:rsidRPr="00062658">
        <w:rPr>
          <w:b/>
          <w:bCs/>
          <w:sz w:val="26"/>
          <w:szCs w:val="26"/>
        </w:rPr>
        <w:t>1</w:t>
      </w:r>
      <w:r w:rsidRPr="00062658">
        <w:rPr>
          <w:b/>
          <w:bCs/>
          <w:sz w:val="26"/>
          <w:szCs w:val="26"/>
        </w:rPr>
        <w:t xml:space="preserve"> Внедрение инноваций</w:t>
      </w:r>
    </w:p>
    <w:p w:rsidR="00A9036A" w:rsidRDefault="00A9036A" w:rsidP="002A36D4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6"/>
        <w:gridCol w:w="2693"/>
        <w:gridCol w:w="992"/>
        <w:gridCol w:w="2693"/>
        <w:gridCol w:w="872"/>
        <w:gridCol w:w="829"/>
        <w:gridCol w:w="992"/>
        <w:gridCol w:w="1308"/>
        <w:gridCol w:w="808"/>
        <w:gridCol w:w="857"/>
        <w:gridCol w:w="866"/>
        <w:gridCol w:w="1056"/>
      </w:tblGrid>
      <w:tr w:rsidR="002D6D1D" w:rsidRPr="00062658" w:rsidTr="00777992">
        <w:trPr>
          <w:trHeight w:val="227"/>
          <w:tblHeader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 xml:space="preserve">Индекс </w:t>
            </w:r>
          </w:p>
          <w:p w:rsidR="002D6D1D" w:rsidRPr="00062658" w:rsidRDefault="002D6D1D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062658">
              <w:rPr>
                <w:sz w:val="24"/>
                <w:szCs w:val="24"/>
              </w:rPr>
              <w:t xml:space="preserve">целевого </w:t>
            </w:r>
          </w:p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показателя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6B7C88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062658">
              <w:rPr>
                <w:sz w:val="24"/>
                <w:szCs w:val="24"/>
              </w:rPr>
              <w:t>Наименование</w:t>
            </w:r>
          </w:p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Ед. изм.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062658" w:rsidRDefault="00C9545A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Индекс,</w:t>
            </w:r>
          </w:p>
          <w:p w:rsidR="00C9545A" w:rsidRPr="00062658" w:rsidRDefault="00C9545A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наименование</w:t>
            </w:r>
          </w:p>
          <w:p w:rsidR="00C9545A" w:rsidRPr="00062658" w:rsidRDefault="00C9545A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соответствующего</w:t>
            </w:r>
          </w:p>
          <w:p w:rsidR="002D6D1D" w:rsidRPr="00062658" w:rsidRDefault="00C9545A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городского стратегич</w:t>
            </w:r>
            <w:r w:rsidRPr="00062658">
              <w:rPr>
                <w:sz w:val="24"/>
                <w:szCs w:val="24"/>
              </w:rPr>
              <w:t>е</w:t>
            </w:r>
            <w:r w:rsidRPr="00062658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CF4984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Значение</w:t>
            </w:r>
            <w:r w:rsidR="002D6D1D" w:rsidRPr="00062658">
              <w:rPr>
                <w:sz w:val="24"/>
                <w:szCs w:val="24"/>
              </w:rPr>
              <w:t xml:space="preserve"> показателя</w:t>
            </w:r>
          </w:p>
        </w:tc>
      </w:tr>
      <w:tr w:rsidR="002D6D1D" w:rsidRPr="00062658" w:rsidTr="00777992">
        <w:trPr>
          <w:trHeight w:val="227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06265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062658" w:rsidRDefault="002D6D1D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Цель</w:t>
            </w:r>
          </w:p>
        </w:tc>
      </w:tr>
      <w:tr w:rsidR="00CE4E24" w:rsidRPr="00062658" w:rsidTr="00405211">
        <w:trPr>
          <w:trHeight w:val="423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24" w:rsidRPr="00062658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2015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2016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статус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2017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2018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  <w:lang w:val="en-US"/>
              </w:rPr>
              <w:t>2</w:t>
            </w:r>
            <w:r w:rsidRPr="00062658">
              <w:rPr>
                <w:sz w:val="24"/>
                <w:szCs w:val="24"/>
              </w:rPr>
              <w:t>019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2020</w:t>
            </w:r>
          </w:p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062658" w:rsidRDefault="00CE4E24" w:rsidP="00F3614B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2022</w:t>
            </w:r>
          </w:p>
        </w:tc>
      </w:tr>
      <w:tr w:rsidR="004271C2" w:rsidRPr="00555EDE" w:rsidTr="00777992">
        <w:trPr>
          <w:trHeight w:val="713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В.02.1.1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4271C2">
            <w:pPr>
              <w:jc w:val="both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Количество реализ</w:t>
            </w:r>
            <w:r w:rsidRPr="00062658">
              <w:rPr>
                <w:sz w:val="24"/>
                <w:szCs w:val="24"/>
              </w:rPr>
              <w:t>о</w:t>
            </w:r>
            <w:r w:rsidRPr="00062658">
              <w:rPr>
                <w:sz w:val="24"/>
                <w:szCs w:val="24"/>
              </w:rPr>
              <w:t>ванных улучшений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ед.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pStyle w:val="21"/>
              <w:widowControl w:val="0"/>
              <w:jc w:val="center"/>
              <w:rPr>
                <w:b/>
                <w:bCs/>
                <w:szCs w:val="24"/>
              </w:rPr>
            </w:pPr>
            <w:r w:rsidRPr="00062658">
              <w:rPr>
                <w:szCs w:val="24"/>
              </w:rPr>
              <w:t>В 2.1 «Количество внедренных иннов</w:t>
            </w:r>
            <w:r w:rsidRPr="00062658">
              <w:rPr>
                <w:szCs w:val="24"/>
              </w:rPr>
              <w:t>а</w:t>
            </w:r>
            <w:r w:rsidRPr="00062658">
              <w:rPr>
                <w:szCs w:val="24"/>
              </w:rPr>
              <w:t>ций»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</w:p>
        </w:tc>
      </w:tr>
      <w:tr w:rsidR="004271C2" w:rsidRPr="00555EDE" w:rsidTr="00405211">
        <w:trPr>
          <w:trHeight w:val="713"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4271C2" w:rsidRDefault="004271C2" w:rsidP="009449BC">
            <w:pPr>
              <w:jc w:val="both"/>
              <w:rPr>
                <w:sz w:val="24"/>
                <w:szCs w:val="24"/>
              </w:rPr>
            </w:pPr>
            <w:r w:rsidRPr="004271C2">
              <w:rPr>
                <w:sz w:val="24"/>
                <w:szCs w:val="24"/>
              </w:rPr>
              <w:t>финансовое управление</w:t>
            </w:r>
          </w:p>
          <w:p w:rsidR="004271C2" w:rsidRPr="004271C2" w:rsidRDefault="004271C2" w:rsidP="009449BC">
            <w:pPr>
              <w:jc w:val="both"/>
              <w:rPr>
                <w:sz w:val="24"/>
                <w:szCs w:val="24"/>
              </w:rPr>
            </w:pPr>
            <w:r w:rsidRPr="004271C2">
              <w:rPr>
                <w:sz w:val="24"/>
                <w:szCs w:val="24"/>
              </w:rPr>
              <w:t>мэрии</w:t>
            </w:r>
            <w:r w:rsidRPr="00062658">
              <w:rPr>
                <w:rStyle w:val="af3"/>
                <w:sz w:val="24"/>
                <w:szCs w:val="24"/>
              </w:rPr>
              <w:footnoteReference w:id="7"/>
            </w: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pStyle w:val="21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зел.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9449BC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2</w:t>
            </w:r>
          </w:p>
        </w:tc>
      </w:tr>
      <w:tr w:rsidR="004271C2" w:rsidRPr="00555EDE" w:rsidTr="00405211">
        <w:trPr>
          <w:trHeight w:val="713"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4271C2" w:rsidRDefault="004271C2" w:rsidP="009449BC">
            <w:pPr>
              <w:jc w:val="both"/>
              <w:rPr>
                <w:sz w:val="24"/>
                <w:szCs w:val="24"/>
              </w:rPr>
            </w:pPr>
            <w:r w:rsidRPr="004271C2">
              <w:rPr>
                <w:sz w:val="24"/>
                <w:szCs w:val="24"/>
              </w:rPr>
              <w:t>МКУ «Финансово-бухгалтерский центр»</w:t>
            </w:r>
            <w:r>
              <w:rPr>
                <w:rStyle w:val="af3"/>
                <w:sz w:val="24"/>
                <w:szCs w:val="24"/>
              </w:rPr>
              <w:footnoteReference w:id="8"/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427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4271C2" w:rsidP="002A36D4">
            <w:pPr>
              <w:jc w:val="center"/>
              <w:rPr>
                <w:sz w:val="24"/>
                <w:szCs w:val="24"/>
              </w:rPr>
            </w:pPr>
            <w:r w:rsidRPr="00062658">
              <w:rPr>
                <w:sz w:val="24"/>
                <w:szCs w:val="24"/>
              </w:rPr>
              <w:t>зел.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E46ADA" w:rsidP="00F3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E46ADA" w:rsidP="00F3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E46ADA" w:rsidP="00F3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2" w:rsidRPr="00062658" w:rsidRDefault="00E46ADA" w:rsidP="002A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A" w:rsidRPr="00062658" w:rsidRDefault="00E46ADA" w:rsidP="00E4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3435" w:rsidRPr="00555EDE" w:rsidRDefault="00233435" w:rsidP="006F5284">
      <w:pPr>
        <w:jc w:val="both"/>
        <w:rPr>
          <w:b/>
          <w:bCs/>
          <w:sz w:val="26"/>
          <w:szCs w:val="26"/>
          <w:highlight w:val="yellow"/>
        </w:rPr>
      </w:pPr>
    </w:p>
    <w:p w:rsidR="00F341DD" w:rsidRPr="006319B3" w:rsidRDefault="002D6D1D" w:rsidP="006F5284">
      <w:pPr>
        <w:rPr>
          <w:b/>
          <w:bCs/>
          <w:sz w:val="26"/>
          <w:szCs w:val="26"/>
        </w:rPr>
      </w:pPr>
      <w:r w:rsidRPr="006319B3">
        <w:rPr>
          <w:b/>
          <w:bCs/>
          <w:sz w:val="26"/>
          <w:szCs w:val="26"/>
        </w:rPr>
        <w:t>В.02.</w:t>
      </w:r>
      <w:r w:rsidR="00105FBB" w:rsidRPr="006319B3">
        <w:rPr>
          <w:b/>
          <w:bCs/>
          <w:sz w:val="26"/>
          <w:szCs w:val="26"/>
        </w:rPr>
        <w:t>2</w:t>
      </w:r>
      <w:r w:rsidRPr="006319B3">
        <w:rPr>
          <w:b/>
          <w:bCs/>
          <w:sz w:val="26"/>
          <w:szCs w:val="26"/>
        </w:rPr>
        <w:t xml:space="preserve"> </w:t>
      </w:r>
      <w:r w:rsidR="00D558EE" w:rsidRPr="006319B3">
        <w:rPr>
          <w:b/>
          <w:bCs/>
          <w:sz w:val="26"/>
          <w:szCs w:val="26"/>
        </w:rPr>
        <w:t>Повышение качества муниципального управления и предоставления муниципальных услуг</w:t>
      </w:r>
    </w:p>
    <w:p w:rsidR="006F5284" w:rsidRPr="006319B3" w:rsidRDefault="006F5284" w:rsidP="006F5284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69"/>
        <w:gridCol w:w="2991"/>
        <w:gridCol w:w="709"/>
        <w:gridCol w:w="3120"/>
        <w:gridCol w:w="851"/>
        <w:gridCol w:w="752"/>
        <w:gridCol w:w="884"/>
        <w:gridCol w:w="1179"/>
        <w:gridCol w:w="786"/>
        <w:gridCol w:w="835"/>
        <w:gridCol w:w="847"/>
        <w:gridCol w:w="1029"/>
      </w:tblGrid>
      <w:tr w:rsidR="002D6D1D" w:rsidRPr="006319B3" w:rsidTr="0037561F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Индекс</w:t>
            </w:r>
          </w:p>
          <w:p w:rsidR="002D6D1D" w:rsidRPr="006319B3" w:rsidRDefault="002D6D1D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6319B3">
              <w:rPr>
                <w:sz w:val="24"/>
                <w:szCs w:val="24"/>
              </w:rPr>
              <w:t>целевого</w:t>
            </w:r>
          </w:p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показателя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  <w:lang w:val="en-US"/>
              </w:rPr>
            </w:pPr>
            <w:r w:rsidRPr="006319B3">
              <w:rPr>
                <w:sz w:val="24"/>
                <w:szCs w:val="24"/>
              </w:rPr>
              <w:t>Наименование</w:t>
            </w:r>
          </w:p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Ед. изм.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6319B3" w:rsidRDefault="00C9545A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Индекс,</w:t>
            </w:r>
          </w:p>
          <w:p w:rsidR="00C9545A" w:rsidRPr="006319B3" w:rsidRDefault="00C9545A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наименование</w:t>
            </w:r>
          </w:p>
          <w:p w:rsidR="00C9545A" w:rsidRPr="006319B3" w:rsidRDefault="00C9545A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соответствующего</w:t>
            </w:r>
          </w:p>
          <w:p w:rsidR="002D6D1D" w:rsidRPr="006319B3" w:rsidRDefault="00C9545A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E65D63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 xml:space="preserve">Значение </w:t>
            </w:r>
            <w:r w:rsidR="002D6D1D" w:rsidRPr="006319B3">
              <w:rPr>
                <w:sz w:val="24"/>
                <w:szCs w:val="24"/>
              </w:rPr>
              <w:t>показателя</w:t>
            </w:r>
          </w:p>
        </w:tc>
      </w:tr>
      <w:tr w:rsidR="002D6D1D" w:rsidRPr="006319B3" w:rsidTr="0037561F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6319B3" w:rsidRDefault="002D6D1D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Цель</w:t>
            </w:r>
          </w:p>
        </w:tc>
      </w:tr>
      <w:tr w:rsidR="00CE4E24" w:rsidRPr="006319B3" w:rsidTr="0037561F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2015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факт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2016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32" w:rsidRDefault="00944532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С</w:t>
            </w:r>
            <w:r w:rsidR="00CE4E24" w:rsidRPr="006319B3">
              <w:rPr>
                <w:sz w:val="24"/>
                <w:szCs w:val="24"/>
              </w:rPr>
              <w:t>тат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ус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2017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оценка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2018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  <w:lang w:val="en-US"/>
              </w:rPr>
              <w:t>2</w:t>
            </w:r>
            <w:r w:rsidRPr="006319B3">
              <w:rPr>
                <w:sz w:val="24"/>
                <w:szCs w:val="24"/>
              </w:rPr>
              <w:t>019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2020</w:t>
            </w:r>
          </w:p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план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2022</w:t>
            </w:r>
          </w:p>
        </w:tc>
      </w:tr>
      <w:tr w:rsidR="00CE4E24" w:rsidRPr="00555EDE" w:rsidTr="0037561F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В.02.2.1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165EC1" w:rsidP="00165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жалоб </w:t>
            </w:r>
            <w:r w:rsidR="00CE4E24" w:rsidRPr="006319B3">
              <w:rPr>
                <w:sz w:val="24"/>
                <w:szCs w:val="24"/>
              </w:rPr>
              <w:t>среди обращений, поступивших в финансовое управление мэрии города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В 3.3 «Доля жалоб</w:t>
            </w:r>
          </w:p>
          <w:p w:rsidR="00CE4E24" w:rsidRPr="006319B3" w:rsidRDefault="00CE4E24" w:rsidP="0037561F">
            <w:pPr>
              <w:ind w:left="-73" w:right="-109"/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563C32" w:rsidRDefault="00165EC1" w:rsidP="00F3614B">
            <w:pPr>
              <w:jc w:val="center"/>
            </w:pPr>
            <w:r w:rsidRPr="00165EC1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165EC1" w:rsidP="00F3614B">
            <w:pPr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</w:pPr>
            <w:r w:rsidRPr="006319B3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</w:pPr>
            <w:r w:rsidRPr="006319B3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035188" w:rsidP="002A36D4">
            <w:pPr>
              <w:jc w:val="center"/>
            </w:pPr>
            <w: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0</w:t>
            </w:r>
          </w:p>
        </w:tc>
      </w:tr>
      <w:tr w:rsidR="00CE4E24" w:rsidRPr="00555EDE" w:rsidTr="0037561F">
        <w:trPr>
          <w:trHeight w:val="12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841BA" w:rsidRDefault="00CE4E24" w:rsidP="002A36D4">
            <w:pPr>
              <w:jc w:val="center"/>
              <w:rPr>
                <w:sz w:val="24"/>
                <w:szCs w:val="24"/>
              </w:rPr>
            </w:pPr>
            <w:r w:rsidRPr="00E841BA">
              <w:rPr>
                <w:sz w:val="24"/>
                <w:szCs w:val="24"/>
              </w:rPr>
              <w:lastRenderedPageBreak/>
              <w:t>В.02.2.2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both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Количество использова</w:t>
            </w:r>
            <w:r w:rsidRPr="006319B3">
              <w:rPr>
                <w:sz w:val="24"/>
                <w:szCs w:val="24"/>
              </w:rPr>
              <w:t>н</w:t>
            </w:r>
            <w:r w:rsidRPr="006319B3">
              <w:rPr>
                <w:sz w:val="24"/>
                <w:szCs w:val="24"/>
              </w:rPr>
              <w:t>ных форм участия гра</w:t>
            </w:r>
            <w:r w:rsidRPr="006319B3">
              <w:rPr>
                <w:sz w:val="24"/>
                <w:szCs w:val="24"/>
              </w:rPr>
              <w:t>ж</w:t>
            </w:r>
            <w:r w:rsidRPr="006319B3">
              <w:rPr>
                <w:sz w:val="24"/>
                <w:szCs w:val="24"/>
              </w:rPr>
              <w:t>дан в решении городских вопросов, не предусмо</w:t>
            </w:r>
            <w:r w:rsidRPr="006319B3">
              <w:rPr>
                <w:sz w:val="24"/>
                <w:szCs w:val="24"/>
              </w:rPr>
              <w:t>т</w:t>
            </w:r>
            <w:r w:rsidRPr="006319B3">
              <w:rPr>
                <w:sz w:val="24"/>
                <w:szCs w:val="24"/>
              </w:rPr>
              <w:t>ренных законом</w:t>
            </w:r>
            <w:r w:rsidRPr="006319B3">
              <w:rPr>
                <w:rStyle w:val="af3"/>
                <w:sz w:val="24"/>
                <w:szCs w:val="24"/>
              </w:rPr>
              <w:footnoteReference w:id="9"/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6319B3">
              <w:rPr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В 3.1 «Удовлетворенность населения деятельностью ОМС»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3E3941" w:rsidP="00F3614B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E841BA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6319B3" w:rsidRDefault="00CE4E24" w:rsidP="002A36D4">
            <w:pPr>
              <w:jc w:val="center"/>
              <w:rPr>
                <w:sz w:val="24"/>
                <w:szCs w:val="24"/>
              </w:rPr>
            </w:pPr>
            <w:r w:rsidRPr="006319B3">
              <w:rPr>
                <w:sz w:val="24"/>
                <w:szCs w:val="24"/>
              </w:rPr>
              <w:t>4</w:t>
            </w:r>
          </w:p>
        </w:tc>
      </w:tr>
      <w:tr w:rsidR="00CE4E24" w:rsidRPr="00555EDE" w:rsidTr="0037561F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В.02.2.3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both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Количество использова</w:t>
            </w:r>
            <w:r w:rsidRPr="00BC517F">
              <w:rPr>
                <w:sz w:val="24"/>
                <w:szCs w:val="24"/>
              </w:rPr>
              <w:t>н</w:t>
            </w:r>
            <w:r w:rsidRPr="00BC517F">
              <w:rPr>
                <w:sz w:val="24"/>
                <w:szCs w:val="24"/>
              </w:rPr>
              <w:t>ных форм участия гор</w:t>
            </w:r>
            <w:r w:rsidRPr="00BC517F">
              <w:rPr>
                <w:sz w:val="24"/>
                <w:szCs w:val="24"/>
              </w:rPr>
              <w:t>о</w:t>
            </w:r>
            <w:r w:rsidRPr="00BC517F">
              <w:rPr>
                <w:sz w:val="24"/>
                <w:szCs w:val="24"/>
              </w:rPr>
              <w:t>жан в управлении гор</w:t>
            </w:r>
            <w:r w:rsidRPr="00BC517F">
              <w:rPr>
                <w:sz w:val="24"/>
                <w:szCs w:val="24"/>
              </w:rPr>
              <w:t>о</w:t>
            </w:r>
            <w:r w:rsidRPr="00BC517F">
              <w:rPr>
                <w:sz w:val="24"/>
                <w:szCs w:val="24"/>
              </w:rPr>
              <w:t>дом, предусмотренных законом</w:t>
            </w:r>
            <w:r w:rsidRPr="00BC517F">
              <w:rPr>
                <w:rStyle w:val="af3"/>
                <w:sz w:val="24"/>
                <w:szCs w:val="24"/>
              </w:rPr>
              <w:footnoteReference w:id="10"/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BC517F">
              <w:rPr>
                <w:szCs w:val="24"/>
              </w:rPr>
              <w:t>ед.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зел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BC517F" w:rsidRDefault="00CE4E24" w:rsidP="002A36D4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</w:t>
            </w:r>
          </w:p>
        </w:tc>
      </w:tr>
    </w:tbl>
    <w:p w:rsidR="00A51A57" w:rsidRDefault="00A51A57" w:rsidP="00F64EDA">
      <w:pPr>
        <w:rPr>
          <w:b/>
          <w:bCs/>
          <w:sz w:val="26"/>
          <w:szCs w:val="26"/>
        </w:rPr>
      </w:pPr>
    </w:p>
    <w:p w:rsidR="00DF3B4A" w:rsidRPr="00FA22EA" w:rsidRDefault="00DF3B4A" w:rsidP="00F64EDA">
      <w:pPr>
        <w:rPr>
          <w:b/>
          <w:bCs/>
          <w:sz w:val="26"/>
          <w:szCs w:val="26"/>
        </w:rPr>
      </w:pPr>
      <w:r w:rsidRPr="00FA22EA">
        <w:rPr>
          <w:b/>
          <w:bCs/>
          <w:sz w:val="26"/>
          <w:szCs w:val="26"/>
        </w:rPr>
        <w:t>КАДРОВАЯ ПОЛИТИКА</w:t>
      </w:r>
    </w:p>
    <w:p w:rsidR="006A5201" w:rsidRPr="00FA22EA" w:rsidRDefault="006A5201" w:rsidP="00F64EDA">
      <w:pPr>
        <w:rPr>
          <w:bCs/>
          <w:sz w:val="26"/>
          <w:szCs w:val="26"/>
        </w:rPr>
      </w:pPr>
    </w:p>
    <w:p w:rsidR="00627292" w:rsidRPr="00EE2A2D" w:rsidRDefault="002D6D1D" w:rsidP="00F64EDA">
      <w:pPr>
        <w:rPr>
          <w:b/>
          <w:bCs/>
          <w:sz w:val="26"/>
          <w:szCs w:val="26"/>
        </w:rPr>
      </w:pPr>
      <w:r w:rsidRPr="00FA22EA">
        <w:rPr>
          <w:b/>
          <w:bCs/>
          <w:sz w:val="26"/>
          <w:szCs w:val="26"/>
        </w:rPr>
        <w:t>К.02.1 Создание</w:t>
      </w:r>
      <w:r w:rsidRPr="00EE2A2D">
        <w:rPr>
          <w:b/>
          <w:bCs/>
          <w:sz w:val="26"/>
          <w:szCs w:val="26"/>
        </w:rPr>
        <w:t xml:space="preserve"> условий для обеспечения кадрами </w:t>
      </w:r>
      <w:r w:rsidR="00CA4E64" w:rsidRPr="00EE2A2D">
        <w:rPr>
          <w:b/>
          <w:bCs/>
          <w:sz w:val="26"/>
          <w:szCs w:val="26"/>
        </w:rPr>
        <w:t xml:space="preserve">финансового управления </w:t>
      </w:r>
      <w:r w:rsidR="009B1918" w:rsidRPr="00EE2A2D">
        <w:rPr>
          <w:b/>
          <w:bCs/>
          <w:sz w:val="26"/>
          <w:szCs w:val="26"/>
        </w:rPr>
        <w:t>мэрии города</w:t>
      </w:r>
    </w:p>
    <w:p w:rsidR="00C355A7" w:rsidRPr="00EE2A2D" w:rsidRDefault="00C355A7" w:rsidP="00F64EDA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31"/>
        <w:gridCol w:w="3241"/>
        <w:gridCol w:w="834"/>
        <w:gridCol w:w="2213"/>
        <w:gridCol w:w="831"/>
        <w:gridCol w:w="1009"/>
        <w:gridCol w:w="1050"/>
        <w:gridCol w:w="1148"/>
        <w:gridCol w:w="924"/>
        <w:gridCol w:w="924"/>
        <w:gridCol w:w="924"/>
        <w:gridCol w:w="923"/>
      </w:tblGrid>
      <w:tr w:rsidR="002D6D1D" w:rsidRPr="00EE2A2D" w:rsidTr="00967DA7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 xml:space="preserve">Индекс </w:t>
            </w:r>
          </w:p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 xml:space="preserve">целевого </w:t>
            </w:r>
          </w:p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показателя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CF4984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 xml:space="preserve">Наименование </w:t>
            </w:r>
          </w:p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EE2A2D" w:rsidRDefault="00C9545A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Индекс,</w:t>
            </w:r>
          </w:p>
          <w:p w:rsidR="00C9545A" w:rsidRPr="00EE2A2D" w:rsidRDefault="00C9545A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наименование</w:t>
            </w:r>
          </w:p>
          <w:p w:rsidR="00C9545A" w:rsidRPr="00EE2A2D" w:rsidRDefault="00C9545A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соответствующего</w:t>
            </w:r>
          </w:p>
          <w:p w:rsidR="002D6D1D" w:rsidRPr="00EE2A2D" w:rsidRDefault="00C9545A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городского страт</w:t>
            </w:r>
            <w:r w:rsidRPr="00EE2A2D">
              <w:rPr>
                <w:sz w:val="24"/>
                <w:szCs w:val="24"/>
              </w:rPr>
              <w:t>е</w:t>
            </w:r>
            <w:r w:rsidRPr="00EE2A2D">
              <w:rPr>
                <w:sz w:val="24"/>
                <w:szCs w:val="24"/>
              </w:rPr>
              <w:t>гического показ</w:t>
            </w:r>
            <w:r w:rsidRPr="00EE2A2D">
              <w:rPr>
                <w:sz w:val="24"/>
                <w:szCs w:val="24"/>
              </w:rPr>
              <w:t>а</w:t>
            </w:r>
            <w:r w:rsidRPr="00EE2A2D">
              <w:rPr>
                <w:sz w:val="24"/>
                <w:szCs w:val="24"/>
              </w:rPr>
              <w:t>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CF4984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 xml:space="preserve">Значение </w:t>
            </w:r>
            <w:r w:rsidR="002D6D1D" w:rsidRPr="00EE2A2D">
              <w:rPr>
                <w:sz w:val="24"/>
                <w:szCs w:val="24"/>
              </w:rPr>
              <w:t>показателя</w:t>
            </w:r>
          </w:p>
        </w:tc>
      </w:tr>
      <w:tr w:rsidR="002D6D1D" w:rsidRPr="00EE2A2D" w:rsidTr="00967DA7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EE2A2D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E2A2D" w:rsidRDefault="002D6D1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Цель</w:t>
            </w:r>
          </w:p>
        </w:tc>
      </w:tr>
      <w:tr w:rsidR="00CE4E24" w:rsidRPr="00EE2A2D" w:rsidTr="00563C32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24" w:rsidRPr="00EE2A2D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2015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2016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факт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2017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оценка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2018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  <w:lang w:val="en-US"/>
              </w:rPr>
              <w:t>2</w:t>
            </w:r>
            <w:r w:rsidRPr="00EE2A2D">
              <w:rPr>
                <w:sz w:val="24"/>
                <w:szCs w:val="24"/>
              </w:rPr>
              <w:t>019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2020</w:t>
            </w:r>
          </w:p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EE2A2D" w:rsidRDefault="00CE4E24" w:rsidP="00F3614B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2022</w:t>
            </w:r>
          </w:p>
        </w:tc>
      </w:tr>
      <w:tr w:rsidR="00FD720D" w:rsidRPr="00555EDE" w:rsidTr="00967DA7">
        <w:trPr>
          <w:trHeight w:val="423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E2A2D" w:rsidRDefault="00FD720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К.02.1.1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E2A2D" w:rsidRDefault="00FD720D" w:rsidP="002A36D4">
            <w:pPr>
              <w:jc w:val="both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 xml:space="preserve">Обеспеченность кадрами: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E2A2D" w:rsidRDefault="00FD720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чел/%</w:t>
            </w:r>
          </w:p>
          <w:p w:rsidR="00FD720D" w:rsidRPr="00EE2A2D" w:rsidRDefault="00FD720D" w:rsidP="002A36D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E2A2D" w:rsidRDefault="00FD720D" w:rsidP="002A36D4">
            <w:pPr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lastRenderedPageBreak/>
              <w:t>К 1.1 «Обеспече</w:t>
            </w:r>
            <w:r w:rsidRPr="00EE2A2D">
              <w:rPr>
                <w:sz w:val="24"/>
                <w:szCs w:val="24"/>
              </w:rPr>
              <w:t>н</w:t>
            </w:r>
            <w:r w:rsidRPr="00EE2A2D">
              <w:rPr>
                <w:sz w:val="24"/>
                <w:szCs w:val="24"/>
              </w:rPr>
              <w:lastRenderedPageBreak/>
              <w:t>ность кадрами о</w:t>
            </w:r>
            <w:r w:rsidRPr="00EE2A2D">
              <w:rPr>
                <w:sz w:val="24"/>
                <w:szCs w:val="24"/>
              </w:rPr>
              <w:t>р</w:t>
            </w:r>
            <w:r w:rsidRPr="00EE2A2D">
              <w:rPr>
                <w:sz w:val="24"/>
                <w:szCs w:val="24"/>
              </w:rPr>
              <w:t>ганов мэрии гор</w:t>
            </w:r>
            <w:r w:rsidRPr="00EE2A2D">
              <w:rPr>
                <w:sz w:val="24"/>
                <w:szCs w:val="24"/>
              </w:rPr>
              <w:t>о</w:t>
            </w:r>
            <w:r w:rsidRPr="00EE2A2D">
              <w:rPr>
                <w:sz w:val="24"/>
                <w:szCs w:val="24"/>
              </w:rPr>
              <w:t>да и учреждений бюджетной сф</w:t>
            </w:r>
            <w:r w:rsidRPr="00EE2A2D">
              <w:rPr>
                <w:sz w:val="24"/>
                <w:szCs w:val="24"/>
              </w:rPr>
              <w:t>е</w:t>
            </w:r>
            <w:r w:rsidRPr="00EE2A2D">
              <w:rPr>
                <w:sz w:val="24"/>
                <w:szCs w:val="24"/>
              </w:rPr>
              <w:t>ры»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E2A2D" w:rsidRDefault="00FD720D" w:rsidP="002A36D4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70C59" w:rsidRPr="00555EDE" w:rsidTr="008F3944">
        <w:trPr>
          <w:trHeight w:val="919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EE2A2D" w:rsidRDefault="00A70C59" w:rsidP="002A36D4">
            <w:pPr>
              <w:jc w:val="both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финансовое управление</w:t>
            </w:r>
          </w:p>
          <w:p w:rsidR="00A70C59" w:rsidRPr="00EE2A2D" w:rsidRDefault="00A70C59" w:rsidP="002A36D4">
            <w:pPr>
              <w:jc w:val="both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мэрии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rPr>
                <w:highlight w:val="yellow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47/50</w:t>
            </w:r>
          </w:p>
          <w:p w:rsidR="00A70C59" w:rsidRPr="00CA3192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33/36</w:t>
            </w:r>
          </w:p>
          <w:p w:rsidR="00A70C59" w:rsidRPr="00CA3192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91,7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</w:t>
            </w:r>
            <w:r w:rsidR="00FB1DFE">
              <w:rPr>
                <w:sz w:val="24"/>
                <w:szCs w:val="24"/>
              </w:rPr>
              <w:t>4</w:t>
            </w:r>
            <w:r w:rsidRPr="00CA3192">
              <w:rPr>
                <w:sz w:val="24"/>
                <w:szCs w:val="24"/>
              </w:rPr>
              <w:t>/37</w:t>
            </w:r>
            <w:r w:rsidR="003F07A0">
              <w:rPr>
                <w:rStyle w:val="af3"/>
                <w:sz w:val="24"/>
                <w:szCs w:val="24"/>
              </w:rPr>
              <w:footnoteReference w:id="11"/>
            </w:r>
          </w:p>
          <w:p w:rsidR="00A70C59" w:rsidRPr="00CA3192" w:rsidRDefault="00FB1DFE" w:rsidP="00FB1DFE">
            <w:pPr>
              <w:pStyle w:val="af5"/>
              <w:jc w:val="center"/>
              <w:rPr>
                <w:sz w:val="24"/>
                <w:szCs w:val="24"/>
              </w:rPr>
            </w:pPr>
            <w:r w:rsidRPr="00FB1DFE">
              <w:rPr>
                <w:sz w:val="24"/>
                <w:szCs w:val="24"/>
              </w:rPr>
              <w:t>91,9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37/37</w:t>
            </w:r>
          </w:p>
          <w:p w:rsidR="00A70C59" w:rsidRPr="00CA3192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37/37</w:t>
            </w:r>
          </w:p>
          <w:p w:rsidR="00A70C59" w:rsidRPr="00CA3192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2" w:rsidRPr="00CA3192" w:rsidRDefault="00CA3192" w:rsidP="00CA3192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37/37</w:t>
            </w:r>
          </w:p>
          <w:p w:rsidR="00A70C59" w:rsidRPr="00CA3192" w:rsidRDefault="00CA3192" w:rsidP="00CA3192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CA3192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37/37</w:t>
            </w:r>
          </w:p>
          <w:p w:rsidR="00A70C59" w:rsidRPr="00CA3192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CA3192">
              <w:rPr>
                <w:sz w:val="24"/>
                <w:szCs w:val="24"/>
              </w:rPr>
              <w:t>100</w:t>
            </w:r>
          </w:p>
        </w:tc>
      </w:tr>
      <w:tr w:rsidR="00E46ADA" w:rsidRPr="00555EDE" w:rsidTr="00967DA7">
        <w:trPr>
          <w:trHeight w:val="423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A" w:rsidRPr="00555EDE" w:rsidRDefault="00E46ADA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DA" w:rsidRPr="00EE2A2D" w:rsidRDefault="00E46ADA" w:rsidP="002A36D4">
            <w:pPr>
              <w:jc w:val="both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DA" w:rsidRPr="00555EDE" w:rsidRDefault="00E46ADA" w:rsidP="002A36D4">
            <w:pPr>
              <w:rPr>
                <w:highlight w:val="yellow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A" w:rsidRPr="00555EDE" w:rsidRDefault="00E46ADA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477F9D" w:rsidRDefault="00E46ADA" w:rsidP="009449BC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3/9</w:t>
            </w:r>
            <w:r>
              <w:rPr>
                <w:rStyle w:val="af3"/>
                <w:sz w:val="24"/>
                <w:szCs w:val="24"/>
              </w:rPr>
              <w:footnoteReference w:id="12"/>
            </w:r>
          </w:p>
          <w:p w:rsidR="00E46ADA" w:rsidRPr="00ED4CF5" w:rsidRDefault="00E46ADA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346AB3" w:rsidRDefault="00E46ADA" w:rsidP="009449BC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23/24</w:t>
            </w:r>
            <w:r w:rsidR="00346AB3">
              <w:rPr>
                <w:sz w:val="24"/>
                <w:szCs w:val="24"/>
                <w:vertAlign w:val="superscript"/>
              </w:rPr>
              <w:t>1</w:t>
            </w:r>
            <w:r w:rsidR="00571BFB">
              <w:rPr>
                <w:sz w:val="24"/>
                <w:szCs w:val="24"/>
                <w:vertAlign w:val="superscript"/>
              </w:rPr>
              <w:t>2</w:t>
            </w:r>
          </w:p>
          <w:p w:rsidR="00E46ADA" w:rsidRDefault="00E46ADA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E2A2D" w:rsidRDefault="00E46ADA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EE2A2D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46ADA" w:rsidRDefault="00E46ADA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6ADA">
              <w:rPr>
                <w:sz w:val="24"/>
                <w:szCs w:val="24"/>
              </w:rPr>
              <w:t>28/29</w:t>
            </w:r>
            <w:r w:rsidRPr="00E46ADA">
              <w:rPr>
                <w:rStyle w:val="af3"/>
                <w:sz w:val="24"/>
                <w:szCs w:val="24"/>
              </w:rPr>
              <w:footnoteReference w:id="13"/>
            </w:r>
          </w:p>
          <w:p w:rsidR="00E46ADA" w:rsidRPr="00E46ADA" w:rsidRDefault="00E46ADA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6ADA">
              <w:rPr>
                <w:sz w:val="24"/>
                <w:szCs w:val="24"/>
              </w:rPr>
              <w:t>96,6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46ADA" w:rsidRDefault="00E46ADA" w:rsidP="00F3614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</w:t>
            </w:r>
            <w:r>
              <w:rPr>
                <w:rStyle w:val="af3"/>
                <w:sz w:val="24"/>
                <w:szCs w:val="24"/>
              </w:rPr>
              <w:footnoteReference w:id="14"/>
            </w:r>
          </w:p>
          <w:p w:rsidR="00E46ADA" w:rsidRPr="00E46ADA" w:rsidRDefault="00E46ADA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6ADA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46ADA" w:rsidRDefault="00E46ADA" w:rsidP="00E46AD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</w:t>
            </w:r>
            <w:r w:rsidRPr="00E46ADA">
              <w:rPr>
                <w:sz w:val="24"/>
                <w:szCs w:val="24"/>
                <w:vertAlign w:val="superscript"/>
              </w:rPr>
              <w:t>1</w:t>
            </w:r>
            <w:r w:rsidR="00571BFB">
              <w:rPr>
                <w:sz w:val="24"/>
                <w:szCs w:val="24"/>
                <w:vertAlign w:val="superscript"/>
              </w:rPr>
              <w:t>4</w:t>
            </w:r>
          </w:p>
          <w:p w:rsidR="00E46ADA" w:rsidRPr="00E46ADA" w:rsidRDefault="00E46ADA" w:rsidP="00E46ADA">
            <w:pPr>
              <w:pStyle w:val="af5"/>
              <w:jc w:val="center"/>
              <w:rPr>
                <w:sz w:val="24"/>
                <w:szCs w:val="24"/>
              </w:rPr>
            </w:pPr>
            <w:r w:rsidRPr="00E46ADA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46ADA" w:rsidRDefault="00E46ADA" w:rsidP="00E46AD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</w:t>
            </w:r>
            <w:r w:rsidRPr="00E46ADA">
              <w:rPr>
                <w:sz w:val="24"/>
                <w:szCs w:val="24"/>
                <w:vertAlign w:val="superscript"/>
              </w:rPr>
              <w:t>1</w:t>
            </w:r>
            <w:r w:rsidR="00571BFB">
              <w:rPr>
                <w:sz w:val="24"/>
                <w:szCs w:val="24"/>
                <w:vertAlign w:val="superscript"/>
              </w:rPr>
              <w:t>4</w:t>
            </w:r>
          </w:p>
          <w:p w:rsidR="00E46ADA" w:rsidRPr="00995849" w:rsidRDefault="00E46ADA" w:rsidP="00E46ADA">
            <w:pPr>
              <w:pStyle w:val="af5"/>
              <w:jc w:val="center"/>
              <w:rPr>
                <w:sz w:val="24"/>
                <w:szCs w:val="24"/>
              </w:rPr>
            </w:pPr>
            <w:r w:rsidRPr="00E46ADA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DA" w:rsidRPr="00E46ADA" w:rsidRDefault="00E46ADA" w:rsidP="00E46AD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3</w:t>
            </w:r>
            <w:r w:rsidRPr="00E46ADA">
              <w:rPr>
                <w:sz w:val="24"/>
                <w:szCs w:val="24"/>
              </w:rPr>
              <w:t>9</w:t>
            </w:r>
            <w:r w:rsidRPr="00E46ADA">
              <w:rPr>
                <w:sz w:val="24"/>
                <w:szCs w:val="24"/>
                <w:vertAlign w:val="superscript"/>
              </w:rPr>
              <w:t>1</w:t>
            </w:r>
            <w:r w:rsidR="00571BFB">
              <w:rPr>
                <w:sz w:val="24"/>
                <w:szCs w:val="24"/>
                <w:vertAlign w:val="superscript"/>
              </w:rPr>
              <w:t>4</w:t>
            </w:r>
          </w:p>
          <w:p w:rsidR="00E46ADA" w:rsidRDefault="00E46ADA" w:rsidP="00E46ADA">
            <w:pPr>
              <w:jc w:val="center"/>
            </w:pPr>
            <w:r w:rsidRPr="00E46ADA">
              <w:rPr>
                <w:sz w:val="24"/>
                <w:szCs w:val="24"/>
              </w:rPr>
              <w:t>100</w:t>
            </w:r>
          </w:p>
        </w:tc>
      </w:tr>
      <w:tr w:rsidR="00CE4E24" w:rsidRPr="00555EDE" w:rsidTr="00967DA7">
        <w:trPr>
          <w:trHeight w:val="329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996FBB" w:rsidRDefault="00CE4E24" w:rsidP="002A36D4">
            <w:pPr>
              <w:jc w:val="center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К.02.1.2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996FBB" w:rsidRDefault="00CE4E24" w:rsidP="00E470BA">
            <w:pPr>
              <w:jc w:val="both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Текучесть кадров: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996FBB" w:rsidRDefault="00DC21FD" w:rsidP="002A36D4">
            <w:pPr>
              <w:jc w:val="center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чел/</w:t>
            </w:r>
            <w:r w:rsidR="00CE4E24" w:rsidRPr="00996FBB">
              <w:rPr>
                <w:sz w:val="24"/>
                <w:szCs w:val="24"/>
              </w:rPr>
              <w:t>%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996FBB" w:rsidRDefault="00CE4E24" w:rsidP="002A36D4">
            <w:pPr>
              <w:jc w:val="center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К 1.2 «Текучесть кадров в органах мэрии города и учреждениях бюджетной сф</w:t>
            </w:r>
            <w:r w:rsidRPr="00996FBB">
              <w:rPr>
                <w:sz w:val="24"/>
                <w:szCs w:val="24"/>
              </w:rPr>
              <w:t>е</w:t>
            </w:r>
            <w:r w:rsidRPr="00996FBB">
              <w:rPr>
                <w:sz w:val="24"/>
                <w:szCs w:val="24"/>
              </w:rPr>
              <w:t>ры»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24" w:rsidRPr="00555EDE" w:rsidRDefault="00CE4E24" w:rsidP="002A36D4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70C59" w:rsidRPr="00555EDE" w:rsidTr="00967DA7">
        <w:trPr>
          <w:trHeight w:val="703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996FBB" w:rsidRDefault="00A70C59" w:rsidP="002A36D4">
            <w:pPr>
              <w:jc w:val="both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финансовое управление</w:t>
            </w:r>
          </w:p>
          <w:p w:rsidR="00A70C59" w:rsidRPr="00996FBB" w:rsidRDefault="00A70C59" w:rsidP="002A36D4">
            <w:pPr>
              <w:jc w:val="both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мэрии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2D6252" w:rsidRDefault="00996FBB" w:rsidP="002D6252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 xml:space="preserve"> </w:t>
            </w:r>
            <w:r w:rsidR="00A70C59" w:rsidRPr="002D6252">
              <w:rPr>
                <w:sz w:val="24"/>
                <w:szCs w:val="24"/>
              </w:rPr>
              <w:t>12/4</w:t>
            </w:r>
            <w:r w:rsidR="002D6252" w:rsidRPr="002D6252">
              <w:rPr>
                <w:sz w:val="24"/>
                <w:szCs w:val="24"/>
              </w:rPr>
              <w:t>8</w:t>
            </w:r>
            <w:r w:rsidRPr="002D6252">
              <w:rPr>
                <w:sz w:val="24"/>
                <w:szCs w:val="24"/>
              </w:rPr>
              <w:t xml:space="preserve"> 25,</w:t>
            </w:r>
            <w:r w:rsidR="002D6252" w:rsidRPr="002D6252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B" w:rsidRPr="002D6252" w:rsidRDefault="00996FBB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>15/37</w:t>
            </w:r>
          </w:p>
          <w:p w:rsidR="00A70C59" w:rsidRPr="002D6252" w:rsidRDefault="00496F2F" w:rsidP="00996FBB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>40,5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496F2F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496F2F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FE77C8" w:rsidRDefault="00335147" w:rsidP="00C40A8B">
            <w:pPr>
              <w:pStyle w:val="af5"/>
              <w:jc w:val="center"/>
              <w:rPr>
                <w:sz w:val="24"/>
                <w:szCs w:val="24"/>
              </w:rPr>
            </w:pPr>
            <w:r w:rsidRPr="00FE77C8">
              <w:rPr>
                <w:sz w:val="24"/>
                <w:szCs w:val="24"/>
              </w:rPr>
              <w:t>7/33</w:t>
            </w:r>
          </w:p>
          <w:p w:rsidR="00C40A8B" w:rsidRPr="00FE77C8" w:rsidRDefault="00402DF1" w:rsidP="00C40A8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E470BA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E470BA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BA" w:rsidRPr="00E470BA" w:rsidRDefault="00E470BA" w:rsidP="00E470BA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E470BA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</w:tr>
      <w:tr w:rsidR="00A70C59" w:rsidRPr="00555EDE" w:rsidTr="00967DA7">
        <w:trPr>
          <w:trHeight w:val="453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996FBB" w:rsidRDefault="00A70C59" w:rsidP="002A36D4">
            <w:pPr>
              <w:jc w:val="both"/>
              <w:rPr>
                <w:sz w:val="24"/>
                <w:szCs w:val="24"/>
              </w:rPr>
            </w:pPr>
            <w:r w:rsidRPr="00996FBB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2D6252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BB" w:rsidRPr="002D6252" w:rsidRDefault="00996FBB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>3/21</w:t>
            </w:r>
          </w:p>
          <w:p w:rsidR="00A70C59" w:rsidRPr="002D6252" w:rsidRDefault="00A83AAE" w:rsidP="00996FBB">
            <w:pPr>
              <w:pStyle w:val="af5"/>
              <w:jc w:val="center"/>
              <w:rPr>
                <w:sz w:val="24"/>
                <w:szCs w:val="24"/>
              </w:rPr>
            </w:pPr>
            <w:r w:rsidRPr="002D6252">
              <w:rPr>
                <w:sz w:val="24"/>
                <w:szCs w:val="24"/>
              </w:rPr>
              <w:t>14,3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A83AAE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A83AAE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BB" w:rsidRPr="00FE77C8" w:rsidRDefault="00C40A8B" w:rsidP="00C40A8B">
            <w:pPr>
              <w:pStyle w:val="af5"/>
              <w:jc w:val="center"/>
              <w:rPr>
                <w:sz w:val="24"/>
                <w:szCs w:val="24"/>
              </w:rPr>
            </w:pPr>
            <w:r w:rsidRPr="00FE77C8">
              <w:rPr>
                <w:sz w:val="24"/>
                <w:szCs w:val="24"/>
              </w:rPr>
              <w:t>1/26</w:t>
            </w:r>
          </w:p>
          <w:p w:rsidR="00C40A8B" w:rsidRPr="00FE77C8" w:rsidRDefault="00C40A8B" w:rsidP="00C40A8B">
            <w:pPr>
              <w:pStyle w:val="af5"/>
              <w:jc w:val="center"/>
              <w:rPr>
                <w:sz w:val="24"/>
                <w:szCs w:val="24"/>
              </w:rPr>
            </w:pPr>
            <w:r w:rsidRPr="00FE77C8">
              <w:rPr>
                <w:sz w:val="24"/>
                <w:szCs w:val="24"/>
              </w:rPr>
              <w:t>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E470BA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E470BA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E470BA" w:rsidRDefault="00A83AAE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59" w:rsidRPr="00E470BA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E470BA">
              <w:rPr>
                <w:sz w:val="24"/>
                <w:szCs w:val="24"/>
              </w:rPr>
              <w:t>0</w:t>
            </w:r>
          </w:p>
        </w:tc>
      </w:tr>
    </w:tbl>
    <w:p w:rsidR="00E07F1A" w:rsidRPr="00555EDE" w:rsidRDefault="00E07F1A" w:rsidP="002A36D4">
      <w:pPr>
        <w:rPr>
          <w:b/>
          <w:bCs/>
          <w:sz w:val="26"/>
          <w:szCs w:val="26"/>
          <w:highlight w:val="yellow"/>
        </w:rPr>
      </w:pPr>
    </w:p>
    <w:p w:rsidR="002D6D1D" w:rsidRPr="00967DA7" w:rsidRDefault="002D6D1D" w:rsidP="002A36D4">
      <w:pPr>
        <w:ind w:firstLine="426"/>
        <w:rPr>
          <w:b/>
          <w:bCs/>
          <w:sz w:val="26"/>
          <w:szCs w:val="26"/>
        </w:rPr>
      </w:pPr>
      <w:r w:rsidRPr="00967DA7">
        <w:rPr>
          <w:b/>
          <w:bCs/>
          <w:sz w:val="26"/>
          <w:szCs w:val="26"/>
        </w:rPr>
        <w:lastRenderedPageBreak/>
        <w:t>К.02.2 Развитие компетенци</w:t>
      </w:r>
      <w:r w:rsidR="00215142" w:rsidRPr="00967DA7">
        <w:rPr>
          <w:b/>
          <w:bCs/>
          <w:sz w:val="26"/>
          <w:szCs w:val="26"/>
        </w:rPr>
        <w:t>й</w:t>
      </w:r>
      <w:r w:rsidRPr="00967DA7">
        <w:rPr>
          <w:b/>
          <w:bCs/>
          <w:sz w:val="26"/>
          <w:szCs w:val="26"/>
        </w:rPr>
        <w:t xml:space="preserve"> и навыков</w:t>
      </w:r>
    </w:p>
    <w:p w:rsidR="00C355A7" w:rsidRPr="00967DA7" w:rsidRDefault="00C355A7" w:rsidP="002A36D4">
      <w:pPr>
        <w:ind w:firstLine="426"/>
        <w:rPr>
          <w:b/>
          <w:bCs/>
          <w:sz w:val="26"/>
          <w:szCs w:val="26"/>
        </w:rPr>
      </w:pPr>
    </w:p>
    <w:tbl>
      <w:tblPr>
        <w:tblW w:w="4977" w:type="pct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3093"/>
        <w:gridCol w:w="831"/>
        <w:gridCol w:w="2515"/>
        <w:gridCol w:w="1042"/>
        <w:gridCol w:w="923"/>
        <w:gridCol w:w="868"/>
        <w:gridCol w:w="1149"/>
        <w:gridCol w:w="816"/>
        <w:gridCol w:w="816"/>
        <w:gridCol w:w="819"/>
        <w:gridCol w:w="1009"/>
      </w:tblGrid>
      <w:tr w:rsidR="002D6D1D" w:rsidRPr="00967DA7" w:rsidTr="00A70C59">
        <w:trPr>
          <w:trHeight w:val="227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 xml:space="preserve">Индекс </w:t>
            </w:r>
          </w:p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 xml:space="preserve">целевого </w:t>
            </w:r>
          </w:p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vAlign w:val="center"/>
          </w:tcPr>
          <w:p w:rsidR="002D6D1D" w:rsidRPr="00967DA7" w:rsidRDefault="00CF4984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 xml:space="preserve">Наименование </w:t>
            </w:r>
          </w:p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Ед. изм.</w:t>
            </w:r>
          </w:p>
        </w:tc>
        <w:tc>
          <w:tcPr>
            <w:tcW w:w="823" w:type="pct"/>
            <w:vMerge w:val="restart"/>
            <w:vAlign w:val="center"/>
          </w:tcPr>
          <w:p w:rsidR="00C9545A" w:rsidRPr="00967DA7" w:rsidRDefault="00C9545A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Индекс,</w:t>
            </w:r>
          </w:p>
          <w:p w:rsidR="00C9545A" w:rsidRPr="00967DA7" w:rsidRDefault="00C9545A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наименование</w:t>
            </w:r>
          </w:p>
          <w:p w:rsidR="00C9545A" w:rsidRPr="00967DA7" w:rsidRDefault="00C9545A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соответствующего</w:t>
            </w:r>
          </w:p>
          <w:p w:rsidR="002D6D1D" w:rsidRPr="00967DA7" w:rsidRDefault="00C9545A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городского стратег</w:t>
            </w:r>
            <w:r w:rsidRPr="00967DA7">
              <w:rPr>
                <w:sz w:val="24"/>
                <w:szCs w:val="24"/>
              </w:rPr>
              <w:t>и</w:t>
            </w:r>
            <w:r w:rsidRPr="00967DA7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35" w:type="pct"/>
            <w:gridSpan w:val="8"/>
            <w:vAlign w:val="center"/>
          </w:tcPr>
          <w:p w:rsidR="002D6D1D" w:rsidRPr="00967DA7" w:rsidRDefault="00CF4984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 xml:space="preserve">Значение </w:t>
            </w:r>
            <w:r w:rsidR="002D6D1D" w:rsidRPr="00967DA7">
              <w:rPr>
                <w:sz w:val="24"/>
                <w:szCs w:val="24"/>
              </w:rPr>
              <w:t>показателя</w:t>
            </w:r>
          </w:p>
        </w:tc>
      </w:tr>
      <w:tr w:rsidR="002D6D1D" w:rsidRPr="00967DA7" w:rsidTr="0037561F">
        <w:trPr>
          <w:trHeight w:val="227"/>
          <w:tblHeader/>
          <w:jc w:val="center"/>
        </w:trPr>
        <w:tc>
          <w:tcPr>
            <w:tcW w:w="458" w:type="pct"/>
            <w:vMerge/>
            <w:vAlign w:val="center"/>
          </w:tcPr>
          <w:p w:rsidR="002D6D1D" w:rsidRPr="00967DA7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2D6D1D" w:rsidRPr="00967DA7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D6D1D" w:rsidRPr="00967DA7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2D6D1D" w:rsidRPr="00967DA7" w:rsidRDefault="002D6D1D" w:rsidP="002A36D4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6" w:type="pct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2" w:type="pct"/>
            <w:gridSpan w:val="3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0" w:type="pct"/>
            <w:vAlign w:val="center"/>
          </w:tcPr>
          <w:p w:rsidR="002D6D1D" w:rsidRPr="00967DA7" w:rsidRDefault="002D6D1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Цель</w:t>
            </w:r>
          </w:p>
        </w:tc>
      </w:tr>
      <w:tr w:rsidR="00CE4E24" w:rsidRPr="00555EDE" w:rsidTr="0037561F">
        <w:trPr>
          <w:trHeight w:val="423"/>
          <w:tblHeader/>
          <w:jc w:val="center"/>
        </w:trPr>
        <w:tc>
          <w:tcPr>
            <w:tcW w:w="458" w:type="pct"/>
            <w:vMerge/>
            <w:vAlign w:val="center"/>
          </w:tcPr>
          <w:p w:rsidR="00CE4E24" w:rsidRPr="00967DA7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CE4E24" w:rsidRPr="00967DA7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CE4E24" w:rsidRPr="00967DA7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CE4E24" w:rsidRPr="00967DA7" w:rsidRDefault="00CE4E24" w:rsidP="002A36D4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2015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факт</w:t>
            </w:r>
          </w:p>
        </w:tc>
        <w:tc>
          <w:tcPr>
            <w:tcW w:w="302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2016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факт</w:t>
            </w:r>
          </w:p>
        </w:tc>
        <w:tc>
          <w:tcPr>
            <w:tcW w:w="284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статус</w:t>
            </w:r>
          </w:p>
        </w:tc>
        <w:tc>
          <w:tcPr>
            <w:tcW w:w="376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2017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оценка</w:t>
            </w:r>
          </w:p>
        </w:tc>
        <w:tc>
          <w:tcPr>
            <w:tcW w:w="267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2018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план</w:t>
            </w:r>
          </w:p>
        </w:tc>
        <w:tc>
          <w:tcPr>
            <w:tcW w:w="267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  <w:lang w:val="en-US"/>
              </w:rPr>
              <w:t>2</w:t>
            </w:r>
            <w:r w:rsidRPr="00967DA7">
              <w:rPr>
                <w:sz w:val="24"/>
                <w:szCs w:val="24"/>
              </w:rPr>
              <w:t>019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vAlign w:val="center"/>
          </w:tcPr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2020</w:t>
            </w:r>
          </w:p>
          <w:p w:rsidR="00CE4E24" w:rsidRPr="00967DA7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план</w:t>
            </w:r>
          </w:p>
        </w:tc>
        <w:tc>
          <w:tcPr>
            <w:tcW w:w="330" w:type="pct"/>
            <w:vAlign w:val="center"/>
          </w:tcPr>
          <w:p w:rsidR="00CE4E24" w:rsidRPr="00555EDE" w:rsidRDefault="00CE4E24" w:rsidP="00F3614B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2022</w:t>
            </w:r>
          </w:p>
        </w:tc>
      </w:tr>
      <w:tr w:rsidR="00FD720D" w:rsidRPr="00555EDE" w:rsidTr="00A70C59">
        <w:trPr>
          <w:trHeight w:val="688"/>
          <w:jc w:val="center"/>
        </w:trPr>
        <w:tc>
          <w:tcPr>
            <w:tcW w:w="458" w:type="pct"/>
            <w:vMerge w:val="restart"/>
            <w:vAlign w:val="center"/>
          </w:tcPr>
          <w:p w:rsidR="00FD720D" w:rsidRPr="00967DA7" w:rsidRDefault="00FD720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К.02.2.1</w:t>
            </w:r>
          </w:p>
        </w:tc>
        <w:tc>
          <w:tcPr>
            <w:tcW w:w="1012" w:type="pct"/>
            <w:vAlign w:val="center"/>
          </w:tcPr>
          <w:p w:rsidR="00FD720D" w:rsidRPr="00967DA7" w:rsidRDefault="00FD720D" w:rsidP="002A36D4">
            <w:pPr>
              <w:jc w:val="both"/>
              <w:rPr>
                <w:sz w:val="24"/>
                <w:szCs w:val="24"/>
              </w:rPr>
            </w:pPr>
            <w:r w:rsidRPr="00967DA7">
              <w:rPr>
                <w:rFonts w:eastAsia="Calibri"/>
                <w:sz w:val="24"/>
                <w:szCs w:val="24"/>
                <w:lang w:eastAsia="en-US"/>
              </w:rPr>
              <w:t>Доля работников, пов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  <w:r w:rsidRPr="00967DA7">
              <w:rPr>
                <w:rStyle w:val="af3"/>
                <w:rFonts w:eastAsia="Calibri"/>
                <w:sz w:val="24"/>
                <w:szCs w:val="24"/>
                <w:lang w:eastAsia="en-US"/>
              </w:rPr>
              <w:footnoteReference w:id="15"/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2" w:type="pct"/>
            <w:vMerge w:val="restart"/>
            <w:vAlign w:val="center"/>
          </w:tcPr>
          <w:p w:rsidR="00FD720D" w:rsidRPr="00967DA7" w:rsidRDefault="00FD720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чел/%</w:t>
            </w:r>
          </w:p>
        </w:tc>
        <w:tc>
          <w:tcPr>
            <w:tcW w:w="823" w:type="pct"/>
            <w:vMerge w:val="restart"/>
            <w:vAlign w:val="center"/>
          </w:tcPr>
          <w:p w:rsidR="00FD720D" w:rsidRPr="00967DA7" w:rsidRDefault="00FD720D" w:rsidP="002A36D4">
            <w:pPr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К 2.2 «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Доля муниц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пальных служ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щих/работников учреждений, пов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сивших квалифик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67DA7">
              <w:rPr>
                <w:rFonts w:eastAsia="Calibri"/>
                <w:sz w:val="24"/>
                <w:szCs w:val="24"/>
                <w:lang w:eastAsia="en-US"/>
              </w:rPr>
              <w:t>цию</w:t>
            </w:r>
            <w:r w:rsidRPr="00967DA7">
              <w:rPr>
                <w:sz w:val="24"/>
                <w:szCs w:val="24"/>
              </w:rPr>
              <w:t>»</w:t>
            </w:r>
          </w:p>
        </w:tc>
        <w:tc>
          <w:tcPr>
            <w:tcW w:w="2435" w:type="pct"/>
            <w:gridSpan w:val="8"/>
            <w:vAlign w:val="center"/>
          </w:tcPr>
          <w:p w:rsidR="00FD720D" w:rsidRPr="00555EDE" w:rsidRDefault="00FD720D" w:rsidP="002A36D4">
            <w:pPr>
              <w:pStyle w:val="af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70C59" w:rsidRPr="00555EDE" w:rsidTr="0037561F">
        <w:trPr>
          <w:trHeight w:val="570"/>
          <w:jc w:val="center"/>
        </w:trPr>
        <w:tc>
          <w:tcPr>
            <w:tcW w:w="458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pct"/>
            <w:vAlign w:val="center"/>
          </w:tcPr>
          <w:p w:rsidR="00A70C59" w:rsidRPr="00967DA7" w:rsidRDefault="00A70C59" w:rsidP="002A36D4">
            <w:pPr>
              <w:jc w:val="both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финансовое управление</w:t>
            </w:r>
          </w:p>
          <w:p w:rsidR="00A70C59" w:rsidRPr="00967DA7" w:rsidRDefault="00A70C59" w:rsidP="002A36D4">
            <w:pPr>
              <w:jc w:val="both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мэрии</w:t>
            </w:r>
          </w:p>
        </w:tc>
        <w:tc>
          <w:tcPr>
            <w:tcW w:w="272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A70C59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</w:t>
            </w:r>
          </w:p>
          <w:p w:rsidR="00A70C59" w:rsidRPr="006A172F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70C59" w:rsidRPr="001F428C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1F428C">
              <w:rPr>
                <w:sz w:val="24"/>
                <w:szCs w:val="24"/>
              </w:rPr>
              <w:t>1</w:t>
            </w:r>
            <w:r w:rsidR="00967DA7" w:rsidRPr="001F428C">
              <w:rPr>
                <w:sz w:val="24"/>
                <w:szCs w:val="24"/>
              </w:rPr>
              <w:t>7</w:t>
            </w:r>
            <w:r w:rsidRPr="001F428C">
              <w:rPr>
                <w:sz w:val="24"/>
                <w:szCs w:val="24"/>
              </w:rPr>
              <w:t>/</w:t>
            </w:r>
            <w:r w:rsidR="00967DA7" w:rsidRPr="001F428C">
              <w:rPr>
                <w:sz w:val="24"/>
                <w:szCs w:val="24"/>
              </w:rPr>
              <w:t>33</w:t>
            </w:r>
          </w:p>
          <w:p w:rsidR="00A70C59" w:rsidRPr="006A172F" w:rsidRDefault="00967DA7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жел.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B272AE" w:rsidRPr="00B272AE" w:rsidRDefault="00DF1B74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B272AE">
              <w:rPr>
                <w:sz w:val="24"/>
                <w:szCs w:val="24"/>
              </w:rPr>
              <w:t>14/</w:t>
            </w:r>
            <w:r w:rsidR="00B272AE">
              <w:rPr>
                <w:sz w:val="24"/>
                <w:szCs w:val="24"/>
              </w:rPr>
              <w:t>34</w:t>
            </w:r>
          </w:p>
          <w:p w:rsidR="00A70C59" w:rsidRPr="00967DA7" w:rsidRDefault="00B272AE" w:rsidP="00B272AE">
            <w:pPr>
              <w:pStyle w:val="af5"/>
              <w:jc w:val="center"/>
              <w:rPr>
                <w:sz w:val="24"/>
                <w:szCs w:val="24"/>
              </w:rPr>
            </w:pPr>
            <w:r w:rsidRPr="00B272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="002C13DB">
              <w:rPr>
                <w:sz w:val="24"/>
                <w:szCs w:val="24"/>
              </w:rPr>
              <w:t>,2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10 чел.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10 чел.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67DA7" w:rsidRPr="00967DA7" w:rsidRDefault="00967DA7" w:rsidP="00967DA7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967DA7" w:rsidP="00967DA7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10 чел.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  <w:lang w:val="en-US"/>
              </w:rPr>
            </w:pPr>
            <w:r w:rsidRPr="00967DA7">
              <w:rPr>
                <w:sz w:val="24"/>
                <w:szCs w:val="24"/>
              </w:rPr>
              <w:t xml:space="preserve">не </w:t>
            </w:r>
          </w:p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менее</w:t>
            </w:r>
          </w:p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 xml:space="preserve">10 </w:t>
            </w:r>
          </w:p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чел.</w:t>
            </w:r>
          </w:p>
        </w:tc>
      </w:tr>
      <w:tr w:rsidR="00A70C59" w:rsidRPr="00555EDE" w:rsidTr="0037561F">
        <w:trPr>
          <w:trHeight w:val="563"/>
          <w:jc w:val="center"/>
        </w:trPr>
        <w:tc>
          <w:tcPr>
            <w:tcW w:w="458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pct"/>
            <w:vAlign w:val="center"/>
          </w:tcPr>
          <w:p w:rsidR="00A70C59" w:rsidRPr="00967DA7" w:rsidRDefault="00A70C59" w:rsidP="002A36D4">
            <w:pPr>
              <w:jc w:val="both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2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vMerge/>
            <w:vAlign w:val="center"/>
          </w:tcPr>
          <w:p w:rsidR="00A70C59" w:rsidRPr="00555EDE" w:rsidRDefault="00A70C59" w:rsidP="002A36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A70C59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70C59" w:rsidRPr="00F32D49" w:rsidRDefault="00A70C59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F32D49">
              <w:rPr>
                <w:sz w:val="24"/>
                <w:szCs w:val="24"/>
              </w:rPr>
              <w:t>1</w:t>
            </w:r>
            <w:r w:rsidR="00967DA7" w:rsidRPr="00F32D49">
              <w:rPr>
                <w:sz w:val="24"/>
                <w:szCs w:val="24"/>
              </w:rPr>
              <w:t>4</w:t>
            </w:r>
            <w:r w:rsidRPr="00F32D49">
              <w:rPr>
                <w:sz w:val="24"/>
                <w:szCs w:val="24"/>
              </w:rPr>
              <w:t>/2</w:t>
            </w:r>
            <w:r w:rsidR="00967DA7" w:rsidRPr="00F32D49">
              <w:rPr>
                <w:sz w:val="24"/>
                <w:szCs w:val="24"/>
              </w:rPr>
              <w:t>3</w:t>
            </w:r>
          </w:p>
          <w:p w:rsidR="00A70C59" w:rsidRPr="006A172F" w:rsidRDefault="00967DA7" w:rsidP="009449BC">
            <w:pPr>
              <w:pStyle w:val="af5"/>
              <w:jc w:val="center"/>
              <w:rPr>
                <w:sz w:val="24"/>
                <w:szCs w:val="24"/>
              </w:rPr>
            </w:pPr>
            <w:r w:rsidRPr="00F32D49">
              <w:rPr>
                <w:sz w:val="24"/>
                <w:szCs w:val="24"/>
              </w:rPr>
              <w:t>60,9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жел.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70C59" w:rsidRPr="00B272AE" w:rsidRDefault="00DF1B74" w:rsidP="00DF1B74">
            <w:pPr>
              <w:pStyle w:val="af5"/>
              <w:jc w:val="center"/>
              <w:rPr>
                <w:sz w:val="24"/>
                <w:szCs w:val="24"/>
              </w:rPr>
            </w:pPr>
            <w:r w:rsidRPr="00B272AE">
              <w:rPr>
                <w:sz w:val="24"/>
                <w:szCs w:val="24"/>
              </w:rPr>
              <w:t>8/28</w:t>
            </w:r>
          </w:p>
          <w:p w:rsidR="00DF1B74" w:rsidRPr="00967DA7" w:rsidRDefault="00DF1B74" w:rsidP="00DF1B74">
            <w:pPr>
              <w:pStyle w:val="af5"/>
              <w:jc w:val="center"/>
              <w:rPr>
                <w:sz w:val="24"/>
                <w:szCs w:val="24"/>
              </w:rPr>
            </w:pPr>
            <w:r w:rsidRPr="00B272AE">
              <w:rPr>
                <w:sz w:val="24"/>
                <w:szCs w:val="24"/>
              </w:rPr>
              <w:t>28,6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5 чел.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A70C59" w:rsidP="00F3614B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5 чел.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67DA7" w:rsidRPr="00967DA7" w:rsidRDefault="00967DA7" w:rsidP="00967DA7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 менее</w:t>
            </w:r>
          </w:p>
          <w:p w:rsidR="00A70C59" w:rsidRPr="00967DA7" w:rsidRDefault="00967DA7" w:rsidP="00967DA7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5 чел.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не</w:t>
            </w:r>
          </w:p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менее</w:t>
            </w:r>
          </w:p>
          <w:p w:rsidR="00A70C59" w:rsidRPr="00967DA7" w:rsidRDefault="00A70C59" w:rsidP="002A36D4">
            <w:pPr>
              <w:pStyle w:val="af5"/>
              <w:jc w:val="center"/>
              <w:rPr>
                <w:sz w:val="24"/>
                <w:szCs w:val="24"/>
              </w:rPr>
            </w:pPr>
            <w:r w:rsidRPr="00967DA7">
              <w:rPr>
                <w:sz w:val="24"/>
                <w:szCs w:val="24"/>
              </w:rPr>
              <w:t>5 чел.</w:t>
            </w:r>
          </w:p>
        </w:tc>
      </w:tr>
    </w:tbl>
    <w:p w:rsidR="002A36D4" w:rsidRPr="00555EDE" w:rsidRDefault="002A36D4" w:rsidP="002A36D4">
      <w:pPr>
        <w:rPr>
          <w:b/>
          <w:sz w:val="26"/>
          <w:szCs w:val="26"/>
          <w:highlight w:val="yellow"/>
        </w:rPr>
        <w:sectPr w:rsidR="002A36D4" w:rsidRPr="00555EDE" w:rsidSect="00777992">
          <w:footnotePr>
            <w:pos w:val="beneathText"/>
          </w:footnotePr>
          <w:pgSz w:w="16838" w:h="11905" w:orient="landscape"/>
          <w:pgMar w:top="1985" w:right="851" w:bottom="567" w:left="851" w:header="720" w:footer="720" w:gutter="0"/>
          <w:cols w:space="720"/>
          <w:noEndnote/>
          <w:docGrid w:linePitch="272"/>
        </w:sectPr>
      </w:pPr>
    </w:p>
    <w:p w:rsidR="00284EA6" w:rsidRDefault="002D6D1D" w:rsidP="00284EA6">
      <w:pPr>
        <w:ind w:firstLine="851"/>
        <w:jc w:val="center"/>
        <w:rPr>
          <w:b/>
          <w:sz w:val="26"/>
          <w:szCs w:val="26"/>
        </w:rPr>
      </w:pPr>
      <w:r w:rsidRPr="00555EDE">
        <w:rPr>
          <w:b/>
          <w:sz w:val="26"/>
          <w:szCs w:val="26"/>
        </w:rPr>
        <w:lastRenderedPageBreak/>
        <w:t>1.</w:t>
      </w:r>
      <w:r w:rsidR="000C59A0" w:rsidRPr="00555EDE">
        <w:rPr>
          <w:b/>
          <w:sz w:val="26"/>
          <w:szCs w:val="26"/>
        </w:rPr>
        <w:t>2</w:t>
      </w:r>
      <w:r w:rsidRPr="00555EDE">
        <w:rPr>
          <w:b/>
          <w:sz w:val="26"/>
          <w:szCs w:val="26"/>
        </w:rPr>
        <w:t xml:space="preserve"> Перспективы развития курируемой </w:t>
      </w:r>
      <w:r w:rsidR="002A36D4" w:rsidRPr="00555EDE">
        <w:rPr>
          <w:b/>
          <w:sz w:val="26"/>
          <w:szCs w:val="26"/>
        </w:rPr>
        <w:t>финансовым управлением мэрии города</w:t>
      </w:r>
      <w:r w:rsidR="00247E8A">
        <w:rPr>
          <w:b/>
          <w:sz w:val="26"/>
          <w:szCs w:val="26"/>
        </w:rPr>
        <w:t xml:space="preserve"> </w:t>
      </w:r>
      <w:r w:rsidR="00247E8A" w:rsidRPr="00247E8A">
        <w:rPr>
          <w:b/>
          <w:sz w:val="26"/>
          <w:szCs w:val="26"/>
        </w:rPr>
        <w:t>и МКУ «Финансово-бухгалтерский центр</w:t>
      </w:r>
      <w:r w:rsidR="00247E8A">
        <w:rPr>
          <w:b/>
          <w:sz w:val="26"/>
          <w:szCs w:val="26"/>
        </w:rPr>
        <w:t>»</w:t>
      </w:r>
      <w:r w:rsidRPr="00555EDE">
        <w:rPr>
          <w:b/>
          <w:sz w:val="26"/>
          <w:szCs w:val="26"/>
        </w:rPr>
        <w:t xml:space="preserve"> сферы до 2022 года</w:t>
      </w:r>
    </w:p>
    <w:p w:rsidR="00D11F78" w:rsidRPr="00555EDE" w:rsidRDefault="00284EA6" w:rsidP="00284EA6">
      <w:pPr>
        <w:ind w:firstLine="851"/>
        <w:jc w:val="center"/>
        <w:rPr>
          <w:color w:val="000000"/>
          <w:sz w:val="26"/>
          <w:szCs w:val="26"/>
          <w:highlight w:val="yellow"/>
        </w:rPr>
      </w:pPr>
      <w:r w:rsidRPr="00555EDE">
        <w:rPr>
          <w:color w:val="000000"/>
          <w:sz w:val="26"/>
          <w:szCs w:val="26"/>
          <w:highlight w:val="yellow"/>
        </w:rPr>
        <w:t xml:space="preserve"> </w:t>
      </w:r>
    </w:p>
    <w:p w:rsidR="00E77059" w:rsidRPr="00A51987" w:rsidRDefault="00E77059" w:rsidP="00A51987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Основные направления деятельности финансового управления мэрии города направлены на создание условий для эффе</w:t>
      </w:r>
      <w:r w:rsidRPr="00A51987">
        <w:rPr>
          <w:color w:val="000000"/>
          <w:sz w:val="26"/>
          <w:szCs w:val="26"/>
        </w:rPr>
        <w:t>к</w:t>
      </w:r>
      <w:r w:rsidRPr="00A51987">
        <w:rPr>
          <w:color w:val="000000"/>
          <w:sz w:val="26"/>
          <w:szCs w:val="26"/>
        </w:rPr>
        <w:t xml:space="preserve">тивного и ответственного управления муниципальными финансами, что является ключевым инструментом стратегического и операционного планирования на ведомственном уровне. </w:t>
      </w:r>
    </w:p>
    <w:p w:rsidR="00E30434" w:rsidRPr="00A51987" w:rsidRDefault="00E30434" w:rsidP="00A51987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Современная система управления муниципальными финансами города Череповца сложилась в результате организации р</w:t>
      </w:r>
      <w:r w:rsidRPr="00A51987">
        <w:rPr>
          <w:color w:val="000000"/>
          <w:sz w:val="26"/>
          <w:szCs w:val="26"/>
        </w:rPr>
        <w:t>а</w:t>
      </w:r>
      <w:r w:rsidRPr="00A51987">
        <w:rPr>
          <w:color w:val="000000"/>
          <w:sz w:val="26"/>
          <w:szCs w:val="26"/>
        </w:rPr>
        <w:t xml:space="preserve">боты </w:t>
      </w:r>
      <w:r w:rsidR="00555EDE" w:rsidRPr="00A51987">
        <w:rPr>
          <w:color w:val="000000"/>
          <w:sz w:val="26"/>
          <w:szCs w:val="26"/>
        </w:rPr>
        <w:t xml:space="preserve">финансового управления мэрии </w:t>
      </w:r>
      <w:r w:rsidRPr="00A51987">
        <w:rPr>
          <w:color w:val="000000"/>
          <w:sz w:val="26"/>
          <w:szCs w:val="26"/>
        </w:rPr>
        <w:t>по совершенствованию бюджетного процесса, обеспечению прозрачности системы бюдже</w:t>
      </w:r>
      <w:r w:rsidRPr="00A51987">
        <w:rPr>
          <w:color w:val="000000"/>
          <w:sz w:val="26"/>
          <w:szCs w:val="26"/>
        </w:rPr>
        <w:t>т</w:t>
      </w:r>
      <w:r w:rsidRPr="00A51987">
        <w:rPr>
          <w:color w:val="000000"/>
          <w:sz w:val="26"/>
          <w:szCs w:val="26"/>
        </w:rPr>
        <w:t>ных финансов, внедрению новых подходов по формированию и исполнению бюджета города в ходе реализации единой налог</w:t>
      </w:r>
      <w:r w:rsidRPr="00A51987">
        <w:rPr>
          <w:color w:val="000000"/>
          <w:sz w:val="26"/>
          <w:szCs w:val="26"/>
        </w:rPr>
        <w:t>о</w:t>
      </w:r>
      <w:r w:rsidRPr="00A51987">
        <w:rPr>
          <w:color w:val="000000"/>
          <w:sz w:val="26"/>
          <w:szCs w:val="26"/>
        </w:rPr>
        <w:t>вой политики и бюджетной политики, необходимой для устойчивого развития экономики и функциониро</w:t>
      </w:r>
      <w:r w:rsidR="00555EDE" w:rsidRPr="00A51987">
        <w:rPr>
          <w:color w:val="000000"/>
          <w:sz w:val="26"/>
          <w:szCs w:val="26"/>
        </w:rPr>
        <w:t>вания бюджетной с</w:t>
      </w:r>
      <w:r w:rsidR="00555EDE" w:rsidRPr="00A51987">
        <w:rPr>
          <w:color w:val="000000"/>
          <w:sz w:val="26"/>
          <w:szCs w:val="26"/>
        </w:rPr>
        <w:t>и</w:t>
      </w:r>
      <w:r w:rsidR="00555EDE" w:rsidRPr="00A51987">
        <w:rPr>
          <w:color w:val="000000"/>
          <w:sz w:val="26"/>
          <w:szCs w:val="26"/>
        </w:rPr>
        <w:t>стемы города.</w:t>
      </w:r>
    </w:p>
    <w:p w:rsidR="00236E78" w:rsidRPr="00A51987" w:rsidRDefault="00CF4984" w:rsidP="00A51987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 xml:space="preserve">Финансовое управление </w:t>
      </w:r>
      <w:r w:rsidR="00236E78" w:rsidRPr="00A51987">
        <w:rPr>
          <w:color w:val="000000"/>
          <w:sz w:val="26"/>
          <w:szCs w:val="26"/>
        </w:rPr>
        <w:t>мэрии города в пределах своей компетенции готовит нормативные и методологические основы, обеспечивает их выполнение для оптимизации действующих и вновь принимаемых расходных обязательств города Череповца, необходимых для эффективной реализации полномочий и функций органов местного самоуправления.</w:t>
      </w:r>
    </w:p>
    <w:p w:rsidR="00236E78" w:rsidRPr="00A51987" w:rsidRDefault="00236E78" w:rsidP="00A51987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Приоритеты в муниципальной налоговой и бюдже</w:t>
      </w:r>
      <w:r w:rsidR="00563C32" w:rsidRPr="00A51987">
        <w:rPr>
          <w:color w:val="000000"/>
          <w:sz w:val="26"/>
          <w:szCs w:val="26"/>
        </w:rPr>
        <w:t>тной политике будут направлены:</w:t>
      </w:r>
    </w:p>
    <w:p w:rsidR="00777992" w:rsidRPr="00A51987" w:rsidRDefault="00236E78" w:rsidP="00A51987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 xml:space="preserve">- </w:t>
      </w:r>
      <w:r w:rsidR="00777992" w:rsidRPr="00A51987">
        <w:rPr>
          <w:color w:val="000000"/>
          <w:sz w:val="26"/>
          <w:szCs w:val="26"/>
        </w:rPr>
        <w:t>в части доходов – на проведение анализа налоговой нагрузки по группам плательщиков и возможную ее дифференциацию для стимулирования развития налогооблагаемой базы и сохранения социальной стабильности; проведение аудита существующих льгот по местным налогам и отмену неэффективных льгот в случае выявления; повышение качества планирования главными а</w:t>
      </w:r>
      <w:r w:rsidR="00777992" w:rsidRPr="00A51987">
        <w:rPr>
          <w:color w:val="000000"/>
          <w:sz w:val="26"/>
          <w:szCs w:val="26"/>
        </w:rPr>
        <w:t>д</w:t>
      </w:r>
      <w:r w:rsidR="00777992" w:rsidRPr="00A51987">
        <w:rPr>
          <w:color w:val="000000"/>
          <w:sz w:val="26"/>
          <w:szCs w:val="26"/>
        </w:rPr>
        <w:t xml:space="preserve">министраторами доходов бюджета; </w:t>
      </w:r>
      <w:r w:rsidR="00CC6E7B" w:rsidRPr="00A51987">
        <w:rPr>
          <w:color w:val="000000"/>
          <w:sz w:val="26"/>
          <w:szCs w:val="26"/>
        </w:rPr>
        <w:t xml:space="preserve">участие в </w:t>
      </w:r>
      <w:r w:rsidR="00777992" w:rsidRPr="00A51987">
        <w:rPr>
          <w:color w:val="000000"/>
          <w:sz w:val="26"/>
          <w:szCs w:val="26"/>
        </w:rPr>
        <w:t>межведомственно</w:t>
      </w:r>
      <w:r w:rsidR="00CC6E7B" w:rsidRPr="00A51987">
        <w:rPr>
          <w:color w:val="000000"/>
          <w:sz w:val="26"/>
          <w:szCs w:val="26"/>
        </w:rPr>
        <w:t>м</w:t>
      </w:r>
      <w:r w:rsidR="00777992" w:rsidRPr="00A51987">
        <w:rPr>
          <w:color w:val="000000"/>
          <w:sz w:val="26"/>
          <w:szCs w:val="26"/>
        </w:rPr>
        <w:t xml:space="preserve"> взаимодействи</w:t>
      </w:r>
      <w:r w:rsidR="00CC6E7B" w:rsidRPr="00A51987">
        <w:rPr>
          <w:color w:val="000000"/>
          <w:sz w:val="26"/>
          <w:szCs w:val="26"/>
        </w:rPr>
        <w:t>и</w:t>
      </w:r>
      <w:r w:rsidR="00777992" w:rsidRPr="00A51987">
        <w:rPr>
          <w:color w:val="000000"/>
          <w:sz w:val="26"/>
          <w:szCs w:val="26"/>
        </w:rPr>
        <w:t xml:space="preserve"> органов исполнительной власти города с нал</w:t>
      </w:r>
      <w:r w:rsidR="00777992" w:rsidRPr="00A51987">
        <w:rPr>
          <w:color w:val="000000"/>
          <w:sz w:val="26"/>
          <w:szCs w:val="26"/>
        </w:rPr>
        <w:t>о</w:t>
      </w:r>
      <w:r w:rsidR="00777992" w:rsidRPr="00A51987">
        <w:rPr>
          <w:color w:val="000000"/>
          <w:sz w:val="26"/>
          <w:szCs w:val="26"/>
        </w:rPr>
        <w:t>говыми органами, службой судебных приставов, прокуратурой, УМВД в целях недопущения снижения сбора налоговых посту</w:t>
      </w:r>
      <w:r w:rsidR="00777992" w:rsidRPr="00A51987">
        <w:rPr>
          <w:color w:val="000000"/>
          <w:sz w:val="26"/>
          <w:szCs w:val="26"/>
        </w:rPr>
        <w:t>п</w:t>
      </w:r>
      <w:r w:rsidR="00777992" w:rsidRPr="00A51987">
        <w:rPr>
          <w:color w:val="000000"/>
          <w:sz w:val="26"/>
          <w:szCs w:val="26"/>
        </w:rPr>
        <w:t>лений городского бюджета, в том числе через легализацию налогооблагаемой базы, ее изменения за счет содействия созда</w:t>
      </w:r>
      <w:r w:rsidR="00AB4377" w:rsidRPr="00A51987">
        <w:rPr>
          <w:color w:val="000000"/>
          <w:sz w:val="26"/>
          <w:szCs w:val="26"/>
        </w:rPr>
        <w:t>нию новых производств;</w:t>
      </w:r>
      <w:r w:rsidR="00CC6E7B" w:rsidRPr="00A51987">
        <w:rPr>
          <w:color w:val="000000"/>
          <w:sz w:val="26"/>
          <w:szCs w:val="26"/>
        </w:rPr>
        <w:t xml:space="preserve"> координация деятельности по составлению планов для полного исполнения доходов и увеличения объемов к прошлому году</w:t>
      </w:r>
    </w:p>
    <w:p w:rsidR="00236E78" w:rsidRPr="00A51987" w:rsidRDefault="00236E78" w:rsidP="00A51987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A51987">
        <w:rPr>
          <w:color w:val="000000"/>
          <w:sz w:val="26"/>
          <w:szCs w:val="26"/>
        </w:rPr>
        <w:t>- в части расходов</w:t>
      </w:r>
      <w:r w:rsidR="00BB73CB" w:rsidRPr="00A51987">
        <w:rPr>
          <w:color w:val="000000"/>
          <w:sz w:val="26"/>
          <w:szCs w:val="26"/>
        </w:rPr>
        <w:t xml:space="preserve"> – на совершенствование структуры расходов бюджета, повышение эффективности использования бю</w:t>
      </w:r>
      <w:r w:rsidR="00BB73CB" w:rsidRPr="00A51987">
        <w:rPr>
          <w:color w:val="000000"/>
          <w:sz w:val="26"/>
          <w:szCs w:val="26"/>
        </w:rPr>
        <w:t>д</w:t>
      </w:r>
      <w:r w:rsidR="00BB73CB" w:rsidRPr="00A51987">
        <w:rPr>
          <w:color w:val="000000"/>
          <w:sz w:val="26"/>
          <w:szCs w:val="26"/>
        </w:rPr>
        <w:t>жетных средств и недопущение неэффективных расходов, оптимизацию расходных обязательств города, мобилизацию ресурсов городского бюджета на приоритетных направлениях развития города с максимальной отдачей, повышение обоснованности пл</w:t>
      </w:r>
      <w:r w:rsidR="00BB73CB" w:rsidRPr="00A51987">
        <w:rPr>
          <w:color w:val="000000"/>
          <w:sz w:val="26"/>
          <w:szCs w:val="26"/>
        </w:rPr>
        <w:t>а</w:t>
      </w:r>
      <w:r w:rsidR="00BB73CB" w:rsidRPr="00A51987">
        <w:rPr>
          <w:color w:val="000000"/>
          <w:sz w:val="26"/>
          <w:szCs w:val="26"/>
        </w:rPr>
        <w:t>нирования и распределения средств городского бюджета</w:t>
      </w:r>
      <w:r w:rsidR="007B1E3F" w:rsidRPr="00A51987">
        <w:rPr>
          <w:color w:val="000000"/>
          <w:sz w:val="26"/>
          <w:szCs w:val="26"/>
        </w:rPr>
        <w:t xml:space="preserve"> на оказание (выполнени</w:t>
      </w:r>
      <w:r w:rsidR="009C700A" w:rsidRPr="00A51987">
        <w:rPr>
          <w:color w:val="000000"/>
          <w:sz w:val="26"/>
          <w:szCs w:val="26"/>
        </w:rPr>
        <w:t>е) муниципальных услуг (работ)</w:t>
      </w:r>
      <w:r w:rsidR="00675F55" w:rsidRPr="00A51987">
        <w:rPr>
          <w:color w:val="000000"/>
          <w:sz w:val="26"/>
          <w:szCs w:val="26"/>
        </w:rPr>
        <w:t>, проработки «закрытия»</w:t>
      </w:r>
      <w:r w:rsidR="00644D56" w:rsidRPr="00A51987">
        <w:rPr>
          <w:color w:val="000000"/>
          <w:sz w:val="26"/>
          <w:szCs w:val="26"/>
        </w:rPr>
        <w:t xml:space="preserve"> муниципальных контрактов</w:t>
      </w:r>
      <w:r w:rsidR="00675F55" w:rsidRPr="00A51987">
        <w:rPr>
          <w:color w:val="000000"/>
          <w:sz w:val="26"/>
          <w:szCs w:val="26"/>
        </w:rPr>
        <w:t xml:space="preserve"> </w:t>
      </w:r>
      <w:r w:rsidR="00644D56" w:rsidRPr="00A51987">
        <w:rPr>
          <w:color w:val="000000"/>
          <w:sz w:val="26"/>
          <w:szCs w:val="26"/>
        </w:rPr>
        <w:t>по оплате работ</w:t>
      </w:r>
      <w:r w:rsidR="00675F55" w:rsidRPr="00A51987">
        <w:rPr>
          <w:color w:val="000000"/>
          <w:sz w:val="26"/>
          <w:szCs w:val="26"/>
        </w:rPr>
        <w:t xml:space="preserve"> с учетом</w:t>
      </w:r>
      <w:r w:rsidR="00644D56" w:rsidRPr="00A51987">
        <w:rPr>
          <w:color w:val="000000"/>
          <w:sz w:val="26"/>
          <w:szCs w:val="26"/>
        </w:rPr>
        <w:t xml:space="preserve"> рассрочки платежей.</w:t>
      </w:r>
    </w:p>
    <w:p w:rsidR="00BB73CB" w:rsidRPr="00A51987" w:rsidRDefault="00D13BB3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На основании вышеизложенного основными перспективами развития и продолжением работы по</w:t>
      </w:r>
      <w:r w:rsidR="007B1E3F" w:rsidRPr="00A51987">
        <w:rPr>
          <w:color w:val="000000"/>
          <w:sz w:val="26"/>
          <w:szCs w:val="26"/>
        </w:rPr>
        <w:t xml:space="preserve"> </w:t>
      </w:r>
      <w:r w:rsidRPr="00A51987">
        <w:rPr>
          <w:color w:val="000000"/>
          <w:sz w:val="26"/>
          <w:szCs w:val="26"/>
        </w:rPr>
        <w:t xml:space="preserve">повышению качества управления муниципальными финансами </w:t>
      </w:r>
      <w:r w:rsidR="007B1E3F" w:rsidRPr="00A51987">
        <w:rPr>
          <w:color w:val="000000"/>
          <w:sz w:val="26"/>
          <w:szCs w:val="26"/>
        </w:rPr>
        <w:t>будут являться:</w:t>
      </w:r>
    </w:p>
    <w:p w:rsidR="00112183" w:rsidRPr="00A51987" w:rsidRDefault="005E7DC9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lastRenderedPageBreak/>
        <w:t>1.</w:t>
      </w:r>
      <w:r w:rsidR="007724DB" w:rsidRPr="00A51987">
        <w:rPr>
          <w:color w:val="000000"/>
          <w:sz w:val="26"/>
          <w:szCs w:val="26"/>
        </w:rPr>
        <w:t xml:space="preserve"> Совершенствование нормативно-правового регулирования, методологического обеспечения и организации бюджетного процесса, осуществляемого на городском уровн</w:t>
      </w:r>
      <w:r w:rsidR="00112183" w:rsidRPr="00A51987">
        <w:rPr>
          <w:color w:val="000000"/>
          <w:sz w:val="26"/>
          <w:szCs w:val="26"/>
        </w:rPr>
        <w:t>е.</w:t>
      </w:r>
    </w:p>
    <w:p w:rsidR="002F283B" w:rsidRPr="00A51987" w:rsidRDefault="008C6326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2</w:t>
      </w:r>
      <w:r w:rsidR="007724DB" w:rsidRPr="00A51987">
        <w:rPr>
          <w:color w:val="000000"/>
          <w:sz w:val="26"/>
          <w:szCs w:val="26"/>
        </w:rPr>
        <w:t xml:space="preserve">. </w:t>
      </w:r>
      <w:r w:rsidR="00B279B4" w:rsidRPr="00A51987">
        <w:rPr>
          <w:color w:val="000000"/>
          <w:sz w:val="26"/>
          <w:szCs w:val="26"/>
        </w:rPr>
        <w:t>Разработка, корректировка и утверждение бюджетного прогноза города Череповца на долгосрочный период.</w:t>
      </w:r>
    </w:p>
    <w:p w:rsidR="00D11F78" w:rsidRPr="00A51987" w:rsidRDefault="009035E2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Бюджетный прогноз позволит спрогнозировать и оценить долгосрочные тенденции изменений объема и структуры доходов и расходов бюджета, структуры и условий привлечения и обслуживания заимствований, межбюджетного регулирования на до</w:t>
      </w:r>
      <w:r w:rsidRPr="00A51987">
        <w:rPr>
          <w:color w:val="000000"/>
          <w:sz w:val="26"/>
          <w:szCs w:val="26"/>
        </w:rPr>
        <w:t>л</w:t>
      </w:r>
      <w:r w:rsidRPr="00A51987">
        <w:rPr>
          <w:color w:val="000000"/>
          <w:sz w:val="26"/>
          <w:szCs w:val="26"/>
        </w:rPr>
        <w:t xml:space="preserve">госрочный период, </w:t>
      </w:r>
      <w:r w:rsidR="00B0696A" w:rsidRPr="00A51987">
        <w:rPr>
          <w:color w:val="000000"/>
          <w:sz w:val="26"/>
          <w:szCs w:val="26"/>
        </w:rPr>
        <w:t xml:space="preserve">обеспечить публичность и прозрачность долгосрочного бюджетного планирования, </w:t>
      </w:r>
      <w:r w:rsidRPr="00A51987">
        <w:rPr>
          <w:color w:val="000000"/>
          <w:sz w:val="26"/>
          <w:szCs w:val="26"/>
        </w:rPr>
        <w:t>а также выработать на их основе соответствующие меры, направленные на повышение эффективности функционирования бюджетной системы</w:t>
      </w:r>
      <w:r w:rsidR="00B0696A" w:rsidRPr="00A51987">
        <w:rPr>
          <w:color w:val="000000"/>
          <w:sz w:val="26"/>
          <w:szCs w:val="26"/>
        </w:rPr>
        <w:t xml:space="preserve"> города.</w:t>
      </w:r>
      <w:r w:rsidR="00644D56" w:rsidRPr="00A51987">
        <w:rPr>
          <w:color w:val="000000"/>
          <w:sz w:val="26"/>
          <w:szCs w:val="26"/>
        </w:rPr>
        <w:t xml:space="preserve"> А также позвол</w:t>
      </w:r>
      <w:r w:rsidR="00076761" w:rsidRPr="00A51987">
        <w:rPr>
          <w:color w:val="000000"/>
          <w:sz w:val="26"/>
          <w:szCs w:val="26"/>
        </w:rPr>
        <w:t>и</w:t>
      </w:r>
      <w:r w:rsidR="00644D56" w:rsidRPr="00A51987">
        <w:rPr>
          <w:color w:val="000000"/>
          <w:sz w:val="26"/>
          <w:szCs w:val="26"/>
        </w:rPr>
        <w:t xml:space="preserve">т определить план развития города в </w:t>
      </w:r>
      <w:r w:rsidR="00076761" w:rsidRPr="00A51987">
        <w:rPr>
          <w:color w:val="000000"/>
          <w:sz w:val="26"/>
          <w:szCs w:val="26"/>
        </w:rPr>
        <w:t>рамках объемов средств, прогнозируемых к поступлению в город.</w:t>
      </w:r>
    </w:p>
    <w:p w:rsidR="003F4348" w:rsidRPr="00A51987" w:rsidRDefault="00FB2C4D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3</w:t>
      </w:r>
      <w:r w:rsidR="003F4348" w:rsidRPr="00A51987">
        <w:rPr>
          <w:color w:val="000000"/>
          <w:sz w:val="26"/>
          <w:szCs w:val="26"/>
        </w:rPr>
        <w:t>. Реализация мероприятий, направленных на укрепление доходной базы городского бюджета:</w:t>
      </w:r>
    </w:p>
    <w:p w:rsidR="003F4348" w:rsidRPr="00A51987" w:rsidRDefault="003F4348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 xml:space="preserve">увеличение сбора налогов с физических лиц (участие в работе мобильного налогового офиса, АПК «Дорожный пристав», прием платежей </w:t>
      </w:r>
      <w:r w:rsidR="0090609B" w:rsidRPr="00A51987">
        <w:rPr>
          <w:color w:val="000000"/>
          <w:sz w:val="26"/>
          <w:szCs w:val="26"/>
        </w:rPr>
        <w:t>в уплату имущественных налогов на предприятиях и в организациях города</w:t>
      </w:r>
      <w:r w:rsidRPr="00A51987">
        <w:rPr>
          <w:color w:val="000000"/>
          <w:sz w:val="26"/>
          <w:szCs w:val="26"/>
        </w:rPr>
        <w:t>);</w:t>
      </w:r>
    </w:p>
    <w:p w:rsidR="00C1494C" w:rsidRPr="00A51987" w:rsidRDefault="003C0D64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 xml:space="preserve">участие в </w:t>
      </w:r>
      <w:r w:rsidR="00C1494C" w:rsidRPr="00A51987">
        <w:rPr>
          <w:color w:val="000000"/>
          <w:sz w:val="26"/>
          <w:szCs w:val="26"/>
        </w:rPr>
        <w:t>усилени</w:t>
      </w:r>
      <w:r w:rsidRPr="00A51987">
        <w:rPr>
          <w:color w:val="000000"/>
          <w:sz w:val="26"/>
          <w:szCs w:val="26"/>
        </w:rPr>
        <w:t>и</w:t>
      </w:r>
      <w:r w:rsidR="00C1494C" w:rsidRPr="00A51987">
        <w:rPr>
          <w:color w:val="000000"/>
          <w:sz w:val="26"/>
          <w:szCs w:val="26"/>
        </w:rPr>
        <w:t xml:space="preserve"> работы по снижению неплатежей в городской бюджет (участие в деятельности межведомственной р</w:t>
      </w:r>
      <w:r w:rsidR="00C1494C" w:rsidRPr="00A51987">
        <w:rPr>
          <w:color w:val="000000"/>
          <w:sz w:val="26"/>
          <w:szCs w:val="26"/>
        </w:rPr>
        <w:t>а</w:t>
      </w:r>
      <w:r w:rsidR="00C1494C" w:rsidRPr="00A51987">
        <w:rPr>
          <w:color w:val="000000"/>
          <w:sz w:val="26"/>
          <w:szCs w:val="26"/>
        </w:rPr>
        <w:t>бочей группы и межведомственных комиссий, в т.ч. по «скрытой недоимке» и «серым» зарплатам», легализации объектов нал</w:t>
      </w:r>
      <w:r w:rsidR="00C1494C" w:rsidRPr="00A51987">
        <w:rPr>
          <w:color w:val="000000"/>
          <w:sz w:val="26"/>
          <w:szCs w:val="26"/>
        </w:rPr>
        <w:t>о</w:t>
      </w:r>
      <w:r w:rsidR="00C1494C" w:rsidRPr="00A51987">
        <w:rPr>
          <w:color w:val="000000"/>
          <w:sz w:val="26"/>
          <w:szCs w:val="26"/>
        </w:rPr>
        <w:t>гообложения);</w:t>
      </w:r>
    </w:p>
    <w:p w:rsidR="003F4348" w:rsidRPr="00A51987" w:rsidRDefault="003F4348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реализация мероприятий, направленных на повышение собираемости налоговых и неналоговых доходов в городской бю</w:t>
      </w:r>
      <w:r w:rsidRPr="00A51987">
        <w:rPr>
          <w:color w:val="000000"/>
          <w:sz w:val="26"/>
          <w:szCs w:val="26"/>
        </w:rPr>
        <w:t>д</w:t>
      </w:r>
      <w:r w:rsidRPr="00A51987">
        <w:rPr>
          <w:color w:val="000000"/>
          <w:sz w:val="26"/>
          <w:szCs w:val="26"/>
        </w:rPr>
        <w:t>жет (организация работы с муниципальными организациями и ОМСУ по уплате сотрудниками имеющейся задолженности по имущественным налогам, взаимодействие с МИФНС, ССП, УЭП по крупным должникам)</w:t>
      </w:r>
      <w:r w:rsidR="00C1494C" w:rsidRPr="00A51987">
        <w:rPr>
          <w:color w:val="000000"/>
          <w:sz w:val="26"/>
          <w:szCs w:val="26"/>
        </w:rPr>
        <w:t>;</w:t>
      </w:r>
    </w:p>
    <w:p w:rsidR="003F4348" w:rsidRPr="00A51987" w:rsidRDefault="003F4348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инвентаризация неиспользованных резервов увеличения доходной части городского бюджета, в т.ч. по неналоговым пл</w:t>
      </w:r>
      <w:r w:rsidRPr="00A51987">
        <w:rPr>
          <w:color w:val="000000"/>
          <w:sz w:val="26"/>
          <w:szCs w:val="26"/>
        </w:rPr>
        <w:t>а</w:t>
      </w:r>
      <w:r w:rsidRPr="00A51987">
        <w:rPr>
          <w:color w:val="000000"/>
          <w:sz w:val="26"/>
          <w:szCs w:val="26"/>
        </w:rPr>
        <w:t>тежам (безвозмездное бессрочное пользование, размещение временных объектов, актуальность понижающих коэффициентов и т.п.).</w:t>
      </w:r>
    </w:p>
    <w:p w:rsidR="003F4348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4</w:t>
      </w:r>
      <w:r w:rsidR="003F4348" w:rsidRPr="00A51987">
        <w:rPr>
          <w:color w:val="000000"/>
          <w:sz w:val="26"/>
          <w:szCs w:val="26"/>
        </w:rPr>
        <w:t>. Разработка экономически обоснованных налоговых ставок по местным налогам и коэффициента К2 по единому налогу на вмененный доход, нормы отчисления прибыли МУП, участие в определении ставок платы за пользование муниципальным имуществом и т.п.</w:t>
      </w:r>
    </w:p>
    <w:p w:rsidR="00555EDE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5</w:t>
      </w:r>
      <w:r w:rsidR="001B7C4D" w:rsidRPr="00A51987">
        <w:rPr>
          <w:color w:val="000000"/>
          <w:sz w:val="26"/>
          <w:szCs w:val="26"/>
        </w:rPr>
        <w:t xml:space="preserve">. </w:t>
      </w:r>
      <w:r w:rsidR="00555EDE" w:rsidRPr="00A51987">
        <w:rPr>
          <w:color w:val="000000"/>
          <w:sz w:val="26"/>
          <w:szCs w:val="26"/>
        </w:rPr>
        <w:t>Обеспечение долгосрочной устойчивости городского бюджета и противодействия бюджетным рискам путем применения механизма ограничения роста расходов городского бюджета, не обеспеченных надежными источниками доходов, при безусло</w:t>
      </w:r>
      <w:r w:rsidR="00555EDE" w:rsidRPr="00A51987">
        <w:rPr>
          <w:color w:val="000000"/>
          <w:sz w:val="26"/>
          <w:szCs w:val="26"/>
        </w:rPr>
        <w:t>в</w:t>
      </w:r>
      <w:r w:rsidR="00555EDE" w:rsidRPr="00A51987">
        <w:rPr>
          <w:color w:val="000000"/>
          <w:sz w:val="26"/>
          <w:szCs w:val="26"/>
        </w:rPr>
        <w:t>ной реализации действующих обязательств, в том числе в рамках утвержденных муниципальных программ города.</w:t>
      </w:r>
    </w:p>
    <w:p w:rsidR="002F283B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6</w:t>
      </w:r>
      <w:r w:rsidR="00555EDE" w:rsidRPr="00A51987">
        <w:rPr>
          <w:color w:val="000000"/>
          <w:sz w:val="26"/>
          <w:szCs w:val="26"/>
        </w:rPr>
        <w:t xml:space="preserve">. </w:t>
      </w:r>
      <w:r w:rsidR="00C63425" w:rsidRPr="00A51987">
        <w:rPr>
          <w:color w:val="000000"/>
          <w:sz w:val="26"/>
          <w:szCs w:val="26"/>
        </w:rPr>
        <w:t>Обеспечение</w:t>
      </w:r>
      <w:r w:rsidR="002F283B" w:rsidRPr="00A51987">
        <w:rPr>
          <w:color w:val="000000"/>
          <w:sz w:val="26"/>
          <w:szCs w:val="26"/>
        </w:rPr>
        <w:t xml:space="preserve"> сбалансированност</w:t>
      </w:r>
      <w:r w:rsidR="00C63425" w:rsidRPr="00A51987">
        <w:rPr>
          <w:color w:val="000000"/>
          <w:sz w:val="26"/>
          <w:szCs w:val="26"/>
        </w:rPr>
        <w:t>и</w:t>
      </w:r>
      <w:r w:rsidR="002F283B" w:rsidRPr="00A51987">
        <w:rPr>
          <w:color w:val="000000"/>
          <w:sz w:val="26"/>
          <w:szCs w:val="26"/>
        </w:rPr>
        <w:t xml:space="preserve"> </w:t>
      </w:r>
      <w:r w:rsidR="00C63425" w:rsidRPr="00A51987">
        <w:rPr>
          <w:color w:val="000000"/>
          <w:sz w:val="26"/>
          <w:szCs w:val="26"/>
        </w:rPr>
        <w:t xml:space="preserve">городского </w:t>
      </w:r>
      <w:r w:rsidR="002F283B" w:rsidRPr="00A51987">
        <w:rPr>
          <w:color w:val="000000"/>
          <w:sz w:val="26"/>
          <w:szCs w:val="26"/>
        </w:rPr>
        <w:t>бюджета за счет повышения эффективности бюджетных расходов.</w:t>
      </w:r>
      <w:r w:rsidR="00C63425" w:rsidRPr="00A51987">
        <w:rPr>
          <w:color w:val="000000"/>
          <w:sz w:val="26"/>
          <w:szCs w:val="26"/>
        </w:rPr>
        <w:t xml:space="preserve"> </w:t>
      </w:r>
      <w:r w:rsidR="002F283B" w:rsidRPr="00A51987">
        <w:rPr>
          <w:color w:val="000000"/>
          <w:sz w:val="26"/>
          <w:szCs w:val="26"/>
        </w:rPr>
        <w:t>Пов</w:t>
      </w:r>
      <w:r w:rsidR="002F283B" w:rsidRPr="00A51987">
        <w:rPr>
          <w:color w:val="000000"/>
          <w:sz w:val="26"/>
          <w:szCs w:val="26"/>
        </w:rPr>
        <w:t>ы</w:t>
      </w:r>
      <w:r w:rsidR="002F283B" w:rsidRPr="00A51987">
        <w:rPr>
          <w:color w:val="000000"/>
          <w:sz w:val="26"/>
          <w:szCs w:val="26"/>
        </w:rPr>
        <w:t>шение эффективности бюджетных расходов должно быть обеспечено реализацией мер по оптимизации бюджетных расходов на оказание муниципальных услуг и улучшению качества муниципальных программ города.</w:t>
      </w:r>
    </w:p>
    <w:p w:rsidR="00D11F78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7</w:t>
      </w:r>
      <w:r w:rsidR="00491D82" w:rsidRPr="00A51987">
        <w:rPr>
          <w:color w:val="000000"/>
          <w:sz w:val="26"/>
          <w:szCs w:val="26"/>
        </w:rPr>
        <w:t xml:space="preserve">. </w:t>
      </w:r>
      <w:r w:rsidR="00D11F78" w:rsidRPr="00A51987">
        <w:rPr>
          <w:color w:val="000000"/>
          <w:sz w:val="26"/>
          <w:szCs w:val="26"/>
        </w:rPr>
        <w:t>Выполнение</w:t>
      </w:r>
      <w:r w:rsidR="00F26010" w:rsidRPr="00A51987">
        <w:rPr>
          <w:color w:val="000000"/>
          <w:sz w:val="26"/>
          <w:szCs w:val="26"/>
        </w:rPr>
        <w:t xml:space="preserve"> принятых городом</w:t>
      </w:r>
      <w:r w:rsidR="001B7C4D" w:rsidRPr="00A51987">
        <w:rPr>
          <w:color w:val="000000"/>
          <w:sz w:val="26"/>
          <w:szCs w:val="26"/>
        </w:rPr>
        <w:t xml:space="preserve"> социальных</w:t>
      </w:r>
      <w:r w:rsidR="00F26010" w:rsidRPr="00A51987">
        <w:rPr>
          <w:color w:val="000000"/>
          <w:sz w:val="26"/>
          <w:szCs w:val="26"/>
        </w:rPr>
        <w:t xml:space="preserve"> </w:t>
      </w:r>
      <w:r w:rsidR="00D11F78" w:rsidRPr="00A51987">
        <w:rPr>
          <w:color w:val="000000"/>
          <w:sz w:val="26"/>
          <w:szCs w:val="26"/>
        </w:rPr>
        <w:t>обязательств</w:t>
      </w:r>
      <w:r w:rsidR="001B7C4D" w:rsidRPr="00A51987">
        <w:rPr>
          <w:color w:val="000000"/>
          <w:sz w:val="26"/>
          <w:szCs w:val="26"/>
        </w:rPr>
        <w:t xml:space="preserve"> и расходов, связанных с функционированием систем жизн</w:t>
      </w:r>
      <w:r w:rsidR="001B7C4D" w:rsidRPr="00A51987">
        <w:rPr>
          <w:color w:val="000000"/>
          <w:sz w:val="26"/>
          <w:szCs w:val="26"/>
        </w:rPr>
        <w:t>е</w:t>
      </w:r>
      <w:r w:rsidR="001B7C4D" w:rsidRPr="00A51987">
        <w:rPr>
          <w:color w:val="000000"/>
          <w:sz w:val="26"/>
          <w:szCs w:val="26"/>
        </w:rPr>
        <w:lastRenderedPageBreak/>
        <w:t>обеспечения населения</w:t>
      </w:r>
      <w:r w:rsidRPr="00A51987">
        <w:rPr>
          <w:color w:val="000000"/>
          <w:sz w:val="26"/>
          <w:szCs w:val="26"/>
        </w:rPr>
        <w:t>.</w:t>
      </w:r>
    </w:p>
    <w:p w:rsidR="000B16B5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8</w:t>
      </w:r>
      <w:r w:rsidR="001676E0" w:rsidRPr="00A51987">
        <w:rPr>
          <w:color w:val="000000"/>
          <w:sz w:val="26"/>
          <w:szCs w:val="26"/>
        </w:rPr>
        <w:t>. Р</w:t>
      </w:r>
      <w:r w:rsidR="00491D82" w:rsidRPr="00A51987">
        <w:rPr>
          <w:color w:val="000000"/>
          <w:sz w:val="26"/>
          <w:szCs w:val="26"/>
        </w:rPr>
        <w:t>еализация программно-целевого метода бюджетного планирования на территории города посредством принятия мун</w:t>
      </w:r>
      <w:r w:rsidR="00491D82" w:rsidRPr="00A51987">
        <w:rPr>
          <w:color w:val="000000"/>
          <w:sz w:val="26"/>
          <w:szCs w:val="26"/>
        </w:rPr>
        <w:t>и</w:t>
      </w:r>
      <w:r w:rsidR="00491D82" w:rsidRPr="00A51987">
        <w:rPr>
          <w:color w:val="000000"/>
          <w:sz w:val="26"/>
          <w:szCs w:val="26"/>
        </w:rPr>
        <w:t>ципальных программ</w:t>
      </w:r>
      <w:r w:rsidR="00182367" w:rsidRPr="00A51987">
        <w:rPr>
          <w:color w:val="000000"/>
          <w:sz w:val="26"/>
          <w:szCs w:val="26"/>
        </w:rPr>
        <w:t xml:space="preserve"> (отражение их в городском бюджете, применение кодов бюджетной классификации по программному мет</w:t>
      </w:r>
      <w:r w:rsidR="00182367" w:rsidRPr="00A51987">
        <w:rPr>
          <w:color w:val="000000"/>
          <w:sz w:val="26"/>
          <w:szCs w:val="26"/>
        </w:rPr>
        <w:t>о</w:t>
      </w:r>
      <w:r w:rsidR="00182367" w:rsidRPr="00A51987">
        <w:rPr>
          <w:color w:val="000000"/>
          <w:sz w:val="26"/>
          <w:szCs w:val="26"/>
        </w:rPr>
        <w:t>ду</w:t>
      </w:r>
      <w:r w:rsidR="00B131A5" w:rsidRPr="00A51987">
        <w:rPr>
          <w:color w:val="000000"/>
          <w:sz w:val="26"/>
          <w:szCs w:val="26"/>
        </w:rPr>
        <w:t>, увязка целевых показателей с расходами городского бюджета</w:t>
      </w:r>
      <w:r w:rsidR="00182367" w:rsidRPr="00A51987">
        <w:rPr>
          <w:color w:val="000000"/>
          <w:sz w:val="26"/>
          <w:szCs w:val="26"/>
        </w:rPr>
        <w:t>).</w:t>
      </w:r>
      <w:r w:rsidR="00C63425" w:rsidRPr="00A51987">
        <w:rPr>
          <w:color w:val="000000"/>
          <w:sz w:val="26"/>
          <w:szCs w:val="26"/>
        </w:rPr>
        <w:t xml:space="preserve"> В</w:t>
      </w:r>
      <w:r w:rsidR="009C700A" w:rsidRPr="00A51987">
        <w:rPr>
          <w:color w:val="000000"/>
          <w:sz w:val="26"/>
          <w:szCs w:val="26"/>
        </w:rPr>
        <w:t>се программно-целевые методы должны отвечать приорит</w:t>
      </w:r>
      <w:r w:rsidR="009C700A" w:rsidRPr="00A51987">
        <w:rPr>
          <w:color w:val="000000"/>
          <w:sz w:val="26"/>
          <w:szCs w:val="26"/>
        </w:rPr>
        <w:t>е</w:t>
      </w:r>
      <w:r w:rsidR="009C700A" w:rsidRPr="00A51987">
        <w:rPr>
          <w:color w:val="000000"/>
          <w:sz w:val="26"/>
          <w:szCs w:val="26"/>
        </w:rPr>
        <w:t>там социально-экономического развития города, а также разрабатываться и реализовываться с учетом оценки бюджетной эффе</w:t>
      </w:r>
      <w:r w:rsidR="009C700A" w:rsidRPr="00A51987">
        <w:rPr>
          <w:color w:val="000000"/>
          <w:sz w:val="26"/>
          <w:szCs w:val="26"/>
        </w:rPr>
        <w:t>к</w:t>
      </w:r>
      <w:r w:rsidR="009C700A" w:rsidRPr="00A51987">
        <w:rPr>
          <w:color w:val="000000"/>
          <w:sz w:val="26"/>
          <w:szCs w:val="26"/>
        </w:rPr>
        <w:t>тивности расходов, позволяющей соизмерить затраты и результаты выполнения программных мероприятий, оценить степень д</w:t>
      </w:r>
      <w:r w:rsidR="009C700A" w:rsidRPr="00A51987">
        <w:rPr>
          <w:color w:val="000000"/>
          <w:sz w:val="26"/>
          <w:szCs w:val="26"/>
        </w:rPr>
        <w:t>о</w:t>
      </w:r>
      <w:r w:rsidR="009C700A" w:rsidRPr="00A51987">
        <w:rPr>
          <w:color w:val="000000"/>
          <w:sz w:val="26"/>
          <w:szCs w:val="26"/>
        </w:rPr>
        <w:t>стижения поставленных целей и задач.</w:t>
      </w:r>
    </w:p>
    <w:p w:rsidR="009331A9" w:rsidRPr="00A51987" w:rsidRDefault="003C0D64" w:rsidP="00A519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9</w:t>
      </w:r>
      <w:r w:rsidR="000B16B5" w:rsidRPr="00A51987">
        <w:rPr>
          <w:color w:val="000000"/>
          <w:sz w:val="26"/>
          <w:szCs w:val="26"/>
        </w:rPr>
        <w:t>. Внедрение проектного управления, позволяющего сделать упор на выявление и поддержку социальных и организацио</w:t>
      </w:r>
      <w:r w:rsidR="000B16B5" w:rsidRPr="00A51987">
        <w:rPr>
          <w:color w:val="000000"/>
          <w:sz w:val="26"/>
          <w:szCs w:val="26"/>
        </w:rPr>
        <w:t>н</w:t>
      </w:r>
      <w:r w:rsidR="000B16B5" w:rsidRPr="00A51987">
        <w:rPr>
          <w:color w:val="000000"/>
          <w:sz w:val="26"/>
          <w:szCs w:val="26"/>
        </w:rPr>
        <w:t>ных инноваций. Проектный подход способен преодолеть многие недостатки традиционного функционирования: связать цели с количественно измеримыми результатами, адаптировать организационную структуру под конкретные задачи, преодолеть межв</w:t>
      </w:r>
      <w:r w:rsidR="000B16B5" w:rsidRPr="00A51987">
        <w:rPr>
          <w:color w:val="000000"/>
          <w:sz w:val="26"/>
          <w:szCs w:val="26"/>
        </w:rPr>
        <w:t>е</w:t>
      </w:r>
      <w:r w:rsidR="000B16B5" w:rsidRPr="00A51987">
        <w:rPr>
          <w:color w:val="000000"/>
          <w:sz w:val="26"/>
          <w:szCs w:val="26"/>
        </w:rPr>
        <w:t xml:space="preserve">домственные барьеры, мотивировать работников добросовестно трудиться путем поддержки лидерства и авторства. Проекты должны не дублировать действующие </w:t>
      </w:r>
      <w:r w:rsidRPr="00A51987">
        <w:rPr>
          <w:color w:val="000000"/>
          <w:sz w:val="26"/>
          <w:szCs w:val="26"/>
        </w:rPr>
        <w:t>муниципальные</w:t>
      </w:r>
      <w:r w:rsidR="000B16B5" w:rsidRPr="00A51987">
        <w:rPr>
          <w:color w:val="000000"/>
          <w:sz w:val="26"/>
          <w:szCs w:val="26"/>
        </w:rPr>
        <w:t xml:space="preserve"> программы, а стартовать там, где найден новый подход к решению пр</w:t>
      </w:r>
      <w:r w:rsidR="000B16B5" w:rsidRPr="00A51987">
        <w:rPr>
          <w:color w:val="000000"/>
          <w:sz w:val="26"/>
          <w:szCs w:val="26"/>
        </w:rPr>
        <w:t>о</w:t>
      </w:r>
      <w:r w:rsidR="000B16B5" w:rsidRPr="00A51987">
        <w:rPr>
          <w:color w:val="000000"/>
          <w:sz w:val="26"/>
          <w:szCs w:val="26"/>
        </w:rPr>
        <w:t>блем, но при этом сказывается недостаток возможностей стандартного программного управления.</w:t>
      </w:r>
    </w:p>
    <w:p w:rsidR="0058699A" w:rsidRPr="00A51987" w:rsidRDefault="000B16B5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1</w:t>
      </w:r>
      <w:r w:rsidR="003C0D64" w:rsidRPr="00A51987">
        <w:rPr>
          <w:color w:val="000000"/>
          <w:sz w:val="26"/>
          <w:szCs w:val="26"/>
        </w:rPr>
        <w:t>0</w:t>
      </w:r>
      <w:r w:rsidRPr="00A51987">
        <w:rPr>
          <w:color w:val="000000"/>
          <w:sz w:val="26"/>
          <w:szCs w:val="26"/>
        </w:rPr>
        <w:t xml:space="preserve">. </w:t>
      </w:r>
      <w:r w:rsidR="0058699A" w:rsidRPr="00A51987">
        <w:rPr>
          <w:color w:val="000000"/>
          <w:sz w:val="26"/>
          <w:szCs w:val="26"/>
        </w:rPr>
        <w:t>Внедрение общероссийских базовых (отраслевых) перечней (классификаторов) государственных и муниципальных услуг, оказываемых физическим лицам, и региональных перечней (классификаторов)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4F6E65" w:rsidRPr="00A51987" w:rsidRDefault="0058699A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1</w:t>
      </w:r>
      <w:r w:rsidR="003C0D64" w:rsidRPr="00A51987">
        <w:rPr>
          <w:color w:val="000000"/>
          <w:sz w:val="26"/>
          <w:szCs w:val="26"/>
        </w:rPr>
        <w:t>1</w:t>
      </w:r>
      <w:r w:rsidRPr="00A51987">
        <w:rPr>
          <w:color w:val="000000"/>
          <w:sz w:val="26"/>
          <w:szCs w:val="26"/>
        </w:rPr>
        <w:t xml:space="preserve">. </w:t>
      </w:r>
      <w:r w:rsidR="003C0D64" w:rsidRPr="00A51987">
        <w:rPr>
          <w:color w:val="000000"/>
          <w:sz w:val="26"/>
          <w:szCs w:val="26"/>
        </w:rPr>
        <w:t>П</w:t>
      </w:r>
      <w:r w:rsidR="004F6E65" w:rsidRPr="00A51987">
        <w:rPr>
          <w:color w:val="000000"/>
          <w:sz w:val="26"/>
          <w:szCs w:val="26"/>
        </w:rPr>
        <w:t>ривлечение средств вышестоящих бюджетов в рамках федеральных и областных программ.</w:t>
      </w:r>
      <w:r w:rsidR="001676E0" w:rsidRPr="00A51987">
        <w:rPr>
          <w:color w:val="000000"/>
          <w:sz w:val="26"/>
          <w:szCs w:val="26"/>
        </w:rPr>
        <w:t xml:space="preserve"> Кроме того, </w:t>
      </w:r>
      <w:r w:rsidR="003F41D8" w:rsidRPr="00A51987">
        <w:rPr>
          <w:color w:val="000000"/>
          <w:sz w:val="26"/>
          <w:szCs w:val="26"/>
        </w:rPr>
        <w:t xml:space="preserve">продолжение работы в рамках развития государственно-частного партнерства, </w:t>
      </w:r>
      <w:r w:rsidR="00C63425" w:rsidRPr="00A51987">
        <w:rPr>
          <w:color w:val="000000"/>
          <w:sz w:val="26"/>
          <w:szCs w:val="26"/>
        </w:rPr>
        <w:t>позволяющей</w:t>
      </w:r>
      <w:r w:rsidR="003F41D8" w:rsidRPr="00A51987">
        <w:rPr>
          <w:color w:val="000000"/>
          <w:sz w:val="26"/>
          <w:szCs w:val="26"/>
        </w:rPr>
        <w:t xml:space="preserve"> городу и бизнесу решить общественно значимые задачи на взаимовыгодных условиях и удовлетворить общественные потребности.</w:t>
      </w:r>
    </w:p>
    <w:p w:rsidR="00B81025" w:rsidRPr="00A51987" w:rsidRDefault="004F6E65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1</w:t>
      </w:r>
      <w:r w:rsidR="003C0D64" w:rsidRPr="00A51987">
        <w:rPr>
          <w:color w:val="000000"/>
          <w:sz w:val="26"/>
          <w:szCs w:val="26"/>
        </w:rPr>
        <w:t>2</w:t>
      </w:r>
      <w:r w:rsidRPr="00A51987">
        <w:rPr>
          <w:color w:val="000000"/>
          <w:sz w:val="26"/>
          <w:szCs w:val="26"/>
        </w:rPr>
        <w:t xml:space="preserve">. </w:t>
      </w:r>
      <w:r w:rsidR="009E37FD" w:rsidRPr="00A51987">
        <w:rPr>
          <w:color w:val="000000"/>
          <w:sz w:val="26"/>
          <w:szCs w:val="26"/>
        </w:rPr>
        <w:t>Реализация принципов конкурсного распределения принимаемых расходных обязательств</w:t>
      </w:r>
      <w:r w:rsidR="00B81025" w:rsidRPr="00A51987">
        <w:rPr>
          <w:color w:val="000000"/>
          <w:sz w:val="26"/>
          <w:szCs w:val="26"/>
        </w:rPr>
        <w:t xml:space="preserve"> при формировании проекта городского бюджета согласно эффективности планируемых мероприятий </w:t>
      </w:r>
      <w:r w:rsidR="009E37FD" w:rsidRPr="00A51987">
        <w:rPr>
          <w:color w:val="000000"/>
          <w:sz w:val="26"/>
          <w:szCs w:val="26"/>
        </w:rPr>
        <w:t>с использованием расчетов и обоснований, подтве</w:t>
      </w:r>
      <w:r w:rsidR="009E37FD" w:rsidRPr="00A51987">
        <w:rPr>
          <w:color w:val="000000"/>
          <w:sz w:val="26"/>
          <w:szCs w:val="26"/>
        </w:rPr>
        <w:t>р</w:t>
      </w:r>
      <w:r w:rsidR="009E37FD" w:rsidRPr="00A51987">
        <w:rPr>
          <w:color w:val="000000"/>
          <w:sz w:val="26"/>
          <w:szCs w:val="26"/>
        </w:rPr>
        <w:t xml:space="preserve">ждающих целесообразность расходования бюджетных средств, для достижения </w:t>
      </w:r>
      <w:r w:rsidR="00491D82" w:rsidRPr="00A51987">
        <w:rPr>
          <w:color w:val="000000"/>
          <w:sz w:val="26"/>
          <w:szCs w:val="26"/>
        </w:rPr>
        <w:t>первоочередных (приоритетных) задач социал</w:t>
      </w:r>
      <w:r w:rsidR="00491D82" w:rsidRPr="00A51987">
        <w:rPr>
          <w:color w:val="000000"/>
          <w:sz w:val="26"/>
          <w:szCs w:val="26"/>
        </w:rPr>
        <w:t>ь</w:t>
      </w:r>
      <w:r w:rsidR="00491D82" w:rsidRPr="00A51987">
        <w:rPr>
          <w:color w:val="000000"/>
          <w:sz w:val="26"/>
          <w:szCs w:val="26"/>
        </w:rPr>
        <w:t>но-экономического развития города</w:t>
      </w:r>
      <w:r w:rsidR="001A3DC6" w:rsidRPr="00A51987">
        <w:rPr>
          <w:color w:val="000000"/>
          <w:sz w:val="26"/>
          <w:szCs w:val="26"/>
        </w:rPr>
        <w:t xml:space="preserve"> (формирование принимаемых расходов по приоритетам и значимости для города в соотве</w:t>
      </w:r>
      <w:r w:rsidR="001A3DC6" w:rsidRPr="00A51987">
        <w:rPr>
          <w:color w:val="000000"/>
          <w:sz w:val="26"/>
          <w:szCs w:val="26"/>
        </w:rPr>
        <w:t>т</w:t>
      </w:r>
      <w:r w:rsidR="001A3DC6" w:rsidRPr="00A51987">
        <w:rPr>
          <w:color w:val="000000"/>
          <w:sz w:val="26"/>
          <w:szCs w:val="26"/>
        </w:rPr>
        <w:t>ствии с докладами о результатах и основных направлениях деятельности)</w:t>
      </w:r>
      <w:r w:rsidR="00491D82" w:rsidRPr="00A51987">
        <w:rPr>
          <w:color w:val="000000"/>
          <w:sz w:val="26"/>
          <w:szCs w:val="26"/>
        </w:rPr>
        <w:t>.</w:t>
      </w:r>
    </w:p>
    <w:p w:rsidR="003F41D8" w:rsidRPr="00A51987" w:rsidRDefault="004F6E65" w:rsidP="00A51987">
      <w:pPr>
        <w:ind w:firstLine="709"/>
        <w:jc w:val="both"/>
        <w:rPr>
          <w:color w:val="000000"/>
          <w:sz w:val="26"/>
          <w:szCs w:val="26"/>
        </w:rPr>
      </w:pPr>
      <w:r w:rsidRPr="00A51987">
        <w:rPr>
          <w:color w:val="000000"/>
          <w:sz w:val="26"/>
          <w:szCs w:val="26"/>
        </w:rPr>
        <w:t>1</w:t>
      </w:r>
      <w:r w:rsidR="003C0D64" w:rsidRPr="00A51987">
        <w:rPr>
          <w:color w:val="000000"/>
          <w:sz w:val="26"/>
          <w:szCs w:val="26"/>
        </w:rPr>
        <w:t>3</w:t>
      </w:r>
      <w:r w:rsidRPr="00A51987">
        <w:rPr>
          <w:color w:val="000000"/>
          <w:sz w:val="26"/>
          <w:szCs w:val="26"/>
        </w:rPr>
        <w:t xml:space="preserve">. </w:t>
      </w:r>
      <w:r w:rsidR="00B81025" w:rsidRPr="00A51987">
        <w:rPr>
          <w:color w:val="000000"/>
          <w:sz w:val="26"/>
          <w:szCs w:val="26"/>
        </w:rPr>
        <w:t xml:space="preserve">Обеспечение прозрачности и публичности информации о деятельности органов местного самоуправления в сфере управления муниципальными финансами, за счет развития механизмов публичного обсуждения </w:t>
      </w:r>
      <w:r w:rsidRPr="00A51987">
        <w:rPr>
          <w:color w:val="000000"/>
          <w:sz w:val="26"/>
          <w:szCs w:val="26"/>
        </w:rPr>
        <w:t>муниципальных</w:t>
      </w:r>
      <w:r w:rsidR="003F41D8" w:rsidRPr="00A51987">
        <w:rPr>
          <w:color w:val="000000"/>
          <w:sz w:val="26"/>
          <w:szCs w:val="26"/>
        </w:rPr>
        <w:t xml:space="preserve"> программ (или их проектов) в соответствии с утвержденным порядком</w:t>
      </w:r>
      <w:r w:rsidR="00B81025" w:rsidRPr="00A51987">
        <w:rPr>
          <w:color w:val="000000"/>
          <w:sz w:val="26"/>
          <w:szCs w:val="26"/>
        </w:rPr>
        <w:t>, создани</w:t>
      </w:r>
      <w:r w:rsidR="003F41D8" w:rsidRPr="00A51987">
        <w:rPr>
          <w:color w:val="000000"/>
          <w:sz w:val="26"/>
          <w:szCs w:val="26"/>
        </w:rPr>
        <w:t>е</w:t>
      </w:r>
      <w:r w:rsidR="00B81025" w:rsidRPr="00A51987">
        <w:rPr>
          <w:color w:val="000000"/>
          <w:sz w:val="26"/>
          <w:szCs w:val="26"/>
        </w:rPr>
        <w:t xml:space="preserve"> и развити</w:t>
      </w:r>
      <w:r w:rsidR="003F41D8" w:rsidRPr="00A51987">
        <w:rPr>
          <w:color w:val="000000"/>
          <w:sz w:val="26"/>
          <w:szCs w:val="26"/>
        </w:rPr>
        <w:t>е</w:t>
      </w:r>
      <w:r w:rsidR="00B81025" w:rsidRPr="00A51987">
        <w:rPr>
          <w:color w:val="000000"/>
          <w:sz w:val="26"/>
          <w:szCs w:val="26"/>
        </w:rPr>
        <w:t xml:space="preserve"> в приоритетном режиме системы публичных инте</w:t>
      </w:r>
      <w:r w:rsidR="00B81025" w:rsidRPr="00A51987">
        <w:rPr>
          <w:color w:val="000000"/>
          <w:sz w:val="26"/>
          <w:szCs w:val="26"/>
        </w:rPr>
        <w:t>р</w:t>
      </w:r>
      <w:r w:rsidR="00B81025" w:rsidRPr="00A51987">
        <w:rPr>
          <w:color w:val="000000"/>
          <w:sz w:val="26"/>
          <w:szCs w:val="26"/>
        </w:rPr>
        <w:t>активных интернет-ресурсов (порталов и сервисов). Обеспечение большей прозрачности и открытости бюджета и бюджетного процесса для общества</w:t>
      </w:r>
      <w:r w:rsidR="006321D0" w:rsidRPr="00A51987">
        <w:rPr>
          <w:color w:val="000000"/>
          <w:sz w:val="26"/>
          <w:szCs w:val="26"/>
        </w:rPr>
        <w:t xml:space="preserve"> </w:t>
      </w:r>
      <w:r w:rsidRPr="00A51987">
        <w:rPr>
          <w:color w:val="000000"/>
          <w:sz w:val="26"/>
          <w:szCs w:val="26"/>
        </w:rPr>
        <w:t xml:space="preserve">путем объяснения основных целей, задач и ориентиров бюджетной политики, обоснования расходов и </w:t>
      </w:r>
      <w:r w:rsidRPr="00A51987">
        <w:rPr>
          <w:color w:val="000000"/>
          <w:sz w:val="26"/>
          <w:szCs w:val="26"/>
        </w:rPr>
        <w:lastRenderedPageBreak/>
        <w:t>описания достигнутых результатов</w:t>
      </w:r>
      <w:r w:rsidR="00B408F6" w:rsidRPr="00A51987">
        <w:rPr>
          <w:color w:val="000000"/>
          <w:sz w:val="26"/>
          <w:szCs w:val="26"/>
        </w:rPr>
        <w:t>,</w:t>
      </w:r>
      <w:r w:rsidR="00C4725F" w:rsidRPr="00A51987">
        <w:rPr>
          <w:color w:val="000000"/>
          <w:sz w:val="26"/>
          <w:szCs w:val="26"/>
        </w:rPr>
        <w:t xml:space="preserve"> кроме того возможности</w:t>
      </w:r>
      <w:r w:rsidR="00B408F6" w:rsidRPr="00A51987">
        <w:rPr>
          <w:color w:val="000000"/>
          <w:sz w:val="26"/>
          <w:szCs w:val="26"/>
        </w:rPr>
        <w:t xml:space="preserve"> участия горожан</w:t>
      </w:r>
      <w:r w:rsidR="00C4725F" w:rsidRPr="00A51987">
        <w:rPr>
          <w:color w:val="000000"/>
          <w:sz w:val="26"/>
          <w:szCs w:val="26"/>
        </w:rPr>
        <w:t xml:space="preserve"> в распределении средств городского бюджета п</w:t>
      </w:r>
      <w:r w:rsidR="00C4725F" w:rsidRPr="00A51987">
        <w:rPr>
          <w:color w:val="000000"/>
          <w:sz w:val="26"/>
          <w:szCs w:val="26"/>
        </w:rPr>
        <w:t>о</w:t>
      </w:r>
      <w:r w:rsidR="00C4725F" w:rsidRPr="00A51987">
        <w:rPr>
          <w:color w:val="000000"/>
          <w:sz w:val="26"/>
          <w:szCs w:val="26"/>
        </w:rPr>
        <w:t xml:space="preserve">средством </w:t>
      </w:r>
      <w:r w:rsidR="00BF58C5" w:rsidRPr="00A51987">
        <w:rPr>
          <w:color w:val="000000"/>
          <w:sz w:val="26"/>
          <w:szCs w:val="26"/>
        </w:rPr>
        <w:t>проект</w:t>
      </w:r>
      <w:r w:rsidR="003F41D8" w:rsidRPr="00A51987">
        <w:rPr>
          <w:color w:val="000000"/>
          <w:sz w:val="26"/>
          <w:szCs w:val="26"/>
        </w:rPr>
        <w:t>а</w:t>
      </w:r>
      <w:r w:rsidR="00BF58C5" w:rsidRPr="00A51987">
        <w:rPr>
          <w:color w:val="000000"/>
          <w:sz w:val="26"/>
          <w:szCs w:val="26"/>
        </w:rPr>
        <w:t xml:space="preserve"> </w:t>
      </w:r>
      <w:r w:rsidR="00F92D27" w:rsidRPr="00A51987">
        <w:rPr>
          <w:color w:val="000000"/>
          <w:sz w:val="26"/>
          <w:szCs w:val="26"/>
        </w:rPr>
        <w:t xml:space="preserve">«Народный бюджет ТОС», </w:t>
      </w:r>
      <w:r w:rsidR="00BF58C5" w:rsidRPr="00A51987">
        <w:rPr>
          <w:color w:val="000000"/>
          <w:sz w:val="26"/>
          <w:szCs w:val="26"/>
        </w:rPr>
        <w:t>привлечения их к обсуждению направлений расходов городского бюджета</w:t>
      </w:r>
      <w:r w:rsidR="004814DB" w:rsidRPr="00A51987">
        <w:rPr>
          <w:color w:val="000000"/>
          <w:sz w:val="26"/>
          <w:szCs w:val="26"/>
        </w:rPr>
        <w:t xml:space="preserve"> (мун</w:t>
      </w:r>
      <w:r w:rsidR="004814DB" w:rsidRPr="00A51987">
        <w:rPr>
          <w:color w:val="000000"/>
          <w:sz w:val="26"/>
          <w:szCs w:val="26"/>
        </w:rPr>
        <w:t>и</w:t>
      </w:r>
      <w:r w:rsidR="004814DB" w:rsidRPr="00A51987">
        <w:rPr>
          <w:color w:val="000000"/>
          <w:sz w:val="26"/>
          <w:szCs w:val="26"/>
        </w:rPr>
        <w:t>ципальных программ</w:t>
      </w:r>
      <w:r w:rsidR="00F92D27" w:rsidRPr="00A51987">
        <w:rPr>
          <w:color w:val="000000"/>
          <w:sz w:val="26"/>
          <w:szCs w:val="26"/>
        </w:rPr>
        <w:t xml:space="preserve"> города</w:t>
      </w:r>
      <w:r w:rsidR="003F41D8" w:rsidRPr="00A51987">
        <w:rPr>
          <w:color w:val="000000"/>
          <w:sz w:val="26"/>
          <w:szCs w:val="26"/>
        </w:rPr>
        <w:t>, проектов муниципальных программ</w:t>
      </w:r>
      <w:r w:rsidR="004814DB" w:rsidRPr="00A51987">
        <w:rPr>
          <w:color w:val="000000"/>
          <w:sz w:val="26"/>
          <w:szCs w:val="26"/>
        </w:rPr>
        <w:t>)</w:t>
      </w:r>
      <w:r w:rsidR="00BF58C5" w:rsidRPr="00A51987">
        <w:rPr>
          <w:color w:val="000000"/>
          <w:sz w:val="26"/>
          <w:szCs w:val="26"/>
        </w:rPr>
        <w:t>.</w:t>
      </w:r>
      <w:r w:rsidR="003F41D8" w:rsidRPr="00A51987">
        <w:rPr>
          <w:color w:val="000000"/>
          <w:sz w:val="26"/>
          <w:szCs w:val="26"/>
        </w:rPr>
        <w:t xml:space="preserve"> </w:t>
      </w:r>
    </w:p>
    <w:p w:rsidR="004F6E65" w:rsidRPr="00A51987" w:rsidRDefault="000E0009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69A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Поэтапный п</w:t>
      </w:r>
      <w:r w:rsidR="004F6E6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ереход на</w:t>
      </w:r>
      <w:r w:rsidR="0084744A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государственную интегрированную систему управления общественными финансами</w:t>
      </w:r>
      <w:r w:rsidR="00654DE2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«Электро</w:t>
      </w:r>
      <w:r w:rsidR="00654DE2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54DE2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ный бюджет». </w:t>
      </w:r>
    </w:p>
    <w:p w:rsidR="00D64D4A" w:rsidRPr="00A51987" w:rsidRDefault="000B16B5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E0009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3043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="000E0009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 финансового менеджмента главных распорядителей бюджетных средств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E0009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197B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поскольку на сегодня</w:t>
      </w:r>
      <w:r w:rsidR="00D0197B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D0197B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ний день данный вопрос является актуальным </w:t>
      </w:r>
      <w:r w:rsidR="00B0696A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низким качеством финансового менеджмента, отсутствием зависимости оплаты работников в муниципальных учреждениях от результатов выполненной работы</w:t>
      </w:r>
      <w:r w:rsidR="001758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0696A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6362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</w:t>
      </w:r>
      <w:r w:rsidR="00B0696A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="000E0009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поддержания стимулов осуществления ответственного управления финансами.</w:t>
      </w:r>
    </w:p>
    <w:p w:rsidR="009F1D04" w:rsidRPr="00A51987" w:rsidRDefault="00D64D4A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8102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F1D0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оптимизации структуры бюджетной сети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F1D0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расходов внутри учреждений и объединение планово-бухгалтерских служб</w:t>
      </w:r>
      <w:r w:rsidR="009F1D0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7496" w:rsidRPr="00A51987" w:rsidRDefault="009F1D04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C0D6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F58C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</w:t>
      </w:r>
      <w:r w:rsidR="00C4725F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к «эффективному контракту»</w:t>
      </w:r>
      <w:r w:rsidR="005A1ED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C4725F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1ED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учреждениях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96F57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позволяющему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повысить ответственность рук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водителей путем применения стимулирующих выплат на основе показателей эффективности деятельности в увязке с результ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F41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тивностью выполнения поставленных задач</w:t>
      </w:r>
      <w:r w:rsidR="00A77496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A7113" w:rsidRPr="00A51987" w:rsidRDefault="003C0D64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9F1D04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8102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 составе инвестиционных расходов приоритета финансирования работ с высокой степенью готовности, а также работ на объектах, находящихся на софинансировании из федерального и областного бюджетов, повышение эффективн</w:t>
      </w:r>
      <w:r w:rsidR="00B8102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81025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 их использования за счет перехода на современные принципы осуществления бюджетных инвестиций. </w:t>
      </w:r>
    </w:p>
    <w:p w:rsidR="00392A55" w:rsidRPr="00A51987" w:rsidRDefault="003C0D64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19</w:t>
      </w:r>
      <w:r w:rsidR="009F1D04" w:rsidRPr="00A51987">
        <w:rPr>
          <w:sz w:val="26"/>
          <w:szCs w:val="26"/>
        </w:rPr>
        <w:t xml:space="preserve">. </w:t>
      </w:r>
      <w:r w:rsidR="005A4EC5" w:rsidRPr="00A51987">
        <w:rPr>
          <w:sz w:val="26"/>
          <w:szCs w:val="26"/>
        </w:rPr>
        <w:t>Применение федеральных стандартов бухгалтерского учета для организаций государственного сектора</w:t>
      </w:r>
      <w:r w:rsidR="00392A55" w:rsidRPr="00A51987">
        <w:rPr>
          <w:sz w:val="26"/>
          <w:szCs w:val="26"/>
        </w:rPr>
        <w:t>.</w:t>
      </w:r>
    </w:p>
    <w:p w:rsidR="00392A55" w:rsidRPr="00A51987" w:rsidRDefault="00392A55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Федеральные стандарты устанавливают единства системы требований к бухгалтерскому учету, основные правила (спос</w:t>
      </w:r>
      <w:r w:rsidRPr="00A51987">
        <w:rPr>
          <w:sz w:val="26"/>
          <w:szCs w:val="26"/>
        </w:rPr>
        <w:t>о</w:t>
      </w:r>
      <w:r w:rsidRPr="00A51987">
        <w:rPr>
          <w:sz w:val="26"/>
          <w:szCs w:val="26"/>
        </w:rPr>
        <w:t>бы) ведения бухгалтерского учета, требования к составлению бухгалтерской (финансовой) отчетности, методические основы уч</w:t>
      </w:r>
      <w:r w:rsidRPr="00A51987">
        <w:rPr>
          <w:sz w:val="26"/>
          <w:szCs w:val="26"/>
        </w:rPr>
        <w:t>е</w:t>
      </w:r>
      <w:r w:rsidRPr="00A51987">
        <w:rPr>
          <w:sz w:val="26"/>
          <w:szCs w:val="26"/>
        </w:rPr>
        <w:t>та и отчетности. На их основе будут вноситься изменения в действующие нормативные акты (Инструкции по учету и отчетности, по плану счетов).</w:t>
      </w:r>
    </w:p>
    <w:p w:rsidR="00555EDE" w:rsidRPr="00A51987" w:rsidRDefault="003C0D64" w:rsidP="00A5198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20</w:t>
      </w:r>
      <w:r w:rsidR="005A4EC5" w:rsidRPr="00A51987">
        <w:rPr>
          <w:sz w:val="26"/>
          <w:szCs w:val="26"/>
        </w:rPr>
        <w:t xml:space="preserve">. </w:t>
      </w:r>
      <w:r w:rsidR="00555EDE" w:rsidRPr="00A51987">
        <w:rPr>
          <w:sz w:val="26"/>
          <w:szCs w:val="26"/>
        </w:rPr>
        <w:t>Эффективное у</w:t>
      </w:r>
      <w:r w:rsidR="00563C32" w:rsidRPr="00A51987">
        <w:rPr>
          <w:sz w:val="26"/>
          <w:szCs w:val="26"/>
        </w:rPr>
        <w:t>правление муниципальным долгом:</w:t>
      </w:r>
    </w:p>
    <w:p w:rsidR="00B81025" w:rsidRPr="00A51987" w:rsidRDefault="00B81025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обоснованного и безопасного объема и структуры муниципального долга; </w:t>
      </w:r>
    </w:p>
    <w:p w:rsidR="00B81025" w:rsidRPr="00A51987" w:rsidRDefault="00B81025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принятых обязательств по погашению и обслуживанию долговых обязательств; </w:t>
      </w:r>
    </w:p>
    <w:p w:rsidR="00B81025" w:rsidRPr="00A51987" w:rsidRDefault="00B81025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гибкое реагирование на изменяющиеся условия финансовых рынков и использование наиболее благоприятных источников и форм заимствований; </w:t>
      </w:r>
    </w:p>
    <w:p w:rsidR="00B81025" w:rsidRPr="00A51987" w:rsidRDefault="00B81025" w:rsidP="00A51987">
      <w:pPr>
        <w:pStyle w:val="ConsPlusNonformat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бюджетных кредитов как наиболее выгодных с точки зрен</w:t>
      </w:r>
      <w:r w:rsidR="001758D8" w:rsidRPr="00A51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долговой нагрузки на бюджет.</w:t>
      </w:r>
    </w:p>
    <w:p w:rsidR="009873A8" w:rsidRPr="00A51987" w:rsidRDefault="00C63BFB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</w:t>
      </w:r>
      <w:r w:rsidR="003C0D64" w:rsidRPr="00A51987">
        <w:rPr>
          <w:sz w:val="26"/>
          <w:szCs w:val="26"/>
        </w:rPr>
        <w:t>1</w:t>
      </w:r>
      <w:r w:rsidRPr="00A51987">
        <w:rPr>
          <w:sz w:val="26"/>
          <w:szCs w:val="26"/>
        </w:rPr>
        <w:t>.</w:t>
      </w:r>
      <w:r w:rsidR="009873A8" w:rsidRPr="00A51987">
        <w:rPr>
          <w:sz w:val="26"/>
          <w:szCs w:val="26"/>
        </w:rPr>
        <w:t xml:space="preserve"> Дальнейшее совершенствование процесса планирования, отчетности, системы контроля финансово-хозяйственной де</w:t>
      </w:r>
      <w:r w:rsidR="009873A8" w:rsidRPr="00A51987">
        <w:rPr>
          <w:sz w:val="26"/>
          <w:szCs w:val="26"/>
        </w:rPr>
        <w:t>я</w:t>
      </w:r>
      <w:r w:rsidR="009873A8" w:rsidRPr="00A51987">
        <w:rPr>
          <w:sz w:val="26"/>
          <w:szCs w:val="26"/>
        </w:rPr>
        <w:t>тельности муниципальных унитарных предприятий путем усовершенствования базовых процедур сбора и обработки информ</w:t>
      </w:r>
      <w:r w:rsidR="009873A8" w:rsidRPr="00A51987">
        <w:rPr>
          <w:sz w:val="26"/>
          <w:szCs w:val="26"/>
        </w:rPr>
        <w:t>а</w:t>
      </w:r>
      <w:r w:rsidR="009873A8" w:rsidRPr="00A51987">
        <w:rPr>
          <w:sz w:val="26"/>
          <w:szCs w:val="26"/>
        </w:rPr>
        <w:lastRenderedPageBreak/>
        <w:t>ции, подлежащей анализу и планированию, внедрение механизма еже</w:t>
      </w:r>
      <w:r w:rsidR="00F3208A" w:rsidRPr="00A51987">
        <w:rPr>
          <w:sz w:val="26"/>
          <w:szCs w:val="26"/>
        </w:rPr>
        <w:t>месячного</w:t>
      </w:r>
      <w:r w:rsidR="009873A8" w:rsidRPr="00A51987">
        <w:rPr>
          <w:sz w:val="26"/>
          <w:szCs w:val="26"/>
        </w:rPr>
        <w:t xml:space="preserve"> контроля за исполнением плановых показателей бюджета движения денежных средств предприятиями, повышения ответственности руководителей муниципальных унитарных предприятий (далее – МУП) за выполнение планируемы</w:t>
      </w:r>
      <w:r w:rsidR="00563C32" w:rsidRPr="00A51987">
        <w:rPr>
          <w:sz w:val="26"/>
          <w:szCs w:val="26"/>
        </w:rPr>
        <w:t xml:space="preserve">х ими показателей утвержденных </w:t>
      </w:r>
      <w:r w:rsidR="009873A8" w:rsidRPr="00A51987">
        <w:rPr>
          <w:sz w:val="26"/>
          <w:szCs w:val="26"/>
        </w:rPr>
        <w:t>планов финансово-хозяйственной де</w:t>
      </w:r>
      <w:r w:rsidR="009873A8" w:rsidRPr="00A51987">
        <w:rPr>
          <w:sz w:val="26"/>
          <w:szCs w:val="26"/>
        </w:rPr>
        <w:t>я</w:t>
      </w:r>
      <w:r w:rsidR="009873A8" w:rsidRPr="00A51987">
        <w:rPr>
          <w:sz w:val="26"/>
          <w:szCs w:val="26"/>
        </w:rPr>
        <w:t>тельности (далее – ФХД). Осуществление контроля за достижением целевых показателей МУП в Стратегии развития МУП.</w:t>
      </w:r>
    </w:p>
    <w:p w:rsidR="009873A8" w:rsidRPr="00A51987" w:rsidRDefault="009873A8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В связи с изменением Порядка оплаты труда руководителей муниципальных унитарных предприятий, который увязан с выполнением показателей планов финансово-хозяйственной деятельности, сроками и качеством предоставления информации, практически исчезла актуальнос</w:t>
      </w:r>
      <w:r w:rsidR="00563C32" w:rsidRPr="00A51987">
        <w:rPr>
          <w:sz w:val="26"/>
          <w:szCs w:val="26"/>
        </w:rPr>
        <w:t xml:space="preserve">ть вопросов несвоевременности утверждения </w:t>
      </w:r>
      <w:r w:rsidRPr="00A51987">
        <w:rPr>
          <w:sz w:val="26"/>
          <w:szCs w:val="26"/>
        </w:rPr>
        <w:t>годовых и квартальных планов и отчетов финанс</w:t>
      </w:r>
      <w:r w:rsidRPr="00A51987">
        <w:rPr>
          <w:sz w:val="26"/>
          <w:szCs w:val="26"/>
        </w:rPr>
        <w:t>о</w:t>
      </w:r>
      <w:r w:rsidRPr="00A51987">
        <w:rPr>
          <w:sz w:val="26"/>
          <w:szCs w:val="26"/>
        </w:rPr>
        <w:t>во-хозяйственной деятель</w:t>
      </w:r>
      <w:r w:rsidR="00563C32" w:rsidRPr="00A51987">
        <w:rPr>
          <w:sz w:val="26"/>
          <w:szCs w:val="26"/>
        </w:rPr>
        <w:t xml:space="preserve">ности, а также стало возможным </w:t>
      </w:r>
      <w:r w:rsidRPr="00A51987">
        <w:rPr>
          <w:sz w:val="26"/>
          <w:szCs w:val="26"/>
        </w:rPr>
        <w:t>св</w:t>
      </w:r>
      <w:r w:rsidR="00563C32" w:rsidRPr="00A51987">
        <w:rPr>
          <w:sz w:val="26"/>
          <w:szCs w:val="26"/>
        </w:rPr>
        <w:t xml:space="preserve">оевременно </w:t>
      </w:r>
      <w:r w:rsidRPr="00A51987">
        <w:rPr>
          <w:sz w:val="26"/>
          <w:szCs w:val="26"/>
        </w:rPr>
        <w:t>принимать соотв</w:t>
      </w:r>
      <w:r w:rsidR="00563C32" w:rsidRPr="00A51987">
        <w:rPr>
          <w:sz w:val="26"/>
          <w:szCs w:val="26"/>
        </w:rPr>
        <w:t xml:space="preserve">етствующие меры при изменениях </w:t>
      </w:r>
      <w:r w:rsidRPr="00A51987">
        <w:rPr>
          <w:sz w:val="26"/>
          <w:szCs w:val="26"/>
        </w:rPr>
        <w:t>ф</w:t>
      </w:r>
      <w:r w:rsidRPr="00A51987">
        <w:rPr>
          <w:sz w:val="26"/>
          <w:szCs w:val="26"/>
        </w:rPr>
        <w:t>и</w:t>
      </w:r>
      <w:r w:rsidRPr="00A51987">
        <w:rPr>
          <w:sz w:val="26"/>
          <w:szCs w:val="26"/>
        </w:rPr>
        <w:t>нанс</w:t>
      </w:r>
      <w:r w:rsidR="00563C32" w:rsidRPr="00A51987">
        <w:rPr>
          <w:sz w:val="26"/>
          <w:szCs w:val="26"/>
        </w:rPr>
        <w:t xml:space="preserve">ово-хозяйственной деятельности </w:t>
      </w:r>
      <w:r w:rsidRPr="00A51987">
        <w:rPr>
          <w:sz w:val="26"/>
          <w:szCs w:val="26"/>
        </w:rPr>
        <w:t>МУП в течение финансового года.</w:t>
      </w:r>
    </w:p>
    <w:p w:rsidR="009873A8" w:rsidRPr="00A51987" w:rsidRDefault="009873A8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В связи с введением в действие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отработан и будет усоверш</w:t>
      </w:r>
      <w:r w:rsidR="00563C32" w:rsidRPr="00A51987">
        <w:rPr>
          <w:sz w:val="26"/>
          <w:szCs w:val="26"/>
        </w:rPr>
        <w:t xml:space="preserve">енствован механизм утверждения </w:t>
      </w:r>
      <w:r w:rsidRPr="00A51987">
        <w:rPr>
          <w:sz w:val="26"/>
          <w:szCs w:val="26"/>
        </w:rPr>
        <w:t>планов Ф</w:t>
      </w:r>
      <w:r w:rsidR="00655294" w:rsidRPr="00A51987">
        <w:rPr>
          <w:sz w:val="26"/>
          <w:szCs w:val="26"/>
        </w:rPr>
        <w:t>ХД до окончания отчетного года.</w:t>
      </w:r>
    </w:p>
    <w:p w:rsidR="009873A8" w:rsidRPr="00A51987" w:rsidRDefault="003D395D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22. Р</w:t>
      </w:r>
      <w:r w:rsidR="009873A8" w:rsidRPr="00A51987">
        <w:rPr>
          <w:sz w:val="26"/>
          <w:szCs w:val="26"/>
        </w:rPr>
        <w:t>азработка мероприятий по осуществлению межведомственного информационного взаимодействия в соответствии с утвержд</w:t>
      </w:r>
      <w:r w:rsidRPr="00A51987">
        <w:rPr>
          <w:sz w:val="26"/>
          <w:szCs w:val="26"/>
        </w:rPr>
        <w:t>енными технологическими картами.</w:t>
      </w:r>
    </w:p>
    <w:p w:rsidR="009873A8" w:rsidRPr="00A51987" w:rsidRDefault="009873A8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</w:t>
      </w:r>
      <w:r w:rsidR="003D395D" w:rsidRPr="00A51987">
        <w:rPr>
          <w:sz w:val="26"/>
          <w:szCs w:val="26"/>
        </w:rPr>
        <w:t>3</w:t>
      </w:r>
      <w:r w:rsidRPr="00A51987">
        <w:rPr>
          <w:sz w:val="26"/>
          <w:szCs w:val="26"/>
        </w:rPr>
        <w:t>. Разработка мероприятий, способствующих обеспечению открытости деятельности по регулированию цен и тарифов, в том числе и посредством разработки и утверждения порядков и административных регламентов, размещения информаций о ц</w:t>
      </w:r>
      <w:r w:rsidRPr="00A51987">
        <w:rPr>
          <w:sz w:val="26"/>
          <w:szCs w:val="26"/>
        </w:rPr>
        <w:t>е</w:t>
      </w:r>
      <w:r w:rsidRPr="00A51987">
        <w:rPr>
          <w:sz w:val="26"/>
          <w:szCs w:val="26"/>
        </w:rPr>
        <w:t>нах, подлежащих регулированию мэрией города, о планах проверок, результатах проводимых финансовым управлением мэрии города проверок в средствах массовой информации, на официальном интернет-сайте мэрии города.</w:t>
      </w:r>
    </w:p>
    <w:p w:rsidR="00022B1B" w:rsidRPr="00A51987" w:rsidRDefault="009F1D04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</w:t>
      </w:r>
      <w:r w:rsidR="003D395D" w:rsidRPr="00A51987">
        <w:rPr>
          <w:sz w:val="26"/>
          <w:szCs w:val="26"/>
        </w:rPr>
        <w:t>4</w:t>
      </w:r>
      <w:r w:rsidRPr="00A51987">
        <w:rPr>
          <w:sz w:val="26"/>
          <w:szCs w:val="26"/>
        </w:rPr>
        <w:t xml:space="preserve">. </w:t>
      </w:r>
      <w:r w:rsidR="00022B1B" w:rsidRPr="00A51987">
        <w:rPr>
          <w:sz w:val="26"/>
          <w:szCs w:val="26"/>
        </w:rPr>
        <w:t>Осуществление планирования и нормирования закупок: актуализация нормативно-правовых актов мэрии города, кас</w:t>
      </w:r>
      <w:r w:rsidR="00022B1B" w:rsidRPr="00A51987">
        <w:rPr>
          <w:sz w:val="26"/>
          <w:szCs w:val="26"/>
        </w:rPr>
        <w:t>а</w:t>
      </w:r>
      <w:r w:rsidR="00022B1B" w:rsidRPr="00A51987">
        <w:rPr>
          <w:sz w:val="26"/>
          <w:szCs w:val="26"/>
        </w:rPr>
        <w:t>ющихся планирования и нормирования закупок товаров, работ, услуг для муниципальных нужд, закупаемых заказчиками горо</w:t>
      </w:r>
      <w:r w:rsidR="00022B1B" w:rsidRPr="00A51987">
        <w:rPr>
          <w:sz w:val="26"/>
          <w:szCs w:val="26"/>
        </w:rPr>
        <w:t>д</w:t>
      </w:r>
      <w:r w:rsidR="00022B1B" w:rsidRPr="00A51987">
        <w:rPr>
          <w:sz w:val="26"/>
          <w:szCs w:val="26"/>
        </w:rPr>
        <w:t>ского окру</w:t>
      </w:r>
      <w:r w:rsidR="00E66081" w:rsidRPr="00A51987">
        <w:rPr>
          <w:sz w:val="26"/>
          <w:szCs w:val="26"/>
        </w:rPr>
        <w:t xml:space="preserve">га «Город Череповец», в случае </w:t>
      </w:r>
      <w:r w:rsidR="00022B1B" w:rsidRPr="00A51987">
        <w:rPr>
          <w:sz w:val="26"/>
          <w:szCs w:val="26"/>
        </w:rPr>
        <w:t>изменения федерального законодательства в сфере закупок.</w:t>
      </w:r>
    </w:p>
    <w:p w:rsidR="00D95F5E" w:rsidRPr="00A51987" w:rsidRDefault="009F1D04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</w:t>
      </w:r>
      <w:r w:rsidR="003D395D" w:rsidRPr="00A51987">
        <w:rPr>
          <w:sz w:val="26"/>
          <w:szCs w:val="26"/>
        </w:rPr>
        <w:t>5</w:t>
      </w:r>
      <w:r w:rsidRPr="00A51987">
        <w:rPr>
          <w:sz w:val="26"/>
          <w:szCs w:val="26"/>
        </w:rPr>
        <w:t xml:space="preserve">. </w:t>
      </w:r>
      <w:r w:rsidR="00D95F5E" w:rsidRPr="00A51987">
        <w:rPr>
          <w:sz w:val="26"/>
          <w:szCs w:val="26"/>
        </w:rPr>
        <w:t>Перспективы развития контроля в сфере закупок по ч. 5 ст. 99 № 44-ФЗ «О контрактной системе в сфере закупок тов</w:t>
      </w:r>
      <w:r w:rsidR="00D95F5E" w:rsidRPr="00A51987">
        <w:rPr>
          <w:sz w:val="26"/>
          <w:szCs w:val="26"/>
        </w:rPr>
        <w:t>а</w:t>
      </w:r>
      <w:r w:rsidR="00D95F5E" w:rsidRPr="00A51987">
        <w:rPr>
          <w:sz w:val="26"/>
          <w:szCs w:val="26"/>
        </w:rPr>
        <w:t>ров, работ, услуг для обеспечения государственных и муниципальных нужд» в пределах полномочий финансового органа мун</w:t>
      </w:r>
      <w:r w:rsidR="00D95F5E" w:rsidRPr="00A51987">
        <w:rPr>
          <w:sz w:val="26"/>
          <w:szCs w:val="26"/>
        </w:rPr>
        <w:t>и</w:t>
      </w:r>
      <w:r w:rsidR="00D95F5E" w:rsidRPr="00A51987">
        <w:rPr>
          <w:sz w:val="26"/>
          <w:szCs w:val="26"/>
        </w:rPr>
        <w:t>ципального образования:</w:t>
      </w:r>
    </w:p>
    <w:p w:rsidR="00D95F5E" w:rsidRPr="00A51987" w:rsidRDefault="00D95F5E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обеспечение интеграции региональной муниципальной информационной системы с единой информационной системой, позволяющей осуществлять контроль за достаточностью финансового обеспечения заключаемых органами муниципальной вл</w:t>
      </w:r>
      <w:r w:rsidRPr="00A51987">
        <w:rPr>
          <w:sz w:val="26"/>
          <w:szCs w:val="26"/>
        </w:rPr>
        <w:t>а</w:t>
      </w:r>
      <w:r w:rsidRPr="00A51987">
        <w:rPr>
          <w:sz w:val="26"/>
          <w:szCs w:val="26"/>
        </w:rPr>
        <w:t>сти и учре</w:t>
      </w:r>
      <w:r w:rsidR="004A13F0" w:rsidRPr="00A51987">
        <w:rPr>
          <w:sz w:val="26"/>
          <w:szCs w:val="26"/>
        </w:rPr>
        <w:t>ждениями контрактов и договоров;</w:t>
      </w:r>
    </w:p>
    <w:p w:rsidR="00D95F5E" w:rsidRPr="00A51987" w:rsidRDefault="00D95F5E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разработка и актуализация муниципальных правовых актов в части контроля по ч. 5 ст. 99 № 44-ФЗ в связи с изменениями дей</w:t>
      </w:r>
      <w:r w:rsidR="004A13F0" w:rsidRPr="00A51987">
        <w:rPr>
          <w:sz w:val="26"/>
          <w:szCs w:val="26"/>
        </w:rPr>
        <w:t>ствующего законодательства;</w:t>
      </w:r>
    </w:p>
    <w:p w:rsidR="00D95F5E" w:rsidRPr="00A51987" w:rsidRDefault="00D95F5E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lastRenderedPageBreak/>
        <w:t>обобщение практики осуществления контроля с указанием на наиболее распространенные нарушения с целью их проф</w:t>
      </w:r>
      <w:r w:rsidRPr="00A51987">
        <w:rPr>
          <w:sz w:val="26"/>
          <w:szCs w:val="26"/>
        </w:rPr>
        <w:t>и</w:t>
      </w:r>
      <w:r w:rsidRPr="00A51987">
        <w:rPr>
          <w:sz w:val="26"/>
          <w:szCs w:val="26"/>
        </w:rPr>
        <w:t>лактики</w:t>
      </w:r>
      <w:r w:rsidR="004A13F0" w:rsidRPr="00A51987">
        <w:rPr>
          <w:sz w:val="26"/>
          <w:szCs w:val="26"/>
        </w:rPr>
        <w:t>;</w:t>
      </w:r>
    </w:p>
    <w:p w:rsidR="00D95F5E" w:rsidRPr="00A51987" w:rsidRDefault="00D95F5E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усиление взаимодействия при осуществлении контроля финансовым управлен</w:t>
      </w:r>
      <w:r w:rsidR="004A13F0" w:rsidRPr="00A51987">
        <w:rPr>
          <w:sz w:val="26"/>
          <w:szCs w:val="26"/>
        </w:rPr>
        <w:t>ием мэрии с субъектами контроля.</w:t>
      </w:r>
    </w:p>
    <w:p w:rsidR="00D95F5E" w:rsidRPr="00A51987" w:rsidRDefault="005E5E0C" w:rsidP="00A51987">
      <w:pPr>
        <w:pStyle w:val="Default"/>
        <w:ind w:firstLine="709"/>
        <w:jc w:val="both"/>
        <w:rPr>
          <w:sz w:val="26"/>
          <w:szCs w:val="26"/>
        </w:rPr>
      </w:pPr>
      <w:bookmarkStart w:id="0" w:name="157"/>
      <w:r w:rsidRPr="00A51987">
        <w:rPr>
          <w:sz w:val="26"/>
          <w:szCs w:val="26"/>
        </w:rPr>
        <w:t>2</w:t>
      </w:r>
      <w:r w:rsidR="003D395D" w:rsidRPr="00A51987">
        <w:rPr>
          <w:sz w:val="26"/>
          <w:szCs w:val="26"/>
        </w:rPr>
        <w:t>6</w:t>
      </w:r>
      <w:r w:rsidR="00D95F5E" w:rsidRPr="00A51987">
        <w:rPr>
          <w:sz w:val="26"/>
          <w:szCs w:val="26"/>
        </w:rPr>
        <w:t>. Организация и осуществление в пределах установленной компетенции контроля за соблюдением ограничений, устано</w:t>
      </w:r>
      <w:r w:rsidR="00D95F5E" w:rsidRPr="00A51987">
        <w:rPr>
          <w:sz w:val="26"/>
          <w:szCs w:val="26"/>
        </w:rPr>
        <w:t>в</w:t>
      </w:r>
      <w:r w:rsidR="00D95F5E" w:rsidRPr="00A51987">
        <w:rPr>
          <w:sz w:val="26"/>
          <w:szCs w:val="26"/>
        </w:rPr>
        <w:t>ленных бюджетным законодательством</w:t>
      </w:r>
      <w:bookmarkEnd w:id="0"/>
      <w:r w:rsidR="00D95F5E" w:rsidRPr="00A51987">
        <w:rPr>
          <w:sz w:val="26"/>
          <w:szCs w:val="26"/>
        </w:rPr>
        <w:t>. Проводимые мероприятия позволяют обеспечивать соблюдение финансовой дисципл</w:t>
      </w:r>
      <w:r w:rsidR="00D95F5E" w:rsidRPr="00A51987">
        <w:rPr>
          <w:sz w:val="26"/>
          <w:szCs w:val="26"/>
        </w:rPr>
        <w:t>и</w:t>
      </w:r>
      <w:r w:rsidR="00D95F5E" w:rsidRPr="00A51987">
        <w:rPr>
          <w:sz w:val="26"/>
          <w:szCs w:val="26"/>
        </w:rPr>
        <w:t>ны, ответственность и подотчетность в использовании бюджетных средств, способствуют повышению эффективности и прозра</w:t>
      </w:r>
      <w:r w:rsidR="00D95F5E" w:rsidRPr="00A51987">
        <w:rPr>
          <w:sz w:val="26"/>
          <w:szCs w:val="26"/>
        </w:rPr>
        <w:t>ч</w:t>
      </w:r>
      <w:r w:rsidR="00D95F5E" w:rsidRPr="00A51987">
        <w:rPr>
          <w:sz w:val="26"/>
          <w:szCs w:val="26"/>
        </w:rPr>
        <w:t>ности управления муниципальными финансами, поддержанию объема муниципального долга в пределах, установленных бю</w:t>
      </w:r>
      <w:r w:rsidR="00D95F5E" w:rsidRPr="00A51987">
        <w:rPr>
          <w:sz w:val="26"/>
          <w:szCs w:val="26"/>
        </w:rPr>
        <w:t>д</w:t>
      </w:r>
      <w:r w:rsidR="00D95F5E" w:rsidRPr="00A51987">
        <w:rPr>
          <w:sz w:val="26"/>
          <w:szCs w:val="26"/>
        </w:rPr>
        <w:t>жетным законодательством Российской Федерации, минимизации стоимости обслуживания государственного долга.</w:t>
      </w:r>
    </w:p>
    <w:p w:rsidR="00863BA1" w:rsidRPr="00A51987" w:rsidRDefault="000E6C81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Кроме того, п</w:t>
      </w:r>
      <w:r w:rsidR="00863BA1" w:rsidRPr="00A51987">
        <w:rPr>
          <w:sz w:val="26"/>
          <w:szCs w:val="26"/>
        </w:rPr>
        <w:t>ерспективы развития МКУ «Финансово-бухгалтерский центр»:</w:t>
      </w:r>
    </w:p>
    <w:p w:rsidR="00863BA1" w:rsidRPr="00A51987" w:rsidRDefault="00863BA1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1. Повышение качества бюджетного (бухгалтерского) учета и отчетности в рамках функций, переданных соглашениями в учреждение;</w:t>
      </w:r>
    </w:p>
    <w:p w:rsidR="00863BA1" w:rsidRPr="00A51987" w:rsidRDefault="00863BA1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2. Переход на новую национальную платежную систему «Мир»;</w:t>
      </w:r>
    </w:p>
    <w:p w:rsidR="00863BA1" w:rsidRPr="00A51987" w:rsidRDefault="00863BA1" w:rsidP="00A51987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3. Увеличение количества обслуживаемых учреждение органов местного самоуправления (в 2018 году передача 3 органов местного самоуправления);</w:t>
      </w:r>
    </w:p>
    <w:p w:rsidR="00EE537D" w:rsidRDefault="00863BA1" w:rsidP="00EE537D">
      <w:pPr>
        <w:pStyle w:val="Default"/>
        <w:ind w:firstLine="709"/>
        <w:jc w:val="both"/>
        <w:rPr>
          <w:sz w:val="26"/>
          <w:szCs w:val="26"/>
        </w:rPr>
      </w:pPr>
      <w:r w:rsidRPr="00A51987">
        <w:rPr>
          <w:sz w:val="26"/>
          <w:szCs w:val="26"/>
        </w:rPr>
        <w:t>4. Заключение соглашения о передаче функций бюджетного (бухгалтерского) учета и отчетности с муниципальными казе</w:t>
      </w:r>
      <w:r w:rsidRPr="00A51987">
        <w:rPr>
          <w:sz w:val="26"/>
          <w:szCs w:val="26"/>
        </w:rPr>
        <w:t>н</w:t>
      </w:r>
      <w:r w:rsidRPr="00A51987">
        <w:rPr>
          <w:sz w:val="26"/>
          <w:szCs w:val="26"/>
        </w:rPr>
        <w:t>ными учреждениями (в 2018 году</w:t>
      </w:r>
      <w:r w:rsidR="00F17401" w:rsidRPr="00A51987">
        <w:rPr>
          <w:sz w:val="26"/>
          <w:szCs w:val="26"/>
        </w:rPr>
        <w:t xml:space="preserve"> планируется</w:t>
      </w:r>
      <w:r w:rsidRPr="00A51987">
        <w:rPr>
          <w:sz w:val="26"/>
          <w:szCs w:val="26"/>
        </w:rPr>
        <w:t xml:space="preserve"> заключение 4 соглашений).</w:t>
      </w:r>
    </w:p>
    <w:p w:rsidR="00EE537D" w:rsidRDefault="00EE537D" w:rsidP="00EE537D">
      <w:pPr>
        <w:pStyle w:val="Default"/>
        <w:ind w:firstLine="709"/>
        <w:jc w:val="both"/>
        <w:rPr>
          <w:sz w:val="26"/>
          <w:szCs w:val="26"/>
        </w:rPr>
      </w:pPr>
    </w:p>
    <w:p w:rsidR="00EE537D" w:rsidRPr="00EE537D" w:rsidRDefault="00EE537D" w:rsidP="00EE537D">
      <w:pPr>
        <w:pStyle w:val="Default"/>
        <w:ind w:firstLine="709"/>
        <w:jc w:val="both"/>
        <w:rPr>
          <w:sz w:val="26"/>
          <w:szCs w:val="26"/>
        </w:rPr>
        <w:sectPr w:rsidR="00EE537D" w:rsidRPr="00EE537D" w:rsidSect="00B548D0">
          <w:footnotePr>
            <w:pos w:val="beneathText"/>
            <w:numRestart w:val="eachSect"/>
          </w:footnotePr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2D6D1D" w:rsidRPr="00555EDE" w:rsidRDefault="002D6D1D" w:rsidP="002A36D4">
      <w:pPr>
        <w:jc w:val="center"/>
        <w:rPr>
          <w:b/>
          <w:bCs/>
          <w:sz w:val="26"/>
          <w:szCs w:val="26"/>
        </w:rPr>
      </w:pPr>
      <w:r w:rsidRPr="00555EDE">
        <w:rPr>
          <w:b/>
          <w:sz w:val="26"/>
          <w:szCs w:val="26"/>
        </w:rPr>
        <w:lastRenderedPageBreak/>
        <w:t>1.</w:t>
      </w:r>
      <w:r w:rsidR="00856206" w:rsidRPr="00555EDE">
        <w:rPr>
          <w:b/>
          <w:sz w:val="26"/>
          <w:szCs w:val="26"/>
        </w:rPr>
        <w:t>3</w:t>
      </w:r>
      <w:r w:rsidRPr="00555EDE">
        <w:rPr>
          <w:b/>
          <w:sz w:val="26"/>
          <w:szCs w:val="26"/>
        </w:rPr>
        <w:t xml:space="preserve"> Анализ участия финансового управления</w:t>
      </w:r>
      <w:r w:rsidR="00B20342" w:rsidRPr="00555EDE">
        <w:rPr>
          <w:b/>
          <w:sz w:val="26"/>
          <w:szCs w:val="26"/>
        </w:rPr>
        <w:t xml:space="preserve"> </w:t>
      </w:r>
      <w:r w:rsidR="009B1918" w:rsidRPr="00555EDE">
        <w:rPr>
          <w:b/>
          <w:sz w:val="26"/>
          <w:szCs w:val="26"/>
        </w:rPr>
        <w:t>мэрии города</w:t>
      </w:r>
      <w:r w:rsidR="00FD6CEF" w:rsidRPr="00555EDE">
        <w:rPr>
          <w:b/>
          <w:sz w:val="26"/>
          <w:szCs w:val="26"/>
        </w:rPr>
        <w:t xml:space="preserve"> </w:t>
      </w:r>
      <w:r w:rsidRPr="00555EDE">
        <w:rPr>
          <w:b/>
          <w:sz w:val="26"/>
          <w:szCs w:val="26"/>
        </w:rPr>
        <w:t>в реализации</w:t>
      </w:r>
      <w:r w:rsidR="002A36D4" w:rsidRPr="00555EDE">
        <w:rPr>
          <w:b/>
          <w:sz w:val="26"/>
          <w:szCs w:val="26"/>
        </w:rPr>
        <w:t xml:space="preserve"> проектов,</w:t>
      </w:r>
      <w:r w:rsidR="00D5103B" w:rsidRPr="00555EDE">
        <w:rPr>
          <w:b/>
          <w:sz w:val="26"/>
          <w:szCs w:val="26"/>
        </w:rPr>
        <w:t xml:space="preserve"> программ </w:t>
      </w:r>
      <w:r w:rsidRPr="00555EDE">
        <w:rPr>
          <w:b/>
          <w:sz w:val="26"/>
          <w:szCs w:val="26"/>
        </w:rPr>
        <w:t>фе</w:t>
      </w:r>
      <w:r w:rsidR="00D5103B" w:rsidRPr="00555EDE">
        <w:rPr>
          <w:b/>
          <w:bCs/>
          <w:sz w:val="26"/>
          <w:szCs w:val="26"/>
        </w:rPr>
        <w:t>дерального</w:t>
      </w:r>
      <w:r w:rsidRPr="00555EDE">
        <w:rPr>
          <w:b/>
          <w:bCs/>
          <w:sz w:val="26"/>
          <w:szCs w:val="26"/>
        </w:rPr>
        <w:t>, региональ</w:t>
      </w:r>
      <w:r w:rsidR="00D5103B" w:rsidRPr="00555EDE">
        <w:rPr>
          <w:b/>
          <w:bCs/>
          <w:sz w:val="26"/>
          <w:szCs w:val="26"/>
        </w:rPr>
        <w:t>н</w:t>
      </w:r>
      <w:r w:rsidR="00D5103B" w:rsidRPr="00555EDE">
        <w:rPr>
          <w:b/>
          <w:bCs/>
          <w:sz w:val="26"/>
          <w:szCs w:val="26"/>
        </w:rPr>
        <w:t>о</w:t>
      </w:r>
      <w:r w:rsidR="00D5103B" w:rsidRPr="00555EDE">
        <w:rPr>
          <w:b/>
          <w:bCs/>
          <w:sz w:val="26"/>
          <w:szCs w:val="26"/>
        </w:rPr>
        <w:t>го уровней</w:t>
      </w:r>
      <w:r w:rsidRPr="00555EDE">
        <w:rPr>
          <w:b/>
          <w:bCs/>
          <w:sz w:val="26"/>
          <w:szCs w:val="26"/>
        </w:rPr>
        <w:t xml:space="preserve">, </w:t>
      </w:r>
      <w:r w:rsidR="003A3663" w:rsidRPr="00555EDE">
        <w:rPr>
          <w:b/>
          <w:bCs/>
          <w:sz w:val="26"/>
          <w:szCs w:val="26"/>
        </w:rPr>
        <w:t xml:space="preserve">а также </w:t>
      </w:r>
      <w:r w:rsidRPr="00555EDE">
        <w:rPr>
          <w:b/>
          <w:bCs/>
          <w:sz w:val="26"/>
          <w:szCs w:val="26"/>
        </w:rPr>
        <w:t>грантовых конкурсах и</w:t>
      </w:r>
      <w:r w:rsidR="00D5103B" w:rsidRPr="00555EDE">
        <w:rPr>
          <w:b/>
          <w:bCs/>
          <w:sz w:val="26"/>
          <w:szCs w:val="26"/>
        </w:rPr>
        <w:t xml:space="preserve"> других мероприятиях, финансируемых из иных (внебюджетных) источников</w:t>
      </w:r>
      <w:r w:rsidR="00FD6CEF" w:rsidRPr="00555EDE">
        <w:rPr>
          <w:b/>
          <w:bCs/>
          <w:sz w:val="26"/>
          <w:szCs w:val="26"/>
        </w:rPr>
        <w:t xml:space="preserve"> в 201</w:t>
      </w:r>
      <w:r w:rsidR="002A36D4" w:rsidRPr="00555EDE">
        <w:rPr>
          <w:b/>
          <w:bCs/>
          <w:sz w:val="26"/>
          <w:szCs w:val="26"/>
        </w:rPr>
        <w:t>6</w:t>
      </w:r>
      <w:r w:rsidR="00FD6CEF" w:rsidRPr="00555EDE">
        <w:rPr>
          <w:b/>
          <w:bCs/>
          <w:sz w:val="26"/>
          <w:szCs w:val="26"/>
        </w:rPr>
        <w:t>-201</w:t>
      </w:r>
      <w:r w:rsidR="002A36D4" w:rsidRPr="00555EDE">
        <w:rPr>
          <w:b/>
          <w:bCs/>
          <w:sz w:val="26"/>
          <w:szCs w:val="26"/>
        </w:rPr>
        <w:t>7</w:t>
      </w:r>
      <w:r w:rsidR="00FD6CEF" w:rsidRPr="00555EDE">
        <w:rPr>
          <w:b/>
          <w:bCs/>
          <w:sz w:val="26"/>
          <w:szCs w:val="26"/>
        </w:rPr>
        <w:t xml:space="preserve"> гг.</w:t>
      </w:r>
      <w:r w:rsidR="00D5103B" w:rsidRPr="00555EDE">
        <w:rPr>
          <w:b/>
          <w:bCs/>
          <w:sz w:val="26"/>
          <w:szCs w:val="26"/>
        </w:rPr>
        <w:t xml:space="preserve"> </w:t>
      </w:r>
      <w:r w:rsidR="003A3663" w:rsidRPr="00555EDE">
        <w:rPr>
          <w:b/>
          <w:bCs/>
          <w:sz w:val="26"/>
          <w:szCs w:val="26"/>
        </w:rPr>
        <w:t>П</w:t>
      </w:r>
      <w:r w:rsidRPr="00555EDE">
        <w:rPr>
          <w:b/>
          <w:bCs/>
          <w:sz w:val="26"/>
          <w:szCs w:val="26"/>
        </w:rPr>
        <w:t>ерспективы участия на 201</w:t>
      </w:r>
      <w:r w:rsidR="002A36D4" w:rsidRPr="00555EDE">
        <w:rPr>
          <w:b/>
          <w:bCs/>
          <w:sz w:val="26"/>
          <w:szCs w:val="26"/>
        </w:rPr>
        <w:t>8</w:t>
      </w:r>
      <w:r w:rsidRPr="00555EDE">
        <w:rPr>
          <w:b/>
          <w:bCs/>
          <w:sz w:val="26"/>
          <w:szCs w:val="26"/>
        </w:rPr>
        <w:t>-20</w:t>
      </w:r>
      <w:r w:rsidR="002A36D4" w:rsidRPr="00555EDE">
        <w:rPr>
          <w:b/>
          <w:bCs/>
          <w:sz w:val="26"/>
          <w:szCs w:val="26"/>
        </w:rPr>
        <w:t>20</w:t>
      </w:r>
      <w:r w:rsidRPr="00555EDE">
        <w:rPr>
          <w:b/>
          <w:bCs/>
          <w:sz w:val="26"/>
          <w:szCs w:val="26"/>
        </w:rPr>
        <w:t xml:space="preserve"> гг.</w:t>
      </w:r>
    </w:p>
    <w:p w:rsidR="00E03368" w:rsidRPr="00555EDE" w:rsidRDefault="00E03368" w:rsidP="002A36D4">
      <w:pPr>
        <w:rPr>
          <w:b/>
          <w:bCs/>
          <w:sz w:val="26"/>
          <w:szCs w:val="26"/>
          <w:highlight w:val="yellow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120"/>
        <w:gridCol w:w="3898"/>
        <w:gridCol w:w="2330"/>
        <w:gridCol w:w="5495"/>
      </w:tblGrid>
      <w:tr w:rsidR="00342400" w:rsidRPr="00555EDE" w:rsidTr="00EE537D">
        <w:trPr>
          <w:trHeight w:val="644"/>
          <w:tblHeader/>
        </w:trPr>
        <w:tc>
          <w:tcPr>
            <w:tcW w:w="259" w:type="pct"/>
            <w:vAlign w:val="center"/>
          </w:tcPr>
          <w:p w:rsidR="00CE524A" w:rsidRPr="00555EDE" w:rsidRDefault="00CE524A" w:rsidP="00CE524A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Год</w:t>
            </w:r>
          </w:p>
        </w:tc>
        <w:tc>
          <w:tcPr>
            <w:tcW w:w="726" w:type="pct"/>
            <w:vAlign w:val="center"/>
          </w:tcPr>
          <w:p w:rsidR="00CE524A" w:rsidRPr="00555EDE" w:rsidRDefault="00CE524A" w:rsidP="00CE524A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Наименование проекта, пр</w:t>
            </w:r>
            <w:r w:rsidRPr="00555EDE">
              <w:rPr>
                <w:sz w:val="24"/>
                <w:szCs w:val="24"/>
              </w:rPr>
              <w:t>о</w:t>
            </w:r>
            <w:r w:rsidRPr="00555EDE">
              <w:rPr>
                <w:sz w:val="24"/>
                <w:szCs w:val="24"/>
              </w:rPr>
              <w:t>граммы (подпр</w:t>
            </w:r>
            <w:r w:rsidRPr="00555EDE">
              <w:rPr>
                <w:sz w:val="24"/>
                <w:szCs w:val="24"/>
              </w:rPr>
              <w:t>о</w:t>
            </w:r>
            <w:r w:rsidRPr="00555EDE">
              <w:rPr>
                <w:sz w:val="24"/>
                <w:szCs w:val="24"/>
              </w:rPr>
              <w:t>граммы), конку</w:t>
            </w:r>
            <w:r w:rsidRPr="00555EDE">
              <w:rPr>
                <w:sz w:val="24"/>
                <w:szCs w:val="24"/>
              </w:rPr>
              <w:t>р</w:t>
            </w:r>
            <w:r w:rsidRPr="00555EDE">
              <w:rPr>
                <w:sz w:val="24"/>
                <w:szCs w:val="24"/>
              </w:rPr>
              <w:t>са, мероприятия</w:t>
            </w:r>
          </w:p>
        </w:tc>
        <w:tc>
          <w:tcPr>
            <w:tcW w:w="1335" w:type="pct"/>
            <w:vAlign w:val="center"/>
          </w:tcPr>
          <w:p w:rsidR="00CE524A" w:rsidRPr="00555EDE" w:rsidRDefault="00CE524A" w:rsidP="00CE524A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Основные цели проекта, програ</w:t>
            </w:r>
            <w:r w:rsidRPr="00555EDE">
              <w:rPr>
                <w:sz w:val="24"/>
                <w:szCs w:val="24"/>
              </w:rPr>
              <w:t>м</w:t>
            </w:r>
            <w:r w:rsidRPr="00555EDE">
              <w:rPr>
                <w:sz w:val="24"/>
                <w:szCs w:val="24"/>
              </w:rPr>
              <w:t>мы (подпрограммы), конкурса, м</w:t>
            </w:r>
            <w:r w:rsidRPr="00555EDE">
              <w:rPr>
                <w:sz w:val="24"/>
                <w:szCs w:val="24"/>
              </w:rPr>
              <w:t>е</w:t>
            </w:r>
            <w:r w:rsidRPr="00555EDE">
              <w:rPr>
                <w:sz w:val="24"/>
                <w:szCs w:val="24"/>
              </w:rPr>
              <w:t>роприятия</w:t>
            </w:r>
          </w:p>
        </w:tc>
        <w:tc>
          <w:tcPr>
            <w:tcW w:w="798" w:type="pct"/>
            <w:vAlign w:val="center"/>
          </w:tcPr>
          <w:p w:rsidR="00CE524A" w:rsidRPr="00555EDE" w:rsidRDefault="00CE524A" w:rsidP="00CE524A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Цели субъекта бюджетного план</w:t>
            </w:r>
            <w:r w:rsidRPr="00555EDE">
              <w:rPr>
                <w:sz w:val="24"/>
                <w:szCs w:val="24"/>
              </w:rPr>
              <w:t>и</w:t>
            </w:r>
            <w:r w:rsidRPr="00555EDE">
              <w:rPr>
                <w:sz w:val="24"/>
                <w:szCs w:val="24"/>
              </w:rPr>
              <w:t>рования, учрежд</w:t>
            </w:r>
            <w:r w:rsidRPr="00555EDE">
              <w:rPr>
                <w:sz w:val="24"/>
                <w:szCs w:val="24"/>
              </w:rPr>
              <w:t>е</w:t>
            </w:r>
            <w:r w:rsidRPr="00555EDE">
              <w:rPr>
                <w:sz w:val="24"/>
                <w:szCs w:val="24"/>
              </w:rPr>
              <w:t>ния в рамках д</w:t>
            </w:r>
            <w:r w:rsidRPr="00555EDE">
              <w:rPr>
                <w:sz w:val="24"/>
                <w:szCs w:val="24"/>
              </w:rPr>
              <w:t>о</w:t>
            </w:r>
            <w:r w:rsidRPr="00555EDE">
              <w:rPr>
                <w:sz w:val="24"/>
                <w:szCs w:val="24"/>
              </w:rPr>
              <w:t>стижения целей проекта, программы (подпрограммы), конкурса, меропр</w:t>
            </w:r>
            <w:r w:rsidRPr="00555EDE">
              <w:rPr>
                <w:sz w:val="24"/>
                <w:szCs w:val="24"/>
              </w:rPr>
              <w:t>и</w:t>
            </w:r>
            <w:r w:rsidRPr="00555EDE">
              <w:rPr>
                <w:sz w:val="24"/>
                <w:szCs w:val="24"/>
              </w:rPr>
              <w:t>ятия</w:t>
            </w:r>
          </w:p>
        </w:tc>
        <w:tc>
          <w:tcPr>
            <w:tcW w:w="1882" w:type="pct"/>
            <w:vAlign w:val="center"/>
          </w:tcPr>
          <w:p w:rsidR="00CE524A" w:rsidRPr="00555EDE" w:rsidRDefault="00CE524A" w:rsidP="00CE524A">
            <w:pPr>
              <w:jc w:val="center"/>
              <w:rPr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Достигнутый/планируемый результат</w:t>
            </w:r>
          </w:p>
        </w:tc>
      </w:tr>
      <w:tr w:rsidR="00342400" w:rsidRPr="00555EDE" w:rsidTr="00EE537D">
        <w:trPr>
          <w:trHeight w:val="2680"/>
        </w:trPr>
        <w:tc>
          <w:tcPr>
            <w:tcW w:w="259" w:type="pct"/>
          </w:tcPr>
          <w:p w:rsidR="00CE524A" w:rsidRPr="00C51DDB" w:rsidRDefault="00C51DDB" w:rsidP="002A36D4">
            <w:pPr>
              <w:jc w:val="both"/>
              <w:rPr>
                <w:sz w:val="24"/>
                <w:szCs w:val="24"/>
              </w:rPr>
            </w:pPr>
            <w:r w:rsidRPr="00C51DDB">
              <w:rPr>
                <w:sz w:val="24"/>
                <w:szCs w:val="24"/>
              </w:rPr>
              <w:t>2016,</w:t>
            </w:r>
            <w:r w:rsidR="005A3F2F">
              <w:rPr>
                <w:sz w:val="24"/>
                <w:szCs w:val="24"/>
              </w:rPr>
              <w:t xml:space="preserve"> </w:t>
            </w:r>
            <w:r w:rsidRPr="00C51DDB">
              <w:rPr>
                <w:sz w:val="24"/>
                <w:szCs w:val="24"/>
              </w:rPr>
              <w:t>2017</w:t>
            </w:r>
          </w:p>
        </w:tc>
        <w:tc>
          <w:tcPr>
            <w:tcW w:w="726" w:type="pct"/>
          </w:tcPr>
          <w:p w:rsidR="00497237" w:rsidRPr="00497237" w:rsidRDefault="00C51DDB" w:rsidP="00497237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497237">
              <w:rPr>
                <w:sz w:val="24"/>
                <w:szCs w:val="24"/>
              </w:rPr>
              <w:t>Ежегодный Вс</w:t>
            </w:r>
            <w:r w:rsidRPr="00497237">
              <w:rPr>
                <w:sz w:val="24"/>
                <w:szCs w:val="24"/>
              </w:rPr>
              <w:t>е</w:t>
            </w:r>
            <w:r w:rsidRPr="00497237">
              <w:rPr>
                <w:sz w:val="24"/>
                <w:szCs w:val="24"/>
              </w:rPr>
              <w:t>российский ко</w:t>
            </w:r>
            <w:r w:rsidRPr="00497237">
              <w:rPr>
                <w:sz w:val="24"/>
                <w:szCs w:val="24"/>
              </w:rPr>
              <w:t>н</w:t>
            </w:r>
            <w:r w:rsidRPr="00497237">
              <w:rPr>
                <w:sz w:val="24"/>
                <w:szCs w:val="24"/>
              </w:rPr>
              <w:t>курс «Лучшее муниципальное образование Ро</w:t>
            </w:r>
            <w:r w:rsidRPr="00497237">
              <w:rPr>
                <w:sz w:val="24"/>
                <w:szCs w:val="24"/>
              </w:rPr>
              <w:t>с</w:t>
            </w:r>
            <w:r w:rsidRPr="00497237">
              <w:rPr>
                <w:sz w:val="24"/>
                <w:szCs w:val="24"/>
              </w:rPr>
              <w:t>сии в сфере управления общ</w:t>
            </w:r>
            <w:r w:rsidRPr="00497237">
              <w:rPr>
                <w:sz w:val="24"/>
                <w:szCs w:val="24"/>
              </w:rPr>
              <w:t>е</w:t>
            </w:r>
            <w:r w:rsidRPr="00497237">
              <w:rPr>
                <w:sz w:val="24"/>
                <w:szCs w:val="24"/>
              </w:rPr>
              <w:t>ственными ф</w:t>
            </w:r>
            <w:r w:rsidRPr="00497237">
              <w:rPr>
                <w:sz w:val="24"/>
                <w:szCs w:val="24"/>
              </w:rPr>
              <w:t>и</w:t>
            </w:r>
            <w:r w:rsidRPr="00497237">
              <w:rPr>
                <w:sz w:val="24"/>
                <w:szCs w:val="24"/>
              </w:rPr>
              <w:t>нансами» (журнал «Бюджет»)</w:t>
            </w:r>
          </w:p>
        </w:tc>
        <w:tc>
          <w:tcPr>
            <w:tcW w:w="1335" w:type="pct"/>
          </w:tcPr>
          <w:p w:rsidR="00C51DDB" w:rsidRDefault="005A3F2F" w:rsidP="00497237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1DDB" w:rsidRPr="00C51DDB">
              <w:rPr>
                <w:sz w:val="24"/>
                <w:szCs w:val="24"/>
              </w:rPr>
              <w:t>ыявление муниципальных рай</w:t>
            </w:r>
            <w:r w:rsidR="00C51DDB" w:rsidRPr="00C51DDB">
              <w:rPr>
                <w:sz w:val="24"/>
                <w:szCs w:val="24"/>
              </w:rPr>
              <w:t>о</w:t>
            </w:r>
            <w:r w:rsidR="00C51DDB" w:rsidRPr="00C51DDB">
              <w:rPr>
                <w:sz w:val="24"/>
                <w:szCs w:val="24"/>
              </w:rPr>
              <w:t>нов и</w:t>
            </w:r>
            <w:r>
              <w:rPr>
                <w:sz w:val="24"/>
                <w:szCs w:val="24"/>
              </w:rPr>
              <w:t xml:space="preserve"> </w:t>
            </w:r>
            <w:r w:rsidR="00C51DDB" w:rsidRPr="00C51DDB">
              <w:rPr>
                <w:sz w:val="24"/>
                <w:szCs w:val="24"/>
              </w:rPr>
              <w:t>городских округов, дости</w:t>
            </w:r>
            <w:r w:rsidR="00C51DDB" w:rsidRPr="00C51DDB">
              <w:rPr>
                <w:sz w:val="24"/>
                <w:szCs w:val="24"/>
              </w:rPr>
              <w:t>г</w:t>
            </w:r>
            <w:r w:rsidR="00C51DDB" w:rsidRPr="00C51DDB">
              <w:rPr>
                <w:sz w:val="24"/>
                <w:szCs w:val="24"/>
              </w:rPr>
              <w:t>ших лучших результатов в</w:t>
            </w:r>
            <w:r>
              <w:rPr>
                <w:sz w:val="24"/>
                <w:szCs w:val="24"/>
              </w:rPr>
              <w:t xml:space="preserve"> </w:t>
            </w:r>
            <w:r w:rsidR="00C51DDB" w:rsidRPr="00C51DDB">
              <w:rPr>
                <w:sz w:val="24"/>
                <w:szCs w:val="24"/>
              </w:rPr>
              <w:t>сфере управления общественными ф</w:t>
            </w:r>
            <w:r w:rsidR="00C51DDB" w:rsidRPr="00C51DDB">
              <w:rPr>
                <w:sz w:val="24"/>
                <w:szCs w:val="24"/>
              </w:rPr>
              <w:t>и</w:t>
            </w:r>
            <w:r w:rsidR="00C51DDB" w:rsidRPr="00C51DDB">
              <w:rPr>
                <w:sz w:val="24"/>
                <w:szCs w:val="24"/>
              </w:rPr>
              <w:t>нансами в</w:t>
            </w:r>
            <w:r>
              <w:rPr>
                <w:sz w:val="24"/>
                <w:szCs w:val="24"/>
              </w:rPr>
              <w:t xml:space="preserve"> </w:t>
            </w:r>
            <w:r w:rsidR="00C51DDB" w:rsidRPr="00C51DDB">
              <w:rPr>
                <w:sz w:val="24"/>
                <w:szCs w:val="24"/>
              </w:rPr>
              <w:t>отчетном году;</w:t>
            </w:r>
          </w:p>
          <w:p w:rsidR="00497237" w:rsidRPr="00C51DDB" w:rsidRDefault="00C51DDB" w:rsidP="00497237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C51DDB">
              <w:rPr>
                <w:sz w:val="24"/>
                <w:szCs w:val="24"/>
              </w:rPr>
              <w:t>ознакомление как можно большего круга представителей госуда</w:t>
            </w:r>
            <w:r w:rsidRPr="00C51DDB">
              <w:rPr>
                <w:sz w:val="24"/>
                <w:szCs w:val="24"/>
              </w:rPr>
              <w:t>р</w:t>
            </w:r>
            <w:r w:rsidRPr="00C51DDB">
              <w:rPr>
                <w:sz w:val="24"/>
                <w:szCs w:val="24"/>
              </w:rPr>
              <w:t>ственных и</w:t>
            </w:r>
            <w:r w:rsidR="005A3F2F">
              <w:rPr>
                <w:sz w:val="24"/>
                <w:szCs w:val="24"/>
              </w:rPr>
              <w:t xml:space="preserve"> </w:t>
            </w:r>
            <w:r w:rsidRPr="00C51DDB">
              <w:rPr>
                <w:sz w:val="24"/>
                <w:szCs w:val="24"/>
              </w:rPr>
              <w:t>местных органов вл</w:t>
            </w:r>
            <w:r w:rsidRPr="00C51DDB">
              <w:rPr>
                <w:sz w:val="24"/>
                <w:szCs w:val="24"/>
              </w:rPr>
              <w:t>а</w:t>
            </w:r>
            <w:r w:rsidRPr="00C51DDB">
              <w:rPr>
                <w:sz w:val="24"/>
                <w:szCs w:val="24"/>
              </w:rPr>
              <w:t>сти, специалистов, экспертов, с</w:t>
            </w:r>
            <w:r w:rsidR="005A3F2F">
              <w:rPr>
                <w:sz w:val="24"/>
                <w:szCs w:val="24"/>
              </w:rPr>
              <w:t xml:space="preserve"> </w:t>
            </w:r>
            <w:r w:rsidRPr="00C51DDB">
              <w:rPr>
                <w:sz w:val="24"/>
                <w:szCs w:val="24"/>
              </w:rPr>
              <w:t>п</w:t>
            </w:r>
            <w:r w:rsidRPr="00C51DDB">
              <w:rPr>
                <w:sz w:val="24"/>
                <w:szCs w:val="24"/>
              </w:rPr>
              <w:t>е</w:t>
            </w:r>
            <w:r w:rsidRPr="00C51DDB">
              <w:rPr>
                <w:sz w:val="24"/>
                <w:szCs w:val="24"/>
              </w:rPr>
              <w:t>редовым опы</w:t>
            </w:r>
            <w:r>
              <w:rPr>
                <w:sz w:val="24"/>
                <w:szCs w:val="24"/>
              </w:rPr>
              <w:t>том в</w:t>
            </w:r>
            <w:r w:rsidR="005A3F2F">
              <w:rPr>
                <w:sz w:val="24"/>
                <w:szCs w:val="24"/>
              </w:rPr>
              <w:t xml:space="preserve"> </w:t>
            </w:r>
            <w:r w:rsidRPr="00C51DDB">
              <w:rPr>
                <w:sz w:val="24"/>
                <w:szCs w:val="24"/>
              </w:rPr>
              <w:t>муниципальной сфере</w:t>
            </w:r>
          </w:p>
        </w:tc>
        <w:tc>
          <w:tcPr>
            <w:tcW w:w="798" w:type="pct"/>
          </w:tcPr>
          <w:p w:rsidR="00CE524A" w:rsidRPr="005A3F2F" w:rsidRDefault="005A3F2F" w:rsidP="00497237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5A3F2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5A3F2F">
              <w:rPr>
                <w:sz w:val="24"/>
                <w:szCs w:val="24"/>
              </w:rPr>
              <w:t xml:space="preserve"> кач</w:t>
            </w:r>
            <w:r w:rsidRPr="005A3F2F">
              <w:rPr>
                <w:sz w:val="24"/>
                <w:szCs w:val="24"/>
              </w:rPr>
              <w:t>е</w:t>
            </w:r>
            <w:r w:rsidRPr="005A3F2F">
              <w:rPr>
                <w:sz w:val="24"/>
                <w:szCs w:val="24"/>
              </w:rPr>
              <w:t>ства управления фи</w:t>
            </w:r>
            <w:r>
              <w:rPr>
                <w:sz w:val="24"/>
                <w:szCs w:val="24"/>
              </w:rPr>
              <w:t>нансами,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применение</w:t>
            </w:r>
            <w:r w:rsidRPr="005A3F2F">
              <w:rPr>
                <w:sz w:val="24"/>
                <w:szCs w:val="24"/>
              </w:rPr>
              <w:t xml:space="preserve"> передового опыта в</w:t>
            </w:r>
            <w:r>
              <w:rPr>
                <w:sz w:val="24"/>
                <w:szCs w:val="24"/>
              </w:rPr>
              <w:t xml:space="preserve"> </w:t>
            </w:r>
            <w:r w:rsidRPr="005A3F2F">
              <w:rPr>
                <w:sz w:val="24"/>
                <w:szCs w:val="24"/>
              </w:rPr>
              <w:t>данной сфере</w:t>
            </w:r>
          </w:p>
        </w:tc>
        <w:tc>
          <w:tcPr>
            <w:tcW w:w="1882" w:type="pct"/>
          </w:tcPr>
          <w:p w:rsidR="00942BD9" w:rsidRPr="00942BD9" w:rsidRDefault="00942BD9" w:rsidP="00497237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t>В 2016 и 2017 году п</w:t>
            </w:r>
            <w:r w:rsidR="00C51DDB" w:rsidRPr="00942BD9">
              <w:rPr>
                <w:sz w:val="24"/>
                <w:szCs w:val="24"/>
              </w:rPr>
              <w:t xml:space="preserve">ринято участие в </w:t>
            </w:r>
            <w:r w:rsidRPr="00942BD9">
              <w:rPr>
                <w:sz w:val="24"/>
                <w:szCs w:val="24"/>
              </w:rPr>
              <w:t>IX и X</w:t>
            </w:r>
            <w:r>
              <w:rPr>
                <w:sz w:val="24"/>
                <w:szCs w:val="24"/>
              </w:rPr>
              <w:t xml:space="preserve"> </w:t>
            </w:r>
            <w:r w:rsidR="00C51DDB" w:rsidRPr="00942BD9">
              <w:rPr>
                <w:sz w:val="24"/>
                <w:szCs w:val="24"/>
              </w:rPr>
              <w:t>Вс</w:t>
            </w:r>
            <w:r w:rsidR="00C51DDB" w:rsidRPr="00942BD9">
              <w:rPr>
                <w:sz w:val="24"/>
                <w:szCs w:val="24"/>
              </w:rPr>
              <w:t>е</w:t>
            </w:r>
            <w:r w:rsidR="00C51DDB" w:rsidRPr="00942BD9">
              <w:rPr>
                <w:sz w:val="24"/>
                <w:szCs w:val="24"/>
              </w:rPr>
              <w:t>российск</w:t>
            </w:r>
            <w:r w:rsidR="000145A6">
              <w:rPr>
                <w:sz w:val="24"/>
                <w:szCs w:val="24"/>
              </w:rPr>
              <w:t>ом</w:t>
            </w:r>
            <w:r w:rsidR="00C51DDB" w:rsidRPr="00942BD9"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</w:rPr>
              <w:t>курс</w:t>
            </w:r>
            <w:r w:rsidR="000145A6">
              <w:rPr>
                <w:sz w:val="24"/>
                <w:szCs w:val="24"/>
              </w:rPr>
              <w:t>е</w:t>
            </w:r>
            <w:r w:rsidR="00C51DDB" w:rsidRPr="00942BD9">
              <w:rPr>
                <w:sz w:val="24"/>
                <w:szCs w:val="24"/>
              </w:rPr>
              <w:t xml:space="preserve"> «Лучшее муниципальное о</w:t>
            </w:r>
            <w:r w:rsidR="00C51DDB" w:rsidRPr="00942BD9">
              <w:rPr>
                <w:sz w:val="24"/>
                <w:szCs w:val="24"/>
              </w:rPr>
              <w:t>б</w:t>
            </w:r>
            <w:r w:rsidR="00C51DDB" w:rsidRPr="00942BD9">
              <w:rPr>
                <w:sz w:val="24"/>
                <w:szCs w:val="24"/>
              </w:rPr>
              <w:t>разование России в сфере управления обществе</w:t>
            </w:r>
            <w:r w:rsidR="00C51DDB" w:rsidRPr="00942BD9">
              <w:rPr>
                <w:sz w:val="24"/>
                <w:szCs w:val="24"/>
              </w:rPr>
              <w:t>н</w:t>
            </w:r>
            <w:r w:rsidR="00C51DDB" w:rsidRPr="00942BD9">
              <w:rPr>
                <w:sz w:val="24"/>
                <w:szCs w:val="24"/>
              </w:rPr>
              <w:t>ными финансами»</w:t>
            </w:r>
            <w:r>
              <w:rPr>
                <w:sz w:val="24"/>
                <w:szCs w:val="24"/>
              </w:rPr>
              <w:t xml:space="preserve"> (по</w:t>
            </w:r>
            <w:r w:rsidR="00F36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 2015</w:t>
            </w:r>
            <w:r w:rsidR="00F36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2016 </w:t>
            </w:r>
            <w:r w:rsidRPr="00942BD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ответственно</w:t>
            </w:r>
            <w:r w:rsidRPr="00942BD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942BD9">
              <w:rPr>
                <w:sz w:val="24"/>
                <w:szCs w:val="24"/>
              </w:rPr>
              <w:t>Вхождение в число победителей конкурса</w:t>
            </w:r>
            <w:r>
              <w:rPr>
                <w:sz w:val="24"/>
                <w:szCs w:val="24"/>
              </w:rPr>
              <w:t xml:space="preserve"> или получение</w:t>
            </w:r>
            <w:r w:rsidRPr="00942BD9">
              <w:rPr>
                <w:sz w:val="24"/>
                <w:szCs w:val="24"/>
              </w:rPr>
              <w:t xml:space="preserve"> диплом</w:t>
            </w:r>
            <w:r>
              <w:rPr>
                <w:sz w:val="24"/>
                <w:szCs w:val="24"/>
              </w:rPr>
              <w:t>ов</w:t>
            </w:r>
            <w:r w:rsidRPr="00942BD9">
              <w:rPr>
                <w:sz w:val="24"/>
                <w:szCs w:val="24"/>
              </w:rPr>
              <w:t xml:space="preserve"> в номинациях, отражающих достижения по отдельным направл</w:t>
            </w:r>
            <w:r w:rsidRPr="00942BD9">
              <w:rPr>
                <w:sz w:val="24"/>
                <w:szCs w:val="24"/>
              </w:rPr>
              <w:t>е</w:t>
            </w:r>
            <w:r w:rsidRPr="00942BD9">
              <w:rPr>
                <w:sz w:val="24"/>
                <w:szCs w:val="24"/>
              </w:rPr>
              <w:t>ниям работы.</w:t>
            </w:r>
          </w:p>
          <w:p w:rsidR="00CE524A" w:rsidRPr="00555EDE" w:rsidRDefault="00C51DDB" w:rsidP="00497237">
            <w:pPr>
              <w:jc w:val="both"/>
              <w:rPr>
                <w:sz w:val="24"/>
                <w:szCs w:val="24"/>
                <w:highlight w:val="yellow"/>
              </w:rPr>
            </w:pPr>
            <w:r w:rsidRPr="00942BD9">
              <w:rPr>
                <w:sz w:val="24"/>
                <w:szCs w:val="24"/>
              </w:rPr>
              <w:t>Ежегодное участие, при условии проведения ко</w:t>
            </w:r>
            <w:r w:rsidRPr="00942BD9">
              <w:rPr>
                <w:sz w:val="24"/>
                <w:szCs w:val="24"/>
              </w:rPr>
              <w:t>н</w:t>
            </w:r>
            <w:r w:rsidR="00497237">
              <w:rPr>
                <w:sz w:val="24"/>
                <w:szCs w:val="24"/>
              </w:rPr>
              <w:t>кур</w:t>
            </w:r>
            <w:r w:rsidR="00BA2C7A">
              <w:rPr>
                <w:sz w:val="24"/>
                <w:szCs w:val="24"/>
              </w:rPr>
              <w:t>с</w:t>
            </w:r>
            <w:r w:rsidR="00497237">
              <w:rPr>
                <w:sz w:val="24"/>
                <w:szCs w:val="24"/>
              </w:rPr>
              <w:t>а</w:t>
            </w:r>
            <w:r w:rsidR="000145A6">
              <w:rPr>
                <w:sz w:val="24"/>
                <w:szCs w:val="24"/>
              </w:rPr>
              <w:t>.</w:t>
            </w:r>
          </w:p>
        </w:tc>
      </w:tr>
      <w:tr w:rsidR="00342400" w:rsidRPr="00555EDE" w:rsidTr="00EE537D">
        <w:trPr>
          <w:trHeight w:val="331"/>
        </w:trPr>
        <w:tc>
          <w:tcPr>
            <w:tcW w:w="259" w:type="pct"/>
          </w:tcPr>
          <w:p w:rsidR="00CE524A" w:rsidRPr="00F3614B" w:rsidRDefault="00B036E1" w:rsidP="002A36D4">
            <w:pPr>
              <w:jc w:val="both"/>
              <w:rPr>
                <w:sz w:val="24"/>
                <w:szCs w:val="24"/>
              </w:rPr>
            </w:pPr>
            <w:r w:rsidRPr="00F3614B">
              <w:rPr>
                <w:sz w:val="24"/>
                <w:szCs w:val="24"/>
              </w:rPr>
              <w:t>2016, 2017</w:t>
            </w:r>
          </w:p>
        </w:tc>
        <w:tc>
          <w:tcPr>
            <w:tcW w:w="726" w:type="pct"/>
          </w:tcPr>
          <w:p w:rsidR="00CE524A" w:rsidRPr="00F3614B" w:rsidRDefault="00CE524A" w:rsidP="00F3614B">
            <w:pPr>
              <w:jc w:val="both"/>
              <w:rPr>
                <w:sz w:val="24"/>
                <w:szCs w:val="24"/>
              </w:rPr>
            </w:pPr>
            <w:r w:rsidRPr="00F3614B">
              <w:rPr>
                <w:sz w:val="24"/>
                <w:szCs w:val="24"/>
              </w:rPr>
              <w:t>Оценка качества управления ф</w:t>
            </w:r>
            <w:r w:rsidRPr="00F3614B">
              <w:rPr>
                <w:sz w:val="24"/>
                <w:szCs w:val="24"/>
              </w:rPr>
              <w:t>и</w:t>
            </w:r>
            <w:r w:rsidRPr="00F3614B">
              <w:rPr>
                <w:sz w:val="24"/>
                <w:szCs w:val="24"/>
              </w:rPr>
              <w:t>нансами муниц</w:t>
            </w:r>
            <w:r w:rsidRPr="00F3614B">
              <w:rPr>
                <w:sz w:val="24"/>
                <w:szCs w:val="24"/>
              </w:rPr>
              <w:t>и</w:t>
            </w:r>
            <w:r w:rsidRPr="00F3614B">
              <w:rPr>
                <w:sz w:val="24"/>
                <w:szCs w:val="24"/>
              </w:rPr>
              <w:t>пальных образ</w:t>
            </w:r>
            <w:r w:rsidRPr="00F3614B">
              <w:rPr>
                <w:sz w:val="24"/>
                <w:szCs w:val="24"/>
              </w:rPr>
              <w:t>о</w:t>
            </w:r>
            <w:r w:rsidRPr="00F3614B">
              <w:rPr>
                <w:sz w:val="24"/>
                <w:szCs w:val="24"/>
              </w:rPr>
              <w:t xml:space="preserve">ваний области </w:t>
            </w:r>
            <w:r w:rsidR="00F3614B">
              <w:rPr>
                <w:sz w:val="24"/>
                <w:szCs w:val="24"/>
              </w:rPr>
              <w:t>(</w:t>
            </w:r>
            <w:r w:rsidRPr="00F3614B">
              <w:rPr>
                <w:sz w:val="24"/>
                <w:szCs w:val="24"/>
              </w:rPr>
              <w:t>Департамент ф</w:t>
            </w:r>
            <w:r w:rsidRPr="00F3614B">
              <w:rPr>
                <w:sz w:val="24"/>
                <w:szCs w:val="24"/>
              </w:rPr>
              <w:t>и</w:t>
            </w:r>
            <w:r w:rsidRPr="00F3614B">
              <w:rPr>
                <w:sz w:val="24"/>
                <w:szCs w:val="24"/>
              </w:rPr>
              <w:t>нансов Волого</w:t>
            </w:r>
            <w:r w:rsidRPr="00F3614B">
              <w:rPr>
                <w:sz w:val="24"/>
                <w:szCs w:val="24"/>
              </w:rPr>
              <w:t>д</w:t>
            </w:r>
            <w:r w:rsidRPr="00F3614B">
              <w:rPr>
                <w:sz w:val="24"/>
                <w:szCs w:val="24"/>
              </w:rPr>
              <w:t>ской области</w:t>
            </w:r>
            <w:r w:rsidR="00F3614B">
              <w:rPr>
                <w:sz w:val="24"/>
                <w:szCs w:val="24"/>
              </w:rPr>
              <w:t>)</w:t>
            </w:r>
          </w:p>
        </w:tc>
        <w:tc>
          <w:tcPr>
            <w:tcW w:w="1335" w:type="pct"/>
          </w:tcPr>
          <w:p w:rsidR="00CE524A" w:rsidRPr="00F3614B" w:rsidRDefault="00F3614B" w:rsidP="006D4C81">
            <w:pPr>
              <w:jc w:val="both"/>
              <w:rPr>
                <w:sz w:val="24"/>
                <w:szCs w:val="24"/>
              </w:rPr>
            </w:pPr>
            <w:r w:rsidRPr="00F3614B">
              <w:rPr>
                <w:sz w:val="24"/>
                <w:szCs w:val="24"/>
              </w:rPr>
              <w:t>Повышение качества управления финансами муниципальных рай</w:t>
            </w:r>
            <w:r w:rsidRPr="00F3614B">
              <w:rPr>
                <w:sz w:val="24"/>
                <w:szCs w:val="24"/>
              </w:rPr>
              <w:t>о</w:t>
            </w:r>
            <w:r w:rsidRPr="00F3614B">
              <w:rPr>
                <w:sz w:val="24"/>
                <w:szCs w:val="24"/>
              </w:rPr>
              <w:t>нов и городских округов и сове</w:t>
            </w:r>
            <w:r w:rsidRPr="00F3614B">
              <w:rPr>
                <w:sz w:val="24"/>
                <w:szCs w:val="24"/>
              </w:rPr>
              <w:t>р</w:t>
            </w:r>
            <w:r w:rsidRPr="00F3614B">
              <w:rPr>
                <w:sz w:val="24"/>
                <w:szCs w:val="24"/>
              </w:rPr>
              <w:t>шенствовани</w:t>
            </w:r>
            <w:r w:rsidR="006D4C81">
              <w:rPr>
                <w:sz w:val="24"/>
                <w:szCs w:val="24"/>
              </w:rPr>
              <w:t>е</w:t>
            </w:r>
            <w:r w:rsidRPr="00F3614B">
              <w:rPr>
                <w:sz w:val="24"/>
                <w:szCs w:val="24"/>
              </w:rPr>
              <w:t xml:space="preserve"> системы монитори</w:t>
            </w:r>
            <w:r w:rsidRPr="00F3614B">
              <w:rPr>
                <w:sz w:val="24"/>
                <w:szCs w:val="24"/>
              </w:rPr>
              <w:t>н</w:t>
            </w:r>
            <w:r w:rsidRPr="00F3614B">
              <w:rPr>
                <w:sz w:val="24"/>
                <w:szCs w:val="24"/>
              </w:rPr>
              <w:t>га за состоянием муниципальных финансов</w:t>
            </w:r>
          </w:p>
        </w:tc>
        <w:tc>
          <w:tcPr>
            <w:tcW w:w="798" w:type="pct"/>
          </w:tcPr>
          <w:p w:rsidR="00CE524A" w:rsidRPr="00F3614B" w:rsidRDefault="009A479E" w:rsidP="009A479E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5A3F2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управления </w:t>
            </w:r>
            <w:r w:rsidRPr="005A3F2F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нансами,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применение</w:t>
            </w:r>
            <w:r w:rsidRPr="005A3F2F">
              <w:rPr>
                <w:sz w:val="24"/>
                <w:szCs w:val="24"/>
              </w:rPr>
              <w:t xml:space="preserve"> передового опыта в</w:t>
            </w:r>
            <w:r>
              <w:rPr>
                <w:sz w:val="24"/>
                <w:szCs w:val="24"/>
              </w:rPr>
              <w:t xml:space="preserve"> </w:t>
            </w:r>
            <w:r w:rsidRPr="005A3F2F">
              <w:rPr>
                <w:sz w:val="24"/>
                <w:szCs w:val="24"/>
              </w:rPr>
              <w:t>данной сфере</w:t>
            </w:r>
          </w:p>
        </w:tc>
        <w:tc>
          <w:tcPr>
            <w:tcW w:w="1882" w:type="pct"/>
          </w:tcPr>
          <w:p w:rsidR="00F3614B" w:rsidRPr="00942BD9" w:rsidRDefault="00F3614B" w:rsidP="00F3614B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t xml:space="preserve">В 2016 и 2017 году принято участие в </w:t>
            </w:r>
            <w:r>
              <w:rPr>
                <w:sz w:val="24"/>
                <w:szCs w:val="24"/>
              </w:rPr>
              <w:t>о</w:t>
            </w:r>
            <w:r w:rsidRPr="00F3614B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ке</w:t>
            </w:r>
            <w:r w:rsidRPr="00F3614B">
              <w:rPr>
                <w:sz w:val="24"/>
                <w:szCs w:val="24"/>
              </w:rPr>
              <w:t xml:space="preserve"> кач</w:t>
            </w:r>
            <w:r w:rsidRPr="00F3614B">
              <w:rPr>
                <w:sz w:val="24"/>
                <w:szCs w:val="24"/>
              </w:rPr>
              <w:t>е</w:t>
            </w:r>
            <w:r w:rsidRPr="00F3614B">
              <w:rPr>
                <w:sz w:val="24"/>
                <w:szCs w:val="24"/>
              </w:rPr>
              <w:t>ства управления финансами муниципальных обр</w:t>
            </w:r>
            <w:r w:rsidRPr="00F3614B">
              <w:rPr>
                <w:sz w:val="24"/>
                <w:szCs w:val="24"/>
              </w:rPr>
              <w:t>а</w:t>
            </w:r>
            <w:r w:rsidRPr="00F3614B">
              <w:rPr>
                <w:sz w:val="24"/>
                <w:szCs w:val="24"/>
              </w:rPr>
              <w:t>зований области</w:t>
            </w:r>
            <w:r>
              <w:rPr>
                <w:sz w:val="24"/>
                <w:szCs w:val="24"/>
              </w:rPr>
              <w:t xml:space="preserve"> (по итогам 2015 и 2016 </w:t>
            </w:r>
            <w:r w:rsidRPr="00942BD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</w:t>
            </w:r>
            <w:r w:rsidRPr="00942BD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По итогам 2015 года занято 2 место </w:t>
            </w:r>
            <w:r w:rsidRPr="00F3614B">
              <w:rPr>
                <w:sz w:val="24"/>
                <w:szCs w:val="24"/>
              </w:rPr>
              <w:t xml:space="preserve">(Справочно: </w:t>
            </w:r>
            <w:r w:rsidR="00990CAD" w:rsidRPr="00990CAD">
              <w:rPr>
                <w:sz w:val="24"/>
                <w:szCs w:val="24"/>
              </w:rPr>
              <w:t>1 место – Администрация Нюксе</w:t>
            </w:r>
            <w:r w:rsidR="00990CAD" w:rsidRPr="00990CAD">
              <w:rPr>
                <w:sz w:val="24"/>
                <w:szCs w:val="24"/>
              </w:rPr>
              <w:t>н</w:t>
            </w:r>
            <w:r w:rsidR="00990CAD" w:rsidRPr="00990CAD">
              <w:rPr>
                <w:sz w:val="24"/>
                <w:szCs w:val="24"/>
              </w:rPr>
              <w:t>ского муниципального района, г. Вологда – 19 м</w:t>
            </w:r>
            <w:r w:rsidR="00990CAD" w:rsidRPr="00990CAD">
              <w:rPr>
                <w:sz w:val="24"/>
                <w:szCs w:val="24"/>
              </w:rPr>
              <w:t>е</w:t>
            </w:r>
            <w:r w:rsidR="00990CAD" w:rsidRPr="00990CAD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).</w:t>
            </w:r>
            <w:r w:rsidR="00D947A1">
              <w:rPr>
                <w:sz w:val="24"/>
                <w:szCs w:val="24"/>
              </w:rPr>
              <w:t xml:space="preserve"> Итоги по 2016 </w:t>
            </w:r>
            <w:r w:rsidR="00D947A1" w:rsidRPr="00942BD9">
              <w:rPr>
                <w:sz w:val="24"/>
                <w:szCs w:val="24"/>
              </w:rPr>
              <w:t>год</w:t>
            </w:r>
            <w:r w:rsidR="00D947A1">
              <w:rPr>
                <w:sz w:val="24"/>
                <w:szCs w:val="24"/>
              </w:rPr>
              <w:t>у не подведены /</w:t>
            </w:r>
            <w:r>
              <w:rPr>
                <w:sz w:val="24"/>
                <w:szCs w:val="24"/>
              </w:rPr>
              <w:t xml:space="preserve"> </w:t>
            </w:r>
            <w:r w:rsidR="0055620D" w:rsidRPr="0055620D">
              <w:rPr>
                <w:sz w:val="24"/>
                <w:szCs w:val="24"/>
              </w:rPr>
              <w:t>Занятие лидирующих позиций в</w:t>
            </w:r>
            <w:r w:rsidR="006D4C81" w:rsidRPr="0055620D">
              <w:rPr>
                <w:sz w:val="24"/>
                <w:szCs w:val="24"/>
              </w:rPr>
              <w:t xml:space="preserve"> рейтинг</w:t>
            </w:r>
            <w:r w:rsidR="0055620D" w:rsidRPr="0055620D">
              <w:rPr>
                <w:sz w:val="24"/>
                <w:szCs w:val="24"/>
              </w:rPr>
              <w:t>е</w:t>
            </w:r>
            <w:r w:rsidR="006D4C81" w:rsidRPr="0055620D">
              <w:rPr>
                <w:sz w:val="24"/>
                <w:szCs w:val="24"/>
              </w:rPr>
              <w:t xml:space="preserve"> муниципальных районов и городских округов области</w:t>
            </w:r>
            <w:r w:rsidR="0055620D">
              <w:rPr>
                <w:sz w:val="24"/>
                <w:szCs w:val="24"/>
              </w:rPr>
              <w:t>.</w:t>
            </w:r>
          </w:p>
          <w:p w:rsidR="00CE524A" w:rsidRPr="00F3614B" w:rsidRDefault="00F3614B" w:rsidP="00426C99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lastRenderedPageBreak/>
              <w:t>Ежегодное участие, при условии проведения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2D95" w:rsidRPr="00555EDE" w:rsidTr="00EE537D">
        <w:trPr>
          <w:trHeight w:val="331"/>
        </w:trPr>
        <w:tc>
          <w:tcPr>
            <w:tcW w:w="259" w:type="pct"/>
          </w:tcPr>
          <w:p w:rsidR="004B2D95" w:rsidRPr="00F3614B" w:rsidRDefault="004B2D95" w:rsidP="004C3E5A">
            <w:pPr>
              <w:jc w:val="both"/>
              <w:rPr>
                <w:sz w:val="24"/>
                <w:szCs w:val="24"/>
              </w:rPr>
            </w:pPr>
            <w:r w:rsidRPr="00F3614B">
              <w:rPr>
                <w:sz w:val="24"/>
                <w:szCs w:val="24"/>
              </w:rPr>
              <w:lastRenderedPageBreak/>
              <w:t>2016, 2017</w:t>
            </w:r>
          </w:p>
        </w:tc>
        <w:tc>
          <w:tcPr>
            <w:tcW w:w="726" w:type="pct"/>
          </w:tcPr>
          <w:p w:rsidR="004B2D95" w:rsidRPr="00555EDE" w:rsidRDefault="004B2D95" w:rsidP="00D947A1">
            <w:pPr>
              <w:jc w:val="both"/>
              <w:rPr>
                <w:sz w:val="24"/>
                <w:szCs w:val="24"/>
                <w:highlight w:val="yellow"/>
              </w:rPr>
            </w:pPr>
            <w:r w:rsidRPr="00426C99">
              <w:rPr>
                <w:sz w:val="24"/>
                <w:szCs w:val="24"/>
              </w:rPr>
              <w:t>Оценка эффе</w:t>
            </w:r>
            <w:r w:rsidRPr="00426C99">
              <w:rPr>
                <w:sz w:val="24"/>
                <w:szCs w:val="24"/>
              </w:rPr>
              <w:t>к</w:t>
            </w:r>
            <w:r w:rsidRPr="00426C99">
              <w:rPr>
                <w:sz w:val="24"/>
                <w:szCs w:val="24"/>
              </w:rPr>
              <w:t>тивности деятел</w:t>
            </w:r>
            <w:r w:rsidRPr="00426C99">
              <w:rPr>
                <w:sz w:val="24"/>
                <w:szCs w:val="24"/>
              </w:rPr>
              <w:t>ь</w:t>
            </w:r>
            <w:r w:rsidRPr="00426C99">
              <w:rPr>
                <w:sz w:val="24"/>
                <w:szCs w:val="24"/>
              </w:rPr>
              <w:t>ности органов местного сам</w:t>
            </w:r>
            <w:r w:rsidRPr="00426C99">
              <w:rPr>
                <w:sz w:val="24"/>
                <w:szCs w:val="24"/>
              </w:rPr>
              <w:t>о</w:t>
            </w:r>
            <w:r w:rsidRPr="00426C99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426C99">
              <w:rPr>
                <w:sz w:val="24"/>
                <w:szCs w:val="24"/>
              </w:rPr>
              <w:t>(Д</w:t>
            </w:r>
            <w:r w:rsidRPr="00426C99">
              <w:rPr>
                <w:sz w:val="24"/>
                <w:szCs w:val="24"/>
              </w:rPr>
              <w:t>е</w:t>
            </w:r>
            <w:r w:rsidRPr="00426C99">
              <w:rPr>
                <w:sz w:val="24"/>
                <w:szCs w:val="24"/>
              </w:rPr>
              <w:t>партамент вну</w:t>
            </w:r>
            <w:r w:rsidRPr="00426C99">
              <w:rPr>
                <w:sz w:val="24"/>
                <w:szCs w:val="24"/>
              </w:rPr>
              <w:t>т</w:t>
            </w:r>
            <w:r w:rsidRPr="00426C99">
              <w:rPr>
                <w:sz w:val="24"/>
                <w:szCs w:val="24"/>
              </w:rPr>
              <w:t>ренней политики  Пра</w:t>
            </w:r>
            <w:r>
              <w:rPr>
                <w:sz w:val="24"/>
                <w:szCs w:val="24"/>
              </w:rPr>
              <w:t xml:space="preserve">вительства </w:t>
            </w:r>
            <w:r w:rsidRPr="00426C99">
              <w:rPr>
                <w:sz w:val="24"/>
                <w:szCs w:val="24"/>
              </w:rPr>
              <w:t>Вологодской о</w:t>
            </w:r>
            <w:r w:rsidRPr="00426C9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  <w:r w:rsidRPr="00555ED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35" w:type="pct"/>
          </w:tcPr>
          <w:p w:rsidR="004B2D95" w:rsidRDefault="004B2D95" w:rsidP="0049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</w:t>
            </w:r>
            <w:r w:rsidRPr="00497237">
              <w:rPr>
                <w:sz w:val="24"/>
                <w:szCs w:val="24"/>
              </w:rPr>
              <w:t xml:space="preserve"> достижения наилучших значений показателей эффективности деятельности орг</w:t>
            </w:r>
            <w:r w:rsidRPr="00497237">
              <w:rPr>
                <w:sz w:val="24"/>
                <w:szCs w:val="24"/>
              </w:rPr>
              <w:t>а</w:t>
            </w:r>
            <w:r w:rsidRPr="00497237">
              <w:rPr>
                <w:sz w:val="24"/>
                <w:szCs w:val="24"/>
              </w:rPr>
              <w:t>нов местного самоуправления г</w:t>
            </w:r>
            <w:r w:rsidRPr="00497237">
              <w:rPr>
                <w:sz w:val="24"/>
                <w:szCs w:val="24"/>
              </w:rPr>
              <w:t>о</w:t>
            </w:r>
            <w:r w:rsidRPr="00497237">
              <w:rPr>
                <w:sz w:val="24"/>
                <w:szCs w:val="24"/>
              </w:rPr>
              <w:t>родских округов и муниципальных районов Вологодской области:</w:t>
            </w:r>
          </w:p>
          <w:p w:rsidR="004B2D95" w:rsidRDefault="004B2D95" w:rsidP="0049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97237">
              <w:rPr>
                <w:sz w:val="24"/>
                <w:szCs w:val="24"/>
              </w:rPr>
              <w:t>ежегодн</w:t>
            </w:r>
            <w:r>
              <w:rPr>
                <w:sz w:val="24"/>
                <w:szCs w:val="24"/>
              </w:rPr>
              <w:t>ого</w:t>
            </w:r>
            <w:r w:rsidRPr="00497237">
              <w:rPr>
                <w:sz w:val="24"/>
                <w:szCs w:val="24"/>
              </w:rPr>
              <w:t xml:space="preserve"> монит</w:t>
            </w:r>
            <w:r w:rsidRPr="00497237">
              <w:rPr>
                <w:sz w:val="24"/>
                <w:szCs w:val="24"/>
              </w:rPr>
              <w:t>о</w:t>
            </w:r>
            <w:r w:rsidRPr="00497237">
              <w:rPr>
                <w:sz w:val="24"/>
                <w:szCs w:val="24"/>
              </w:rPr>
              <w:t>ринг</w:t>
            </w:r>
            <w:r>
              <w:rPr>
                <w:sz w:val="24"/>
                <w:szCs w:val="24"/>
              </w:rPr>
              <w:t>а</w:t>
            </w:r>
            <w:r w:rsidRPr="00497237">
              <w:rPr>
                <w:sz w:val="24"/>
                <w:szCs w:val="24"/>
              </w:rPr>
              <w:t xml:space="preserve"> эффективности деятельности органов местного самоуправления, мотиви</w:t>
            </w:r>
            <w:r>
              <w:rPr>
                <w:sz w:val="24"/>
                <w:szCs w:val="24"/>
              </w:rPr>
              <w:t>рующего</w:t>
            </w:r>
            <w:r w:rsidRPr="00497237">
              <w:rPr>
                <w:sz w:val="24"/>
                <w:szCs w:val="24"/>
              </w:rPr>
              <w:t xml:space="preserve"> к развитию терр</w:t>
            </w:r>
            <w:r w:rsidRPr="00497237">
              <w:rPr>
                <w:sz w:val="24"/>
                <w:szCs w:val="24"/>
              </w:rPr>
              <w:t>и</w:t>
            </w:r>
            <w:r w:rsidRPr="00497237">
              <w:rPr>
                <w:sz w:val="24"/>
                <w:szCs w:val="24"/>
              </w:rPr>
              <w:t>торий посредством поощрения м</w:t>
            </w:r>
            <w:r w:rsidRPr="00497237">
              <w:rPr>
                <w:sz w:val="24"/>
                <w:szCs w:val="24"/>
              </w:rPr>
              <w:t>у</w:t>
            </w:r>
            <w:r w:rsidRPr="00497237">
              <w:rPr>
                <w:sz w:val="24"/>
                <w:szCs w:val="24"/>
              </w:rPr>
              <w:t>ниципальных образований, д</w:t>
            </w:r>
            <w:r w:rsidRPr="00497237">
              <w:rPr>
                <w:sz w:val="24"/>
                <w:szCs w:val="24"/>
              </w:rPr>
              <w:t>о</w:t>
            </w:r>
            <w:r w:rsidRPr="00497237">
              <w:rPr>
                <w:sz w:val="24"/>
                <w:szCs w:val="24"/>
              </w:rPr>
              <w:t>стигших наилучших значений п</w:t>
            </w:r>
            <w:r w:rsidRPr="00497237">
              <w:rPr>
                <w:sz w:val="24"/>
                <w:szCs w:val="24"/>
              </w:rPr>
              <w:t>о</w:t>
            </w:r>
            <w:r w:rsidRPr="00497237">
              <w:rPr>
                <w:sz w:val="24"/>
                <w:szCs w:val="24"/>
              </w:rPr>
              <w:t>казателей эффективности деятел</w:t>
            </w:r>
            <w:r w:rsidRPr="00497237">
              <w:rPr>
                <w:sz w:val="24"/>
                <w:szCs w:val="24"/>
              </w:rPr>
              <w:t>ь</w:t>
            </w:r>
            <w:r w:rsidRPr="00497237">
              <w:rPr>
                <w:sz w:val="24"/>
                <w:szCs w:val="24"/>
              </w:rPr>
              <w:t>ности органов местного сам</w:t>
            </w:r>
            <w:r w:rsidRPr="00497237">
              <w:rPr>
                <w:sz w:val="24"/>
                <w:szCs w:val="24"/>
              </w:rPr>
              <w:t>о</w:t>
            </w:r>
            <w:r w:rsidRPr="00497237">
              <w:rPr>
                <w:sz w:val="24"/>
                <w:szCs w:val="24"/>
              </w:rPr>
              <w:t>управления;</w:t>
            </w:r>
          </w:p>
          <w:p w:rsidR="004B2D95" w:rsidRPr="00497237" w:rsidRDefault="004B2D95" w:rsidP="002A36D4">
            <w:pPr>
              <w:jc w:val="both"/>
              <w:rPr>
                <w:sz w:val="24"/>
                <w:szCs w:val="24"/>
              </w:rPr>
            </w:pPr>
            <w:r w:rsidRPr="00497237">
              <w:rPr>
                <w:sz w:val="24"/>
                <w:szCs w:val="24"/>
              </w:rPr>
              <w:t>распространение лучшей практики организации муниципального управления, включая успешную реализацию мероприятий, напра</w:t>
            </w:r>
            <w:r w:rsidRPr="00497237">
              <w:rPr>
                <w:sz w:val="24"/>
                <w:szCs w:val="24"/>
              </w:rPr>
              <w:t>в</w:t>
            </w:r>
            <w:r w:rsidRPr="00497237">
              <w:rPr>
                <w:sz w:val="24"/>
                <w:szCs w:val="24"/>
              </w:rPr>
              <w:t>ленных на повышение инфрастру</w:t>
            </w:r>
            <w:r w:rsidRPr="00497237">
              <w:rPr>
                <w:sz w:val="24"/>
                <w:szCs w:val="24"/>
              </w:rPr>
              <w:t>к</w:t>
            </w:r>
            <w:r w:rsidRPr="00497237">
              <w:rPr>
                <w:sz w:val="24"/>
                <w:szCs w:val="24"/>
              </w:rPr>
              <w:t>турной обеспеченности муниц</w:t>
            </w:r>
            <w:r w:rsidRPr="00497237">
              <w:rPr>
                <w:sz w:val="24"/>
                <w:szCs w:val="24"/>
              </w:rPr>
              <w:t>и</w:t>
            </w:r>
            <w:r w:rsidRPr="00497237">
              <w:rPr>
                <w:sz w:val="24"/>
                <w:szCs w:val="24"/>
              </w:rPr>
              <w:t xml:space="preserve">пального образования, а также </w:t>
            </w:r>
            <w:r w:rsidRPr="00497237">
              <w:rPr>
                <w:sz w:val="24"/>
                <w:szCs w:val="24"/>
              </w:rPr>
              <w:lastRenderedPageBreak/>
              <w:t>уровня и качества жизни населения</w:t>
            </w:r>
          </w:p>
        </w:tc>
        <w:tc>
          <w:tcPr>
            <w:tcW w:w="798" w:type="pct"/>
          </w:tcPr>
          <w:p w:rsidR="004B2D95" w:rsidRPr="00555EDE" w:rsidRDefault="004B2D95" w:rsidP="002A36D4">
            <w:pPr>
              <w:jc w:val="both"/>
              <w:rPr>
                <w:sz w:val="24"/>
                <w:szCs w:val="24"/>
                <w:highlight w:val="yellow"/>
              </w:rPr>
            </w:pPr>
            <w:r w:rsidRPr="005A3F2F">
              <w:rPr>
                <w:sz w:val="24"/>
                <w:szCs w:val="24"/>
              </w:rPr>
              <w:lastRenderedPageBreak/>
              <w:t>Повышени</w:t>
            </w:r>
            <w:r>
              <w:rPr>
                <w:sz w:val="24"/>
                <w:szCs w:val="24"/>
              </w:rPr>
              <w:t>е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управления </w:t>
            </w:r>
            <w:r w:rsidRPr="005A3F2F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нансами,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применение</w:t>
            </w:r>
            <w:r w:rsidRPr="005A3F2F">
              <w:rPr>
                <w:sz w:val="24"/>
                <w:szCs w:val="24"/>
              </w:rPr>
              <w:t xml:space="preserve"> </w:t>
            </w:r>
            <w:r w:rsidRPr="00497237">
              <w:rPr>
                <w:sz w:val="24"/>
                <w:szCs w:val="24"/>
              </w:rPr>
              <w:t>лучшей практики организации мун</w:t>
            </w:r>
            <w:r w:rsidRPr="00497237">
              <w:rPr>
                <w:sz w:val="24"/>
                <w:szCs w:val="24"/>
              </w:rPr>
              <w:t>и</w:t>
            </w:r>
            <w:r w:rsidRPr="00497237">
              <w:rPr>
                <w:sz w:val="24"/>
                <w:szCs w:val="24"/>
              </w:rPr>
              <w:t>ципального упра</w:t>
            </w:r>
            <w:r w:rsidRPr="00497237">
              <w:rPr>
                <w:sz w:val="24"/>
                <w:szCs w:val="24"/>
              </w:rPr>
              <w:t>в</w:t>
            </w:r>
            <w:r w:rsidRPr="00497237">
              <w:rPr>
                <w:sz w:val="24"/>
                <w:szCs w:val="24"/>
              </w:rPr>
              <w:t>ления</w:t>
            </w:r>
          </w:p>
        </w:tc>
        <w:tc>
          <w:tcPr>
            <w:tcW w:w="1882" w:type="pct"/>
          </w:tcPr>
          <w:p w:rsidR="004B2D95" w:rsidRPr="00426C99" w:rsidRDefault="004B2D95" w:rsidP="00426C99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t xml:space="preserve">В 2016 и 2017 году принято участие в </w:t>
            </w:r>
            <w:r w:rsidRPr="00426C99">
              <w:rPr>
                <w:sz w:val="24"/>
                <w:szCs w:val="24"/>
              </w:rPr>
              <w:t>оценке э</w:t>
            </w:r>
            <w:r w:rsidRPr="00426C99">
              <w:rPr>
                <w:sz w:val="24"/>
                <w:szCs w:val="24"/>
              </w:rPr>
              <w:t>ф</w:t>
            </w:r>
            <w:r w:rsidRPr="00426C99">
              <w:rPr>
                <w:sz w:val="24"/>
                <w:szCs w:val="24"/>
              </w:rPr>
              <w:t>фективности деятельности органов местного сам</w:t>
            </w:r>
            <w:r w:rsidRPr="00426C99">
              <w:rPr>
                <w:sz w:val="24"/>
                <w:szCs w:val="24"/>
              </w:rPr>
              <w:t>о</w:t>
            </w:r>
            <w:r w:rsidRPr="00426C99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(по итогам 2015 и 2016 </w:t>
            </w:r>
            <w:r w:rsidRPr="00942BD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</w:t>
            </w:r>
            <w:r w:rsidRPr="00942BD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П</w:t>
            </w:r>
            <w:r w:rsidRPr="00426C99">
              <w:rPr>
                <w:sz w:val="24"/>
                <w:szCs w:val="24"/>
              </w:rPr>
              <w:t>о итогам 2015 года предоставл</w:t>
            </w:r>
            <w:r>
              <w:rPr>
                <w:sz w:val="24"/>
                <w:szCs w:val="24"/>
              </w:rPr>
              <w:t>ен</w:t>
            </w:r>
            <w:r w:rsidRPr="00426C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грант</w:t>
            </w:r>
            <w:r w:rsidRPr="00426C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размере </w:t>
            </w:r>
            <w:r w:rsidRPr="00B76479">
              <w:rPr>
                <w:sz w:val="24"/>
                <w:szCs w:val="24"/>
              </w:rPr>
              <w:t>1,5 млн. рублей из областного бюджета.</w:t>
            </w:r>
            <w:r>
              <w:rPr>
                <w:sz w:val="24"/>
                <w:szCs w:val="24"/>
              </w:rPr>
              <w:t xml:space="preserve"> Итоги по 2016 </w:t>
            </w:r>
            <w:r w:rsidRPr="00942BD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у не подведены / Д</w:t>
            </w:r>
            <w:r w:rsidRPr="00426C99"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 xml:space="preserve">жение </w:t>
            </w:r>
            <w:r w:rsidRPr="00426C99">
              <w:rPr>
                <w:sz w:val="24"/>
                <w:szCs w:val="24"/>
              </w:rPr>
              <w:t>наибольшего значения комплексной оценки э</w:t>
            </w:r>
            <w:r w:rsidRPr="00426C99">
              <w:rPr>
                <w:sz w:val="24"/>
                <w:szCs w:val="24"/>
              </w:rPr>
              <w:t>ф</w:t>
            </w:r>
            <w:r w:rsidRPr="00426C99">
              <w:rPr>
                <w:sz w:val="24"/>
                <w:szCs w:val="24"/>
              </w:rPr>
              <w:t>фективности деятельности органов местного сам</w:t>
            </w:r>
            <w:r w:rsidRPr="00426C99">
              <w:rPr>
                <w:sz w:val="24"/>
                <w:szCs w:val="24"/>
              </w:rPr>
              <w:t>о</w:t>
            </w:r>
            <w:r w:rsidRPr="00426C99">
              <w:rPr>
                <w:sz w:val="24"/>
                <w:szCs w:val="24"/>
              </w:rPr>
              <w:t>управления.</w:t>
            </w:r>
          </w:p>
          <w:p w:rsidR="004B2D95" w:rsidRPr="00555EDE" w:rsidRDefault="004B2D95" w:rsidP="002A36D4">
            <w:pPr>
              <w:jc w:val="both"/>
              <w:rPr>
                <w:sz w:val="24"/>
                <w:szCs w:val="24"/>
                <w:highlight w:val="yellow"/>
              </w:rPr>
            </w:pPr>
            <w:r w:rsidRPr="00942BD9">
              <w:rPr>
                <w:sz w:val="24"/>
                <w:szCs w:val="24"/>
              </w:rPr>
              <w:t>Ежегодное участие, при условии проведения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2D95" w:rsidRPr="00555EDE" w:rsidTr="00EE537D">
        <w:trPr>
          <w:trHeight w:val="331"/>
        </w:trPr>
        <w:tc>
          <w:tcPr>
            <w:tcW w:w="259" w:type="pct"/>
          </w:tcPr>
          <w:p w:rsidR="004B2D95" w:rsidRPr="00E71E5F" w:rsidRDefault="004B2D95" w:rsidP="002A36D4">
            <w:pPr>
              <w:jc w:val="both"/>
              <w:rPr>
                <w:sz w:val="24"/>
                <w:szCs w:val="24"/>
              </w:rPr>
            </w:pPr>
            <w:r w:rsidRPr="00E71E5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26" w:type="pct"/>
          </w:tcPr>
          <w:p w:rsidR="004B2D95" w:rsidRPr="00E71E5F" w:rsidRDefault="004B2D95" w:rsidP="00342400">
            <w:pPr>
              <w:pStyle w:val="af5"/>
              <w:jc w:val="both"/>
              <w:rPr>
                <w:sz w:val="24"/>
                <w:szCs w:val="24"/>
              </w:rPr>
            </w:pPr>
            <w:r w:rsidRPr="00E71E5F">
              <w:rPr>
                <w:sz w:val="24"/>
                <w:szCs w:val="24"/>
              </w:rPr>
              <w:t>Всероссийский конкурс «Бере</w:t>
            </w:r>
            <w:r w:rsidRPr="00E71E5F">
              <w:rPr>
                <w:sz w:val="24"/>
                <w:szCs w:val="24"/>
              </w:rPr>
              <w:t>ж</w:t>
            </w:r>
            <w:r w:rsidRPr="00E71E5F">
              <w:rPr>
                <w:sz w:val="24"/>
                <w:szCs w:val="24"/>
              </w:rPr>
              <w:t>ливые админ</w:t>
            </w:r>
            <w:r w:rsidRPr="00E71E5F">
              <w:rPr>
                <w:sz w:val="24"/>
                <w:szCs w:val="24"/>
              </w:rPr>
              <w:t>и</w:t>
            </w:r>
            <w:r w:rsidRPr="00E71E5F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ции</w:t>
            </w:r>
            <w:r w:rsidR="00B748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E71E5F">
              <w:rPr>
                <w:sz w:val="24"/>
                <w:szCs w:val="24"/>
              </w:rPr>
              <w:t>при поддержке Ан</w:t>
            </w:r>
            <w:r w:rsidRPr="00E71E5F">
              <w:rPr>
                <w:sz w:val="24"/>
                <w:szCs w:val="24"/>
              </w:rPr>
              <w:t>а</w:t>
            </w:r>
            <w:r w:rsidRPr="00E71E5F">
              <w:rPr>
                <w:sz w:val="24"/>
                <w:szCs w:val="24"/>
              </w:rPr>
              <w:t>литического це</w:t>
            </w:r>
            <w:r w:rsidRPr="00E71E5F">
              <w:rPr>
                <w:sz w:val="24"/>
                <w:szCs w:val="24"/>
              </w:rPr>
              <w:t>н</w:t>
            </w:r>
            <w:r w:rsidRPr="00E71E5F">
              <w:rPr>
                <w:sz w:val="24"/>
                <w:szCs w:val="24"/>
              </w:rPr>
              <w:t>тра при Прав</w:t>
            </w:r>
            <w:r w:rsidRPr="00E71E5F">
              <w:rPr>
                <w:sz w:val="24"/>
                <w:szCs w:val="24"/>
              </w:rPr>
              <w:t>и</w:t>
            </w:r>
            <w:r w:rsidRPr="00E71E5F">
              <w:rPr>
                <w:sz w:val="24"/>
                <w:szCs w:val="24"/>
              </w:rPr>
              <w:t>тельстве РФ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рамках 5-го Ме</w:t>
            </w:r>
            <w:r w:rsidRPr="00E71E5F">
              <w:rPr>
                <w:sz w:val="24"/>
                <w:szCs w:val="24"/>
              </w:rPr>
              <w:t>ж</w:t>
            </w:r>
            <w:r w:rsidRPr="00E71E5F">
              <w:rPr>
                <w:sz w:val="24"/>
                <w:szCs w:val="24"/>
              </w:rPr>
              <w:t>дународного ЛИН Саммита-2017 «Умные про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водственные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стемы»)</w:t>
            </w:r>
          </w:p>
        </w:tc>
        <w:tc>
          <w:tcPr>
            <w:tcW w:w="1335" w:type="pct"/>
          </w:tcPr>
          <w:p w:rsidR="004B2D95" w:rsidRDefault="004B2D95" w:rsidP="00214587">
            <w:pPr>
              <w:jc w:val="both"/>
              <w:rPr>
                <w:sz w:val="24"/>
                <w:szCs w:val="24"/>
              </w:rPr>
            </w:pPr>
            <w:r w:rsidRPr="00E71E5F">
              <w:rPr>
                <w:sz w:val="24"/>
                <w:szCs w:val="24"/>
              </w:rPr>
              <w:t>Аккумулирование опыта и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обмена лучшими практиками в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сфере пр</w:t>
            </w:r>
            <w:r w:rsidRPr="00E71E5F">
              <w:rPr>
                <w:sz w:val="24"/>
                <w:szCs w:val="24"/>
              </w:rPr>
              <w:t>и</w:t>
            </w:r>
            <w:r w:rsidRPr="00E71E5F">
              <w:rPr>
                <w:sz w:val="24"/>
                <w:szCs w:val="24"/>
              </w:rPr>
              <w:t>менения бережливых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органах региональной власти и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м</w:t>
            </w:r>
            <w:r w:rsidRPr="00E71E5F">
              <w:rPr>
                <w:sz w:val="24"/>
                <w:szCs w:val="24"/>
              </w:rPr>
              <w:t>у</w:t>
            </w:r>
            <w:r w:rsidRPr="00E71E5F">
              <w:rPr>
                <w:sz w:val="24"/>
                <w:szCs w:val="24"/>
              </w:rPr>
              <w:t>ниципального управления, а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также создания общей площадки для о</w:t>
            </w:r>
            <w:r w:rsidRPr="00E71E5F">
              <w:rPr>
                <w:sz w:val="24"/>
                <w:szCs w:val="24"/>
              </w:rPr>
              <w:t>б</w:t>
            </w:r>
            <w:r w:rsidRPr="00E71E5F">
              <w:rPr>
                <w:sz w:val="24"/>
                <w:szCs w:val="24"/>
              </w:rPr>
              <w:t>суждения и</w:t>
            </w:r>
            <w:r>
              <w:rPr>
                <w:sz w:val="24"/>
                <w:szCs w:val="24"/>
              </w:rPr>
              <w:t xml:space="preserve"> </w:t>
            </w:r>
            <w:r w:rsidRPr="00E71E5F">
              <w:rPr>
                <w:sz w:val="24"/>
                <w:szCs w:val="24"/>
              </w:rPr>
              <w:t>распространения инн</w:t>
            </w:r>
            <w:r w:rsidRPr="00E71E5F">
              <w:rPr>
                <w:sz w:val="24"/>
                <w:szCs w:val="24"/>
              </w:rPr>
              <w:t>о</w:t>
            </w:r>
            <w:r w:rsidRPr="00E71E5F">
              <w:rPr>
                <w:sz w:val="24"/>
                <w:szCs w:val="24"/>
              </w:rPr>
              <w:t>вационных методов</w:t>
            </w:r>
            <w:r>
              <w:rPr>
                <w:sz w:val="24"/>
                <w:szCs w:val="24"/>
              </w:rPr>
              <w:t>.</w:t>
            </w:r>
          </w:p>
          <w:p w:rsidR="004B2D95" w:rsidRPr="00214587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Необходимость данной инициат</w:t>
            </w:r>
            <w:r w:rsidRPr="00214587">
              <w:rPr>
                <w:sz w:val="24"/>
                <w:szCs w:val="24"/>
              </w:rPr>
              <w:t>и</w:t>
            </w:r>
            <w:r w:rsidRPr="00214587">
              <w:rPr>
                <w:sz w:val="24"/>
                <w:szCs w:val="24"/>
              </w:rPr>
              <w:t>вы на Правительственном уровне обусловлена тем, что применение бережливых технологий находится только в начальной стадии, и во</w:t>
            </w:r>
            <w:r w:rsidRPr="00214587">
              <w:rPr>
                <w:sz w:val="24"/>
                <w:szCs w:val="24"/>
              </w:rPr>
              <w:t>з</w:t>
            </w:r>
            <w:r w:rsidRPr="00214587">
              <w:rPr>
                <w:sz w:val="24"/>
                <w:szCs w:val="24"/>
              </w:rPr>
              <w:t>никла необходимость их аккум</w:t>
            </w:r>
            <w:r w:rsidRPr="00214587">
              <w:rPr>
                <w:sz w:val="24"/>
                <w:szCs w:val="24"/>
              </w:rPr>
              <w:t>у</w:t>
            </w:r>
            <w:r w:rsidRPr="00214587">
              <w:rPr>
                <w:sz w:val="24"/>
                <w:szCs w:val="24"/>
              </w:rPr>
              <w:t>лирования и обмена лучшими практиками.</w:t>
            </w:r>
          </w:p>
          <w:p w:rsidR="004B2D95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Бережливые администрации подр</w:t>
            </w:r>
            <w:r w:rsidRPr="00214587">
              <w:rPr>
                <w:sz w:val="24"/>
                <w:szCs w:val="24"/>
              </w:rPr>
              <w:t>а</w:t>
            </w:r>
            <w:r w:rsidRPr="00214587">
              <w:rPr>
                <w:sz w:val="24"/>
                <w:szCs w:val="24"/>
              </w:rPr>
              <w:t>зумевают</w:t>
            </w:r>
            <w:r>
              <w:rPr>
                <w:sz w:val="24"/>
                <w:szCs w:val="24"/>
              </w:rPr>
              <w:t>:</w:t>
            </w:r>
          </w:p>
          <w:p w:rsidR="004B2D95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сокращение потерь администрир</w:t>
            </w:r>
            <w:r w:rsidRPr="00214587">
              <w:rPr>
                <w:sz w:val="24"/>
                <w:szCs w:val="24"/>
              </w:rPr>
              <w:t>у</w:t>
            </w:r>
            <w:r w:rsidRPr="00214587">
              <w:rPr>
                <w:sz w:val="24"/>
                <w:szCs w:val="24"/>
              </w:rPr>
              <w:t>емых процессов;</w:t>
            </w:r>
          </w:p>
          <w:p w:rsidR="004B2D95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сокращение бюджетных расходов;</w:t>
            </w:r>
          </w:p>
          <w:p w:rsidR="004B2D95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устранение дублирующих запросов и отчетов и сокращение их колич</w:t>
            </w:r>
            <w:r w:rsidRPr="00214587">
              <w:rPr>
                <w:sz w:val="24"/>
                <w:szCs w:val="24"/>
              </w:rPr>
              <w:t>е</w:t>
            </w:r>
            <w:r w:rsidRPr="00214587">
              <w:rPr>
                <w:sz w:val="24"/>
                <w:szCs w:val="24"/>
              </w:rPr>
              <w:lastRenderedPageBreak/>
              <w:t>ства;</w:t>
            </w:r>
          </w:p>
          <w:p w:rsidR="004B2D95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рост вовлеченности граждан;</w:t>
            </w:r>
          </w:p>
          <w:p w:rsidR="004B2D95" w:rsidRPr="00214587" w:rsidRDefault="004B2D95" w:rsidP="00214587">
            <w:pPr>
              <w:pStyle w:val="af5"/>
              <w:jc w:val="both"/>
              <w:rPr>
                <w:sz w:val="24"/>
                <w:szCs w:val="24"/>
              </w:rPr>
            </w:pPr>
            <w:r w:rsidRPr="00214587">
              <w:rPr>
                <w:sz w:val="24"/>
                <w:szCs w:val="24"/>
              </w:rPr>
              <w:t>оптимизация конкретных проце</w:t>
            </w:r>
            <w:r w:rsidRPr="00214587">
              <w:rPr>
                <w:sz w:val="24"/>
                <w:szCs w:val="24"/>
              </w:rPr>
              <w:t>с</w:t>
            </w:r>
            <w:r w:rsidRPr="00214587">
              <w:rPr>
                <w:sz w:val="24"/>
                <w:szCs w:val="24"/>
              </w:rPr>
              <w:t>сов и устранение организационных барьеров.</w:t>
            </w:r>
          </w:p>
        </w:tc>
        <w:tc>
          <w:tcPr>
            <w:tcW w:w="798" w:type="pct"/>
          </w:tcPr>
          <w:p w:rsidR="004B2D95" w:rsidRPr="00555EDE" w:rsidRDefault="004B2D95" w:rsidP="002A36D4">
            <w:pPr>
              <w:jc w:val="both"/>
              <w:rPr>
                <w:sz w:val="24"/>
                <w:szCs w:val="24"/>
                <w:highlight w:val="yellow"/>
              </w:rPr>
            </w:pPr>
            <w:r w:rsidRPr="005A3F2F">
              <w:rPr>
                <w:sz w:val="24"/>
                <w:szCs w:val="24"/>
              </w:rPr>
              <w:lastRenderedPageBreak/>
              <w:t>Повышени</w:t>
            </w:r>
            <w:r>
              <w:rPr>
                <w:sz w:val="24"/>
                <w:szCs w:val="24"/>
              </w:rPr>
              <w:t>е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управления </w:t>
            </w:r>
            <w:r w:rsidRPr="005A3F2F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нансами,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применение</w:t>
            </w:r>
            <w:r w:rsidRPr="005A3F2F">
              <w:rPr>
                <w:sz w:val="24"/>
                <w:szCs w:val="24"/>
              </w:rPr>
              <w:t xml:space="preserve"> передового опыта в</w:t>
            </w:r>
            <w:r>
              <w:rPr>
                <w:sz w:val="24"/>
                <w:szCs w:val="24"/>
              </w:rPr>
              <w:t xml:space="preserve"> </w:t>
            </w:r>
            <w:r w:rsidRPr="005A3F2F">
              <w:rPr>
                <w:sz w:val="24"/>
                <w:szCs w:val="24"/>
              </w:rPr>
              <w:t>данной сфере</w:t>
            </w:r>
          </w:p>
        </w:tc>
        <w:tc>
          <w:tcPr>
            <w:tcW w:w="1882" w:type="pct"/>
          </w:tcPr>
          <w:p w:rsidR="004B2D95" w:rsidRDefault="004B2D95" w:rsidP="002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47A1">
              <w:rPr>
                <w:sz w:val="24"/>
                <w:szCs w:val="24"/>
              </w:rPr>
              <w:t xml:space="preserve"> 2017 году </w:t>
            </w:r>
            <w:r>
              <w:rPr>
                <w:sz w:val="24"/>
                <w:szCs w:val="24"/>
              </w:rPr>
              <w:t>к</w:t>
            </w:r>
            <w:r w:rsidRPr="00D947A1">
              <w:rPr>
                <w:sz w:val="24"/>
                <w:szCs w:val="24"/>
              </w:rPr>
              <w:t xml:space="preserve">онкурс проведен в первый раз. </w:t>
            </w:r>
          </w:p>
          <w:p w:rsidR="004B2D95" w:rsidRPr="00653D90" w:rsidRDefault="004B2D95" w:rsidP="00214587">
            <w:pPr>
              <w:pStyle w:val="Style10"/>
              <w:widowControl/>
              <w:spacing w:before="5" w:line="240" w:lineRule="auto"/>
              <w:ind w:firstLine="0"/>
            </w:pPr>
            <w:r w:rsidRPr="00653D90">
              <w:rPr>
                <w:rFonts w:eastAsia="Times New Roman"/>
              </w:rPr>
              <w:t>Город представил на конкурс проекты по центр</w:t>
            </w:r>
            <w:r w:rsidRPr="00653D90">
              <w:rPr>
                <w:rFonts w:eastAsia="Times New Roman"/>
              </w:rPr>
              <w:t>а</w:t>
            </w:r>
            <w:r w:rsidRPr="00653D90">
              <w:rPr>
                <w:rFonts w:eastAsia="Times New Roman"/>
              </w:rPr>
              <w:t>лизации бюджетного (бухгалтерского) учета и о</w:t>
            </w:r>
            <w:r w:rsidRPr="00653D90">
              <w:rPr>
                <w:rFonts w:eastAsia="Times New Roman"/>
              </w:rPr>
              <w:t>т</w:t>
            </w:r>
            <w:r w:rsidRPr="00653D90">
              <w:rPr>
                <w:rFonts w:eastAsia="Times New Roman"/>
              </w:rPr>
              <w:t>четности, делопроизводства и кадровой службы;  опыт по отдельному рассмотрению принимаемых обязательств, через комиссии, расстановке их пр</w:t>
            </w:r>
            <w:r w:rsidRPr="00653D90">
              <w:rPr>
                <w:rFonts w:eastAsia="Times New Roman"/>
              </w:rPr>
              <w:t>и</w:t>
            </w:r>
            <w:r w:rsidRPr="00653D90">
              <w:rPr>
                <w:rFonts w:eastAsia="Times New Roman"/>
              </w:rPr>
              <w:t xml:space="preserve">оритетности, по </w:t>
            </w:r>
            <w:r w:rsidRPr="00653D90">
              <w:t>открытости бюджетного процесса (городского бюджета) на официальном интернет-сайте мэрии города Череповца. Отдельно отражена работа по совершенствованию процессов – пров</w:t>
            </w:r>
            <w:r w:rsidRPr="00653D90">
              <w:t>о</w:t>
            </w:r>
            <w:r w:rsidRPr="00653D90">
              <w:t>димая новым отделом по совершенствованию управленческих процессов, результаты их пров</w:t>
            </w:r>
            <w:r w:rsidRPr="00653D90">
              <w:t>е</w:t>
            </w:r>
            <w:r w:rsidRPr="00653D90">
              <w:t>рок, направленные на оптимизацию АУП, их с</w:t>
            </w:r>
            <w:r w:rsidRPr="00653D90">
              <w:t>о</w:t>
            </w:r>
            <w:r w:rsidRPr="00653D90">
              <w:t>вершенствование, включая сокращение процессов, при осуществлении деятельности в целом.</w:t>
            </w:r>
          </w:p>
          <w:p w:rsidR="004B2D95" w:rsidRPr="00942BD9" w:rsidRDefault="004B2D95" w:rsidP="004C79FE">
            <w:pPr>
              <w:jc w:val="both"/>
              <w:rPr>
                <w:sz w:val="24"/>
                <w:szCs w:val="24"/>
              </w:rPr>
            </w:pPr>
            <w:r w:rsidRPr="00653D90">
              <w:rPr>
                <w:sz w:val="24"/>
                <w:szCs w:val="24"/>
              </w:rPr>
              <w:t xml:space="preserve">Город Череповец признан победителем </w:t>
            </w:r>
            <w:r w:rsidR="004B2AE6" w:rsidRPr="00653D90">
              <w:rPr>
                <w:sz w:val="24"/>
                <w:szCs w:val="24"/>
              </w:rPr>
              <w:t>во Всеро</w:t>
            </w:r>
            <w:r w:rsidR="004B2AE6" w:rsidRPr="00653D90">
              <w:rPr>
                <w:sz w:val="24"/>
                <w:szCs w:val="24"/>
              </w:rPr>
              <w:t>с</w:t>
            </w:r>
            <w:r w:rsidR="004B2AE6" w:rsidRPr="00653D90">
              <w:rPr>
                <w:sz w:val="24"/>
                <w:szCs w:val="24"/>
              </w:rPr>
              <w:t xml:space="preserve">сийском конкурсе «Бережливые администрации» </w:t>
            </w:r>
            <w:r w:rsidRPr="00653D90">
              <w:rPr>
                <w:sz w:val="24"/>
                <w:szCs w:val="24"/>
              </w:rPr>
              <w:t>в номинации «Применение новых моделей взаим</w:t>
            </w:r>
            <w:r w:rsidRPr="00653D90">
              <w:rPr>
                <w:sz w:val="24"/>
                <w:szCs w:val="24"/>
              </w:rPr>
              <w:t>о</w:t>
            </w:r>
            <w:r w:rsidRPr="00653D90">
              <w:rPr>
                <w:sz w:val="24"/>
                <w:szCs w:val="24"/>
              </w:rPr>
              <w:t>действия власти, бизнеса</w:t>
            </w:r>
            <w:r w:rsidRPr="00D947A1">
              <w:rPr>
                <w:sz w:val="24"/>
                <w:szCs w:val="24"/>
              </w:rPr>
              <w:t xml:space="preserve"> и населения для благ</w:t>
            </w:r>
            <w:r w:rsidRPr="00D947A1">
              <w:rPr>
                <w:sz w:val="24"/>
                <w:szCs w:val="24"/>
              </w:rPr>
              <w:t>о</w:t>
            </w:r>
            <w:r w:rsidRPr="00D947A1">
              <w:rPr>
                <w:sz w:val="24"/>
                <w:szCs w:val="24"/>
              </w:rPr>
              <w:t>устройства территорий и реализации с</w:t>
            </w:r>
            <w:r>
              <w:rPr>
                <w:sz w:val="24"/>
                <w:szCs w:val="24"/>
              </w:rPr>
              <w:t xml:space="preserve">оциальных проектов» / </w:t>
            </w:r>
            <w:r w:rsidRPr="00942BD9">
              <w:rPr>
                <w:sz w:val="24"/>
                <w:szCs w:val="24"/>
              </w:rPr>
              <w:t>Вхождение в число победителей ко</w:t>
            </w:r>
            <w:r w:rsidRPr="00942BD9">
              <w:rPr>
                <w:sz w:val="24"/>
                <w:szCs w:val="24"/>
              </w:rPr>
              <w:t>н</w:t>
            </w:r>
            <w:r w:rsidRPr="00942BD9">
              <w:rPr>
                <w:sz w:val="24"/>
                <w:szCs w:val="24"/>
              </w:rPr>
              <w:t>курса.</w:t>
            </w:r>
          </w:p>
          <w:p w:rsidR="004B2D95" w:rsidRPr="00555EDE" w:rsidRDefault="004B2D95" w:rsidP="00D947A1">
            <w:pPr>
              <w:jc w:val="both"/>
              <w:rPr>
                <w:sz w:val="24"/>
                <w:szCs w:val="24"/>
                <w:highlight w:val="yellow"/>
              </w:rPr>
            </w:pPr>
            <w:r w:rsidRPr="00942BD9">
              <w:rPr>
                <w:sz w:val="24"/>
                <w:szCs w:val="24"/>
              </w:rPr>
              <w:t>Ежегодное участие, при условии проведения ко</w:t>
            </w:r>
            <w:r w:rsidRPr="00942BD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курса.</w:t>
            </w:r>
          </w:p>
        </w:tc>
      </w:tr>
      <w:tr w:rsidR="004B2D95" w:rsidRPr="00555EDE" w:rsidTr="00EE537D">
        <w:trPr>
          <w:trHeight w:val="331"/>
        </w:trPr>
        <w:tc>
          <w:tcPr>
            <w:tcW w:w="259" w:type="pct"/>
          </w:tcPr>
          <w:p w:rsidR="004B2D95" w:rsidRPr="00342400" w:rsidRDefault="004B2D95" w:rsidP="002A36D4">
            <w:pPr>
              <w:jc w:val="both"/>
              <w:rPr>
                <w:sz w:val="24"/>
                <w:szCs w:val="24"/>
              </w:rPr>
            </w:pPr>
            <w:r w:rsidRPr="00342400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26" w:type="pct"/>
          </w:tcPr>
          <w:p w:rsidR="004B2D95" w:rsidRPr="00342400" w:rsidRDefault="004B2D95" w:rsidP="00342400">
            <w:pPr>
              <w:jc w:val="both"/>
              <w:rPr>
                <w:sz w:val="24"/>
                <w:szCs w:val="24"/>
              </w:rPr>
            </w:pPr>
            <w:r w:rsidRPr="00342400">
              <w:rPr>
                <w:sz w:val="24"/>
                <w:szCs w:val="24"/>
              </w:rPr>
              <w:t>Всероссийский конкурс «Лучшая муниципальная практика»</w:t>
            </w:r>
            <w:r>
              <w:rPr>
                <w:sz w:val="24"/>
                <w:szCs w:val="24"/>
              </w:rPr>
              <w:t xml:space="preserve"> (</w:t>
            </w:r>
            <w:r w:rsidRPr="0037518B">
              <w:rPr>
                <w:sz w:val="24"/>
                <w:szCs w:val="24"/>
              </w:rPr>
              <w:t>Пр</w:t>
            </w:r>
            <w:r w:rsidRPr="0037518B">
              <w:rPr>
                <w:sz w:val="24"/>
                <w:szCs w:val="24"/>
              </w:rPr>
              <w:t>а</w:t>
            </w:r>
            <w:r w:rsidRPr="0037518B">
              <w:rPr>
                <w:sz w:val="24"/>
                <w:szCs w:val="24"/>
              </w:rPr>
              <w:t>вительство Ро</w:t>
            </w:r>
            <w:r w:rsidRPr="0037518B">
              <w:rPr>
                <w:sz w:val="24"/>
                <w:szCs w:val="24"/>
              </w:rPr>
              <w:t>с</w:t>
            </w:r>
            <w:r w:rsidRPr="0037518B">
              <w:rPr>
                <w:sz w:val="24"/>
                <w:szCs w:val="24"/>
              </w:rPr>
              <w:t>сийской Федер</w:t>
            </w:r>
            <w:r w:rsidRPr="0037518B">
              <w:rPr>
                <w:sz w:val="24"/>
                <w:szCs w:val="24"/>
              </w:rPr>
              <w:t>а</w:t>
            </w:r>
            <w:r w:rsidRPr="0037518B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35" w:type="pct"/>
          </w:tcPr>
          <w:p w:rsidR="004B2D95" w:rsidRPr="0037518B" w:rsidRDefault="004B2D95" w:rsidP="0037518B">
            <w:pPr>
              <w:jc w:val="both"/>
              <w:rPr>
                <w:sz w:val="24"/>
                <w:szCs w:val="24"/>
              </w:rPr>
            </w:pPr>
            <w:r w:rsidRPr="00342400">
              <w:rPr>
                <w:sz w:val="24"/>
                <w:szCs w:val="24"/>
              </w:rPr>
              <w:t>Выявление, поощрение и распр</w:t>
            </w:r>
            <w:r w:rsidRPr="00342400">
              <w:rPr>
                <w:sz w:val="24"/>
                <w:szCs w:val="24"/>
              </w:rPr>
              <w:t>о</w:t>
            </w:r>
            <w:r w:rsidRPr="00342400">
              <w:rPr>
                <w:sz w:val="24"/>
                <w:szCs w:val="24"/>
              </w:rPr>
              <w:t>странение применения примеров лучшей практики деятельности о</w:t>
            </w:r>
            <w:r w:rsidRPr="00342400">
              <w:rPr>
                <w:sz w:val="24"/>
                <w:szCs w:val="24"/>
              </w:rPr>
              <w:t>р</w:t>
            </w:r>
            <w:r w:rsidRPr="00342400">
              <w:rPr>
                <w:sz w:val="24"/>
                <w:szCs w:val="24"/>
              </w:rPr>
              <w:t>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</w:p>
        </w:tc>
        <w:tc>
          <w:tcPr>
            <w:tcW w:w="798" w:type="pct"/>
          </w:tcPr>
          <w:p w:rsidR="004B2D95" w:rsidRPr="0037518B" w:rsidRDefault="004B2D95" w:rsidP="002A36D4">
            <w:pPr>
              <w:jc w:val="both"/>
              <w:rPr>
                <w:sz w:val="24"/>
                <w:szCs w:val="24"/>
              </w:rPr>
            </w:pPr>
            <w:r w:rsidRPr="005A3F2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управления </w:t>
            </w:r>
            <w:r w:rsidRPr="005A3F2F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нансами,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применение</w:t>
            </w:r>
            <w:r w:rsidRPr="005A3F2F">
              <w:rPr>
                <w:sz w:val="24"/>
                <w:szCs w:val="24"/>
              </w:rPr>
              <w:t xml:space="preserve"> передового опыта в</w:t>
            </w:r>
            <w:r>
              <w:rPr>
                <w:sz w:val="24"/>
                <w:szCs w:val="24"/>
              </w:rPr>
              <w:t xml:space="preserve"> </w:t>
            </w:r>
            <w:r w:rsidRPr="005A3F2F">
              <w:rPr>
                <w:sz w:val="24"/>
                <w:szCs w:val="24"/>
              </w:rPr>
              <w:t>данной сфере</w:t>
            </w:r>
          </w:p>
        </w:tc>
        <w:tc>
          <w:tcPr>
            <w:tcW w:w="1882" w:type="pct"/>
          </w:tcPr>
          <w:p w:rsidR="004B2D95" w:rsidRPr="00942BD9" w:rsidRDefault="004B2D95" w:rsidP="004C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47A1">
              <w:rPr>
                <w:sz w:val="24"/>
                <w:szCs w:val="24"/>
              </w:rPr>
              <w:t xml:space="preserve"> 2017 году </w:t>
            </w:r>
            <w:r>
              <w:rPr>
                <w:sz w:val="24"/>
                <w:szCs w:val="24"/>
              </w:rPr>
              <w:t>к</w:t>
            </w:r>
            <w:r w:rsidRPr="00D947A1">
              <w:rPr>
                <w:sz w:val="24"/>
                <w:szCs w:val="24"/>
              </w:rPr>
              <w:t>онкурс пров</w:t>
            </w:r>
            <w:r>
              <w:rPr>
                <w:sz w:val="24"/>
                <w:szCs w:val="24"/>
              </w:rPr>
              <w:t>одится</w:t>
            </w:r>
            <w:r w:rsidRPr="00D947A1">
              <w:rPr>
                <w:sz w:val="24"/>
                <w:szCs w:val="24"/>
              </w:rPr>
              <w:t xml:space="preserve"> в первый раз. Г</w:t>
            </w:r>
            <w:r w:rsidRPr="00D947A1">
              <w:rPr>
                <w:sz w:val="24"/>
                <w:szCs w:val="24"/>
              </w:rPr>
              <w:t>о</w:t>
            </w:r>
            <w:r w:rsidRPr="00D947A1">
              <w:rPr>
                <w:sz w:val="24"/>
                <w:szCs w:val="24"/>
              </w:rPr>
              <w:t>род Череповец</w:t>
            </w:r>
            <w:r>
              <w:rPr>
                <w:sz w:val="24"/>
                <w:szCs w:val="24"/>
              </w:rPr>
              <w:t xml:space="preserve"> участвует</w:t>
            </w:r>
            <w:r w:rsidR="004B2AE6">
              <w:rPr>
                <w:sz w:val="24"/>
                <w:szCs w:val="24"/>
              </w:rPr>
              <w:t xml:space="preserve"> во </w:t>
            </w:r>
            <w:r w:rsidR="004B2AE6" w:rsidRPr="00342400">
              <w:rPr>
                <w:sz w:val="24"/>
                <w:szCs w:val="24"/>
              </w:rPr>
              <w:t>Всероссийск</w:t>
            </w:r>
            <w:r w:rsidR="004B2AE6">
              <w:rPr>
                <w:sz w:val="24"/>
                <w:szCs w:val="24"/>
              </w:rPr>
              <w:t>ом</w:t>
            </w:r>
            <w:r w:rsidR="004B2AE6" w:rsidRPr="00342400">
              <w:rPr>
                <w:sz w:val="24"/>
                <w:szCs w:val="24"/>
              </w:rPr>
              <w:t xml:space="preserve"> ко</w:t>
            </w:r>
            <w:r w:rsidR="004B2AE6" w:rsidRPr="00342400">
              <w:rPr>
                <w:sz w:val="24"/>
                <w:szCs w:val="24"/>
              </w:rPr>
              <w:t>н</w:t>
            </w:r>
            <w:r w:rsidR="004B2AE6" w:rsidRPr="00342400">
              <w:rPr>
                <w:sz w:val="24"/>
                <w:szCs w:val="24"/>
              </w:rPr>
              <w:t>курс</w:t>
            </w:r>
            <w:r w:rsidR="004B2AE6">
              <w:rPr>
                <w:sz w:val="24"/>
                <w:szCs w:val="24"/>
              </w:rPr>
              <w:t>е</w:t>
            </w:r>
            <w:r w:rsidR="004B2AE6" w:rsidRPr="00342400">
              <w:rPr>
                <w:sz w:val="24"/>
                <w:szCs w:val="24"/>
              </w:rPr>
              <w:t xml:space="preserve"> «Лучшая муниципальная практика»</w:t>
            </w:r>
            <w:r w:rsidR="004B2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</w:t>
            </w:r>
            <w:r w:rsidRPr="00342400">
              <w:rPr>
                <w:sz w:val="24"/>
                <w:szCs w:val="24"/>
              </w:rPr>
              <w:t>ом</w:t>
            </w:r>
            <w:r w:rsidRPr="00342400">
              <w:rPr>
                <w:sz w:val="24"/>
                <w:szCs w:val="24"/>
              </w:rPr>
              <w:t>и</w:t>
            </w:r>
            <w:r w:rsidRPr="00342400">
              <w:rPr>
                <w:sz w:val="24"/>
                <w:szCs w:val="24"/>
              </w:rPr>
              <w:t xml:space="preserve">нации </w:t>
            </w:r>
            <w:r>
              <w:rPr>
                <w:sz w:val="24"/>
                <w:szCs w:val="24"/>
              </w:rPr>
              <w:t>«</w:t>
            </w:r>
            <w:r w:rsidRPr="00342400">
              <w:rPr>
                <w:sz w:val="24"/>
                <w:szCs w:val="24"/>
              </w:rPr>
              <w:t>муниципальная экономическая политика и упра</w:t>
            </w:r>
            <w:r>
              <w:rPr>
                <w:sz w:val="24"/>
                <w:szCs w:val="24"/>
              </w:rPr>
              <w:t xml:space="preserve">вление муниципальными финансами». </w:t>
            </w:r>
            <w:r w:rsidRPr="00342400">
              <w:rPr>
                <w:sz w:val="24"/>
                <w:szCs w:val="24"/>
              </w:rPr>
              <w:t>Ко</w:t>
            </w:r>
            <w:r w:rsidRPr="00342400">
              <w:rPr>
                <w:sz w:val="24"/>
                <w:szCs w:val="24"/>
              </w:rPr>
              <w:t>н</w:t>
            </w:r>
            <w:r w:rsidRPr="00342400">
              <w:rPr>
                <w:sz w:val="24"/>
                <w:szCs w:val="24"/>
              </w:rPr>
              <w:t>курс проходит в два этапа: на региональном и ф</w:t>
            </w:r>
            <w:r w:rsidRPr="00342400">
              <w:rPr>
                <w:sz w:val="24"/>
                <w:szCs w:val="24"/>
              </w:rPr>
              <w:t>е</w:t>
            </w:r>
            <w:r w:rsidRPr="00342400">
              <w:rPr>
                <w:sz w:val="24"/>
                <w:szCs w:val="24"/>
              </w:rPr>
              <w:t>деральном уровнях.</w:t>
            </w:r>
            <w:r>
              <w:rPr>
                <w:sz w:val="24"/>
                <w:szCs w:val="24"/>
              </w:rPr>
              <w:t xml:space="preserve"> На данный момент заявка на участие в конкурсе прошла рассмотрение на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ональном этапе конкурса и </w:t>
            </w:r>
            <w:r w:rsidRPr="0034240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ена</w:t>
            </w:r>
            <w:r w:rsidRPr="00342400">
              <w:rPr>
                <w:sz w:val="24"/>
                <w:szCs w:val="24"/>
              </w:rPr>
              <w:t xml:space="preserve"> в фед</w:t>
            </w:r>
            <w:r w:rsidRPr="00342400">
              <w:rPr>
                <w:sz w:val="24"/>
                <w:szCs w:val="24"/>
              </w:rPr>
              <w:t>е</w:t>
            </w:r>
            <w:r w:rsidRPr="00342400">
              <w:rPr>
                <w:sz w:val="24"/>
                <w:szCs w:val="24"/>
              </w:rPr>
              <w:t>ральную конкурсную комиссию</w:t>
            </w:r>
            <w:r>
              <w:rPr>
                <w:sz w:val="24"/>
                <w:szCs w:val="24"/>
              </w:rPr>
              <w:t xml:space="preserve">. Итоги конкурса должны быть подведены до </w:t>
            </w:r>
            <w:r w:rsidRPr="0039519B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t xml:space="preserve"> текущего года / </w:t>
            </w:r>
            <w:r w:rsidRPr="00942BD9">
              <w:rPr>
                <w:sz w:val="24"/>
                <w:szCs w:val="24"/>
              </w:rPr>
              <w:t>Вхождение в число победителей конкурса.</w:t>
            </w:r>
          </w:p>
          <w:p w:rsidR="004B2D95" w:rsidRPr="0037518B" w:rsidRDefault="004B2D95" w:rsidP="00342400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t>Ежегодное участие, при условии проведения ко</w:t>
            </w:r>
            <w:r w:rsidRPr="00942BD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курса.</w:t>
            </w:r>
          </w:p>
        </w:tc>
      </w:tr>
      <w:tr w:rsidR="004B2D95" w:rsidRPr="00555EDE" w:rsidTr="00EE537D">
        <w:trPr>
          <w:trHeight w:val="331"/>
        </w:trPr>
        <w:tc>
          <w:tcPr>
            <w:tcW w:w="259" w:type="pct"/>
          </w:tcPr>
          <w:p w:rsidR="004B2D95" w:rsidRPr="00342400" w:rsidRDefault="004B2D95" w:rsidP="002A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6" w:type="pct"/>
          </w:tcPr>
          <w:p w:rsidR="004B2D95" w:rsidRPr="00342400" w:rsidRDefault="004B2D95" w:rsidP="00F34800">
            <w:pPr>
              <w:jc w:val="both"/>
              <w:rPr>
                <w:sz w:val="24"/>
                <w:szCs w:val="24"/>
              </w:rPr>
            </w:pPr>
            <w:r w:rsidRPr="00226724">
              <w:rPr>
                <w:sz w:val="24"/>
                <w:szCs w:val="24"/>
              </w:rPr>
              <w:t>Конкурс проектов на лучшую форму представления информации для граждан «Откр</w:t>
            </w:r>
            <w:r w:rsidRPr="00226724">
              <w:rPr>
                <w:sz w:val="24"/>
                <w:szCs w:val="24"/>
              </w:rPr>
              <w:t>ы</w:t>
            </w:r>
            <w:r w:rsidRPr="00226724">
              <w:rPr>
                <w:sz w:val="24"/>
                <w:szCs w:val="24"/>
              </w:rPr>
              <w:lastRenderedPageBreak/>
              <w:t xml:space="preserve">тый бюджет» </w:t>
            </w:r>
            <w:r>
              <w:rPr>
                <w:sz w:val="24"/>
                <w:szCs w:val="24"/>
              </w:rPr>
              <w:t>(</w:t>
            </w:r>
            <w:r w:rsidRPr="00F34800">
              <w:rPr>
                <w:sz w:val="24"/>
                <w:szCs w:val="24"/>
              </w:rPr>
              <w:t>ф</w:t>
            </w:r>
            <w:r w:rsidRPr="00F34800">
              <w:rPr>
                <w:sz w:val="24"/>
                <w:szCs w:val="24"/>
              </w:rPr>
              <w:t>е</w:t>
            </w:r>
            <w:r w:rsidRPr="00F34800">
              <w:rPr>
                <w:sz w:val="24"/>
                <w:szCs w:val="24"/>
              </w:rPr>
              <w:t>деральное гос</w:t>
            </w:r>
            <w:r w:rsidRPr="00F34800">
              <w:rPr>
                <w:sz w:val="24"/>
                <w:szCs w:val="24"/>
              </w:rPr>
              <w:t>у</w:t>
            </w:r>
            <w:r w:rsidRPr="00F34800">
              <w:rPr>
                <w:sz w:val="24"/>
                <w:szCs w:val="24"/>
              </w:rPr>
              <w:t>дарственное обр</w:t>
            </w:r>
            <w:r w:rsidRPr="00F34800">
              <w:rPr>
                <w:sz w:val="24"/>
                <w:szCs w:val="24"/>
              </w:rPr>
              <w:t>а</w:t>
            </w:r>
            <w:r w:rsidRPr="00F34800">
              <w:rPr>
                <w:sz w:val="24"/>
                <w:szCs w:val="24"/>
              </w:rPr>
              <w:t>зовательное бю</w:t>
            </w:r>
            <w:r w:rsidRPr="00F34800">
              <w:rPr>
                <w:sz w:val="24"/>
                <w:szCs w:val="24"/>
              </w:rPr>
              <w:t>д</w:t>
            </w:r>
            <w:r w:rsidRPr="00F34800">
              <w:rPr>
                <w:sz w:val="24"/>
                <w:szCs w:val="24"/>
              </w:rPr>
              <w:t>жетное учрежд</w:t>
            </w:r>
            <w:r w:rsidRPr="00F34800">
              <w:rPr>
                <w:sz w:val="24"/>
                <w:szCs w:val="24"/>
              </w:rPr>
              <w:t>е</w:t>
            </w:r>
            <w:r w:rsidRPr="00F34800">
              <w:rPr>
                <w:sz w:val="24"/>
                <w:szCs w:val="24"/>
              </w:rPr>
              <w:t>ние высшего о</w:t>
            </w:r>
            <w:r w:rsidRPr="00F34800">
              <w:rPr>
                <w:sz w:val="24"/>
                <w:szCs w:val="24"/>
              </w:rPr>
              <w:t>б</w:t>
            </w:r>
            <w:r w:rsidRPr="00F34800">
              <w:rPr>
                <w:sz w:val="24"/>
                <w:szCs w:val="24"/>
              </w:rPr>
              <w:t>разования «Ф</w:t>
            </w:r>
            <w:r w:rsidRPr="00F34800">
              <w:rPr>
                <w:sz w:val="24"/>
                <w:szCs w:val="24"/>
              </w:rPr>
              <w:t>и</w:t>
            </w:r>
            <w:r w:rsidRPr="00F34800">
              <w:rPr>
                <w:sz w:val="24"/>
                <w:szCs w:val="24"/>
              </w:rPr>
              <w:t>нансовый униве</w:t>
            </w:r>
            <w:r w:rsidRPr="00F34800">
              <w:rPr>
                <w:sz w:val="24"/>
                <w:szCs w:val="24"/>
              </w:rPr>
              <w:t>р</w:t>
            </w:r>
            <w:r w:rsidRPr="00F34800">
              <w:rPr>
                <w:sz w:val="24"/>
                <w:szCs w:val="24"/>
              </w:rPr>
              <w:t>ситет при Прав</w:t>
            </w:r>
            <w:r w:rsidRPr="00F34800">
              <w:rPr>
                <w:sz w:val="24"/>
                <w:szCs w:val="24"/>
              </w:rPr>
              <w:t>и</w:t>
            </w:r>
            <w:r w:rsidRPr="00F34800">
              <w:rPr>
                <w:sz w:val="24"/>
                <w:szCs w:val="24"/>
              </w:rPr>
              <w:t>тельстве Росси</w:t>
            </w:r>
            <w:r w:rsidRPr="00F34800">
              <w:rPr>
                <w:sz w:val="24"/>
                <w:szCs w:val="24"/>
              </w:rPr>
              <w:t>й</w:t>
            </w:r>
            <w:r w:rsidRPr="00F34800">
              <w:rPr>
                <w:sz w:val="24"/>
                <w:szCs w:val="24"/>
              </w:rPr>
              <w:t>ской Федерации»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35" w:type="pct"/>
          </w:tcPr>
          <w:p w:rsidR="004B2D95" w:rsidRPr="00342400" w:rsidRDefault="004B2D95" w:rsidP="00226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226724">
              <w:rPr>
                <w:sz w:val="24"/>
                <w:szCs w:val="24"/>
              </w:rPr>
              <w:t>овершенствование форм пре</w:t>
            </w:r>
            <w:r w:rsidRPr="00226724">
              <w:rPr>
                <w:sz w:val="24"/>
                <w:szCs w:val="24"/>
              </w:rPr>
              <w:t>д</w:t>
            </w:r>
            <w:r w:rsidRPr="00226724">
              <w:rPr>
                <w:sz w:val="24"/>
                <w:szCs w:val="24"/>
              </w:rPr>
              <w:t>ставления и содержания информ</w:t>
            </w:r>
            <w:r w:rsidRPr="00226724">
              <w:rPr>
                <w:sz w:val="24"/>
                <w:szCs w:val="24"/>
              </w:rPr>
              <w:t>а</w:t>
            </w:r>
            <w:r w:rsidRPr="00226724">
              <w:rPr>
                <w:sz w:val="24"/>
                <w:szCs w:val="24"/>
              </w:rPr>
              <w:t>ции о бюджете для граждан в ра</w:t>
            </w:r>
            <w:r w:rsidRPr="00226724">
              <w:rPr>
                <w:sz w:val="24"/>
                <w:szCs w:val="24"/>
              </w:rPr>
              <w:t>м</w:t>
            </w:r>
            <w:r w:rsidRPr="00226724">
              <w:rPr>
                <w:sz w:val="24"/>
                <w:szCs w:val="24"/>
              </w:rPr>
              <w:t>ках проекта «Открытый бюджет»</w:t>
            </w:r>
          </w:p>
        </w:tc>
        <w:tc>
          <w:tcPr>
            <w:tcW w:w="798" w:type="pct"/>
          </w:tcPr>
          <w:p w:rsidR="004B2D95" w:rsidRPr="005A3F2F" w:rsidRDefault="004B2D95" w:rsidP="002A36D4">
            <w:pPr>
              <w:jc w:val="both"/>
              <w:rPr>
                <w:sz w:val="24"/>
                <w:szCs w:val="24"/>
              </w:rPr>
            </w:pPr>
            <w:r w:rsidRPr="00226724">
              <w:rPr>
                <w:sz w:val="24"/>
                <w:szCs w:val="24"/>
              </w:rPr>
              <w:t>Обеспечение о</w:t>
            </w:r>
            <w:r w:rsidRPr="00226724">
              <w:rPr>
                <w:sz w:val="24"/>
                <w:szCs w:val="24"/>
              </w:rPr>
              <w:t>т</w:t>
            </w:r>
            <w:r w:rsidRPr="00226724">
              <w:rPr>
                <w:sz w:val="24"/>
                <w:szCs w:val="24"/>
              </w:rPr>
              <w:t>крытости и досту</w:t>
            </w:r>
            <w:r w:rsidRPr="00226724">
              <w:rPr>
                <w:sz w:val="24"/>
                <w:szCs w:val="24"/>
              </w:rPr>
              <w:t>п</w:t>
            </w:r>
            <w:r w:rsidRPr="00226724">
              <w:rPr>
                <w:sz w:val="24"/>
                <w:szCs w:val="24"/>
              </w:rPr>
              <w:t>ности для граждан информации об управлении общ</w:t>
            </w:r>
            <w:r w:rsidRPr="00226724">
              <w:rPr>
                <w:sz w:val="24"/>
                <w:szCs w:val="24"/>
              </w:rPr>
              <w:t>е</w:t>
            </w:r>
            <w:r w:rsidRPr="00226724">
              <w:rPr>
                <w:sz w:val="24"/>
                <w:szCs w:val="24"/>
              </w:rPr>
              <w:lastRenderedPageBreak/>
              <w:t>ственными фина</w:t>
            </w:r>
            <w:r w:rsidRPr="00226724">
              <w:rPr>
                <w:sz w:val="24"/>
                <w:szCs w:val="24"/>
              </w:rPr>
              <w:t>н</w:t>
            </w:r>
            <w:r w:rsidRPr="00226724">
              <w:rPr>
                <w:sz w:val="24"/>
                <w:szCs w:val="24"/>
              </w:rPr>
              <w:t>сами</w:t>
            </w:r>
          </w:p>
        </w:tc>
        <w:tc>
          <w:tcPr>
            <w:tcW w:w="1882" w:type="pct"/>
          </w:tcPr>
          <w:p w:rsidR="004B2D95" w:rsidRPr="00942BD9" w:rsidRDefault="004B2D95" w:rsidP="004C79FE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lastRenderedPageBreak/>
              <w:t>В 2017 году принято участие</w:t>
            </w:r>
            <w:r>
              <w:rPr>
                <w:sz w:val="24"/>
                <w:szCs w:val="24"/>
              </w:rPr>
              <w:t xml:space="preserve"> в к</w:t>
            </w:r>
            <w:r w:rsidRPr="00226724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226724">
              <w:rPr>
                <w:sz w:val="24"/>
                <w:szCs w:val="24"/>
              </w:rPr>
              <w:t xml:space="preserve"> проектов на лучшую форму представления информации для граждан «Открытый бюджет»</w:t>
            </w:r>
            <w:r>
              <w:rPr>
                <w:sz w:val="24"/>
                <w:szCs w:val="24"/>
              </w:rPr>
              <w:t xml:space="preserve"> в н</w:t>
            </w:r>
            <w:r w:rsidRPr="00342400">
              <w:rPr>
                <w:sz w:val="24"/>
                <w:szCs w:val="24"/>
              </w:rPr>
              <w:t>оминации</w:t>
            </w:r>
            <w:r>
              <w:rPr>
                <w:sz w:val="24"/>
                <w:szCs w:val="24"/>
              </w:rPr>
              <w:t xml:space="preserve"> </w:t>
            </w:r>
            <w:r w:rsidRPr="00F34800">
              <w:rPr>
                <w:sz w:val="24"/>
                <w:szCs w:val="24"/>
              </w:rPr>
              <w:t>«Лу</w:t>
            </w:r>
            <w:r w:rsidRPr="00F34800">
              <w:rPr>
                <w:sz w:val="24"/>
                <w:szCs w:val="24"/>
              </w:rPr>
              <w:t>ч</w:t>
            </w:r>
            <w:r w:rsidRPr="00F34800">
              <w:rPr>
                <w:sz w:val="24"/>
                <w:szCs w:val="24"/>
              </w:rPr>
              <w:t>ший проект бюджета для граж</w:t>
            </w:r>
            <w:r>
              <w:rPr>
                <w:sz w:val="24"/>
                <w:szCs w:val="24"/>
              </w:rPr>
              <w:t xml:space="preserve">дан». / </w:t>
            </w:r>
            <w:r w:rsidRPr="00942BD9">
              <w:rPr>
                <w:sz w:val="24"/>
                <w:szCs w:val="24"/>
              </w:rPr>
              <w:t>Вхождение в число победителей конкурса.</w:t>
            </w:r>
          </w:p>
          <w:p w:rsidR="004B2D95" w:rsidRDefault="004B2D95" w:rsidP="001143B5">
            <w:pPr>
              <w:jc w:val="both"/>
              <w:rPr>
                <w:sz w:val="24"/>
                <w:szCs w:val="24"/>
              </w:rPr>
            </w:pPr>
            <w:r w:rsidRPr="00942BD9">
              <w:rPr>
                <w:sz w:val="24"/>
                <w:szCs w:val="24"/>
              </w:rPr>
              <w:lastRenderedPageBreak/>
              <w:t>Ежегодное участие, при условии проведения ко</w:t>
            </w:r>
            <w:r w:rsidRPr="00942BD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курса.</w:t>
            </w:r>
          </w:p>
        </w:tc>
      </w:tr>
    </w:tbl>
    <w:p w:rsidR="00CE524A" w:rsidRPr="00555EDE" w:rsidRDefault="00CE524A" w:rsidP="002A36D4">
      <w:pPr>
        <w:rPr>
          <w:color w:val="000000"/>
          <w:sz w:val="26"/>
          <w:szCs w:val="26"/>
          <w:highlight w:val="yellow"/>
        </w:rPr>
        <w:sectPr w:rsidR="00CE524A" w:rsidRPr="00555EDE" w:rsidSect="00B548D0">
          <w:footnotePr>
            <w:pos w:val="beneathText"/>
            <w:numRestart w:val="eachSect"/>
          </w:footnotePr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0318F9" w:rsidRPr="00284EA6" w:rsidRDefault="000318F9" w:rsidP="00A12200">
      <w:pPr>
        <w:jc w:val="center"/>
        <w:rPr>
          <w:b/>
          <w:sz w:val="26"/>
          <w:szCs w:val="26"/>
        </w:rPr>
      </w:pPr>
      <w:r w:rsidRPr="00284EA6">
        <w:rPr>
          <w:b/>
          <w:sz w:val="26"/>
          <w:szCs w:val="26"/>
        </w:rPr>
        <w:lastRenderedPageBreak/>
        <w:t>Раздел 3. ОБОСНОВАНИЕ РЕСУРСНОГО ОБЕСПЕЧЕНИЯ СТРАТЕГИИ РАЗВИТИЯ</w:t>
      </w:r>
    </w:p>
    <w:p w:rsidR="00E07F1A" w:rsidRPr="00555EDE" w:rsidRDefault="00B548D0" w:rsidP="00A12200">
      <w:pPr>
        <w:jc w:val="center"/>
        <w:rPr>
          <w:b/>
          <w:sz w:val="26"/>
          <w:szCs w:val="26"/>
        </w:rPr>
      </w:pPr>
      <w:r w:rsidRPr="00555EDE">
        <w:rPr>
          <w:b/>
          <w:sz w:val="26"/>
          <w:szCs w:val="26"/>
        </w:rPr>
        <w:t xml:space="preserve">ФИНАНСОВОГО УПРАВЛЕНИЯ МЭРИИ ГОРОДА И МКУ </w:t>
      </w:r>
      <w:r w:rsidR="00284EA6">
        <w:rPr>
          <w:b/>
          <w:sz w:val="26"/>
          <w:szCs w:val="26"/>
        </w:rPr>
        <w:t>«ФИНАНСОВО-БУХГАЛТЕРСКИЙ ЦЕНТР»</w:t>
      </w:r>
    </w:p>
    <w:p w:rsidR="00B548D0" w:rsidRPr="00555EDE" w:rsidRDefault="00B548D0" w:rsidP="002A36D4">
      <w:pPr>
        <w:ind w:firstLine="539"/>
        <w:jc w:val="center"/>
        <w:rPr>
          <w:color w:val="000000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00"/>
        <w:gridCol w:w="697"/>
        <w:gridCol w:w="865"/>
        <w:gridCol w:w="850"/>
        <w:gridCol w:w="851"/>
        <w:gridCol w:w="850"/>
        <w:gridCol w:w="866"/>
        <w:gridCol w:w="854"/>
        <w:gridCol w:w="832"/>
        <w:gridCol w:w="4111"/>
        <w:gridCol w:w="495"/>
        <w:gridCol w:w="425"/>
        <w:gridCol w:w="425"/>
        <w:gridCol w:w="426"/>
        <w:gridCol w:w="780"/>
      </w:tblGrid>
      <w:tr w:rsidR="00D73957" w:rsidRPr="00555EDE" w:rsidTr="00C44436">
        <w:trPr>
          <w:trHeight w:val="21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 xml:space="preserve"> </w:t>
            </w:r>
            <w:r w:rsidR="00667E35" w:rsidRPr="00E163E3">
              <w:rPr>
                <w:color w:val="000000"/>
              </w:rPr>
              <w:t xml:space="preserve">№ </w:t>
            </w:r>
            <w:r w:rsidRPr="00E163E3">
              <w:rPr>
                <w:color w:val="00000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Ед. изм.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Значение показателя по годам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Наименование</w:t>
            </w:r>
          </w:p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мероприятий</w:t>
            </w:r>
          </w:p>
          <w:p w:rsidR="00D73957" w:rsidRPr="00E163E3" w:rsidRDefault="00D73957" w:rsidP="001833E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3E8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Объем финансирования</w:t>
            </w:r>
            <w:r w:rsidR="00E163E3">
              <w:rPr>
                <w:color w:val="000000"/>
              </w:rPr>
              <w:t xml:space="preserve"> (раздельно за счет «со</w:t>
            </w:r>
            <w:r w:rsidR="00E163E3">
              <w:rPr>
                <w:color w:val="000000"/>
              </w:rPr>
              <w:t>б</w:t>
            </w:r>
            <w:r w:rsidR="00E163E3">
              <w:rPr>
                <w:color w:val="000000"/>
              </w:rPr>
              <w:t>ственных» средств горо</w:t>
            </w:r>
            <w:r w:rsidR="00E163E3">
              <w:rPr>
                <w:color w:val="000000"/>
              </w:rPr>
              <w:t>д</w:t>
            </w:r>
            <w:r w:rsidR="00E163E3">
              <w:rPr>
                <w:color w:val="000000"/>
              </w:rPr>
              <w:t>ского бюджета, за счет бюджетов вышестоящего уровня, за счет внебю</w:t>
            </w:r>
            <w:r w:rsidR="00E163E3">
              <w:rPr>
                <w:color w:val="000000"/>
              </w:rPr>
              <w:t>д</w:t>
            </w:r>
            <w:r w:rsidR="00E163E3">
              <w:rPr>
                <w:color w:val="000000"/>
              </w:rPr>
              <w:t>жетных источников)</w:t>
            </w:r>
            <w:r w:rsidRPr="00E163E3">
              <w:rPr>
                <w:color w:val="000000"/>
              </w:rPr>
              <w:t>,</w:t>
            </w:r>
          </w:p>
          <w:p w:rsidR="00D73957" w:rsidRPr="00E163E3" w:rsidRDefault="00D73957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 xml:space="preserve"> тыс. руб.</w:t>
            </w:r>
          </w:p>
        </w:tc>
      </w:tr>
      <w:tr w:rsidR="00E163E3" w:rsidRPr="00555EDE" w:rsidTr="00C44436">
        <w:trPr>
          <w:trHeight w:val="703"/>
          <w:tblHeader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1833E8">
            <w:pPr>
              <w:pStyle w:val="a3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1833E8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E163E3">
              <w:rPr>
                <w:color w:val="000000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E163E3" w:rsidRPr="00E163E3" w:rsidRDefault="00E163E3" w:rsidP="001833E8">
            <w:pPr>
              <w:jc w:val="center"/>
            </w:pPr>
            <w:r w:rsidRPr="00E163E3">
              <w:rPr>
                <w:color w:val="00000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E163E3">
              <w:rPr>
                <w:color w:val="000000"/>
              </w:rPr>
              <w:t xml:space="preserve">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E163E3">
              <w:rPr>
                <w:color w:val="000000"/>
              </w:rPr>
              <w:t xml:space="preserve"> 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E163E3">
              <w:rPr>
                <w:color w:val="000000"/>
              </w:rPr>
              <w:t xml:space="preserve"> план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1833E8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Цель 2022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1833E8">
            <w:pPr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3E3" w:rsidRPr="00E163E3" w:rsidRDefault="00E163E3" w:rsidP="001833E8">
            <w:pPr>
              <w:ind w:left="113" w:right="113"/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3E3" w:rsidRPr="00E163E3" w:rsidRDefault="00E163E3" w:rsidP="001833E8">
            <w:pPr>
              <w:ind w:left="113" w:right="113"/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3E3" w:rsidRPr="00E163E3" w:rsidRDefault="00E163E3" w:rsidP="001833E8">
            <w:pPr>
              <w:ind w:left="113" w:right="113"/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3E3" w:rsidRPr="00E163E3" w:rsidRDefault="00E163E3" w:rsidP="001833E8">
            <w:pPr>
              <w:ind w:left="113" w:right="87"/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3E3" w:rsidRPr="00E163E3" w:rsidRDefault="00E163E3" w:rsidP="001833E8">
            <w:pPr>
              <w:ind w:left="113"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163E3" w:rsidRPr="00555EDE" w:rsidTr="00C44436">
        <w:trPr>
          <w:trHeight w:val="356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E3" w:rsidRPr="00E163E3" w:rsidRDefault="00E163E3" w:rsidP="008A6BE2">
            <w:pPr>
              <w:jc w:val="center"/>
              <w:rPr>
                <w:color w:val="000000"/>
              </w:rPr>
            </w:pPr>
            <w:r w:rsidRPr="00E163E3">
              <w:rPr>
                <w:color w:val="000000"/>
              </w:rPr>
              <w:t>16</w:t>
            </w:r>
          </w:p>
        </w:tc>
      </w:tr>
      <w:tr w:rsidR="00E163E3" w:rsidRPr="00555EDE" w:rsidTr="00C44436">
        <w:trPr>
          <w:trHeight w:val="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0622B3" w:rsidRDefault="00E163E3" w:rsidP="001833E8">
            <w:pPr>
              <w:jc w:val="center"/>
              <w:rPr>
                <w:color w:val="000000"/>
              </w:rPr>
            </w:pPr>
            <w:r w:rsidRPr="000622B3">
              <w:rPr>
                <w:color w:val="000000"/>
              </w:rPr>
              <w:t>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0622B3" w:rsidRDefault="00E163E3" w:rsidP="001833E8">
            <w:pPr>
              <w:rPr>
                <w:color w:val="000000"/>
              </w:rPr>
            </w:pPr>
            <w:r w:rsidRPr="000622B3">
              <w:rPr>
                <w:color w:val="000000"/>
              </w:rPr>
              <w:t>Прямое влияние на достижение показателей стратегии развития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555EDE" w:rsidRDefault="00E163E3" w:rsidP="001833E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E3" w:rsidRPr="00555EDE" w:rsidRDefault="00E163E3" w:rsidP="001833E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505C2" w:rsidRPr="00555EDE" w:rsidTr="00C4443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jc w:val="center"/>
              <w:rPr>
                <w:color w:val="000000"/>
              </w:rPr>
            </w:pPr>
            <w:r w:rsidRPr="00A86498">
              <w:rPr>
                <w:color w:val="000000"/>
              </w:rPr>
              <w:t>1.1</w:t>
            </w:r>
          </w:p>
          <w:p w:rsidR="005505C2" w:rsidRPr="00A86498" w:rsidRDefault="005505C2" w:rsidP="002529B3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571BFB">
            <w:pPr>
              <w:pStyle w:val="a3"/>
              <w:widowControl w:val="0"/>
              <w:jc w:val="center"/>
              <w:rPr>
                <w:color w:val="000000"/>
              </w:rPr>
            </w:pPr>
            <w:r w:rsidRPr="00A86498">
              <w:rPr>
                <w:color w:val="000000"/>
              </w:rPr>
              <w:t>Бюджетообесп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ченность на 1 чел.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86498">
              <w:rPr>
                <w:bCs/>
                <w:color w:val="000000"/>
                <w:sz w:val="20"/>
              </w:rPr>
              <w:t>тыс. руб.</w:t>
            </w:r>
          </w:p>
          <w:p w:rsidR="005505C2" w:rsidRPr="00A86498" w:rsidRDefault="005505C2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86498">
              <w:rPr>
                <w:bCs/>
                <w:color w:val="000000"/>
                <w:sz w:val="20"/>
              </w:rPr>
              <w:t>/чел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jc w:val="center"/>
              <w:rPr>
                <w:color w:val="000000"/>
              </w:rPr>
            </w:pPr>
            <w:r w:rsidRPr="00A86498">
              <w:rPr>
                <w:color w:val="000000"/>
              </w:rPr>
              <w:t>Цел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вое страт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гич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18558A" w:rsidP="002529B3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5505C2" w:rsidP="002529B3">
            <w:pPr>
              <w:jc w:val="center"/>
            </w:pPr>
            <w:r w:rsidRPr="00F96B7D">
              <w:t>22</w:t>
            </w:r>
            <w:r w:rsidR="005D0B59">
              <w:t>,0</w:t>
            </w:r>
            <w:r w:rsidRPr="00F96B7D">
              <w:rPr>
                <w:rStyle w:val="af3"/>
              </w:rPr>
              <w:footnoteReference w:id="16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18558A" w:rsidP="002529B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18558A" w:rsidP="002529B3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18558A" w:rsidP="002529B3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5505C2" w:rsidP="00571BFB">
            <w:pPr>
              <w:jc w:val="center"/>
              <w:rPr>
                <w:highlight w:val="yellow"/>
              </w:rPr>
            </w:pPr>
            <w:r w:rsidRPr="00F96B7D">
              <w:t>25,0</w:t>
            </w:r>
            <w:r w:rsidR="00571BFB">
              <w:rPr>
                <w:vertAlign w:val="superscript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C2" w:rsidRPr="00A86498" w:rsidRDefault="005505C2" w:rsidP="001833E8">
            <w:pPr>
              <w:ind w:left="33" w:hanging="33"/>
              <w:jc w:val="both"/>
              <w:rPr>
                <w:color w:val="000000"/>
              </w:rPr>
            </w:pPr>
            <w:r w:rsidRPr="00A86498">
              <w:rPr>
                <w:color w:val="000000"/>
              </w:rPr>
              <w:t>Реализация мероприятий, направленных на укрепление доходной базы городского бю</w:t>
            </w:r>
            <w:r w:rsidRPr="00A86498">
              <w:rPr>
                <w:color w:val="000000"/>
              </w:rPr>
              <w:t>д</w:t>
            </w:r>
            <w:r w:rsidRPr="00A86498">
              <w:rPr>
                <w:color w:val="000000"/>
              </w:rPr>
              <w:t>жета (дифференцированное изменение с 2015 года в течение трех лет коэффициента К2 по единому налогу на вмененный доход). Увеличение сбора налогов с физических лиц: участие в работе мобильного налогов</w:t>
            </w:r>
            <w:r w:rsidRPr="00A86498">
              <w:rPr>
                <w:color w:val="000000"/>
              </w:rPr>
              <w:t>о</w:t>
            </w:r>
            <w:r w:rsidRPr="00A86498">
              <w:rPr>
                <w:color w:val="000000"/>
              </w:rPr>
              <w:t>го офиса, в рейдах с использованием сист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мы «Поток». Усиление работы по неплат</w:t>
            </w:r>
            <w:r w:rsidRPr="00A86498">
              <w:rPr>
                <w:color w:val="000000"/>
              </w:rPr>
              <w:t>е</w:t>
            </w:r>
            <w:r w:rsidRPr="00A86498">
              <w:rPr>
                <w:color w:val="000000"/>
              </w:rPr>
              <w:t>жам в городской бюджет: участие в деятел</w:t>
            </w:r>
            <w:r w:rsidRPr="00A86498">
              <w:rPr>
                <w:color w:val="000000"/>
              </w:rPr>
              <w:t>ь</w:t>
            </w:r>
            <w:r w:rsidRPr="00A86498">
              <w:rPr>
                <w:color w:val="000000"/>
              </w:rPr>
              <w:t>ности межведомственной рабочей группы и межведомственных комиссий).</w:t>
            </w:r>
          </w:p>
          <w:p w:rsidR="005505C2" w:rsidRPr="00555EDE" w:rsidRDefault="008A6BE2" w:rsidP="00576B20">
            <w:pPr>
              <w:ind w:left="33" w:hanging="33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Увеличение субъектов МСП, привлечение работающего населения </w:t>
            </w:r>
            <w:r w:rsidR="00576B20">
              <w:rPr>
                <w:color w:val="000000"/>
              </w:rPr>
              <w:t>в  город. Прорабо</w:t>
            </w:r>
            <w:r w:rsidR="00576B20">
              <w:rPr>
                <w:color w:val="000000"/>
              </w:rPr>
              <w:t>т</w:t>
            </w:r>
            <w:r w:rsidR="00576B20">
              <w:rPr>
                <w:color w:val="000000"/>
              </w:rPr>
              <w:t>ка неналоговых доходов и их увеличение. Эффективное использование муниципальн</w:t>
            </w:r>
            <w:r w:rsidR="00576B20">
              <w:rPr>
                <w:color w:val="000000"/>
              </w:rPr>
              <w:t>о</w:t>
            </w:r>
            <w:r w:rsidR="00576B20">
              <w:rPr>
                <w:color w:val="000000"/>
              </w:rPr>
              <w:t>го имущества и земель.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5C2" w:rsidRPr="00555EDE" w:rsidRDefault="005505C2" w:rsidP="001833E8">
            <w:pPr>
              <w:jc w:val="center"/>
              <w:rPr>
                <w:color w:val="000000"/>
                <w:highlight w:val="yellow"/>
              </w:rPr>
            </w:pPr>
            <w:r w:rsidRPr="00A86498">
              <w:rPr>
                <w:color w:val="000000"/>
              </w:rPr>
              <w:t>Текущее содержание</w:t>
            </w:r>
          </w:p>
        </w:tc>
      </w:tr>
      <w:tr w:rsidR="005505C2" w:rsidRPr="00555EDE" w:rsidTr="00C44436">
        <w:trPr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pStyle w:val="a3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E42E85" w:rsidP="0025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505C2">
              <w:rPr>
                <w:color w:val="000000"/>
              </w:rPr>
              <w:t>лан</w:t>
            </w:r>
            <w:r w:rsidR="005505C2">
              <w:rPr>
                <w:color w:val="000000"/>
              </w:rPr>
              <w:t>о</w:t>
            </w:r>
            <w:r w:rsidR="005505C2">
              <w:rPr>
                <w:color w:val="000000"/>
              </w:rPr>
              <w:t>вое</w:t>
            </w:r>
            <w:r w:rsidR="001833E8">
              <w:rPr>
                <w:color w:val="000000"/>
              </w:rPr>
              <w:t xml:space="preserve"> </w:t>
            </w:r>
            <w:r w:rsidR="001833E8" w:rsidRPr="00B44BAC">
              <w:rPr>
                <w:bCs/>
                <w:color w:val="000000"/>
              </w:rPr>
              <w:t>знач</w:t>
            </w:r>
            <w:r w:rsidR="001833E8" w:rsidRPr="00B44BAC">
              <w:rPr>
                <w:bCs/>
                <w:color w:val="000000"/>
              </w:rPr>
              <w:t>е</w:t>
            </w:r>
            <w:r w:rsidR="001833E8"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2E1674" w:rsidP="002529B3">
            <w:pPr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2E1674" w:rsidP="002529B3">
            <w:pPr>
              <w:jc w:val="center"/>
            </w:pPr>
            <w: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Default="002E1674" w:rsidP="002529B3">
            <w:pPr>
              <w:jc w:val="center"/>
            </w:pPr>
            <w:r>
              <w:t>21,6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2E1674" w:rsidP="002529B3">
            <w:pPr>
              <w:jc w:val="center"/>
            </w:pPr>
            <w:r>
              <w:t>21,6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2E1674" w:rsidP="002529B3">
            <w:pPr>
              <w:jc w:val="center"/>
            </w:pPr>
            <w:r>
              <w:t>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2" w:rsidRPr="00F96B7D" w:rsidRDefault="002E1674" w:rsidP="002529B3">
            <w:pPr>
              <w:jc w:val="center"/>
            </w:pPr>
            <w:r>
              <w:t>21,6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2" w:rsidRPr="00A86498" w:rsidRDefault="005505C2" w:rsidP="001833E8">
            <w:pPr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C2" w:rsidRPr="00A86498" w:rsidRDefault="005505C2" w:rsidP="001833E8">
            <w:pPr>
              <w:jc w:val="center"/>
              <w:rPr>
                <w:color w:val="000000"/>
              </w:rPr>
            </w:pPr>
          </w:p>
        </w:tc>
      </w:tr>
      <w:tr w:rsidR="00E163E3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3" w:rsidRPr="006524FE" w:rsidRDefault="00E163E3" w:rsidP="001833E8">
            <w:pPr>
              <w:jc w:val="center"/>
              <w:rPr>
                <w:color w:val="000000"/>
              </w:rPr>
            </w:pPr>
            <w:r w:rsidRPr="006524FE">
              <w:rPr>
                <w:color w:val="000000"/>
              </w:rPr>
              <w:t>3</w:t>
            </w:r>
          </w:p>
        </w:tc>
        <w:tc>
          <w:tcPr>
            <w:tcW w:w="83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3" w:rsidRPr="006524FE" w:rsidRDefault="00E163E3" w:rsidP="001833E8">
            <w:pPr>
              <w:rPr>
                <w:color w:val="000000"/>
              </w:rPr>
            </w:pPr>
            <w:r w:rsidRPr="006524FE">
              <w:rPr>
                <w:color w:val="000000"/>
              </w:rPr>
              <w:t xml:space="preserve">Прямое или косвенное влияние на достижение иных показателей ССЦП города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E3" w:rsidRPr="00555EDE" w:rsidRDefault="00E163E3" w:rsidP="001833E8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E3" w:rsidRPr="00555EDE" w:rsidRDefault="00E163E3" w:rsidP="001833E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3.1.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 xml:space="preserve">Своевременное </w:t>
            </w:r>
            <w:r w:rsidRPr="00B44BAC">
              <w:rPr>
                <w:color w:val="000000"/>
              </w:rPr>
              <w:lastRenderedPageBreak/>
              <w:t>представление проекта горо</w:t>
            </w:r>
            <w:r w:rsidRPr="00B44BAC">
              <w:rPr>
                <w:color w:val="000000"/>
              </w:rPr>
              <w:t>д</w:t>
            </w:r>
            <w:r w:rsidRPr="00B44BAC">
              <w:rPr>
                <w:color w:val="000000"/>
              </w:rPr>
              <w:t>ского бюджета, отчета об испо</w:t>
            </w:r>
            <w:r w:rsidRPr="00B44BAC">
              <w:rPr>
                <w:color w:val="000000"/>
              </w:rPr>
              <w:t>л</w:t>
            </w:r>
            <w:r w:rsidRPr="00B44BAC">
              <w:rPr>
                <w:color w:val="000000"/>
              </w:rPr>
              <w:t>нении, плановой и другой отче</w:t>
            </w:r>
            <w:r w:rsidRPr="00B44BAC">
              <w:rPr>
                <w:color w:val="000000"/>
              </w:rPr>
              <w:t>т</w:t>
            </w:r>
            <w:r w:rsidRPr="00B44BAC">
              <w:rPr>
                <w:color w:val="000000"/>
              </w:rPr>
              <w:t>ности, информ</w:t>
            </w:r>
            <w:r w:rsidRPr="00B44BAC">
              <w:rPr>
                <w:color w:val="000000"/>
              </w:rPr>
              <w:t>а</w:t>
            </w:r>
            <w:r w:rsidRPr="00B44BAC">
              <w:rPr>
                <w:color w:val="000000"/>
              </w:rPr>
              <w:t>ций и монит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рингов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B44BAC">
              <w:rPr>
                <w:rFonts w:eastAsia="Calibri"/>
                <w:bCs/>
                <w:color w:val="000000"/>
                <w:sz w:val="20"/>
                <w:lang w:eastAsia="en-US"/>
              </w:rPr>
              <w:lastRenderedPageBreak/>
              <w:t>да/</w:t>
            </w:r>
          </w:p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B44BAC">
              <w:rPr>
                <w:rFonts w:eastAsia="Calibri"/>
                <w:bCs/>
                <w:color w:val="000000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lastRenderedPageBreak/>
              <w:t>План</w:t>
            </w:r>
            <w:r w:rsidRPr="00B44BAC">
              <w:rPr>
                <w:bCs/>
                <w:color w:val="000000"/>
              </w:rPr>
              <w:t>о</w:t>
            </w:r>
            <w:r w:rsidRPr="00B44BAC">
              <w:rPr>
                <w:bCs/>
                <w:color w:val="000000"/>
              </w:rPr>
              <w:lastRenderedPageBreak/>
              <w:t>вое знач</w:t>
            </w:r>
            <w:r w:rsidRPr="00B44BAC">
              <w:rPr>
                <w:bCs/>
                <w:color w:val="000000"/>
              </w:rPr>
              <w:t>е</w:t>
            </w:r>
            <w:r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lastRenderedPageBreak/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8A" w:rsidRPr="00B44BAC" w:rsidRDefault="0018558A" w:rsidP="001833E8">
            <w:pPr>
              <w:jc w:val="both"/>
              <w:rPr>
                <w:color w:val="000000"/>
              </w:rPr>
            </w:pPr>
            <w:r w:rsidRPr="00B44BAC">
              <w:rPr>
                <w:color w:val="000000"/>
              </w:rPr>
              <w:t xml:space="preserve">Принятие муниципальных правовых актов </w:t>
            </w:r>
            <w:r w:rsidRPr="00B44BAC">
              <w:rPr>
                <w:color w:val="000000"/>
              </w:rPr>
              <w:lastRenderedPageBreak/>
              <w:t>по срокам и материалам, представляемым к проекту городского бюджета, формирование Порядков и Методик расчета данных, сво</w:t>
            </w:r>
            <w:r w:rsidRPr="00B44BAC">
              <w:rPr>
                <w:color w:val="000000"/>
              </w:rPr>
              <w:t>д</w:t>
            </w:r>
            <w:r w:rsidRPr="00B44BAC">
              <w:rPr>
                <w:color w:val="000000"/>
              </w:rPr>
              <w:t>ной бюджетной росписи, сдаче отчетов, а также других документов (распоряжени</w:t>
            </w:r>
            <w:r>
              <w:rPr>
                <w:color w:val="000000"/>
              </w:rPr>
              <w:t>й</w:t>
            </w:r>
            <w:r w:rsidRPr="00B44BAC">
              <w:rPr>
                <w:color w:val="000000"/>
              </w:rPr>
              <w:t xml:space="preserve"> (приказ</w:t>
            </w:r>
            <w:r>
              <w:rPr>
                <w:color w:val="000000"/>
              </w:rPr>
              <w:t>ов</w:t>
            </w:r>
            <w:r w:rsidRPr="00B44BAC">
              <w:rPr>
                <w:color w:val="000000"/>
              </w:rPr>
              <w:t>) финансового управления мэрии) в соответствии с установленными сроками и соответствие их Положению о бюджетном процессе города и Бюджетному кодексу Ро</w:t>
            </w:r>
            <w:r w:rsidRPr="00B44BAC">
              <w:rPr>
                <w:color w:val="000000"/>
              </w:rPr>
              <w:t>с</w:t>
            </w:r>
            <w:r w:rsidRPr="00B44BAC">
              <w:rPr>
                <w:color w:val="000000"/>
              </w:rPr>
              <w:t>сийской Федерации.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555EDE" w:rsidRDefault="0018558A" w:rsidP="001833E8">
            <w:pPr>
              <w:jc w:val="center"/>
              <w:rPr>
                <w:color w:val="000000"/>
                <w:highlight w:val="yellow"/>
              </w:rPr>
            </w:pPr>
            <w:r w:rsidRPr="00B44BAC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3.2.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Использование реестра расхо</w:t>
            </w:r>
            <w:r w:rsidRPr="00B44BAC">
              <w:rPr>
                <w:color w:val="000000"/>
              </w:rPr>
              <w:t>д</w:t>
            </w:r>
            <w:r w:rsidRPr="00B44BAC">
              <w:rPr>
                <w:color w:val="000000"/>
              </w:rPr>
              <w:t>ных обяз</w:t>
            </w:r>
            <w:r w:rsidRPr="00B44BAC">
              <w:rPr>
                <w:color w:val="000000"/>
              </w:rPr>
              <w:t>а</w:t>
            </w:r>
            <w:r w:rsidRPr="00B44BAC">
              <w:rPr>
                <w:color w:val="000000"/>
              </w:rPr>
              <w:t>тельств при формировании проекта горо</w:t>
            </w:r>
            <w:r w:rsidRPr="00B44BAC">
              <w:rPr>
                <w:color w:val="000000"/>
              </w:rPr>
              <w:t>д</w:t>
            </w:r>
            <w:r w:rsidRPr="00B44BAC">
              <w:rPr>
                <w:color w:val="000000"/>
              </w:rPr>
              <w:t>ского бюджета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B44BAC">
              <w:rPr>
                <w:rFonts w:eastAsia="Calibri"/>
                <w:bCs/>
                <w:color w:val="000000"/>
                <w:sz w:val="20"/>
                <w:lang w:eastAsia="en-US"/>
              </w:rPr>
              <w:t>да/</w:t>
            </w:r>
          </w:p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B44BAC">
              <w:rPr>
                <w:rFonts w:eastAsia="Calibri"/>
                <w:bCs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План</w:t>
            </w:r>
            <w:r w:rsidRPr="00B44BAC">
              <w:rPr>
                <w:bCs/>
                <w:color w:val="000000"/>
              </w:rPr>
              <w:t>о</w:t>
            </w:r>
            <w:r w:rsidRPr="00B44BAC">
              <w:rPr>
                <w:bCs/>
                <w:color w:val="000000"/>
              </w:rPr>
              <w:t>вое знач</w:t>
            </w:r>
            <w:r w:rsidRPr="00B44BAC">
              <w:rPr>
                <w:bCs/>
                <w:color w:val="000000"/>
              </w:rPr>
              <w:t>е</w:t>
            </w:r>
            <w:r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8A" w:rsidRPr="00B44BAC" w:rsidRDefault="0018558A" w:rsidP="001833E8">
            <w:pPr>
              <w:jc w:val="both"/>
              <w:rPr>
                <w:color w:val="000000"/>
              </w:rPr>
            </w:pPr>
            <w:r w:rsidRPr="00B44BAC">
              <w:rPr>
                <w:color w:val="000000"/>
              </w:rPr>
              <w:t>Проверка фрагментов реестра расходных обязательств главных распорядителей бю</w:t>
            </w:r>
            <w:r w:rsidRPr="00B44BAC">
              <w:rPr>
                <w:color w:val="000000"/>
              </w:rPr>
              <w:t>д</w:t>
            </w:r>
            <w:r w:rsidRPr="00B44BAC">
              <w:rPr>
                <w:color w:val="000000"/>
              </w:rPr>
              <w:t>жетных средств, оказание помощи органам мэрии – главным распорядителям бюдже</w:t>
            </w:r>
            <w:r w:rsidRPr="00B44BAC">
              <w:rPr>
                <w:color w:val="000000"/>
              </w:rPr>
              <w:t>т</w:t>
            </w:r>
            <w:r w:rsidRPr="00B44BAC">
              <w:rPr>
                <w:color w:val="000000"/>
              </w:rPr>
              <w:t>ных средств по формированию фрагментов реестра расходных обязательств, анализ нормативной базы. Формирование проекта городского бюджета на основе реестра ра</w:t>
            </w:r>
            <w:r w:rsidRPr="00B44BAC">
              <w:rPr>
                <w:color w:val="000000"/>
              </w:rPr>
              <w:t>с</w:t>
            </w:r>
            <w:r w:rsidRPr="00B44BAC">
              <w:rPr>
                <w:color w:val="000000"/>
              </w:rPr>
              <w:t>ходных обязательств. Предоставление р</w:t>
            </w:r>
            <w:r w:rsidRPr="00B44BAC">
              <w:rPr>
                <w:color w:val="000000"/>
              </w:rPr>
              <w:t>е</w:t>
            </w:r>
            <w:r w:rsidRPr="00B44BAC">
              <w:rPr>
                <w:color w:val="000000"/>
              </w:rPr>
              <w:t>естра расходных обязательств в контрольно-счетную палату города Череповца и Депа</w:t>
            </w:r>
            <w:r w:rsidRPr="00B44BAC">
              <w:rPr>
                <w:color w:val="000000"/>
              </w:rPr>
              <w:t>р</w:t>
            </w:r>
            <w:r w:rsidRPr="00B44BAC">
              <w:rPr>
                <w:color w:val="000000"/>
              </w:rPr>
              <w:t>тамент финансов Вологодской области.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1833E8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Текущее содержание</w:t>
            </w: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3.3.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Соблюдение установленного срока и требов</w:t>
            </w:r>
            <w:r w:rsidRPr="00B44BAC">
              <w:rPr>
                <w:color w:val="000000"/>
              </w:rPr>
              <w:t>а</w:t>
            </w:r>
            <w:r w:rsidRPr="00B44BAC">
              <w:rPr>
                <w:color w:val="000000"/>
              </w:rPr>
              <w:t>ний бюджетного законодател</w:t>
            </w:r>
            <w:r w:rsidRPr="00B44BAC">
              <w:rPr>
                <w:color w:val="000000"/>
              </w:rPr>
              <w:t>ь</w:t>
            </w:r>
            <w:r w:rsidRPr="00B44BAC">
              <w:rPr>
                <w:color w:val="000000"/>
              </w:rPr>
              <w:lastRenderedPageBreak/>
              <w:t>ства при форм</w:t>
            </w:r>
            <w:r w:rsidRPr="00B44BAC">
              <w:rPr>
                <w:color w:val="000000"/>
              </w:rPr>
              <w:t>и</w:t>
            </w:r>
            <w:r w:rsidRPr="00B44BAC">
              <w:rPr>
                <w:color w:val="000000"/>
              </w:rPr>
              <w:t>ровании проекта городского бюджета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да/</w:t>
            </w:r>
          </w:p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План</w:t>
            </w:r>
            <w:r w:rsidRPr="00B44BAC">
              <w:rPr>
                <w:bCs/>
                <w:color w:val="000000"/>
              </w:rPr>
              <w:t>о</w:t>
            </w:r>
            <w:r w:rsidRPr="00B44BAC">
              <w:rPr>
                <w:bCs/>
                <w:color w:val="000000"/>
              </w:rPr>
              <w:t>вое знач</w:t>
            </w:r>
            <w:r w:rsidRPr="00B44BAC">
              <w:rPr>
                <w:bCs/>
                <w:color w:val="000000"/>
              </w:rPr>
              <w:t>е</w:t>
            </w:r>
            <w:r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18558A" w:rsidRDefault="0018558A" w:rsidP="002529B3">
            <w:pPr>
              <w:jc w:val="center"/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8A" w:rsidRPr="00B44BAC" w:rsidRDefault="0018558A" w:rsidP="001833E8">
            <w:pPr>
              <w:jc w:val="both"/>
              <w:rPr>
                <w:color w:val="000000"/>
              </w:rPr>
            </w:pPr>
            <w:r w:rsidRPr="00B44BAC">
              <w:rPr>
                <w:color w:val="000000"/>
              </w:rPr>
              <w:t>Обеспечение соблюдения установленного срока и требований бюджетного законод</w:t>
            </w:r>
            <w:r w:rsidRPr="00B44BAC">
              <w:rPr>
                <w:color w:val="000000"/>
              </w:rPr>
              <w:t>а</w:t>
            </w:r>
            <w:r w:rsidRPr="00B44BAC">
              <w:rPr>
                <w:color w:val="000000"/>
              </w:rPr>
              <w:t xml:space="preserve">тельства в соответствии с Положением о бюджетном процессе города и Бюджетным кодексом Российской Федерации. Принятие </w:t>
            </w:r>
            <w:r w:rsidRPr="00B44BAC">
              <w:rPr>
                <w:color w:val="000000"/>
              </w:rPr>
              <w:lastRenderedPageBreak/>
              <w:t>муниципальных правовых актов по срокам и формированию городского бюджета к пр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 xml:space="preserve">екту бюджета. Своевременное доведение действующих и принимаемых расходных обязательств. 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1833E8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3.4.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Наличие прав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вой инфрастру</w:t>
            </w:r>
            <w:r w:rsidRPr="00B44BAC">
              <w:rPr>
                <w:color w:val="000000"/>
              </w:rPr>
              <w:t>к</w:t>
            </w:r>
            <w:r w:rsidRPr="00B44BAC">
              <w:rPr>
                <w:color w:val="000000"/>
              </w:rPr>
              <w:t>туры для испо</w:t>
            </w:r>
            <w:r w:rsidRPr="00B44BAC">
              <w:rPr>
                <w:color w:val="000000"/>
              </w:rPr>
              <w:t>л</w:t>
            </w:r>
            <w:r w:rsidRPr="00B44BAC">
              <w:rPr>
                <w:color w:val="000000"/>
              </w:rPr>
              <w:t>нения городск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го бюджета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B44BAC">
              <w:rPr>
                <w:bCs/>
                <w:color w:val="000000"/>
                <w:sz w:val="20"/>
              </w:rPr>
              <w:t>да/</w:t>
            </w:r>
          </w:p>
          <w:p w:rsidR="0018558A" w:rsidRPr="00B44BAC" w:rsidRDefault="0018558A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B44BAC">
              <w:rPr>
                <w:bCs/>
                <w:color w:val="000000"/>
                <w:sz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B44BAC" w:rsidRDefault="0018558A" w:rsidP="002529B3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План</w:t>
            </w:r>
            <w:r w:rsidRPr="00B44BAC">
              <w:rPr>
                <w:bCs/>
                <w:color w:val="000000"/>
              </w:rPr>
              <w:t>о</w:t>
            </w:r>
            <w:r w:rsidRPr="00B44BAC">
              <w:rPr>
                <w:bCs/>
                <w:color w:val="000000"/>
              </w:rPr>
              <w:t>вое знач</w:t>
            </w:r>
            <w:r w:rsidRPr="00B44BAC">
              <w:rPr>
                <w:bCs/>
                <w:color w:val="000000"/>
              </w:rPr>
              <w:t>е</w:t>
            </w:r>
            <w:r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2529B3">
            <w:pPr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8A" w:rsidRPr="00B44BAC" w:rsidRDefault="0018558A" w:rsidP="001833E8">
            <w:pPr>
              <w:jc w:val="both"/>
              <w:rPr>
                <w:color w:val="000000"/>
              </w:rPr>
            </w:pPr>
            <w:r w:rsidRPr="00B44BAC">
              <w:rPr>
                <w:color w:val="000000"/>
              </w:rPr>
              <w:t xml:space="preserve">Подготовка муниципальных правовых актов, </w:t>
            </w:r>
            <w:r>
              <w:rPr>
                <w:color w:val="000000"/>
              </w:rPr>
              <w:t>распоряжений (</w:t>
            </w:r>
            <w:r w:rsidRPr="00B44BAC">
              <w:rPr>
                <w:color w:val="000000"/>
              </w:rPr>
              <w:t>приказов</w:t>
            </w:r>
            <w:r>
              <w:rPr>
                <w:color w:val="000000"/>
              </w:rPr>
              <w:t>)</w:t>
            </w:r>
            <w:r w:rsidRPr="00B44BAC">
              <w:rPr>
                <w:color w:val="000000"/>
              </w:rPr>
              <w:t xml:space="preserve"> финансового управления мэрии города и внесение изм</w:t>
            </w:r>
            <w:r w:rsidRPr="00B44BAC">
              <w:rPr>
                <w:color w:val="000000"/>
              </w:rPr>
              <w:t>е</w:t>
            </w:r>
            <w:r w:rsidRPr="00B44BAC">
              <w:rPr>
                <w:color w:val="000000"/>
              </w:rPr>
              <w:t>нений в них для регулирования бюджетного процесса в городе, организации его исполн</w:t>
            </w:r>
            <w:r w:rsidRPr="00B44BAC">
              <w:rPr>
                <w:color w:val="000000"/>
              </w:rPr>
              <w:t>е</w:t>
            </w:r>
            <w:r w:rsidRPr="00B44BAC">
              <w:rPr>
                <w:color w:val="000000"/>
              </w:rPr>
              <w:t>ния (роспись, кассовый план, предельные объемы финансирования, порядки санкци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нирования расходов главными распорядит</w:t>
            </w:r>
            <w:r w:rsidRPr="00B44BAC">
              <w:rPr>
                <w:color w:val="000000"/>
              </w:rPr>
              <w:t>е</w:t>
            </w:r>
            <w:r w:rsidRPr="00B44BAC">
              <w:rPr>
                <w:color w:val="000000"/>
              </w:rPr>
              <w:t xml:space="preserve">лями бюджетных средств, субсидий на иные цели). 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B44BAC" w:rsidRDefault="0018558A" w:rsidP="001833E8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t>Текущее содержание</w:t>
            </w: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041608">
              <w:rPr>
                <w:color w:val="000000"/>
              </w:rPr>
              <w:t>3.5.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3449DC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3449DC">
              <w:rPr>
                <w:color w:val="000000"/>
              </w:rPr>
              <w:t>Процент выпо</w:t>
            </w:r>
            <w:r w:rsidRPr="003449DC">
              <w:rPr>
                <w:color w:val="000000"/>
              </w:rPr>
              <w:t>л</w:t>
            </w:r>
            <w:r w:rsidRPr="003449DC">
              <w:rPr>
                <w:color w:val="000000"/>
              </w:rPr>
              <w:t>нения годового плана по дох</w:t>
            </w:r>
            <w:r w:rsidRPr="003449DC">
              <w:rPr>
                <w:color w:val="000000"/>
              </w:rPr>
              <w:t>о</w:t>
            </w:r>
            <w:r w:rsidRPr="003449DC">
              <w:rPr>
                <w:color w:val="000000"/>
              </w:rPr>
              <w:t>дам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3449DC" w:rsidRDefault="0018558A" w:rsidP="002529B3">
            <w:pPr>
              <w:jc w:val="center"/>
              <w:rPr>
                <w:bCs/>
                <w:color w:val="000000"/>
              </w:rPr>
            </w:pPr>
            <w:r w:rsidRPr="003449DC"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3449DC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План</w:t>
            </w:r>
            <w:r w:rsidRPr="002E36D2">
              <w:rPr>
                <w:bCs/>
                <w:color w:val="000000"/>
              </w:rPr>
              <w:t>о</w:t>
            </w:r>
            <w:r w:rsidRPr="002E36D2">
              <w:rPr>
                <w:bCs/>
                <w:color w:val="000000"/>
              </w:rPr>
              <w:t>вое знач</w:t>
            </w:r>
            <w:r w:rsidRPr="002E36D2">
              <w:rPr>
                <w:bCs/>
                <w:color w:val="000000"/>
              </w:rPr>
              <w:t>е</w:t>
            </w:r>
            <w:r w:rsidRPr="002E36D2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97,7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100</w:t>
            </w:r>
            <w:r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100</w:t>
            </w:r>
            <w:r>
              <w:rPr>
                <w:color w:val="000000"/>
              </w:rPr>
              <w:t>*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100</w:t>
            </w:r>
            <w:r>
              <w:rPr>
                <w:color w:val="000000"/>
              </w:rPr>
              <w:t>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2529B3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18" w:rsidRDefault="0018558A" w:rsidP="001833E8">
            <w:pPr>
              <w:jc w:val="both"/>
              <w:rPr>
                <w:color w:val="000000"/>
              </w:rPr>
            </w:pPr>
            <w:r w:rsidRPr="003449DC">
              <w:rPr>
                <w:color w:val="000000"/>
              </w:rPr>
              <w:t>В 2016 году значение показателя ниже 100% в связи с тем, что в общий объем доходов входят безвозмездные поступления, на и</w:t>
            </w:r>
            <w:r w:rsidRPr="003449DC">
              <w:rPr>
                <w:color w:val="000000"/>
              </w:rPr>
              <w:t>с</w:t>
            </w:r>
            <w:r w:rsidRPr="003449DC">
              <w:rPr>
                <w:color w:val="000000"/>
              </w:rPr>
              <w:t xml:space="preserve">полнение которых финансовое управление </w:t>
            </w:r>
            <w:r>
              <w:rPr>
                <w:color w:val="000000"/>
              </w:rPr>
              <w:t xml:space="preserve">мэрии </w:t>
            </w:r>
            <w:r w:rsidRPr="00041608">
              <w:rPr>
                <w:color w:val="000000"/>
              </w:rPr>
              <w:t xml:space="preserve">повлиять не может, так как средства поступают в соответствии с произведенными расходами и фактическими потребностями главных распорядителей бюджетных средств. </w:t>
            </w:r>
          </w:p>
          <w:p w:rsidR="0018558A" w:rsidRPr="00041608" w:rsidRDefault="00041608" w:rsidP="001833E8">
            <w:pPr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Справочно: в 2016 году безвозмездные п</w:t>
            </w:r>
            <w:r w:rsidRPr="00041608">
              <w:rPr>
                <w:color w:val="000000"/>
              </w:rPr>
              <w:t>о</w:t>
            </w:r>
            <w:r w:rsidRPr="00041608">
              <w:rPr>
                <w:color w:val="000000"/>
              </w:rPr>
              <w:t xml:space="preserve">ступления исполнены на 95,8%, налоговые и неналоговые доходы исполнены на 100,1%, </w:t>
            </w:r>
            <w:r w:rsidRPr="00041608">
              <w:rPr>
                <w:color w:val="000000"/>
              </w:rPr>
              <w:lastRenderedPageBreak/>
              <w:t>из них: налоговые на 101,2%, неналоговые на 95,7%.</w:t>
            </w:r>
          </w:p>
          <w:p w:rsidR="00C96833" w:rsidRPr="003449DC" w:rsidRDefault="0018558A" w:rsidP="001833E8">
            <w:pPr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* Существует риск снижения процента и</w:t>
            </w:r>
            <w:r w:rsidRPr="00041608">
              <w:rPr>
                <w:color w:val="000000"/>
              </w:rPr>
              <w:t>с</w:t>
            </w:r>
            <w:r w:rsidRPr="00041608">
              <w:rPr>
                <w:color w:val="000000"/>
              </w:rPr>
              <w:t>полнения в связи с поступлением</w:t>
            </w:r>
            <w:r w:rsidRPr="008D6B81">
              <w:rPr>
                <w:color w:val="000000"/>
              </w:rPr>
              <w:t xml:space="preserve"> не в по</w:t>
            </w:r>
            <w:r w:rsidRPr="008D6B81">
              <w:rPr>
                <w:color w:val="000000"/>
              </w:rPr>
              <w:t>л</w:t>
            </w:r>
            <w:r w:rsidRPr="008D6B81">
              <w:rPr>
                <w:color w:val="000000"/>
              </w:rPr>
              <w:t>ном объеме неналоговых доходов, заплан</w:t>
            </w:r>
            <w:r w:rsidRPr="008D6B81">
              <w:rPr>
                <w:color w:val="000000"/>
              </w:rPr>
              <w:t>и</w:t>
            </w:r>
            <w:r w:rsidRPr="008D6B81">
              <w:rPr>
                <w:color w:val="000000"/>
              </w:rPr>
              <w:t>рованных в результате продажи права аре</w:t>
            </w:r>
            <w:r w:rsidRPr="008D6B81">
              <w:rPr>
                <w:color w:val="000000"/>
              </w:rPr>
              <w:t>н</w:t>
            </w:r>
            <w:r w:rsidRPr="008D6B81">
              <w:rPr>
                <w:color w:val="000000"/>
              </w:rPr>
              <w:t>ды земельных участков и объектов недв</w:t>
            </w:r>
            <w:r w:rsidRPr="008D6B81">
              <w:rPr>
                <w:color w:val="000000"/>
              </w:rPr>
              <w:t>и</w:t>
            </w:r>
            <w:r w:rsidRPr="008D6B81">
              <w:rPr>
                <w:color w:val="000000"/>
              </w:rPr>
              <w:t>жимости  на торгах, а также по безвозмез</w:t>
            </w:r>
            <w:r w:rsidRPr="008D6B81">
              <w:rPr>
                <w:color w:val="000000"/>
              </w:rPr>
              <w:t>д</w:t>
            </w:r>
            <w:r w:rsidRPr="008D6B81">
              <w:rPr>
                <w:color w:val="000000"/>
              </w:rPr>
              <w:t xml:space="preserve">ным поступлениям, т.к. в настоящее время </w:t>
            </w:r>
            <w:r w:rsidRPr="00DF79FD">
              <w:rPr>
                <w:color w:val="000000"/>
              </w:rPr>
              <w:t>соглашения с предприятием</w:t>
            </w:r>
            <w:r w:rsidRPr="008D6B81">
              <w:rPr>
                <w:color w:val="000000"/>
              </w:rPr>
              <w:t xml:space="preserve"> о добровольных пожертвованиях не заключены.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3449DC" w:rsidRDefault="0018558A" w:rsidP="001833E8">
            <w:pPr>
              <w:jc w:val="center"/>
              <w:rPr>
                <w:color w:val="000000"/>
              </w:rPr>
            </w:pPr>
            <w:r w:rsidRPr="003449DC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18558A" w:rsidRPr="00555EDE" w:rsidTr="00C44436">
        <w:trPr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555EDE" w:rsidRDefault="0018558A" w:rsidP="002529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2E36D2" w:rsidRDefault="0018558A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Процент выпо</w:t>
            </w:r>
            <w:r w:rsidRPr="002E36D2">
              <w:rPr>
                <w:color w:val="000000"/>
              </w:rPr>
              <w:t>л</w:t>
            </w:r>
            <w:r w:rsidRPr="002E36D2">
              <w:rPr>
                <w:color w:val="000000"/>
              </w:rPr>
              <w:t>нения годового плана по налог</w:t>
            </w:r>
            <w:r w:rsidRPr="002E36D2">
              <w:rPr>
                <w:color w:val="000000"/>
              </w:rPr>
              <w:t>о</w:t>
            </w:r>
            <w:r w:rsidRPr="002E36D2">
              <w:rPr>
                <w:color w:val="000000"/>
              </w:rPr>
              <w:t>вым и неналог</w:t>
            </w:r>
            <w:r w:rsidRPr="002E36D2">
              <w:rPr>
                <w:color w:val="000000"/>
              </w:rPr>
              <w:t>о</w:t>
            </w:r>
            <w:r w:rsidRPr="002E36D2">
              <w:rPr>
                <w:color w:val="000000"/>
              </w:rPr>
              <w:t>вым доходам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План</w:t>
            </w:r>
            <w:r w:rsidRPr="002E36D2">
              <w:rPr>
                <w:bCs/>
                <w:color w:val="000000"/>
              </w:rPr>
              <w:t>о</w:t>
            </w:r>
            <w:r w:rsidRPr="002E36D2">
              <w:rPr>
                <w:bCs/>
                <w:color w:val="000000"/>
              </w:rPr>
              <w:t>вое знач</w:t>
            </w:r>
            <w:r w:rsidRPr="002E36D2">
              <w:rPr>
                <w:bCs/>
                <w:color w:val="000000"/>
              </w:rPr>
              <w:t>е</w:t>
            </w:r>
            <w:r w:rsidRPr="002E36D2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8D6B81" w:rsidRDefault="0018558A" w:rsidP="001833E8">
            <w:pPr>
              <w:jc w:val="both"/>
              <w:rPr>
                <w:color w:val="000000"/>
              </w:rPr>
            </w:pPr>
            <w:r w:rsidRPr="008D6B81">
              <w:rPr>
                <w:color w:val="000000"/>
              </w:rPr>
              <w:t>Проведение ежемесячного мониторинга и</w:t>
            </w:r>
            <w:r w:rsidRPr="008D6B81">
              <w:rPr>
                <w:color w:val="000000"/>
              </w:rPr>
              <w:t>с</w:t>
            </w:r>
            <w:r w:rsidRPr="008D6B81">
              <w:rPr>
                <w:color w:val="000000"/>
              </w:rPr>
              <w:t>полнения доходов городского бюджета, ре</w:t>
            </w:r>
            <w:r w:rsidRPr="008D6B81">
              <w:rPr>
                <w:color w:val="000000"/>
              </w:rPr>
              <w:t>а</w:t>
            </w:r>
            <w:r w:rsidRPr="008D6B81">
              <w:rPr>
                <w:color w:val="000000"/>
              </w:rPr>
              <w:t>лизация мероприятий, направленных на ув</w:t>
            </w:r>
            <w:r w:rsidRPr="008D6B81">
              <w:rPr>
                <w:color w:val="000000"/>
              </w:rPr>
              <w:t>е</w:t>
            </w:r>
            <w:r w:rsidRPr="008D6B81">
              <w:rPr>
                <w:color w:val="000000"/>
              </w:rPr>
              <w:t>личение доходной базы городского бюджета и сокращение недоимки  в городской бю</w:t>
            </w:r>
            <w:r w:rsidRPr="008D6B81">
              <w:rPr>
                <w:color w:val="000000"/>
              </w:rPr>
              <w:t>д</w:t>
            </w:r>
            <w:r w:rsidRPr="008D6B81">
              <w:rPr>
                <w:color w:val="000000"/>
              </w:rPr>
              <w:t>жет (увеличение сбора налогов с физических лиц: участие в работе мобильного налогов</w:t>
            </w:r>
            <w:r w:rsidRPr="008D6B81">
              <w:rPr>
                <w:color w:val="000000"/>
              </w:rPr>
              <w:t>о</w:t>
            </w:r>
            <w:r w:rsidRPr="008D6B81">
              <w:rPr>
                <w:color w:val="000000"/>
              </w:rPr>
              <w:t>го офиса, усиление работы по неплатежам в городской бюджет: участие в деятельности межведомственной рабочей группы и ме</w:t>
            </w:r>
            <w:r w:rsidRPr="008D6B81">
              <w:rPr>
                <w:color w:val="000000"/>
              </w:rPr>
              <w:t>ж</w:t>
            </w:r>
            <w:r w:rsidRPr="008D6B81">
              <w:rPr>
                <w:color w:val="000000"/>
              </w:rPr>
              <w:t>ведомственных комиссий, организация раб</w:t>
            </w:r>
            <w:r w:rsidRPr="008D6B81">
              <w:rPr>
                <w:color w:val="000000"/>
              </w:rPr>
              <w:t>о</w:t>
            </w:r>
            <w:r w:rsidRPr="008D6B81">
              <w:rPr>
                <w:color w:val="000000"/>
              </w:rPr>
              <w:t>ты с муниципальными учреждениями и предприятиями по уплате сотрудниками имеющейся задолженности по имуществе</w:t>
            </w:r>
            <w:r w:rsidRPr="008D6B81">
              <w:rPr>
                <w:color w:val="000000"/>
              </w:rPr>
              <w:t>н</w:t>
            </w:r>
            <w:r w:rsidRPr="008D6B81">
              <w:rPr>
                <w:color w:val="000000"/>
              </w:rPr>
              <w:t>ным налогам). Взаимодействие с админ</w:t>
            </w:r>
            <w:r w:rsidRPr="008D6B81">
              <w:rPr>
                <w:color w:val="000000"/>
              </w:rPr>
              <w:t>и</w:t>
            </w:r>
            <w:r w:rsidRPr="008D6B81">
              <w:rPr>
                <w:color w:val="000000"/>
              </w:rPr>
              <w:t xml:space="preserve">страторами доходов (в т.ч. федеральными и </w:t>
            </w:r>
            <w:r w:rsidRPr="008D6B81">
              <w:rPr>
                <w:color w:val="000000"/>
              </w:rPr>
              <w:lastRenderedPageBreak/>
              <w:t>региональными структурными подраздел</w:t>
            </w:r>
            <w:r w:rsidRPr="008D6B81">
              <w:rPr>
                <w:color w:val="000000"/>
              </w:rPr>
              <w:t>е</w:t>
            </w:r>
            <w:r w:rsidRPr="008D6B81">
              <w:rPr>
                <w:color w:val="000000"/>
              </w:rPr>
              <w:t>ниями), направленное на повышение уровня собираемости налоговых и неналоговых д</w:t>
            </w:r>
            <w:r w:rsidRPr="008D6B81">
              <w:rPr>
                <w:color w:val="000000"/>
              </w:rPr>
              <w:t>о</w:t>
            </w:r>
            <w:r w:rsidRPr="008D6B81">
              <w:rPr>
                <w:color w:val="000000"/>
              </w:rPr>
              <w:t>ходов. Постоянный мониторинг федеральн</w:t>
            </w:r>
            <w:r w:rsidRPr="008D6B81">
              <w:rPr>
                <w:color w:val="000000"/>
              </w:rPr>
              <w:t>о</w:t>
            </w:r>
            <w:r w:rsidRPr="008D6B81">
              <w:rPr>
                <w:color w:val="000000"/>
              </w:rPr>
              <w:t>го и регионального законодательства, изуч</w:t>
            </w:r>
            <w:r w:rsidRPr="008D6B81">
              <w:rPr>
                <w:color w:val="000000"/>
              </w:rPr>
              <w:t>е</w:t>
            </w:r>
            <w:r w:rsidRPr="008D6B81">
              <w:rPr>
                <w:color w:val="000000"/>
              </w:rPr>
              <w:t>ние законопроектов по вопросам налогов.</w:t>
            </w:r>
            <w:r w:rsidR="00041608" w:rsidRPr="003449DC">
              <w:rPr>
                <w:color w:val="000000"/>
              </w:rPr>
              <w:t xml:space="preserve"> </w:t>
            </w:r>
            <w:r w:rsidR="00041608" w:rsidRPr="00041608">
              <w:rPr>
                <w:color w:val="000000"/>
              </w:rPr>
              <w:t>Справочно: в 2016 году налоговые и ненал</w:t>
            </w:r>
            <w:r w:rsidR="00041608" w:rsidRPr="00041608">
              <w:rPr>
                <w:color w:val="000000"/>
              </w:rPr>
              <w:t>о</w:t>
            </w:r>
            <w:r w:rsidR="00041608" w:rsidRPr="00041608">
              <w:rPr>
                <w:color w:val="000000"/>
              </w:rPr>
              <w:t>говые доходы исполнены на 100,1%, из них: налоговые на 101,2%, не</w:t>
            </w:r>
            <w:r w:rsidR="00085818">
              <w:rPr>
                <w:color w:val="000000"/>
              </w:rPr>
              <w:t>налоговые на 95,7%</w:t>
            </w:r>
            <w:r w:rsidR="00041608" w:rsidRPr="00041608">
              <w:rPr>
                <w:color w:val="000000"/>
              </w:rPr>
              <w:t>.</w:t>
            </w:r>
          </w:p>
          <w:p w:rsidR="0018558A" w:rsidRPr="00DA724C" w:rsidRDefault="0018558A" w:rsidP="001833E8">
            <w:pPr>
              <w:jc w:val="both"/>
              <w:rPr>
                <w:color w:val="000000"/>
                <w:highlight w:val="lightGray"/>
              </w:rPr>
            </w:pPr>
            <w:r w:rsidRPr="008D6B81">
              <w:rPr>
                <w:color w:val="000000"/>
              </w:rPr>
              <w:t>* Существует риск снижения процента и</w:t>
            </w:r>
            <w:r w:rsidRPr="008D6B81">
              <w:rPr>
                <w:color w:val="000000"/>
              </w:rPr>
              <w:t>с</w:t>
            </w:r>
            <w:r w:rsidRPr="008D6B81">
              <w:rPr>
                <w:color w:val="000000"/>
              </w:rPr>
              <w:t>полнения в связи с поступлением не в по</w:t>
            </w:r>
            <w:r w:rsidRPr="008D6B81">
              <w:rPr>
                <w:color w:val="000000"/>
              </w:rPr>
              <w:t>л</w:t>
            </w:r>
            <w:r w:rsidRPr="008D6B81">
              <w:rPr>
                <w:color w:val="000000"/>
              </w:rPr>
              <w:t>ном объеме неналоговых доходов, заплан</w:t>
            </w:r>
            <w:r w:rsidRPr="008D6B81">
              <w:rPr>
                <w:color w:val="000000"/>
              </w:rPr>
              <w:t>и</w:t>
            </w:r>
            <w:r w:rsidRPr="008D6B81">
              <w:rPr>
                <w:color w:val="000000"/>
              </w:rPr>
              <w:t>рованных в результате продажи права аре</w:t>
            </w:r>
            <w:r w:rsidRPr="008D6B81">
              <w:rPr>
                <w:color w:val="000000"/>
              </w:rPr>
              <w:t>н</w:t>
            </w:r>
            <w:r w:rsidRPr="008D6B81">
              <w:rPr>
                <w:color w:val="000000"/>
              </w:rPr>
              <w:t>ды земельных участков и объектов недв</w:t>
            </w:r>
            <w:r w:rsidRPr="008D6B81">
              <w:rPr>
                <w:color w:val="000000"/>
              </w:rPr>
              <w:t>и</w:t>
            </w:r>
            <w:r w:rsidRPr="008D6B81">
              <w:rPr>
                <w:color w:val="000000"/>
              </w:rPr>
              <w:t>жимости  на торгах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A" w:rsidRPr="002E36D2" w:rsidRDefault="0018558A" w:rsidP="001833E8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1228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jc w:val="center"/>
              <w:rPr>
                <w:color w:val="000000"/>
              </w:rPr>
            </w:pPr>
            <w:r w:rsidRPr="00041608">
              <w:rPr>
                <w:color w:val="000000"/>
              </w:rPr>
              <w:lastRenderedPageBreak/>
              <w:t>3.6.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Поступления по местным нал</w:t>
            </w:r>
            <w:r w:rsidRPr="002E36D2">
              <w:rPr>
                <w:color w:val="000000"/>
              </w:rPr>
              <w:t>о</w:t>
            </w:r>
            <w:r w:rsidRPr="002E36D2">
              <w:rPr>
                <w:color w:val="000000"/>
              </w:rPr>
              <w:t>гам и сборам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2E36D2">
              <w:rPr>
                <w:bCs/>
                <w:color w:val="000000"/>
                <w:sz w:val="20"/>
              </w:rPr>
              <w:t>млн.</w:t>
            </w:r>
          </w:p>
          <w:p w:rsidR="00247F3B" w:rsidRPr="002E36D2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2E36D2"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План</w:t>
            </w:r>
            <w:r w:rsidRPr="002E36D2">
              <w:rPr>
                <w:bCs/>
                <w:color w:val="000000"/>
              </w:rPr>
              <w:t>о</w:t>
            </w:r>
            <w:r w:rsidRPr="002E36D2">
              <w:rPr>
                <w:bCs/>
                <w:color w:val="000000"/>
              </w:rPr>
              <w:t>вое знач</w:t>
            </w:r>
            <w:r w:rsidRPr="002E36D2">
              <w:rPr>
                <w:bCs/>
                <w:color w:val="000000"/>
              </w:rPr>
              <w:t>е</w:t>
            </w:r>
            <w:r w:rsidRPr="002E36D2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2E36D2">
              <w:rPr>
                <w:bCs/>
              </w:rPr>
              <w:t>894,4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2529B3">
            <w:pPr>
              <w:jc w:val="center"/>
              <w:rPr>
                <w:bCs/>
              </w:rPr>
            </w:pPr>
            <w:r w:rsidRPr="008D6B81">
              <w:rPr>
                <w:bCs/>
              </w:rPr>
              <w:t>886,3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2529B3">
            <w:pPr>
              <w:jc w:val="center"/>
              <w:rPr>
                <w:bCs/>
              </w:rPr>
            </w:pPr>
            <w:r w:rsidRPr="008D6B81">
              <w:rPr>
                <w:bCs/>
              </w:rPr>
              <w:t>818,1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2529B3">
            <w:pPr>
              <w:jc w:val="center"/>
              <w:rPr>
                <w:bCs/>
              </w:rPr>
            </w:pPr>
            <w:r w:rsidRPr="008D6B81">
              <w:rPr>
                <w:bCs/>
              </w:rPr>
              <w:t>930,1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2529B3">
            <w:pPr>
              <w:jc w:val="center"/>
              <w:rPr>
                <w:bCs/>
              </w:rPr>
            </w:pPr>
            <w:r w:rsidRPr="008D6B81">
              <w:rPr>
                <w:bCs/>
              </w:rPr>
              <w:t>978,7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2529B3">
            <w:pPr>
              <w:jc w:val="center"/>
              <w:rPr>
                <w:bCs/>
              </w:rPr>
            </w:pPr>
            <w:r w:rsidRPr="008D6B81">
              <w:rPr>
                <w:bCs/>
              </w:rPr>
              <w:t>1102,2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8D6B81">
              <w:rPr>
                <w:color w:val="000000"/>
              </w:rPr>
              <w:t>Взаимодействие с главными администрат</w:t>
            </w:r>
            <w:r w:rsidRPr="008D6B81">
              <w:rPr>
                <w:color w:val="000000"/>
              </w:rPr>
              <w:t>о</w:t>
            </w:r>
            <w:r w:rsidRPr="008D6B81">
              <w:rPr>
                <w:color w:val="000000"/>
              </w:rPr>
              <w:t>рами доходов, направленное на повышение уровня собираемости местных налогов и неналоговых доходов; сокращение недоимки  в рамках межведомственных мероприятий.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 xml:space="preserve">Справочно: расшифровка поступлений по местным налогам – налогу на имущество физических лиц и земельному налогу: 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2016 год: 162,7+731,7=894,4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2017 год: 202,3+684,0 = 886,3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2018 год = 210,2+607,9=818,1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2019 год = 254,9+675,2=930,1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lastRenderedPageBreak/>
              <w:t>2020 год = 296,8+681,9=978,7</w:t>
            </w:r>
            <w:r w:rsidR="00CD399C">
              <w:rPr>
                <w:color w:val="000000"/>
              </w:rPr>
              <w:t>;</w:t>
            </w:r>
          </w:p>
          <w:p w:rsid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2022 год =406,6+695,6= 1102,2</w:t>
            </w:r>
            <w:r w:rsidR="00CD399C">
              <w:rPr>
                <w:color w:val="000000"/>
              </w:rPr>
              <w:t>.</w:t>
            </w:r>
          </w:p>
          <w:p w:rsidR="00041608" w:rsidRDefault="00041608" w:rsidP="00041608">
            <w:pPr>
              <w:ind w:left="33"/>
              <w:jc w:val="both"/>
              <w:rPr>
                <w:color w:val="000000"/>
              </w:rPr>
            </w:pPr>
          </w:p>
          <w:p w:rsidR="00041608" w:rsidRPr="008D6B81" w:rsidRDefault="00041608" w:rsidP="00041608">
            <w:pPr>
              <w:ind w:left="33"/>
              <w:jc w:val="both"/>
              <w:rPr>
                <w:color w:val="000000"/>
              </w:rPr>
            </w:pPr>
            <w:r w:rsidRPr="008D6B81">
              <w:rPr>
                <w:color w:val="000000"/>
              </w:rPr>
              <w:t xml:space="preserve">*Разработка КУИ мероприятий и принятие мер для обеспечения поступления доходов в запланированном объеме. </w:t>
            </w:r>
          </w:p>
          <w:p w:rsid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8D6B81">
              <w:rPr>
                <w:color w:val="000000"/>
              </w:rPr>
              <w:t>Проработка ДЖКХ мероприятий по обесп</w:t>
            </w:r>
            <w:r w:rsidRPr="008D6B81">
              <w:rPr>
                <w:color w:val="000000"/>
              </w:rPr>
              <w:t>е</w:t>
            </w:r>
            <w:r w:rsidRPr="008D6B81">
              <w:rPr>
                <w:color w:val="000000"/>
              </w:rPr>
              <w:t>чению коммуникациями и энергетическими мощностями земел</w:t>
            </w:r>
            <w:r>
              <w:rPr>
                <w:color w:val="000000"/>
              </w:rPr>
              <w:t>ьных участков для их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ализации.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Справочно: расшифровка доходов от и</w:t>
            </w:r>
            <w:r w:rsidRPr="00041608">
              <w:rPr>
                <w:color w:val="000000"/>
              </w:rPr>
              <w:t>с</w:t>
            </w:r>
            <w:r w:rsidRPr="00041608">
              <w:rPr>
                <w:color w:val="000000"/>
              </w:rPr>
              <w:t>пользования имущества: арендная плата за землю, арендная плата за имущество, часть прибыли МУП, прочие  поступления от и</w:t>
            </w:r>
            <w:r w:rsidRPr="00041608">
              <w:rPr>
                <w:color w:val="000000"/>
              </w:rPr>
              <w:t>с</w:t>
            </w:r>
            <w:r w:rsidRPr="00041608">
              <w:rPr>
                <w:color w:val="000000"/>
              </w:rPr>
              <w:t>пользования имущества: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2016 год: 278,6+20,7+23,5+52,8=375,6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2017 год: 464,0+19,7+23,6+39,4=546,7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2018 год: 453,3+15,2+9,6+42,6= 520,7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2019 год: 371,3+15,2+9,6+39,4=435,5</w:t>
            </w:r>
            <w:r w:rsidR="00CD399C">
              <w:rPr>
                <w:color w:val="000000"/>
              </w:rPr>
              <w:t>;</w:t>
            </w:r>
          </w:p>
          <w:p w:rsidR="00041608" w:rsidRPr="00041608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2020 год: 186,8+15,2+3,9+37,5=243,4</w:t>
            </w:r>
            <w:r w:rsidR="00CD399C">
              <w:rPr>
                <w:color w:val="000000"/>
              </w:rPr>
              <w:t>;</w:t>
            </w:r>
          </w:p>
          <w:p w:rsidR="00247F3B" w:rsidRPr="008D6B81" w:rsidRDefault="00041608" w:rsidP="00041608">
            <w:pPr>
              <w:ind w:left="33"/>
              <w:jc w:val="both"/>
              <w:rPr>
                <w:color w:val="000000"/>
              </w:rPr>
            </w:pPr>
            <w:r w:rsidRPr="00041608">
              <w:rPr>
                <w:color w:val="000000"/>
              </w:rPr>
              <w:t>2022 год: 186,8+15,2+5,7+32,9=240,6</w:t>
            </w:r>
            <w:r w:rsidR="00CD399C">
              <w:rPr>
                <w:color w:val="000000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1833E8">
            <w:pPr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pStyle w:val="a3"/>
              <w:widowControl w:val="0"/>
              <w:jc w:val="center"/>
              <w:rPr>
                <w:color w:val="000000"/>
              </w:rPr>
            </w:pPr>
            <w:r w:rsidRPr="002E36D2">
              <w:rPr>
                <w:color w:val="000000"/>
              </w:rPr>
              <w:t>Доходы от и</w:t>
            </w:r>
            <w:r w:rsidRPr="002E36D2">
              <w:rPr>
                <w:color w:val="000000"/>
              </w:rPr>
              <w:t>с</w:t>
            </w:r>
            <w:r w:rsidRPr="002E36D2">
              <w:rPr>
                <w:color w:val="000000"/>
              </w:rPr>
              <w:t>пользования имущества, находящегося в муниципальной собственности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2E36D2">
              <w:rPr>
                <w:bCs/>
                <w:color w:val="000000"/>
                <w:sz w:val="20"/>
              </w:rPr>
              <w:t>млн.</w:t>
            </w:r>
          </w:p>
          <w:p w:rsidR="00247F3B" w:rsidRPr="002E36D2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2E36D2"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  <w:color w:val="000000"/>
              </w:rPr>
            </w:pPr>
            <w:r w:rsidRPr="002E36D2">
              <w:rPr>
                <w:bCs/>
                <w:color w:val="000000"/>
              </w:rPr>
              <w:t>План</w:t>
            </w:r>
            <w:r w:rsidRPr="002E36D2">
              <w:rPr>
                <w:bCs/>
                <w:color w:val="000000"/>
              </w:rPr>
              <w:t>о</w:t>
            </w:r>
            <w:r w:rsidRPr="002E36D2">
              <w:rPr>
                <w:bCs/>
                <w:color w:val="000000"/>
              </w:rPr>
              <w:t>вое знач</w:t>
            </w:r>
            <w:r w:rsidRPr="002E36D2">
              <w:rPr>
                <w:bCs/>
                <w:color w:val="000000"/>
              </w:rPr>
              <w:t>е</w:t>
            </w:r>
            <w:r w:rsidRPr="002E36D2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2E36D2">
              <w:rPr>
                <w:bCs/>
                <w:color w:val="000000"/>
              </w:rPr>
              <w:t>375,6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8D6B81">
              <w:t>546,7*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8D6B81">
              <w:t>520,7*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4B0DCB">
              <w:t>435,</w:t>
            </w:r>
            <w:r>
              <w:t>5*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4B0DCB">
              <w:t>243,4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E36D2" w:rsidRDefault="00247F3B" w:rsidP="002529B3">
            <w:pPr>
              <w:jc w:val="center"/>
              <w:rPr>
                <w:bCs/>
              </w:rPr>
            </w:pPr>
            <w:r w:rsidRPr="004B0DCB">
              <w:t>240,6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Pr="00555EDE" w:rsidRDefault="00247F3B" w:rsidP="001833E8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555EDE" w:rsidRDefault="00247F3B" w:rsidP="001833E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B44BAC" w:rsidRDefault="00247F3B" w:rsidP="002529B3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3.7.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B44BAC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B44BAC">
              <w:rPr>
                <w:color w:val="000000"/>
                <w:sz w:val="20"/>
              </w:rPr>
              <w:t>Доля средств бюджета пер</w:t>
            </w:r>
            <w:r w:rsidRPr="00B44BAC">
              <w:rPr>
                <w:color w:val="000000"/>
                <w:sz w:val="20"/>
              </w:rPr>
              <w:t>е</w:t>
            </w:r>
            <w:r w:rsidRPr="00B44BAC">
              <w:rPr>
                <w:color w:val="000000"/>
                <w:sz w:val="20"/>
              </w:rPr>
              <w:t>численных н</w:t>
            </w:r>
            <w:r w:rsidRPr="00B44BAC">
              <w:rPr>
                <w:color w:val="000000"/>
                <w:sz w:val="20"/>
              </w:rPr>
              <w:t>е</w:t>
            </w:r>
            <w:r w:rsidRPr="00B44BAC">
              <w:rPr>
                <w:color w:val="000000"/>
                <w:sz w:val="20"/>
              </w:rPr>
              <w:t>своевременно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B44BAC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B44BAC">
              <w:rPr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B44BAC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B44BAC">
              <w:rPr>
                <w:bCs/>
                <w:color w:val="000000"/>
              </w:rPr>
              <w:t>План</w:t>
            </w:r>
            <w:r w:rsidRPr="00B44BAC">
              <w:rPr>
                <w:bCs/>
                <w:color w:val="000000"/>
              </w:rPr>
              <w:t>о</w:t>
            </w:r>
            <w:r w:rsidRPr="00B44BAC">
              <w:rPr>
                <w:bCs/>
                <w:color w:val="000000"/>
              </w:rPr>
              <w:t>вое знач</w:t>
            </w:r>
            <w:r w:rsidRPr="00B44BAC">
              <w:rPr>
                <w:bCs/>
                <w:color w:val="000000"/>
              </w:rPr>
              <w:t>е</w:t>
            </w:r>
            <w:r w:rsidRPr="00B44BA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2529B3">
            <w:pPr>
              <w:jc w:val="center"/>
              <w:rPr>
                <w:bCs/>
                <w:color w:val="000000"/>
              </w:rPr>
            </w:pPr>
            <w:r w:rsidRPr="00B44BAC">
              <w:rPr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Pr="00B44BAC" w:rsidRDefault="00247F3B" w:rsidP="001833E8">
            <w:pPr>
              <w:jc w:val="both"/>
              <w:rPr>
                <w:color w:val="000000"/>
              </w:rPr>
            </w:pPr>
            <w:r w:rsidRPr="00B44BAC">
              <w:rPr>
                <w:color w:val="000000"/>
              </w:rPr>
              <w:t>Обмен электронными документами с УФК по Вологодской области посредством пр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граммно-прикладного обеспечения «Система удаленного финансового документообор</w:t>
            </w:r>
            <w:r w:rsidRPr="00B44BAC">
              <w:rPr>
                <w:color w:val="000000"/>
              </w:rPr>
              <w:t>о</w:t>
            </w:r>
            <w:r w:rsidRPr="00B44BAC">
              <w:rPr>
                <w:color w:val="000000"/>
              </w:rPr>
              <w:t>та». Контроль за регламентом работы по п</w:t>
            </w:r>
            <w:r w:rsidRPr="00B44BAC">
              <w:rPr>
                <w:color w:val="000000"/>
              </w:rPr>
              <w:t>е</w:t>
            </w:r>
            <w:r w:rsidRPr="00B44BAC">
              <w:rPr>
                <w:color w:val="000000"/>
              </w:rPr>
              <w:t>речислению средств. Контроль за операци</w:t>
            </w:r>
            <w:r w:rsidRPr="00B44BAC">
              <w:rPr>
                <w:color w:val="000000"/>
              </w:rPr>
              <w:t>я</w:t>
            </w:r>
            <w:r w:rsidRPr="00B44BAC">
              <w:rPr>
                <w:color w:val="000000"/>
              </w:rPr>
              <w:lastRenderedPageBreak/>
              <w:t>ми с использованием средств городского бюджета. Открытие кредитной линии.</w:t>
            </w:r>
            <w:r w:rsidRPr="00B44BAC">
              <w:t xml:space="preserve"> Пр</w:t>
            </w:r>
            <w:r w:rsidRPr="00B44BAC">
              <w:t>и</w:t>
            </w:r>
            <w:r w:rsidRPr="00B44BAC">
              <w:t>влечение бюджетного кредита.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F3B" w:rsidRPr="00B44BAC" w:rsidRDefault="00247F3B" w:rsidP="001833E8">
            <w:pPr>
              <w:jc w:val="center"/>
              <w:rPr>
                <w:color w:val="000000"/>
              </w:rPr>
            </w:pPr>
            <w:r w:rsidRPr="00B44BAC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jc w:val="center"/>
              <w:rPr>
                <w:color w:val="000000"/>
              </w:rPr>
            </w:pPr>
            <w:r w:rsidRPr="00012667">
              <w:rPr>
                <w:color w:val="000000"/>
              </w:rPr>
              <w:lastRenderedPageBreak/>
              <w:t>3.8.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012667">
              <w:rPr>
                <w:color w:val="000000"/>
                <w:sz w:val="20"/>
              </w:rPr>
              <w:t>Дефицит</w:t>
            </w:r>
          </w:p>
          <w:p w:rsidR="00247F3B" w:rsidRPr="0001266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012667">
              <w:rPr>
                <w:color w:val="000000"/>
                <w:sz w:val="20"/>
              </w:rPr>
              <w:t>бюджета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012667">
              <w:rPr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План</w:t>
            </w:r>
            <w:r w:rsidRPr="00C92B9A">
              <w:rPr>
                <w:color w:val="000000"/>
              </w:rPr>
              <w:t>о</w:t>
            </w:r>
            <w:r w:rsidRPr="00C92B9A">
              <w:rPr>
                <w:color w:val="000000"/>
              </w:rPr>
              <w:t>вое знач</w:t>
            </w:r>
            <w:r w:rsidRPr="00C92B9A">
              <w:rPr>
                <w:color w:val="000000"/>
              </w:rPr>
              <w:t>е</w:t>
            </w:r>
            <w:r w:rsidRPr="00C92B9A">
              <w:rPr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C92B9A">
              <w:rPr>
                <w:color w:val="000000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92B9A" w:rsidRDefault="00247F3B" w:rsidP="002529B3">
            <w:pPr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не</w:t>
            </w:r>
          </w:p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C92B9A">
              <w:rPr>
                <w:color w:val="000000"/>
              </w:rPr>
              <w:t>более 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92B9A" w:rsidRDefault="00247F3B" w:rsidP="002529B3">
            <w:pPr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не</w:t>
            </w:r>
          </w:p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C92B9A">
              <w:rPr>
                <w:color w:val="000000"/>
              </w:rPr>
              <w:t>более 10</w:t>
            </w:r>
            <w:r>
              <w:rPr>
                <w:color w:val="000000"/>
              </w:rPr>
              <w:t>*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92B9A" w:rsidRDefault="00247F3B" w:rsidP="002529B3">
            <w:pPr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не</w:t>
            </w:r>
          </w:p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C92B9A">
              <w:rPr>
                <w:color w:val="000000"/>
              </w:rPr>
              <w:t>более 10</w:t>
            </w:r>
            <w:r>
              <w:rPr>
                <w:color w:val="000000"/>
              </w:rPr>
              <w:t>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53609E" w:rsidRDefault="00247F3B" w:rsidP="002529B3">
            <w:pPr>
              <w:jc w:val="center"/>
              <w:rPr>
                <w:color w:val="000000"/>
              </w:rPr>
            </w:pPr>
            <w:r w:rsidRPr="0053609E">
              <w:rPr>
                <w:color w:val="000000"/>
              </w:rPr>
              <w:t>не</w:t>
            </w:r>
          </w:p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53609E">
              <w:rPr>
                <w:color w:val="000000"/>
              </w:rPr>
              <w:t>более 10*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53609E" w:rsidRDefault="00247F3B" w:rsidP="002529B3">
            <w:pPr>
              <w:jc w:val="center"/>
              <w:rPr>
                <w:color w:val="000000"/>
              </w:rPr>
            </w:pPr>
            <w:r w:rsidRPr="0053609E">
              <w:rPr>
                <w:color w:val="000000"/>
              </w:rPr>
              <w:t>не</w:t>
            </w:r>
          </w:p>
          <w:p w:rsidR="00247F3B" w:rsidRPr="00012667" w:rsidRDefault="00247F3B" w:rsidP="002529B3">
            <w:pPr>
              <w:jc w:val="center"/>
              <w:rPr>
                <w:bCs/>
                <w:color w:val="000000"/>
              </w:rPr>
            </w:pPr>
            <w:r w:rsidRPr="0053609E">
              <w:rPr>
                <w:color w:val="000000"/>
              </w:rPr>
              <w:t>более 10*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Default="00247F3B" w:rsidP="001833E8">
            <w:pPr>
              <w:jc w:val="both"/>
            </w:pPr>
            <w:r w:rsidRPr="0065271F">
              <w:t>Контроль за остатком средств на счете г</w:t>
            </w:r>
            <w:r w:rsidRPr="0065271F">
              <w:t>о</w:t>
            </w:r>
            <w:r w:rsidRPr="0065271F">
              <w:t>родского бюджета; оптимизация расходов бюджета. Выработка предложений по с</w:t>
            </w:r>
            <w:r w:rsidRPr="0065271F">
              <w:t>о</w:t>
            </w:r>
            <w:r w:rsidRPr="0065271F">
              <w:t>кращению расходов. Применение процедуры санкционирования. Наличие открытой кр</w:t>
            </w:r>
            <w:r w:rsidRPr="0065271F">
              <w:t>е</w:t>
            </w:r>
            <w:r w:rsidRPr="0065271F">
              <w:t>дитной линии. Привлечение бюджетного кредита. Реализация мероприятий, напра</w:t>
            </w:r>
            <w:r w:rsidRPr="0065271F">
              <w:t>в</w:t>
            </w:r>
            <w:r w:rsidRPr="0065271F">
              <w:t>ленных на повышение собираемости налог</w:t>
            </w:r>
            <w:r w:rsidRPr="0065271F">
              <w:t>о</w:t>
            </w:r>
            <w:r w:rsidRPr="0065271F">
              <w:t>вых и неналоговых доходов в городской бюджет (организация работы с муниципал</w:t>
            </w:r>
            <w:r w:rsidRPr="0065271F">
              <w:t>ь</w:t>
            </w:r>
            <w:r w:rsidRPr="0065271F">
              <w:t>ными учреждениями по уплате сотрудник</w:t>
            </w:r>
            <w:r w:rsidRPr="0065271F">
              <w:t>а</w:t>
            </w:r>
            <w:r w:rsidRPr="0065271F">
              <w:t>ми имеющейся задолженности по имущ</w:t>
            </w:r>
            <w:r w:rsidRPr="0065271F">
              <w:t>е</w:t>
            </w:r>
            <w:r w:rsidRPr="0065271F">
              <w:t>ственным налогам).</w:t>
            </w:r>
          </w:p>
          <w:p w:rsidR="00247F3B" w:rsidRPr="0065271F" w:rsidRDefault="00247F3B" w:rsidP="001833E8">
            <w:pPr>
              <w:jc w:val="both"/>
            </w:pPr>
            <w:r>
              <w:t xml:space="preserve">* Показатели </w:t>
            </w:r>
            <w:r>
              <w:rPr>
                <w:lang w:val="en-US"/>
              </w:rPr>
              <w:t>KPI</w:t>
            </w:r>
            <w:r w:rsidRPr="00F16926">
              <w:t xml:space="preserve"> </w:t>
            </w:r>
            <w:r>
              <w:t>учитывают уменьшение дефицита до 5%.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F3B" w:rsidRPr="0065271F" w:rsidRDefault="00247F3B" w:rsidP="001833E8">
            <w:pPr>
              <w:jc w:val="center"/>
              <w:rPr>
                <w:color w:val="000000"/>
              </w:rPr>
            </w:pPr>
            <w:r w:rsidRPr="0065271F">
              <w:rPr>
                <w:color w:val="000000"/>
              </w:rPr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jc w:val="center"/>
              <w:rPr>
                <w:color w:val="000000"/>
              </w:rPr>
            </w:pPr>
            <w:r w:rsidRPr="00012667">
              <w:rPr>
                <w:color w:val="000000"/>
              </w:rPr>
              <w:t>3.9.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01266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012667">
              <w:rPr>
                <w:color w:val="000000"/>
                <w:sz w:val="20"/>
              </w:rPr>
              <w:t>Соотношение объема муниц</w:t>
            </w:r>
            <w:r w:rsidRPr="00012667">
              <w:rPr>
                <w:color w:val="000000"/>
                <w:sz w:val="20"/>
              </w:rPr>
              <w:t>и</w:t>
            </w:r>
            <w:r w:rsidRPr="00012667">
              <w:rPr>
                <w:color w:val="000000"/>
                <w:sz w:val="20"/>
              </w:rPr>
              <w:t>пального долга на конец года к общему годов</w:t>
            </w:r>
            <w:r w:rsidRPr="00012667">
              <w:rPr>
                <w:color w:val="000000"/>
                <w:sz w:val="20"/>
              </w:rPr>
              <w:t>о</w:t>
            </w:r>
            <w:r w:rsidRPr="00012667">
              <w:rPr>
                <w:color w:val="000000"/>
                <w:sz w:val="20"/>
              </w:rPr>
              <w:t>му объему дох</w:t>
            </w:r>
            <w:r w:rsidRPr="00012667">
              <w:rPr>
                <w:color w:val="000000"/>
                <w:sz w:val="20"/>
              </w:rPr>
              <w:t>о</w:t>
            </w:r>
            <w:r w:rsidRPr="00012667">
              <w:rPr>
                <w:color w:val="000000"/>
                <w:sz w:val="20"/>
              </w:rPr>
              <w:t xml:space="preserve">дов бюджета без учета объема безвозмездных </w:t>
            </w:r>
            <w:r w:rsidRPr="00012667">
              <w:rPr>
                <w:color w:val="000000"/>
                <w:sz w:val="20"/>
              </w:rPr>
              <w:lastRenderedPageBreak/>
              <w:t>поступлений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CD2858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CD2858">
              <w:rPr>
                <w:bCs/>
                <w:color w:val="000000"/>
                <w:sz w:val="20"/>
              </w:rPr>
              <w:lastRenderedPageBreak/>
              <w:t>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CD2858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CD2858">
              <w:rPr>
                <w:bCs/>
                <w:color w:val="000000"/>
              </w:rPr>
              <w:t>План</w:t>
            </w:r>
            <w:r w:rsidRPr="00CD2858">
              <w:rPr>
                <w:bCs/>
                <w:color w:val="000000"/>
              </w:rPr>
              <w:t>о</w:t>
            </w:r>
            <w:r w:rsidRPr="00CD2858">
              <w:rPr>
                <w:bCs/>
                <w:color w:val="000000"/>
              </w:rPr>
              <w:t>вое знач</w:t>
            </w:r>
            <w:r w:rsidRPr="00CD2858">
              <w:rPr>
                <w:bCs/>
                <w:color w:val="000000"/>
              </w:rPr>
              <w:t>е</w:t>
            </w:r>
            <w:r w:rsidRPr="00CD2858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D505A" w:rsidRDefault="00247F3B" w:rsidP="002529B3">
            <w:pPr>
              <w:jc w:val="center"/>
              <w:rPr>
                <w:bCs/>
                <w:color w:val="000000"/>
              </w:rPr>
            </w:pPr>
            <w:r w:rsidRPr="00295A2E">
              <w:rPr>
                <w:bCs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36" w:rsidRPr="00C44436" w:rsidRDefault="00C44436" w:rsidP="00C44436">
            <w:pPr>
              <w:jc w:val="center"/>
            </w:pPr>
            <w:r w:rsidRPr="00C44436">
              <w:t xml:space="preserve">не </w:t>
            </w:r>
          </w:p>
          <w:p w:rsidR="00247F3B" w:rsidRPr="002D505A" w:rsidRDefault="00C44436" w:rsidP="00C44436">
            <w:pPr>
              <w:jc w:val="center"/>
              <w:rPr>
                <w:bCs/>
                <w:color w:val="000000"/>
              </w:rPr>
            </w:pPr>
            <w:r w:rsidRPr="00C44436">
              <w:t>более 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2F198C" w:rsidRDefault="00247F3B" w:rsidP="002529B3">
            <w:pPr>
              <w:jc w:val="center"/>
            </w:pPr>
            <w:r w:rsidRPr="002F198C">
              <w:t>не</w:t>
            </w:r>
            <w:r>
              <w:t>*</w:t>
            </w:r>
          </w:p>
          <w:p w:rsidR="00247F3B" w:rsidRPr="002D505A" w:rsidRDefault="00247F3B" w:rsidP="00DC1C2F">
            <w:pPr>
              <w:pStyle w:val="af5"/>
              <w:jc w:val="center"/>
              <w:rPr>
                <w:bCs/>
                <w:color w:val="000000"/>
              </w:rPr>
            </w:pPr>
            <w:r w:rsidRPr="002F198C">
              <w:t>более 0,</w:t>
            </w:r>
            <w: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635D93" w:rsidRDefault="00247F3B" w:rsidP="002529B3">
            <w:pPr>
              <w:jc w:val="center"/>
            </w:pPr>
            <w:r w:rsidRPr="00635D93">
              <w:t>не</w:t>
            </w:r>
          </w:p>
          <w:p w:rsidR="00247F3B" w:rsidRPr="002D505A" w:rsidRDefault="00247F3B" w:rsidP="002529B3">
            <w:pPr>
              <w:pStyle w:val="af5"/>
              <w:jc w:val="center"/>
              <w:rPr>
                <w:bCs/>
                <w:color w:val="000000"/>
              </w:rPr>
            </w:pPr>
            <w:r w:rsidRPr="00635D93">
              <w:t>более 0,4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5C53D0" w:rsidRDefault="00247F3B" w:rsidP="002529B3">
            <w:pPr>
              <w:jc w:val="center"/>
            </w:pPr>
            <w:r w:rsidRPr="005C53D0">
              <w:t>не</w:t>
            </w:r>
          </w:p>
          <w:p w:rsidR="00247F3B" w:rsidRPr="002D505A" w:rsidRDefault="00247F3B" w:rsidP="002529B3">
            <w:pPr>
              <w:pStyle w:val="af5"/>
              <w:jc w:val="center"/>
              <w:rPr>
                <w:bCs/>
                <w:color w:val="000000"/>
              </w:rPr>
            </w:pPr>
            <w:r w:rsidRPr="005C53D0">
              <w:t>более 0,5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5C53D0" w:rsidRDefault="00247F3B" w:rsidP="002529B3">
            <w:pPr>
              <w:jc w:val="center"/>
            </w:pPr>
            <w:r w:rsidRPr="005C53D0">
              <w:t>не</w:t>
            </w:r>
          </w:p>
          <w:p w:rsidR="00247F3B" w:rsidRPr="002D505A" w:rsidRDefault="00247F3B" w:rsidP="002529B3">
            <w:pPr>
              <w:jc w:val="center"/>
              <w:rPr>
                <w:bCs/>
                <w:color w:val="000000"/>
              </w:rPr>
            </w:pPr>
            <w:r w:rsidRPr="005C53D0">
              <w:t>более 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65271F">
              <w:rPr>
                <w:sz w:val="20"/>
                <w:szCs w:val="20"/>
              </w:rPr>
              <w:t>Обеспечение обоснованного и безопасного объема и структуры муниципального долга; привлечение кредитных ресурсов на ко</w:t>
            </w:r>
            <w:r w:rsidRPr="0065271F">
              <w:rPr>
                <w:sz w:val="20"/>
                <w:szCs w:val="20"/>
              </w:rPr>
              <w:t>н</w:t>
            </w:r>
            <w:r w:rsidRPr="0065271F">
              <w:rPr>
                <w:sz w:val="20"/>
                <w:szCs w:val="20"/>
              </w:rPr>
              <w:t>курсной основе. Привлечение бюджетных кредитов из вышестоящих бюджетов. Ко</w:t>
            </w:r>
            <w:r w:rsidRPr="0065271F">
              <w:rPr>
                <w:sz w:val="20"/>
                <w:szCs w:val="20"/>
              </w:rPr>
              <w:t>н</w:t>
            </w:r>
            <w:r w:rsidRPr="0065271F">
              <w:rPr>
                <w:sz w:val="20"/>
                <w:szCs w:val="20"/>
              </w:rPr>
              <w:t>троль за соблюдением предельного объема верхнего предела муниципального внутре</w:t>
            </w:r>
            <w:r w:rsidRPr="0065271F">
              <w:rPr>
                <w:sz w:val="20"/>
                <w:szCs w:val="20"/>
              </w:rPr>
              <w:t>н</w:t>
            </w:r>
            <w:r w:rsidRPr="0065271F">
              <w:rPr>
                <w:sz w:val="20"/>
                <w:szCs w:val="20"/>
              </w:rPr>
              <w:t>него долга города, предельного объема на обслуживание муниципального долга гор</w:t>
            </w:r>
            <w:r w:rsidRPr="0065271F">
              <w:rPr>
                <w:sz w:val="20"/>
                <w:szCs w:val="20"/>
              </w:rPr>
              <w:t>о</w:t>
            </w:r>
            <w:r w:rsidRPr="0065271F">
              <w:rPr>
                <w:sz w:val="20"/>
                <w:szCs w:val="20"/>
              </w:rPr>
              <w:lastRenderedPageBreak/>
              <w:t>да, установленных решением о городском бюджете на очередной финансовый год и плановый период.</w:t>
            </w:r>
          </w:p>
          <w:p w:rsidR="00DC1C2F" w:rsidRPr="00DC1C2F" w:rsidRDefault="00CD399C" w:rsidP="00FC2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Справочно: о</w:t>
            </w:r>
            <w:r w:rsidR="00DC1C2F" w:rsidRPr="00DC1C2F">
              <w:rPr>
                <w:color w:val="000000"/>
              </w:rPr>
              <w:t>бъем муниципального долга составил по состоянию на: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bookmarkStart w:id="1" w:name="_GoBack"/>
            <w:bookmarkEnd w:id="1"/>
            <w:r w:rsidRPr="00DC1C2F">
              <w:rPr>
                <w:color w:val="000000"/>
              </w:rPr>
              <w:t>01.01.2016 – 250 000,0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01.01.2017 – 356 000,0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01.01.2018 – 721 582,9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01.01.2019 –</w:t>
            </w:r>
            <w:r w:rsidR="00A342EB">
              <w:rPr>
                <w:color w:val="000000"/>
              </w:rPr>
              <w:t xml:space="preserve"> </w:t>
            </w:r>
            <w:r w:rsidRPr="00DC1C2F">
              <w:rPr>
                <w:color w:val="000000"/>
              </w:rPr>
              <w:t>1 017 773,0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01.01.2020 – 1 227 089,4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01.01.2021 – 1 528 727,1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01.01.2022 – 1 860 217,1 тыс. руб.;</w:t>
            </w:r>
          </w:p>
          <w:p w:rsidR="00DC1C2F" w:rsidRPr="00DC1C2F" w:rsidRDefault="00DC1C2F" w:rsidP="00DC1C2F">
            <w:pPr>
              <w:rPr>
                <w:color w:val="000000"/>
              </w:rPr>
            </w:pPr>
            <w:r w:rsidRPr="00DC1C2F">
              <w:rPr>
                <w:color w:val="000000"/>
              </w:rPr>
              <w:t>01.01.2023 – 2 194 727,1 тыс. руб.</w:t>
            </w:r>
          </w:p>
          <w:p w:rsidR="00247F3B" w:rsidRPr="0065271F" w:rsidRDefault="00247F3B" w:rsidP="00DC1C2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С 2020 года необходимо проводить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тику по сокращению муниципального долга</w:t>
            </w:r>
            <w:r w:rsidR="00DC1C2F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65271F" w:rsidRDefault="00247F3B" w:rsidP="001833E8">
            <w:pPr>
              <w:jc w:val="center"/>
              <w:rPr>
                <w:color w:val="000000"/>
              </w:rPr>
            </w:pPr>
            <w:r w:rsidRPr="0065271F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8A1E3C" w:rsidRDefault="00247F3B" w:rsidP="002529B3">
            <w:pPr>
              <w:jc w:val="center"/>
              <w:rPr>
                <w:color w:val="000000"/>
              </w:rPr>
            </w:pPr>
            <w:r w:rsidRPr="008A1E3C">
              <w:rPr>
                <w:color w:val="000000"/>
              </w:rPr>
              <w:lastRenderedPageBreak/>
              <w:t>3.10.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8A1E3C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8A1E3C">
              <w:rPr>
                <w:color w:val="000000"/>
                <w:sz w:val="20"/>
              </w:rPr>
              <w:t>Объем долговых обязательств, погашенных н</w:t>
            </w:r>
            <w:r w:rsidRPr="008A1E3C">
              <w:rPr>
                <w:color w:val="000000"/>
                <w:sz w:val="20"/>
              </w:rPr>
              <w:t>е</w:t>
            </w:r>
            <w:r w:rsidRPr="008A1E3C">
              <w:rPr>
                <w:color w:val="000000"/>
                <w:sz w:val="20"/>
              </w:rPr>
              <w:t>своевременно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8A1E3C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8A1E3C">
              <w:rPr>
                <w:bCs/>
                <w:color w:val="000000"/>
                <w:sz w:val="20"/>
              </w:rPr>
              <w:t>млн.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8A1E3C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8A1E3C">
              <w:rPr>
                <w:bCs/>
                <w:color w:val="000000"/>
              </w:rPr>
              <w:t>План</w:t>
            </w:r>
            <w:r w:rsidRPr="008A1E3C">
              <w:rPr>
                <w:bCs/>
                <w:color w:val="000000"/>
              </w:rPr>
              <w:t>о</w:t>
            </w:r>
            <w:r w:rsidRPr="008A1E3C">
              <w:rPr>
                <w:bCs/>
                <w:color w:val="000000"/>
              </w:rPr>
              <w:t>вое знач</w:t>
            </w:r>
            <w:r w:rsidRPr="008A1E3C">
              <w:rPr>
                <w:bCs/>
                <w:color w:val="000000"/>
              </w:rPr>
              <w:t>е</w:t>
            </w:r>
            <w:r w:rsidRPr="008A1E3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 w:rsidRPr="008A1E3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 w:rsidRPr="008A1E3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 w:rsidRPr="008A1E3C">
              <w:rPr>
                <w:bCs/>
                <w:color w:val="00000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 w:rsidRPr="008A1E3C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2529B3">
            <w:pPr>
              <w:jc w:val="center"/>
              <w:rPr>
                <w:bCs/>
                <w:color w:val="000000"/>
              </w:rPr>
            </w:pPr>
            <w:r w:rsidRPr="008A1E3C">
              <w:rPr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3" w:rsidRPr="008A1E3C" w:rsidRDefault="00247F3B" w:rsidP="002529B3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A1E3C">
              <w:rPr>
                <w:sz w:val="20"/>
                <w:szCs w:val="20"/>
              </w:rPr>
              <w:t>Своевременное исполнение принятых обяз</w:t>
            </w:r>
            <w:r w:rsidRPr="008A1E3C">
              <w:rPr>
                <w:sz w:val="20"/>
                <w:szCs w:val="20"/>
              </w:rPr>
              <w:t>а</w:t>
            </w:r>
            <w:r w:rsidRPr="008A1E3C">
              <w:rPr>
                <w:sz w:val="20"/>
                <w:szCs w:val="20"/>
              </w:rPr>
              <w:t>тельств по погашению и обслуживанию до</w:t>
            </w:r>
            <w:r w:rsidRPr="008A1E3C">
              <w:rPr>
                <w:sz w:val="20"/>
                <w:szCs w:val="20"/>
              </w:rPr>
              <w:t>л</w:t>
            </w:r>
            <w:r w:rsidRPr="008A1E3C">
              <w:rPr>
                <w:sz w:val="20"/>
                <w:szCs w:val="20"/>
              </w:rPr>
              <w:t>говых обязательств. Ведение муниципальной долговой книги.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A1E3C" w:rsidRDefault="00247F3B" w:rsidP="001833E8">
            <w:pPr>
              <w:jc w:val="center"/>
              <w:rPr>
                <w:color w:val="000000"/>
              </w:rPr>
            </w:pPr>
            <w:r w:rsidRPr="008A1E3C">
              <w:rPr>
                <w:color w:val="000000"/>
              </w:rPr>
              <w:t>Текущее содержание</w:t>
            </w:r>
          </w:p>
        </w:tc>
      </w:tr>
      <w:tr w:rsidR="002529B3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004E46" w:rsidRDefault="002529B3" w:rsidP="002529B3">
            <w:pPr>
              <w:jc w:val="center"/>
              <w:rPr>
                <w:color w:val="000000"/>
              </w:rPr>
            </w:pPr>
            <w:r w:rsidRPr="00004E46">
              <w:rPr>
                <w:color w:val="000000"/>
              </w:rPr>
              <w:t>3.11.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004E46" w:rsidRDefault="002529B3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004E46">
              <w:rPr>
                <w:color w:val="000000"/>
                <w:sz w:val="20"/>
              </w:rPr>
              <w:t>Доля планов и отчетов фина</w:t>
            </w:r>
            <w:r w:rsidRPr="00004E46">
              <w:rPr>
                <w:color w:val="000000"/>
                <w:sz w:val="20"/>
              </w:rPr>
              <w:t>н</w:t>
            </w:r>
            <w:r w:rsidRPr="00004E46">
              <w:rPr>
                <w:color w:val="000000"/>
                <w:sz w:val="20"/>
              </w:rPr>
              <w:t xml:space="preserve">сово-хозяйственной деятельности, проверенных и подготовленных к рассмотрению </w:t>
            </w:r>
            <w:r w:rsidRPr="00004E46">
              <w:rPr>
                <w:color w:val="000000"/>
                <w:sz w:val="20"/>
              </w:rPr>
              <w:lastRenderedPageBreak/>
              <w:t>на комиссии, утверждению от общего колич</w:t>
            </w:r>
            <w:r w:rsidRPr="00004E46">
              <w:rPr>
                <w:color w:val="000000"/>
                <w:sz w:val="20"/>
              </w:rPr>
              <w:t>е</w:t>
            </w:r>
            <w:r w:rsidRPr="00004E46">
              <w:rPr>
                <w:color w:val="000000"/>
                <w:sz w:val="20"/>
              </w:rPr>
              <w:t>ства сданных в финансовое управление м</w:t>
            </w:r>
            <w:r w:rsidRPr="00004E46">
              <w:rPr>
                <w:color w:val="000000"/>
                <w:sz w:val="20"/>
              </w:rPr>
              <w:t>э</w:t>
            </w:r>
            <w:r w:rsidRPr="00004E46">
              <w:rPr>
                <w:color w:val="000000"/>
                <w:sz w:val="20"/>
              </w:rPr>
              <w:t>рии города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004E46" w:rsidRDefault="002529B3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04E46"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004E46" w:rsidRDefault="002529B3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004E46">
              <w:rPr>
                <w:bCs/>
                <w:color w:val="000000"/>
              </w:rPr>
              <w:t>План</w:t>
            </w:r>
            <w:r w:rsidRPr="00004E46">
              <w:rPr>
                <w:bCs/>
                <w:color w:val="000000"/>
              </w:rPr>
              <w:t>о</w:t>
            </w:r>
            <w:r w:rsidRPr="00004E46">
              <w:rPr>
                <w:bCs/>
                <w:color w:val="000000"/>
              </w:rPr>
              <w:t>вое знач</w:t>
            </w:r>
            <w:r w:rsidRPr="00004E46">
              <w:rPr>
                <w:bCs/>
                <w:color w:val="000000"/>
              </w:rPr>
              <w:t>е</w:t>
            </w:r>
            <w:r w:rsidRPr="00004E46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 w:rsidRPr="00004E4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 w:rsidRPr="00004E46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 w:rsidRPr="00004E46">
              <w:rPr>
                <w:bCs/>
                <w:color w:val="000000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 w:rsidRPr="00004E46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2529B3">
            <w:pPr>
              <w:jc w:val="center"/>
              <w:rPr>
                <w:bCs/>
                <w:color w:val="000000"/>
              </w:rPr>
            </w:pPr>
            <w:r w:rsidRPr="00004E46">
              <w:rPr>
                <w:bCs/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3" w:rsidRPr="00004E46" w:rsidRDefault="002529B3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004E46">
              <w:rPr>
                <w:sz w:val="20"/>
                <w:szCs w:val="20"/>
              </w:rPr>
              <w:t>Дальнейшее совершенствование процесса планирования, отчетности, системы ко</w:t>
            </w:r>
            <w:r w:rsidRPr="00004E46">
              <w:rPr>
                <w:sz w:val="20"/>
                <w:szCs w:val="20"/>
              </w:rPr>
              <w:t>н</w:t>
            </w:r>
            <w:r w:rsidRPr="00004E46">
              <w:rPr>
                <w:sz w:val="20"/>
                <w:szCs w:val="20"/>
              </w:rPr>
              <w:t>троля финансово-хозяйственной деятельн</w:t>
            </w:r>
            <w:r w:rsidRPr="00004E46">
              <w:rPr>
                <w:sz w:val="20"/>
                <w:szCs w:val="20"/>
              </w:rPr>
              <w:t>о</w:t>
            </w:r>
            <w:r w:rsidRPr="00004E46">
              <w:rPr>
                <w:sz w:val="20"/>
                <w:szCs w:val="20"/>
              </w:rPr>
              <w:t>сти муниципальных унитарных предприятий путем усовершенствования базовых проц</w:t>
            </w:r>
            <w:r w:rsidRPr="00004E46">
              <w:rPr>
                <w:sz w:val="20"/>
                <w:szCs w:val="20"/>
              </w:rPr>
              <w:t>е</w:t>
            </w:r>
            <w:r w:rsidRPr="00004E46">
              <w:rPr>
                <w:sz w:val="20"/>
                <w:szCs w:val="20"/>
              </w:rPr>
              <w:t>дур сбора и обработки информации, подл</w:t>
            </w:r>
            <w:r w:rsidRPr="00004E46">
              <w:rPr>
                <w:sz w:val="20"/>
                <w:szCs w:val="20"/>
              </w:rPr>
              <w:t>е</w:t>
            </w:r>
            <w:r w:rsidRPr="00004E46">
              <w:rPr>
                <w:sz w:val="20"/>
                <w:szCs w:val="20"/>
              </w:rPr>
              <w:t>жащей анализу и планированию, повышения ответственности руководителей муниц</w:t>
            </w:r>
            <w:r w:rsidRPr="00004E46">
              <w:rPr>
                <w:sz w:val="20"/>
                <w:szCs w:val="20"/>
              </w:rPr>
              <w:t>и</w:t>
            </w:r>
            <w:r w:rsidRPr="00004E46">
              <w:rPr>
                <w:sz w:val="20"/>
                <w:szCs w:val="20"/>
              </w:rPr>
              <w:lastRenderedPageBreak/>
              <w:t>пальных унитарных предприятий за выпо</w:t>
            </w:r>
            <w:r w:rsidRPr="00004E46">
              <w:rPr>
                <w:sz w:val="20"/>
                <w:szCs w:val="20"/>
              </w:rPr>
              <w:t>л</w:t>
            </w:r>
            <w:r w:rsidRPr="00004E46">
              <w:rPr>
                <w:sz w:val="20"/>
                <w:szCs w:val="20"/>
              </w:rPr>
              <w:t>нение планируемых ими показателей утве</w:t>
            </w:r>
            <w:r w:rsidRPr="00004E46">
              <w:rPr>
                <w:sz w:val="20"/>
                <w:szCs w:val="20"/>
              </w:rPr>
              <w:t>р</w:t>
            </w:r>
            <w:r w:rsidRPr="00004E46">
              <w:rPr>
                <w:sz w:val="20"/>
                <w:szCs w:val="20"/>
              </w:rPr>
              <w:t>жденных планов финансово-хозяйственной деятельности; осуществление контроля за достижением целевых показателей МУП в рамках Стратегии развития МУП. В целях достижения 100% результата данного пок</w:t>
            </w:r>
            <w:r w:rsidRPr="00004E46">
              <w:rPr>
                <w:sz w:val="20"/>
                <w:szCs w:val="20"/>
              </w:rPr>
              <w:t>а</w:t>
            </w:r>
            <w:r w:rsidRPr="00004E46">
              <w:rPr>
                <w:sz w:val="20"/>
                <w:szCs w:val="20"/>
              </w:rPr>
              <w:t>зателя принято Положение об условиях оплаты труда руководителей МУП, которое учитывает своевременность предоставления планов и отчетов и достижение предприят</w:t>
            </w:r>
            <w:r w:rsidRPr="00004E46">
              <w:rPr>
                <w:sz w:val="20"/>
                <w:szCs w:val="20"/>
              </w:rPr>
              <w:t>и</w:t>
            </w:r>
            <w:r w:rsidRPr="00004E46">
              <w:rPr>
                <w:sz w:val="20"/>
                <w:szCs w:val="20"/>
              </w:rPr>
              <w:t>ями утвержденных целевых показателей.</w:t>
            </w:r>
          </w:p>
          <w:p w:rsidR="002529B3" w:rsidRDefault="002529B3" w:rsidP="001833E8">
            <w:pPr>
              <w:jc w:val="both"/>
            </w:pPr>
            <w:r w:rsidRPr="00004E46">
              <w:t>Введение в действие положений Федерал</w:t>
            </w:r>
            <w:r w:rsidRPr="00004E46">
              <w:t>ь</w:t>
            </w:r>
            <w:r w:rsidRPr="00004E46">
              <w:t>ного закона от 05.04.2013 № 44-ФЗ «О ко</w:t>
            </w:r>
            <w:r w:rsidRPr="00004E46">
              <w:t>н</w:t>
            </w:r>
            <w:r w:rsidRPr="00004E46">
              <w:t>трактной системе в сфере закупок товаров, работ, услуг для обеспечения государстве</w:t>
            </w:r>
            <w:r w:rsidRPr="00004E46">
              <w:t>н</w:t>
            </w:r>
            <w:r w:rsidRPr="00004E46">
              <w:t>ных и муниципальных нужд» обязывает к утверждению планов ФХД до наступления планового периода.</w:t>
            </w:r>
            <w:r>
              <w:t xml:space="preserve"> </w:t>
            </w:r>
          </w:p>
          <w:p w:rsidR="002529B3" w:rsidRPr="000E4EA5" w:rsidRDefault="002529B3" w:rsidP="001833E8">
            <w:pPr>
              <w:jc w:val="both"/>
            </w:pPr>
            <w:r>
              <w:t>*2017 год  (91,7 %) –  нет утвержденного отчета финансово-хозяйственной деятельн</w:t>
            </w:r>
            <w:r>
              <w:t>о</w:t>
            </w:r>
            <w:r>
              <w:t>сти МУП «</w:t>
            </w:r>
            <w:r w:rsidRPr="00842381">
              <w:rPr>
                <w:color w:val="000000"/>
              </w:rPr>
              <w:t>Теплоэнергия</w:t>
            </w:r>
            <w:r w:rsidR="00F106AD">
              <w:t>» за 2016 год,</w:t>
            </w:r>
            <w:r>
              <w:t xml:space="preserve">  ос</w:t>
            </w:r>
            <w:r>
              <w:t>у</w:t>
            </w:r>
            <w:r>
              <w:t>ществляется проработка причин невыполн</w:t>
            </w:r>
            <w:r>
              <w:t>е</w:t>
            </w:r>
            <w:r>
              <w:t>ния плана ФХД за 2016 год и получения убытка предприятием до 15.09.2017.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004E46" w:rsidRDefault="002529B3" w:rsidP="001833E8">
            <w:pPr>
              <w:jc w:val="center"/>
              <w:rPr>
                <w:color w:val="000000"/>
              </w:rPr>
            </w:pPr>
            <w:r w:rsidRPr="00004E46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DF7CB7" w:rsidRDefault="00247F3B" w:rsidP="002529B3">
            <w:pPr>
              <w:jc w:val="center"/>
              <w:rPr>
                <w:color w:val="000000"/>
              </w:rPr>
            </w:pPr>
            <w:r w:rsidRPr="00DF7CB7">
              <w:rPr>
                <w:color w:val="000000"/>
              </w:rPr>
              <w:lastRenderedPageBreak/>
              <w:t>3.12.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DF7CB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DF7CB7">
              <w:rPr>
                <w:color w:val="000000"/>
                <w:sz w:val="20"/>
              </w:rPr>
              <w:t>Доля муниц</w:t>
            </w:r>
            <w:r w:rsidRPr="00DF7CB7">
              <w:rPr>
                <w:color w:val="000000"/>
                <w:sz w:val="20"/>
              </w:rPr>
              <w:t>и</w:t>
            </w:r>
            <w:r w:rsidRPr="00DF7CB7">
              <w:rPr>
                <w:color w:val="000000"/>
                <w:sz w:val="20"/>
              </w:rPr>
              <w:t>пальных унита</w:t>
            </w:r>
            <w:r w:rsidRPr="00DF7CB7">
              <w:rPr>
                <w:color w:val="000000"/>
                <w:sz w:val="20"/>
              </w:rPr>
              <w:t>р</w:t>
            </w:r>
            <w:r w:rsidRPr="00DF7CB7">
              <w:rPr>
                <w:color w:val="000000"/>
                <w:sz w:val="20"/>
              </w:rPr>
              <w:lastRenderedPageBreak/>
              <w:t>ных предпри</w:t>
            </w:r>
            <w:r w:rsidRPr="00DF7CB7">
              <w:rPr>
                <w:color w:val="000000"/>
                <w:sz w:val="20"/>
              </w:rPr>
              <w:t>я</w:t>
            </w:r>
            <w:r w:rsidRPr="00DF7CB7">
              <w:rPr>
                <w:color w:val="000000"/>
                <w:sz w:val="20"/>
              </w:rPr>
              <w:t>тий от их общего количества, пл</w:t>
            </w:r>
            <w:r w:rsidRPr="00DF7CB7">
              <w:rPr>
                <w:color w:val="000000"/>
                <w:sz w:val="20"/>
              </w:rPr>
              <w:t>а</w:t>
            </w:r>
            <w:r w:rsidRPr="00DF7CB7">
              <w:rPr>
                <w:color w:val="000000"/>
                <w:sz w:val="20"/>
              </w:rPr>
              <w:t>ны которых утверждены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DF7CB7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DF7CB7"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DF7CB7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DF7CB7">
              <w:rPr>
                <w:bCs/>
                <w:color w:val="000000"/>
              </w:rPr>
              <w:t>План</w:t>
            </w:r>
            <w:r w:rsidRPr="00DF7CB7">
              <w:rPr>
                <w:bCs/>
                <w:color w:val="000000"/>
              </w:rPr>
              <w:t>о</w:t>
            </w:r>
            <w:r w:rsidRPr="00DF7CB7">
              <w:rPr>
                <w:bCs/>
                <w:color w:val="000000"/>
              </w:rPr>
              <w:t xml:space="preserve">вое </w:t>
            </w:r>
            <w:r w:rsidRPr="00DF7CB7">
              <w:rPr>
                <w:bCs/>
                <w:color w:val="000000"/>
              </w:rPr>
              <w:lastRenderedPageBreak/>
              <w:t>знач</w:t>
            </w:r>
            <w:r w:rsidRPr="00DF7CB7">
              <w:rPr>
                <w:bCs/>
                <w:color w:val="000000"/>
              </w:rPr>
              <w:t>е</w:t>
            </w:r>
            <w:r w:rsidRPr="00DF7CB7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2529B3">
            <w:pPr>
              <w:jc w:val="center"/>
              <w:rPr>
                <w:bCs/>
                <w:color w:val="000000"/>
              </w:rPr>
            </w:pPr>
            <w:r w:rsidRPr="00DF7CB7">
              <w:rPr>
                <w:bCs/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Pr="00DF7CB7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F7CB7">
              <w:rPr>
                <w:sz w:val="20"/>
                <w:szCs w:val="20"/>
              </w:rPr>
              <w:t>Проведение мероприятий в рамках деятел</w:t>
            </w:r>
            <w:r w:rsidRPr="00DF7CB7">
              <w:rPr>
                <w:sz w:val="20"/>
                <w:szCs w:val="20"/>
              </w:rPr>
              <w:t>ь</w:t>
            </w:r>
            <w:r w:rsidRPr="00DF7CB7">
              <w:rPr>
                <w:sz w:val="20"/>
                <w:szCs w:val="20"/>
              </w:rPr>
              <w:t xml:space="preserve">ности комиссии по утверждению планов </w:t>
            </w:r>
            <w:r w:rsidRPr="00DF7CB7">
              <w:rPr>
                <w:sz w:val="20"/>
                <w:szCs w:val="20"/>
              </w:rPr>
              <w:lastRenderedPageBreak/>
              <w:t>ФХД МУП совместно с управлением экон</w:t>
            </w:r>
            <w:r w:rsidRPr="00DF7CB7">
              <w:rPr>
                <w:sz w:val="20"/>
                <w:szCs w:val="20"/>
              </w:rPr>
              <w:t>о</w:t>
            </w:r>
            <w:r w:rsidRPr="00DF7CB7">
              <w:rPr>
                <w:sz w:val="20"/>
                <w:szCs w:val="20"/>
              </w:rPr>
              <w:t>мической политики мэрии города и курат</w:t>
            </w:r>
            <w:r w:rsidRPr="00DF7CB7">
              <w:rPr>
                <w:sz w:val="20"/>
                <w:szCs w:val="20"/>
              </w:rPr>
              <w:t>о</w:t>
            </w:r>
            <w:r w:rsidRPr="00DF7CB7">
              <w:rPr>
                <w:sz w:val="20"/>
                <w:szCs w:val="20"/>
              </w:rPr>
              <w:t>рами МУП по оценке стремления  муниц</w:t>
            </w:r>
            <w:r w:rsidRPr="00DF7CB7">
              <w:rPr>
                <w:sz w:val="20"/>
                <w:szCs w:val="20"/>
              </w:rPr>
              <w:t>и</w:t>
            </w:r>
            <w:r w:rsidRPr="00DF7CB7">
              <w:rPr>
                <w:sz w:val="20"/>
                <w:szCs w:val="20"/>
              </w:rPr>
              <w:t>пальных унитарных предприятий в улучш</w:t>
            </w:r>
            <w:r w:rsidRPr="00DF7CB7">
              <w:rPr>
                <w:sz w:val="20"/>
                <w:szCs w:val="20"/>
              </w:rPr>
              <w:t>е</w:t>
            </w:r>
            <w:r w:rsidRPr="00DF7CB7">
              <w:rPr>
                <w:sz w:val="20"/>
                <w:szCs w:val="20"/>
              </w:rPr>
              <w:t>нии ранее достигнутых показателей их ФХД, в том числе  достижения прибыльности всех видов деятельности МУП.</w:t>
            </w:r>
          </w:p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F7CB7">
              <w:rPr>
                <w:sz w:val="20"/>
                <w:szCs w:val="20"/>
              </w:rPr>
              <w:t>Справочно:</w:t>
            </w:r>
          </w:p>
          <w:p w:rsidR="00247F3B" w:rsidRPr="00DF7CB7" w:rsidRDefault="00247F3B" w:rsidP="001833E8">
            <w:pPr>
              <w:pStyle w:val="Default"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F7CB7">
              <w:rPr>
                <w:color w:val="000000" w:themeColor="text1"/>
                <w:sz w:val="20"/>
                <w:szCs w:val="20"/>
              </w:rPr>
              <w:t>план ФХД на 2017 г</w:t>
            </w:r>
            <w:r>
              <w:rPr>
                <w:color w:val="000000" w:themeColor="text1"/>
                <w:sz w:val="20"/>
                <w:szCs w:val="20"/>
              </w:rPr>
              <w:t>од</w:t>
            </w:r>
            <w:r w:rsidRPr="00DF7CB7">
              <w:rPr>
                <w:color w:val="000000" w:themeColor="text1"/>
                <w:sz w:val="20"/>
                <w:szCs w:val="20"/>
              </w:rPr>
              <w:t xml:space="preserve"> – 12 МУП, из них 12 МУП с утв</w:t>
            </w:r>
            <w:r>
              <w:rPr>
                <w:color w:val="000000" w:themeColor="text1"/>
                <w:sz w:val="20"/>
                <w:szCs w:val="20"/>
              </w:rPr>
              <w:t>ержденными</w:t>
            </w:r>
            <w:r w:rsidRPr="00DF7CB7">
              <w:rPr>
                <w:color w:val="000000" w:themeColor="text1"/>
                <w:sz w:val="20"/>
                <w:szCs w:val="20"/>
              </w:rPr>
              <w:t xml:space="preserve"> планами.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DF7CB7" w:rsidRDefault="00247F3B" w:rsidP="001833E8">
            <w:pPr>
              <w:jc w:val="center"/>
              <w:rPr>
                <w:color w:val="000000"/>
              </w:rPr>
            </w:pPr>
            <w:r w:rsidRPr="00DF7CB7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445EFC" w:rsidRDefault="00247F3B" w:rsidP="002529B3">
            <w:pPr>
              <w:jc w:val="center"/>
              <w:rPr>
                <w:color w:val="000000"/>
              </w:rPr>
            </w:pPr>
            <w:r w:rsidRPr="00445EFC">
              <w:rPr>
                <w:color w:val="000000"/>
              </w:rPr>
              <w:lastRenderedPageBreak/>
              <w:t>3.13.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445EFC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445EFC">
              <w:rPr>
                <w:color w:val="000000"/>
                <w:sz w:val="20"/>
              </w:rPr>
              <w:t>Доля муниц</w:t>
            </w:r>
            <w:r w:rsidRPr="00445EFC">
              <w:rPr>
                <w:color w:val="000000"/>
                <w:sz w:val="20"/>
              </w:rPr>
              <w:t>и</w:t>
            </w:r>
            <w:r w:rsidRPr="00445EFC">
              <w:rPr>
                <w:color w:val="000000"/>
                <w:sz w:val="20"/>
              </w:rPr>
              <w:t>пальных унита</w:t>
            </w:r>
            <w:r w:rsidRPr="00445EFC">
              <w:rPr>
                <w:color w:val="000000"/>
                <w:sz w:val="20"/>
              </w:rPr>
              <w:t>р</w:t>
            </w:r>
            <w:r w:rsidRPr="00445EFC">
              <w:rPr>
                <w:color w:val="000000"/>
                <w:sz w:val="20"/>
              </w:rPr>
              <w:t>ных предпри</w:t>
            </w:r>
            <w:r w:rsidRPr="00445EFC">
              <w:rPr>
                <w:color w:val="000000"/>
                <w:sz w:val="20"/>
              </w:rPr>
              <w:t>я</w:t>
            </w:r>
            <w:r w:rsidRPr="00445EFC">
              <w:rPr>
                <w:color w:val="000000"/>
                <w:sz w:val="20"/>
              </w:rPr>
              <w:t>тий от их общего количества, г</w:t>
            </w:r>
            <w:r w:rsidRPr="00445EFC">
              <w:rPr>
                <w:color w:val="000000"/>
                <w:sz w:val="20"/>
              </w:rPr>
              <w:t>о</w:t>
            </w:r>
            <w:r w:rsidRPr="00445EFC">
              <w:rPr>
                <w:color w:val="000000"/>
                <w:sz w:val="20"/>
              </w:rPr>
              <w:t>довые отчеты которых утве</w:t>
            </w:r>
            <w:r w:rsidRPr="00445EFC">
              <w:rPr>
                <w:color w:val="000000"/>
                <w:sz w:val="20"/>
              </w:rPr>
              <w:t>р</w:t>
            </w:r>
            <w:r w:rsidRPr="00445EFC">
              <w:rPr>
                <w:color w:val="000000"/>
                <w:sz w:val="20"/>
              </w:rPr>
              <w:t>ждены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445EFC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45EFC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445EFC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445EFC">
              <w:rPr>
                <w:bCs/>
                <w:color w:val="000000"/>
              </w:rPr>
              <w:t>План</w:t>
            </w:r>
            <w:r w:rsidRPr="00445EFC">
              <w:rPr>
                <w:bCs/>
                <w:color w:val="000000"/>
              </w:rPr>
              <w:t>о</w:t>
            </w:r>
            <w:r w:rsidRPr="00445EFC">
              <w:rPr>
                <w:bCs/>
                <w:color w:val="000000"/>
              </w:rPr>
              <w:t>вое знач</w:t>
            </w:r>
            <w:r w:rsidRPr="00445EFC">
              <w:rPr>
                <w:bCs/>
                <w:color w:val="000000"/>
              </w:rPr>
              <w:t>е</w:t>
            </w:r>
            <w:r w:rsidRPr="00445EFC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2529B3">
            <w:pPr>
              <w:jc w:val="center"/>
              <w:rPr>
                <w:bCs/>
                <w:color w:val="000000"/>
              </w:rPr>
            </w:pPr>
            <w:r w:rsidRPr="00445EFC">
              <w:rPr>
                <w:bCs/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445EFC">
              <w:rPr>
                <w:sz w:val="20"/>
                <w:szCs w:val="20"/>
              </w:rPr>
              <w:t>Реализация мероприятий, разработанных в рамках деятельности комиссии по утвержд</w:t>
            </w:r>
            <w:r w:rsidRPr="00445EFC">
              <w:rPr>
                <w:sz w:val="20"/>
                <w:szCs w:val="20"/>
              </w:rPr>
              <w:t>е</w:t>
            </w:r>
            <w:r w:rsidRPr="00445EFC">
              <w:rPr>
                <w:sz w:val="20"/>
                <w:szCs w:val="20"/>
              </w:rPr>
              <w:t>нию отчетов ФХД МУП совместно с упра</w:t>
            </w:r>
            <w:r w:rsidRPr="00445EFC">
              <w:rPr>
                <w:sz w:val="20"/>
                <w:szCs w:val="20"/>
              </w:rPr>
              <w:t>в</w:t>
            </w:r>
            <w:r w:rsidRPr="00445EFC">
              <w:rPr>
                <w:sz w:val="20"/>
                <w:szCs w:val="20"/>
              </w:rPr>
              <w:t>лением экономической политики мэрии г</w:t>
            </w:r>
            <w:r w:rsidRPr="00445EFC">
              <w:rPr>
                <w:sz w:val="20"/>
                <w:szCs w:val="20"/>
              </w:rPr>
              <w:t>о</w:t>
            </w:r>
            <w:r w:rsidRPr="00445EFC">
              <w:rPr>
                <w:sz w:val="20"/>
                <w:szCs w:val="20"/>
              </w:rPr>
              <w:t>рода и кураторами МУП, направленных на повышение степени выполнения МУП утвержденных плановых показателей, в том числе прибыльности.</w:t>
            </w:r>
          </w:p>
          <w:p w:rsidR="00247F3B" w:rsidRPr="002D3317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2D3317">
              <w:rPr>
                <w:sz w:val="20"/>
                <w:szCs w:val="20"/>
              </w:rPr>
              <w:t xml:space="preserve">Справочно: </w:t>
            </w:r>
          </w:p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2D3317">
              <w:rPr>
                <w:sz w:val="20"/>
                <w:szCs w:val="20"/>
              </w:rPr>
              <w:t>за 2015 г</w:t>
            </w:r>
            <w:r>
              <w:rPr>
                <w:sz w:val="20"/>
                <w:szCs w:val="20"/>
              </w:rPr>
              <w:t>од</w:t>
            </w:r>
            <w:r w:rsidRPr="002D3317">
              <w:rPr>
                <w:sz w:val="20"/>
                <w:szCs w:val="20"/>
              </w:rPr>
              <w:t xml:space="preserve"> из 13 МУП приняты отчеты по 13 МУП (в.ч. МУП «Городское жилищное х</w:t>
            </w:r>
            <w:r w:rsidRPr="002D3317">
              <w:rPr>
                <w:sz w:val="20"/>
                <w:szCs w:val="20"/>
              </w:rPr>
              <w:t>о</w:t>
            </w:r>
            <w:r w:rsidRPr="002D3317">
              <w:rPr>
                <w:sz w:val="20"/>
                <w:szCs w:val="20"/>
              </w:rPr>
              <w:t>зяй</w:t>
            </w:r>
            <w:r>
              <w:rPr>
                <w:sz w:val="20"/>
                <w:szCs w:val="20"/>
              </w:rPr>
              <w:t>ство»);</w:t>
            </w:r>
          </w:p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2D3317">
              <w:rPr>
                <w:sz w:val="20"/>
                <w:szCs w:val="20"/>
              </w:rPr>
              <w:t>за 2016</w:t>
            </w:r>
            <w:r>
              <w:rPr>
                <w:sz w:val="20"/>
                <w:szCs w:val="20"/>
              </w:rPr>
              <w:t xml:space="preserve"> год</w:t>
            </w:r>
            <w:r w:rsidRPr="002D3317">
              <w:rPr>
                <w:sz w:val="20"/>
                <w:szCs w:val="20"/>
              </w:rPr>
              <w:t xml:space="preserve"> – 12</w:t>
            </w:r>
            <w:r>
              <w:rPr>
                <w:sz w:val="20"/>
                <w:szCs w:val="20"/>
              </w:rPr>
              <w:t xml:space="preserve"> МУП, </w:t>
            </w:r>
            <w:r w:rsidRPr="002D3317">
              <w:rPr>
                <w:sz w:val="20"/>
                <w:szCs w:val="20"/>
              </w:rPr>
              <w:t>приняты отчеты по 1</w:t>
            </w:r>
            <w:r>
              <w:rPr>
                <w:sz w:val="20"/>
                <w:szCs w:val="20"/>
              </w:rPr>
              <w:t>1</w:t>
            </w:r>
            <w:r w:rsidRPr="002D3317">
              <w:rPr>
                <w:sz w:val="20"/>
                <w:szCs w:val="20"/>
              </w:rPr>
              <w:t xml:space="preserve"> МУП</w:t>
            </w:r>
            <w:r>
              <w:rPr>
                <w:sz w:val="20"/>
                <w:szCs w:val="20"/>
              </w:rPr>
              <w:t>.</w:t>
            </w:r>
          </w:p>
          <w:p w:rsidR="00247F3B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194707">
              <w:rPr>
                <w:sz w:val="20"/>
                <w:szCs w:val="20"/>
              </w:rPr>
              <w:t>*2017 год  (91,7 %) –  нет утвержденного отчета финансово-хозяйственной деятельн</w:t>
            </w:r>
            <w:r w:rsidRPr="00194707">
              <w:rPr>
                <w:sz w:val="20"/>
                <w:szCs w:val="20"/>
              </w:rPr>
              <w:t>о</w:t>
            </w:r>
            <w:r w:rsidRPr="00194707">
              <w:rPr>
                <w:sz w:val="20"/>
                <w:szCs w:val="20"/>
              </w:rPr>
              <w:t xml:space="preserve">сти МУП «Теплоэнергия» за 2016 год. </w:t>
            </w:r>
          </w:p>
          <w:p w:rsidR="00247F3B" w:rsidRPr="00194707" w:rsidRDefault="00247F3B" w:rsidP="001833E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194707">
              <w:rPr>
                <w:sz w:val="20"/>
                <w:szCs w:val="20"/>
              </w:rPr>
              <w:t>существляется проработка причин нев</w:t>
            </w:r>
            <w:r w:rsidRPr="00194707">
              <w:rPr>
                <w:sz w:val="20"/>
                <w:szCs w:val="20"/>
              </w:rPr>
              <w:t>ы</w:t>
            </w:r>
            <w:r w:rsidRPr="00194707">
              <w:rPr>
                <w:sz w:val="20"/>
                <w:szCs w:val="20"/>
              </w:rPr>
              <w:t>полнения плана ФХД за 2016 год и получ</w:t>
            </w:r>
            <w:r w:rsidRPr="00194707">
              <w:rPr>
                <w:sz w:val="20"/>
                <w:szCs w:val="20"/>
              </w:rPr>
              <w:t>е</w:t>
            </w:r>
            <w:r w:rsidRPr="00194707">
              <w:rPr>
                <w:sz w:val="20"/>
                <w:szCs w:val="20"/>
              </w:rPr>
              <w:t>ния убытка предприятием до 15.09.2017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445EFC" w:rsidRDefault="00247F3B" w:rsidP="001833E8">
            <w:pPr>
              <w:jc w:val="center"/>
              <w:rPr>
                <w:color w:val="000000"/>
              </w:rPr>
            </w:pPr>
            <w:r w:rsidRPr="00445EFC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E16D27" w:rsidRDefault="00247F3B" w:rsidP="002529B3">
            <w:pPr>
              <w:jc w:val="center"/>
              <w:rPr>
                <w:color w:val="000000"/>
              </w:rPr>
            </w:pPr>
            <w:r w:rsidRPr="00E16D27">
              <w:rPr>
                <w:color w:val="000000"/>
              </w:rPr>
              <w:lastRenderedPageBreak/>
              <w:t>3.14.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E16D2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E16D27">
              <w:rPr>
                <w:color w:val="000000"/>
                <w:sz w:val="20"/>
              </w:rPr>
              <w:t>Доля расходов бюджета, сфо</w:t>
            </w:r>
            <w:r w:rsidRPr="00E16D27">
              <w:rPr>
                <w:color w:val="000000"/>
                <w:sz w:val="20"/>
              </w:rPr>
              <w:t>р</w:t>
            </w:r>
            <w:r w:rsidRPr="00E16D27">
              <w:rPr>
                <w:color w:val="000000"/>
                <w:sz w:val="20"/>
              </w:rPr>
              <w:t>мированных по программно-целевому методу планирования, в общем объеме расходов горо</w:t>
            </w:r>
            <w:r w:rsidRPr="00E16D27">
              <w:rPr>
                <w:color w:val="000000"/>
                <w:sz w:val="20"/>
              </w:rPr>
              <w:t>д</w:t>
            </w:r>
            <w:r w:rsidRPr="00E16D27">
              <w:rPr>
                <w:color w:val="000000"/>
                <w:sz w:val="20"/>
              </w:rPr>
              <w:t>ского бюджета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E16D27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E16D27">
              <w:rPr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E16D27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План</w:t>
            </w:r>
            <w:r w:rsidRPr="00C92B9A">
              <w:rPr>
                <w:color w:val="000000"/>
              </w:rPr>
              <w:t>о</w:t>
            </w:r>
            <w:r w:rsidRPr="00C92B9A">
              <w:rPr>
                <w:color w:val="000000"/>
              </w:rPr>
              <w:t>вое знач</w:t>
            </w:r>
            <w:r w:rsidRPr="00C92B9A">
              <w:rPr>
                <w:color w:val="000000"/>
              </w:rPr>
              <w:t>е</w:t>
            </w:r>
            <w:r w:rsidRPr="00C92B9A">
              <w:rPr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E16D27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C92B9A">
              <w:rPr>
                <w:color w:val="000000"/>
              </w:rPr>
              <w:t>96,5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Default="00247F3B" w:rsidP="002529B3">
            <w:pPr>
              <w:pStyle w:val="af5"/>
              <w:jc w:val="center"/>
              <w:rPr>
                <w:color w:val="000000"/>
              </w:rPr>
            </w:pPr>
            <w:r>
              <w:rPr>
                <w:color w:val="000000"/>
              </w:rPr>
              <w:t>не</w:t>
            </w:r>
          </w:p>
          <w:p w:rsidR="00247F3B" w:rsidRDefault="00247F3B" w:rsidP="002529B3">
            <w:pPr>
              <w:pStyle w:val="a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</w:t>
            </w:r>
          </w:p>
          <w:p w:rsidR="00247F3B" w:rsidRPr="00E16D27" w:rsidRDefault="00247F3B" w:rsidP="002529B3">
            <w:pPr>
              <w:pStyle w:val="af5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CD2858">
              <w:rPr>
                <w:color w:val="000000"/>
              </w:rPr>
              <w:t>не</w:t>
            </w:r>
          </w:p>
          <w:p w:rsidR="00247F3B" w:rsidRPr="00E16D27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CD2858">
              <w:rPr>
                <w:color w:val="000000"/>
              </w:rPr>
              <w:t>менее 95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76E5D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876E5D">
              <w:rPr>
                <w:color w:val="000000"/>
              </w:rPr>
              <w:t>не</w:t>
            </w:r>
          </w:p>
          <w:p w:rsidR="00247F3B" w:rsidRPr="00E16D27" w:rsidRDefault="00247F3B" w:rsidP="00771C1E">
            <w:pPr>
              <w:pStyle w:val="af5"/>
              <w:jc w:val="center"/>
              <w:rPr>
                <w:color w:val="000000"/>
              </w:rPr>
            </w:pPr>
            <w:r w:rsidRPr="00876E5D">
              <w:rPr>
                <w:color w:val="000000"/>
              </w:rPr>
              <w:t>менее 9</w:t>
            </w:r>
            <w:r w:rsidR="00771C1E"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76E5D" w:rsidRDefault="00247F3B" w:rsidP="002529B3">
            <w:pPr>
              <w:pStyle w:val="af5"/>
              <w:jc w:val="center"/>
              <w:rPr>
                <w:color w:val="000000"/>
              </w:rPr>
            </w:pPr>
            <w:r w:rsidRPr="00876E5D">
              <w:rPr>
                <w:color w:val="000000"/>
              </w:rPr>
              <w:t>не</w:t>
            </w:r>
          </w:p>
          <w:p w:rsidR="00247F3B" w:rsidRPr="00E16D27" w:rsidRDefault="00247F3B" w:rsidP="00771C1E">
            <w:pPr>
              <w:pStyle w:val="af5"/>
              <w:jc w:val="center"/>
              <w:rPr>
                <w:color w:val="000000"/>
              </w:rPr>
            </w:pPr>
            <w:r w:rsidRPr="00876E5D">
              <w:rPr>
                <w:color w:val="000000"/>
              </w:rPr>
              <w:t>менее 9</w:t>
            </w:r>
            <w:r w:rsidR="00771C1E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E16D27" w:rsidRDefault="00247F3B" w:rsidP="00771C1E">
            <w:pPr>
              <w:pStyle w:val="af5"/>
              <w:jc w:val="center"/>
              <w:rPr>
                <w:color w:val="000000"/>
              </w:rPr>
            </w:pPr>
            <w:r w:rsidRPr="00CD2858">
              <w:rPr>
                <w:color w:val="000000"/>
              </w:rPr>
              <w:t>9</w:t>
            </w:r>
            <w:r w:rsidR="00771C1E">
              <w:rPr>
                <w:color w:val="000000"/>
              </w:rPr>
              <w:t>8</w:t>
            </w:r>
            <w:r w:rsidRPr="00CD2858">
              <w:rPr>
                <w:color w:val="000000"/>
              </w:rPr>
              <w:t>,0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Pr="00E16D27" w:rsidRDefault="00247F3B" w:rsidP="001833E8">
            <w:pPr>
              <w:jc w:val="both"/>
              <w:rPr>
                <w:color w:val="000000"/>
              </w:rPr>
            </w:pPr>
            <w:r w:rsidRPr="00E16D27">
              <w:rPr>
                <w:color w:val="000000"/>
              </w:rPr>
              <w:t>Внесение изменений в муниципальные пр</w:t>
            </w:r>
            <w:r w:rsidRPr="00E16D27">
              <w:rPr>
                <w:color w:val="000000"/>
              </w:rPr>
              <w:t>а</w:t>
            </w:r>
            <w:r w:rsidRPr="00E16D27">
              <w:rPr>
                <w:color w:val="000000"/>
              </w:rPr>
              <w:t>вовые акты в соответствии с изменениями действующего законодательства; уточнение перечня муниципальных программ и орган</w:t>
            </w:r>
            <w:r w:rsidRPr="00E16D27">
              <w:rPr>
                <w:color w:val="000000"/>
              </w:rPr>
              <w:t>и</w:t>
            </w:r>
            <w:r w:rsidRPr="00E16D27">
              <w:rPr>
                <w:color w:val="000000"/>
              </w:rPr>
              <w:t>зация работы по разработке проектов мун</w:t>
            </w:r>
            <w:r w:rsidRPr="00E16D27">
              <w:rPr>
                <w:color w:val="000000"/>
              </w:rPr>
              <w:t>и</w:t>
            </w:r>
            <w:r w:rsidRPr="00E16D27">
              <w:rPr>
                <w:color w:val="000000"/>
              </w:rPr>
              <w:t>ципальных программ города, публичное о</w:t>
            </w:r>
            <w:r w:rsidRPr="00E16D27">
              <w:rPr>
                <w:color w:val="000000"/>
              </w:rPr>
              <w:t>б</w:t>
            </w:r>
            <w:r w:rsidRPr="00E16D27">
              <w:rPr>
                <w:color w:val="000000"/>
              </w:rPr>
              <w:t xml:space="preserve">суждение их на официальном интернет-сайте мэрии города. Формирование программной структуры кодов бюджетной классификации. 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E16D27" w:rsidRDefault="00247F3B" w:rsidP="001833E8">
            <w:pPr>
              <w:jc w:val="center"/>
              <w:rPr>
                <w:color w:val="000000"/>
              </w:rPr>
            </w:pPr>
            <w:r w:rsidRPr="00E16D27">
              <w:rPr>
                <w:color w:val="000000"/>
              </w:rPr>
              <w:t>Текущее содержание</w:t>
            </w:r>
          </w:p>
        </w:tc>
      </w:tr>
      <w:tr w:rsidR="00247F3B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D505A" w:rsidRDefault="00247F3B" w:rsidP="002529B3">
            <w:pPr>
              <w:jc w:val="center"/>
              <w:rPr>
                <w:color w:val="000000"/>
              </w:rPr>
            </w:pPr>
            <w:r w:rsidRPr="002D505A">
              <w:rPr>
                <w:color w:val="000000"/>
              </w:rPr>
              <w:t>3.15.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D505A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2D505A">
              <w:rPr>
                <w:color w:val="000000"/>
                <w:sz w:val="20"/>
              </w:rPr>
              <w:t>Доля расходов на содержание органов местн</w:t>
            </w:r>
            <w:r w:rsidRPr="002D505A">
              <w:rPr>
                <w:color w:val="000000"/>
                <w:sz w:val="20"/>
              </w:rPr>
              <w:t>о</w:t>
            </w:r>
            <w:r w:rsidRPr="002D505A">
              <w:rPr>
                <w:color w:val="000000"/>
                <w:sz w:val="20"/>
              </w:rPr>
              <w:t>го самоуправл</w:t>
            </w:r>
            <w:r w:rsidRPr="002D505A">
              <w:rPr>
                <w:color w:val="000000"/>
                <w:sz w:val="20"/>
              </w:rPr>
              <w:t>е</w:t>
            </w:r>
            <w:r w:rsidRPr="002D505A">
              <w:rPr>
                <w:color w:val="000000"/>
                <w:sz w:val="20"/>
              </w:rPr>
              <w:t>ния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D505A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2D505A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2D505A" w:rsidRDefault="00247F3B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9564F8">
              <w:rPr>
                <w:bCs/>
                <w:color w:val="000000"/>
              </w:rPr>
              <w:t>План</w:t>
            </w:r>
            <w:r w:rsidRPr="009564F8">
              <w:rPr>
                <w:bCs/>
                <w:color w:val="000000"/>
              </w:rPr>
              <w:t>о</w:t>
            </w:r>
            <w:r w:rsidRPr="009564F8">
              <w:rPr>
                <w:bCs/>
                <w:color w:val="000000"/>
              </w:rPr>
              <w:t>вое знач</w:t>
            </w:r>
            <w:r w:rsidRPr="009564F8">
              <w:rPr>
                <w:bCs/>
                <w:color w:val="000000"/>
              </w:rPr>
              <w:t>е</w:t>
            </w:r>
            <w:r w:rsidRPr="009564F8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2529B3">
            <w:pPr>
              <w:jc w:val="center"/>
              <w:rPr>
                <w:bCs/>
                <w:color w:val="000000"/>
              </w:rPr>
            </w:pPr>
            <w:r w:rsidRPr="00CD2858">
              <w:rPr>
                <w:bCs/>
                <w:color w:val="000000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2529B3">
            <w:pPr>
              <w:jc w:val="center"/>
            </w:pPr>
            <w:r w:rsidRPr="00CD2858">
              <w:rPr>
                <w:bCs/>
                <w:color w:val="000000"/>
              </w:rPr>
              <w:t>4,5</w:t>
            </w:r>
            <w:r w:rsidRPr="00CD2858">
              <w:rPr>
                <w:rStyle w:val="af3"/>
                <w:bCs/>
                <w:color w:val="000000"/>
              </w:rPr>
              <w:footnoteReference w:id="17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A342EB">
            <w:pPr>
              <w:jc w:val="center"/>
              <w:rPr>
                <w:bCs/>
                <w:color w:val="000000"/>
              </w:rPr>
            </w:pPr>
            <w:r w:rsidRPr="00CD2858">
              <w:rPr>
                <w:bCs/>
                <w:color w:val="000000"/>
              </w:rPr>
              <w:t>4,5</w:t>
            </w:r>
            <w:r w:rsidR="00A342EB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2529B3">
            <w:pPr>
              <w:jc w:val="center"/>
              <w:rPr>
                <w:bCs/>
                <w:color w:val="000000"/>
              </w:rPr>
            </w:pPr>
            <w:r w:rsidRPr="00CD2858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>5</w:t>
            </w:r>
            <w:r w:rsidR="00A342EB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A342EB">
            <w:pPr>
              <w:jc w:val="center"/>
              <w:rPr>
                <w:bCs/>
                <w:color w:val="000000"/>
              </w:rPr>
            </w:pPr>
            <w:r w:rsidRPr="00CD2858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>5</w:t>
            </w:r>
            <w:r w:rsidR="00A342EB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CD2858" w:rsidRDefault="00247F3B" w:rsidP="00A342EB">
            <w:pPr>
              <w:jc w:val="center"/>
              <w:rPr>
                <w:bCs/>
                <w:color w:val="000000"/>
              </w:rPr>
            </w:pPr>
            <w:r w:rsidRPr="00CD2858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>5</w:t>
            </w:r>
            <w:r w:rsidR="00A342EB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Default="00247F3B" w:rsidP="001833E8">
            <w:pPr>
              <w:jc w:val="both"/>
              <w:rPr>
                <w:color w:val="000000"/>
              </w:rPr>
            </w:pPr>
            <w:r w:rsidRPr="0065271F">
              <w:rPr>
                <w:color w:val="000000"/>
              </w:rPr>
              <w:t>Проведение мероприятий по оптимизации расходов городского бюджета на содержание органов местного самоуправления; оптим</w:t>
            </w:r>
            <w:r w:rsidRPr="0065271F">
              <w:rPr>
                <w:color w:val="000000"/>
              </w:rPr>
              <w:t>и</w:t>
            </w:r>
            <w:r w:rsidRPr="0065271F">
              <w:rPr>
                <w:color w:val="000000"/>
              </w:rPr>
              <w:t>зация штатной численности.</w:t>
            </w:r>
          </w:p>
          <w:p w:rsidR="00247F3B" w:rsidRPr="0065271F" w:rsidRDefault="00247F3B" w:rsidP="001833E8">
            <w:pPr>
              <w:jc w:val="both"/>
              <w:rPr>
                <w:color w:val="000000"/>
              </w:rPr>
            </w:pPr>
            <w:r w:rsidRPr="00DF79FD">
              <w:rPr>
                <w:color w:val="000000"/>
              </w:rPr>
              <w:t>Необходимо дальнейшее проведение мер</w:t>
            </w:r>
            <w:r w:rsidRPr="00DF79FD">
              <w:rPr>
                <w:color w:val="000000"/>
              </w:rPr>
              <w:t>о</w:t>
            </w:r>
            <w:r w:rsidRPr="00DF79FD">
              <w:rPr>
                <w:color w:val="000000"/>
              </w:rPr>
              <w:t>приятий по оптимизации и сокращению чи</w:t>
            </w:r>
            <w:r w:rsidRPr="00DF79FD">
              <w:rPr>
                <w:color w:val="000000"/>
              </w:rPr>
              <w:t>с</w:t>
            </w:r>
            <w:r w:rsidRPr="00DF79FD">
              <w:rPr>
                <w:color w:val="000000"/>
              </w:rPr>
              <w:t>ленности органов местного самоуправления.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65271F" w:rsidRDefault="00247F3B" w:rsidP="001833E8">
            <w:pPr>
              <w:jc w:val="center"/>
              <w:rPr>
                <w:color w:val="000000"/>
              </w:rPr>
            </w:pPr>
            <w:r w:rsidRPr="0065271F">
              <w:rPr>
                <w:color w:val="000000"/>
              </w:rPr>
              <w:t>Текущее содержание</w:t>
            </w:r>
          </w:p>
        </w:tc>
      </w:tr>
      <w:tr w:rsidR="00247F3B" w:rsidRPr="00AA1D36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AA1D36" w:rsidRDefault="00247F3B" w:rsidP="002529B3">
            <w:pPr>
              <w:jc w:val="center"/>
              <w:rPr>
                <w:color w:val="000000"/>
              </w:rPr>
            </w:pPr>
            <w:r w:rsidRPr="00AA1D36">
              <w:rPr>
                <w:color w:val="000000"/>
              </w:rPr>
              <w:t>3.16.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AA1D36" w:rsidRDefault="00247F3B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AA1D36">
              <w:rPr>
                <w:color w:val="000000"/>
                <w:sz w:val="20"/>
              </w:rPr>
              <w:t>Участие в ко</w:t>
            </w:r>
            <w:r w:rsidRPr="00AA1D36">
              <w:rPr>
                <w:color w:val="000000"/>
                <w:sz w:val="20"/>
              </w:rPr>
              <w:t>н</w:t>
            </w:r>
            <w:r w:rsidRPr="00AA1D36">
              <w:rPr>
                <w:color w:val="000000"/>
                <w:sz w:val="20"/>
              </w:rPr>
              <w:t>курсах по кач</w:t>
            </w:r>
            <w:r w:rsidRPr="00AA1D36">
              <w:rPr>
                <w:color w:val="000000"/>
                <w:sz w:val="20"/>
              </w:rPr>
              <w:t>е</w:t>
            </w:r>
            <w:r w:rsidRPr="00AA1D36">
              <w:rPr>
                <w:color w:val="000000"/>
                <w:sz w:val="20"/>
              </w:rPr>
              <w:t>ству управления муниципальн</w:t>
            </w:r>
            <w:r w:rsidRPr="00AA1D36">
              <w:rPr>
                <w:color w:val="000000"/>
                <w:sz w:val="20"/>
              </w:rPr>
              <w:t>ы</w:t>
            </w:r>
            <w:r w:rsidRPr="00AA1D36">
              <w:rPr>
                <w:color w:val="000000"/>
                <w:sz w:val="20"/>
              </w:rPr>
              <w:t xml:space="preserve">ми финансами </w:t>
            </w:r>
            <w:r w:rsidRPr="00AA1D36">
              <w:rPr>
                <w:color w:val="000000"/>
                <w:sz w:val="20"/>
              </w:rPr>
              <w:lastRenderedPageBreak/>
              <w:t>(федеральных, областных)</w:t>
            </w:r>
            <w:r w:rsidRPr="00AA1D36">
              <w:rPr>
                <w:rStyle w:val="af3"/>
                <w:color w:val="000000"/>
                <w:sz w:val="20"/>
              </w:rPr>
              <w:footnoteReference w:id="18"/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B" w:rsidRPr="00AA1D36" w:rsidRDefault="00247F3B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A1D36">
              <w:rPr>
                <w:bCs/>
                <w:color w:val="000000"/>
                <w:sz w:val="20"/>
              </w:rPr>
              <w:lastRenderedPageBreak/>
              <w:t>м</w:t>
            </w:r>
            <w:r w:rsidRPr="00AA1D36">
              <w:rPr>
                <w:bCs/>
                <w:color w:val="000000"/>
                <w:sz w:val="20"/>
              </w:rPr>
              <w:t>е</w:t>
            </w:r>
            <w:r w:rsidRPr="00AA1D36">
              <w:rPr>
                <w:bCs/>
                <w:color w:val="000000"/>
                <w:sz w:val="20"/>
              </w:rPr>
              <w:t>сто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3B" w:rsidRPr="00AA1D36" w:rsidRDefault="00247F3B" w:rsidP="002529B3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План</w:t>
            </w:r>
            <w:r w:rsidRPr="00AA1D36">
              <w:rPr>
                <w:bCs/>
                <w:color w:val="000000"/>
              </w:rPr>
              <w:t>о</w:t>
            </w:r>
            <w:r w:rsidRPr="00AA1D36">
              <w:rPr>
                <w:bCs/>
                <w:color w:val="000000"/>
              </w:rPr>
              <w:t>вое знач</w:t>
            </w:r>
            <w:r w:rsidRPr="00AA1D36">
              <w:rPr>
                <w:bCs/>
                <w:color w:val="000000"/>
              </w:rPr>
              <w:t>е</w:t>
            </w:r>
            <w:r w:rsidRPr="00AA1D36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3 ко</w:t>
            </w:r>
            <w:r w:rsidRPr="00AA1D36">
              <w:rPr>
                <w:bCs/>
                <w:color w:val="000000"/>
              </w:rPr>
              <w:t>н</w:t>
            </w:r>
            <w:r w:rsidRPr="00AA1D36">
              <w:rPr>
                <w:bCs/>
                <w:color w:val="000000"/>
              </w:rPr>
              <w:t>курса/1 ко</w:t>
            </w:r>
            <w:r w:rsidRPr="00AA1D36">
              <w:rPr>
                <w:bCs/>
                <w:color w:val="000000"/>
              </w:rPr>
              <w:t>н</w:t>
            </w:r>
            <w:r w:rsidRPr="00AA1D36">
              <w:rPr>
                <w:bCs/>
                <w:color w:val="000000"/>
              </w:rPr>
              <w:t>курс – 1 м</w:t>
            </w:r>
            <w:r w:rsidRPr="00AA1D36">
              <w:rPr>
                <w:bCs/>
                <w:color w:val="000000"/>
              </w:rPr>
              <w:t>е</w:t>
            </w:r>
            <w:r w:rsidRPr="00AA1D36">
              <w:rPr>
                <w:bCs/>
                <w:color w:val="000000"/>
              </w:rPr>
              <w:lastRenderedPageBreak/>
              <w:t>сто, 1 ко</w:t>
            </w:r>
            <w:r w:rsidRPr="00AA1D36">
              <w:rPr>
                <w:bCs/>
                <w:color w:val="000000"/>
              </w:rPr>
              <w:t>н</w:t>
            </w:r>
            <w:r w:rsidRPr="00AA1D36">
              <w:rPr>
                <w:bCs/>
                <w:color w:val="000000"/>
              </w:rPr>
              <w:t>курс – 2 м</w:t>
            </w:r>
            <w:r w:rsidRPr="00AA1D36">
              <w:rPr>
                <w:bCs/>
                <w:color w:val="000000"/>
              </w:rPr>
              <w:t>е</w:t>
            </w:r>
            <w:r w:rsidRPr="00AA1D36">
              <w:rPr>
                <w:bCs/>
                <w:color w:val="000000"/>
              </w:rPr>
              <w:t>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lastRenderedPageBreak/>
              <w:t>6 ко</w:t>
            </w:r>
            <w:r w:rsidRPr="00AA1D36">
              <w:rPr>
                <w:bCs/>
                <w:color w:val="000000"/>
              </w:rPr>
              <w:t>н</w:t>
            </w:r>
            <w:r w:rsidRPr="00AA1D36">
              <w:rPr>
                <w:bCs/>
                <w:color w:val="000000"/>
              </w:rPr>
              <w:t>курсов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приз</w:t>
            </w:r>
            <w:r w:rsidRPr="00AA1D36">
              <w:rPr>
                <w:bCs/>
                <w:color w:val="000000"/>
              </w:rPr>
              <w:t>о</w:t>
            </w:r>
            <w:r w:rsidRPr="00AA1D36">
              <w:rPr>
                <w:bCs/>
                <w:color w:val="000000"/>
              </w:rPr>
              <w:t>вое</w:t>
            </w:r>
          </w:p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место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приз</w:t>
            </w:r>
            <w:r w:rsidRPr="00AA1D36">
              <w:rPr>
                <w:bCs/>
                <w:color w:val="000000"/>
              </w:rPr>
              <w:t>о</w:t>
            </w:r>
            <w:r w:rsidRPr="00AA1D36">
              <w:rPr>
                <w:bCs/>
                <w:color w:val="000000"/>
              </w:rPr>
              <w:t>вое</w:t>
            </w:r>
          </w:p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место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приз</w:t>
            </w:r>
            <w:r w:rsidRPr="00AA1D36">
              <w:rPr>
                <w:bCs/>
                <w:color w:val="000000"/>
              </w:rPr>
              <w:t>о</w:t>
            </w:r>
            <w:r w:rsidRPr="00AA1D36">
              <w:rPr>
                <w:bCs/>
                <w:color w:val="000000"/>
              </w:rPr>
              <w:t>вое</w:t>
            </w:r>
          </w:p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место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1</w:t>
            </w:r>
          </w:p>
          <w:p w:rsidR="00247F3B" w:rsidRPr="00AA1D36" w:rsidRDefault="00247F3B" w:rsidP="002529B3">
            <w:pPr>
              <w:jc w:val="center"/>
              <w:rPr>
                <w:bCs/>
                <w:color w:val="000000"/>
              </w:rPr>
            </w:pPr>
            <w:r w:rsidRPr="00AA1D36">
              <w:rPr>
                <w:bCs/>
                <w:color w:val="000000"/>
              </w:rPr>
              <w:t>место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B" w:rsidRPr="008D6B81" w:rsidRDefault="00247F3B" w:rsidP="001833E8">
            <w:pPr>
              <w:jc w:val="both"/>
              <w:rPr>
                <w:bCs/>
                <w:color w:val="000000"/>
              </w:rPr>
            </w:pPr>
            <w:r w:rsidRPr="008D6B81">
              <w:rPr>
                <w:bCs/>
                <w:color w:val="000000"/>
              </w:rPr>
              <w:t>Разработка и принятие муниципальных пр</w:t>
            </w:r>
            <w:r w:rsidRPr="008D6B81">
              <w:rPr>
                <w:bCs/>
                <w:color w:val="000000"/>
              </w:rPr>
              <w:t>а</w:t>
            </w:r>
            <w:r w:rsidRPr="008D6B81">
              <w:rPr>
                <w:bCs/>
                <w:color w:val="000000"/>
              </w:rPr>
              <w:t>вовых актов на основе изменений действ</w:t>
            </w:r>
            <w:r w:rsidRPr="008D6B81">
              <w:rPr>
                <w:bCs/>
                <w:color w:val="000000"/>
              </w:rPr>
              <w:t>у</w:t>
            </w:r>
            <w:r w:rsidRPr="008D6B81">
              <w:rPr>
                <w:bCs/>
                <w:color w:val="000000"/>
              </w:rPr>
              <w:t>ющего законодательства с целью повышения качества управления муниципальными ф</w:t>
            </w:r>
            <w:r w:rsidRPr="008D6B81">
              <w:rPr>
                <w:bCs/>
                <w:color w:val="000000"/>
              </w:rPr>
              <w:t>и</w:t>
            </w:r>
            <w:r w:rsidRPr="008D6B81">
              <w:rPr>
                <w:bCs/>
                <w:color w:val="000000"/>
              </w:rPr>
              <w:t xml:space="preserve">нансами, изучение и применение передового </w:t>
            </w:r>
            <w:r w:rsidRPr="008D6B81">
              <w:rPr>
                <w:bCs/>
                <w:color w:val="000000"/>
              </w:rPr>
              <w:lastRenderedPageBreak/>
              <w:t>опыта в данной сфере.</w:t>
            </w:r>
          </w:p>
          <w:p w:rsidR="002529B3" w:rsidRPr="008D6B81" w:rsidRDefault="00247F3B" w:rsidP="001833E8">
            <w:pPr>
              <w:jc w:val="both"/>
              <w:rPr>
                <w:bCs/>
                <w:color w:val="000000"/>
              </w:rPr>
            </w:pPr>
            <w:r w:rsidRPr="008D6B81">
              <w:rPr>
                <w:bCs/>
                <w:color w:val="000000"/>
              </w:rPr>
              <w:t>Сокращение неэффективных расходов, пр</w:t>
            </w:r>
            <w:r w:rsidRPr="008D6B81">
              <w:rPr>
                <w:bCs/>
                <w:color w:val="000000"/>
              </w:rPr>
              <w:t>о</w:t>
            </w:r>
            <w:r w:rsidRPr="008D6B81">
              <w:rPr>
                <w:bCs/>
                <w:color w:val="000000"/>
              </w:rPr>
              <w:t>ведение мероприятий по увеличению нен</w:t>
            </w:r>
            <w:r w:rsidRPr="008D6B81">
              <w:rPr>
                <w:bCs/>
                <w:color w:val="000000"/>
              </w:rPr>
              <w:t>а</w:t>
            </w:r>
            <w:r w:rsidRPr="008D6B81">
              <w:rPr>
                <w:bCs/>
                <w:color w:val="000000"/>
              </w:rPr>
              <w:t>логовых доходов совместно с комитетом по управлению имуществом города. Объедин</w:t>
            </w:r>
            <w:r w:rsidRPr="008D6B81">
              <w:rPr>
                <w:bCs/>
                <w:color w:val="000000"/>
              </w:rPr>
              <w:t>е</w:t>
            </w:r>
            <w:r w:rsidRPr="008D6B81">
              <w:rPr>
                <w:bCs/>
                <w:color w:val="000000"/>
              </w:rPr>
              <w:t>ние муниципальных учреждений. Увелич</w:t>
            </w:r>
            <w:r w:rsidRPr="008D6B81">
              <w:rPr>
                <w:bCs/>
                <w:color w:val="000000"/>
              </w:rPr>
              <w:t>е</w:t>
            </w:r>
            <w:r w:rsidRPr="008D6B81">
              <w:rPr>
                <w:bCs/>
                <w:color w:val="000000"/>
              </w:rPr>
              <w:t>ние доли платных услуг. Работа комиссии по повышению результативности бюджетных расходов городского бюджета.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B" w:rsidRPr="008D6B81" w:rsidRDefault="00247F3B" w:rsidP="001833E8">
            <w:pPr>
              <w:jc w:val="center"/>
              <w:rPr>
                <w:color w:val="000000"/>
              </w:rPr>
            </w:pPr>
            <w:r w:rsidRPr="008D6B81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A872D0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E62CF1" w:rsidRDefault="00A872D0" w:rsidP="002529B3">
            <w:pPr>
              <w:jc w:val="center"/>
              <w:rPr>
                <w:color w:val="000000"/>
              </w:rPr>
            </w:pPr>
            <w:r w:rsidRPr="00E62CF1">
              <w:rPr>
                <w:color w:val="000000"/>
              </w:rPr>
              <w:lastRenderedPageBreak/>
              <w:t>3.17.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E62CF1" w:rsidRDefault="00A872D0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E62CF1">
              <w:rPr>
                <w:color w:val="000000"/>
                <w:sz w:val="20"/>
              </w:rPr>
              <w:t>Экономия средств от пр</w:t>
            </w:r>
            <w:r w:rsidRPr="00E62CF1">
              <w:rPr>
                <w:color w:val="000000"/>
                <w:sz w:val="20"/>
              </w:rPr>
              <w:t>о</w:t>
            </w:r>
            <w:r w:rsidRPr="00E62CF1">
              <w:rPr>
                <w:color w:val="000000"/>
                <w:sz w:val="20"/>
              </w:rPr>
              <w:t>веденных проц</w:t>
            </w:r>
            <w:r w:rsidRPr="00E62CF1">
              <w:rPr>
                <w:color w:val="000000"/>
                <w:sz w:val="20"/>
              </w:rPr>
              <w:t>е</w:t>
            </w:r>
            <w:r w:rsidRPr="00E62CF1">
              <w:rPr>
                <w:color w:val="000000"/>
                <w:sz w:val="20"/>
              </w:rPr>
              <w:t>дур закупок</w:t>
            </w:r>
            <w:r w:rsidRPr="00E62CF1">
              <w:rPr>
                <w:rStyle w:val="af3"/>
                <w:color w:val="000000"/>
                <w:sz w:val="20"/>
              </w:rPr>
              <w:footnoteReference w:id="19"/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E62CF1" w:rsidRDefault="00A872D0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E62CF1">
              <w:rPr>
                <w:bCs/>
                <w:color w:val="000000"/>
                <w:sz w:val="20"/>
              </w:rPr>
              <w:t>млн. ру</w:t>
            </w:r>
            <w:r w:rsidRPr="00E62CF1">
              <w:rPr>
                <w:bCs/>
                <w:color w:val="000000"/>
                <w:sz w:val="20"/>
              </w:rPr>
              <w:t>б</w:t>
            </w:r>
            <w:r w:rsidRPr="00E62CF1">
              <w:rPr>
                <w:bCs/>
                <w:color w:val="000000"/>
                <w:sz w:val="20"/>
              </w:rPr>
              <w:t>лей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2D505A" w:rsidRDefault="00A872D0" w:rsidP="002529B3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62CF1">
              <w:rPr>
                <w:color w:val="000000"/>
              </w:rPr>
              <w:t>План</w:t>
            </w:r>
            <w:r w:rsidRPr="00E62CF1">
              <w:rPr>
                <w:color w:val="000000"/>
              </w:rPr>
              <w:t>о</w:t>
            </w:r>
            <w:r w:rsidRPr="00E62CF1">
              <w:rPr>
                <w:color w:val="000000"/>
              </w:rPr>
              <w:t>вое знач</w:t>
            </w:r>
            <w:r w:rsidRPr="00E62CF1">
              <w:rPr>
                <w:color w:val="000000"/>
              </w:rPr>
              <w:t>е</w:t>
            </w:r>
            <w:r w:rsidRPr="00E62CF1">
              <w:rPr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C44436" w:rsidRDefault="00A872D0" w:rsidP="00C44436">
            <w:pPr>
              <w:jc w:val="center"/>
              <w:rPr>
                <w:bCs/>
                <w:color w:val="000000"/>
              </w:rPr>
            </w:pPr>
            <w:r w:rsidRPr="00C44436">
              <w:rPr>
                <w:bCs/>
                <w:color w:val="000000"/>
              </w:rPr>
              <w:t>181,</w:t>
            </w:r>
            <w:r w:rsidR="00C44436" w:rsidRPr="00C44436">
              <w:rPr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6C7D85" w:rsidRDefault="00A872D0" w:rsidP="002529B3">
            <w:pPr>
              <w:jc w:val="center"/>
              <w:rPr>
                <w:bCs/>
                <w:color w:val="000000"/>
              </w:rPr>
            </w:pPr>
            <w:r w:rsidRPr="00FC3B39">
              <w:rPr>
                <w:bCs/>
                <w:color w:val="000000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2D505A" w:rsidRDefault="00A872D0" w:rsidP="002529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2D505A" w:rsidRDefault="00A872D0" w:rsidP="002529B3">
            <w:pPr>
              <w:jc w:val="center"/>
              <w:rPr>
                <w:bCs/>
                <w:color w:val="000000"/>
              </w:rPr>
            </w:pPr>
            <w:r w:rsidRPr="00E62CF1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2D505A" w:rsidRDefault="00A872D0" w:rsidP="002529B3">
            <w:pPr>
              <w:jc w:val="center"/>
              <w:rPr>
                <w:bCs/>
                <w:color w:val="000000"/>
              </w:rPr>
            </w:pPr>
            <w:r w:rsidRPr="00E62CF1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2D505A" w:rsidRDefault="00A872D0" w:rsidP="002529B3">
            <w:pPr>
              <w:ind w:left="-117"/>
              <w:jc w:val="center"/>
              <w:rPr>
                <w:bCs/>
                <w:color w:val="000000"/>
              </w:rPr>
            </w:pPr>
            <w:r w:rsidRPr="00E62CF1">
              <w:rPr>
                <w:bCs/>
                <w:color w:val="000000"/>
              </w:rPr>
              <w:t>-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2D0" w:rsidRPr="008D6B81" w:rsidRDefault="00A872D0" w:rsidP="001833E8">
            <w:pPr>
              <w:jc w:val="both"/>
              <w:rPr>
                <w:color w:val="000000"/>
              </w:rPr>
            </w:pPr>
            <w:r w:rsidRPr="008D6B81">
              <w:rPr>
                <w:color w:val="000000"/>
              </w:rPr>
              <w:t>Ежемесячное осуществление сбора, обобщ</w:t>
            </w:r>
            <w:r w:rsidRPr="008D6B81">
              <w:rPr>
                <w:color w:val="000000"/>
              </w:rPr>
              <w:t>е</w:t>
            </w:r>
            <w:r w:rsidRPr="008D6B81">
              <w:rPr>
                <w:color w:val="000000"/>
              </w:rPr>
              <w:t>ния и анализа информации об экономии средств от проведенных процедур закупок. Предоставление информации в органы вл</w:t>
            </w:r>
            <w:r w:rsidRPr="008D6B81">
              <w:rPr>
                <w:color w:val="000000"/>
              </w:rPr>
              <w:t>а</w:t>
            </w:r>
            <w:r w:rsidRPr="008D6B81">
              <w:rPr>
                <w:color w:val="000000"/>
              </w:rPr>
              <w:lastRenderedPageBreak/>
              <w:t>сти всех уровней, в том числе для принятия управленческих решений</w:t>
            </w:r>
            <w:r w:rsidRPr="008D6B81">
              <w:rPr>
                <w:color w:val="000000" w:themeColor="text1"/>
              </w:rPr>
              <w:t>. Внесение измен</w:t>
            </w:r>
            <w:r w:rsidRPr="008D6B81">
              <w:rPr>
                <w:color w:val="000000" w:themeColor="text1"/>
              </w:rPr>
              <w:t>е</w:t>
            </w:r>
            <w:r w:rsidRPr="008D6B81">
              <w:rPr>
                <w:color w:val="000000" w:themeColor="text1"/>
              </w:rPr>
              <w:t>ний в нормативно-правовые акты в сфере планирования и нормирования закупок в случае изменения действующего законод</w:t>
            </w:r>
            <w:r w:rsidRPr="008D6B81">
              <w:rPr>
                <w:color w:val="000000" w:themeColor="text1"/>
              </w:rPr>
              <w:t>а</w:t>
            </w:r>
            <w:r w:rsidRPr="008D6B81">
              <w:rPr>
                <w:color w:val="000000" w:themeColor="text1"/>
              </w:rPr>
              <w:t>тельства.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D6B81" w:rsidRDefault="00A872D0" w:rsidP="001833E8">
            <w:pPr>
              <w:jc w:val="center"/>
              <w:rPr>
                <w:color w:val="000000"/>
              </w:rPr>
            </w:pPr>
            <w:r w:rsidRPr="008D6B81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2529B3" w:rsidRPr="00555EDE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6B70D6" w:rsidRDefault="002529B3" w:rsidP="002529B3">
            <w:pPr>
              <w:jc w:val="center"/>
              <w:rPr>
                <w:color w:val="000000"/>
              </w:rPr>
            </w:pPr>
            <w:r w:rsidRPr="006B70D6">
              <w:rPr>
                <w:color w:val="000000"/>
              </w:rPr>
              <w:lastRenderedPageBreak/>
              <w:t>3.18.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6B70D6" w:rsidRDefault="002529B3" w:rsidP="002529B3">
            <w:pPr>
              <w:jc w:val="center"/>
              <w:rPr>
                <w:color w:val="000000"/>
              </w:rPr>
            </w:pPr>
            <w:r w:rsidRPr="006B70D6">
              <w:rPr>
                <w:color w:val="000000"/>
              </w:rPr>
              <w:t>Контроль в сф</w:t>
            </w:r>
            <w:r w:rsidRPr="006B70D6">
              <w:rPr>
                <w:color w:val="000000"/>
              </w:rPr>
              <w:t>е</w:t>
            </w:r>
            <w:r w:rsidRPr="006B70D6">
              <w:rPr>
                <w:color w:val="000000"/>
              </w:rPr>
              <w:t>ре закупок в пределах полн</w:t>
            </w:r>
            <w:r w:rsidRPr="006B70D6">
              <w:rPr>
                <w:color w:val="000000"/>
              </w:rPr>
              <w:t>о</w:t>
            </w:r>
            <w:r w:rsidRPr="006B70D6">
              <w:rPr>
                <w:color w:val="000000"/>
              </w:rPr>
              <w:t>мочий финанс</w:t>
            </w:r>
            <w:r w:rsidRPr="006B70D6">
              <w:rPr>
                <w:color w:val="000000"/>
              </w:rPr>
              <w:t>о</w:t>
            </w:r>
            <w:r w:rsidRPr="006B70D6">
              <w:rPr>
                <w:color w:val="000000"/>
              </w:rPr>
              <w:t>вого органа м</w:t>
            </w:r>
            <w:r w:rsidRPr="006B70D6">
              <w:rPr>
                <w:color w:val="000000"/>
              </w:rPr>
              <w:t>у</w:t>
            </w:r>
            <w:r w:rsidRPr="006B70D6">
              <w:rPr>
                <w:color w:val="000000"/>
              </w:rPr>
              <w:t>ниципального образования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6B70D6" w:rsidRDefault="002529B3" w:rsidP="002529B3">
            <w:pPr>
              <w:ind w:right="-104"/>
              <w:jc w:val="center"/>
              <w:rPr>
                <w:color w:val="000000"/>
              </w:rPr>
            </w:pPr>
            <w:r w:rsidRPr="006B70D6">
              <w:rPr>
                <w:color w:val="000000"/>
              </w:rPr>
              <w:t>да/нет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3" w:rsidRPr="00A872D0" w:rsidRDefault="002529B3" w:rsidP="002529B3">
            <w:pPr>
              <w:jc w:val="center"/>
              <w:rPr>
                <w:bCs/>
                <w:color w:val="000000"/>
              </w:rPr>
            </w:pPr>
            <w:r w:rsidRPr="00A872D0">
              <w:rPr>
                <w:bCs/>
                <w:color w:val="000000"/>
              </w:rPr>
              <w:t>План</w:t>
            </w:r>
            <w:r w:rsidRPr="00A872D0">
              <w:rPr>
                <w:bCs/>
                <w:color w:val="000000"/>
              </w:rPr>
              <w:t>о</w:t>
            </w:r>
            <w:r w:rsidRPr="00A872D0">
              <w:rPr>
                <w:bCs/>
                <w:color w:val="000000"/>
              </w:rPr>
              <w:t>вое знач</w:t>
            </w:r>
            <w:r w:rsidRPr="00A872D0">
              <w:rPr>
                <w:bCs/>
                <w:color w:val="000000"/>
              </w:rPr>
              <w:t>е</w:t>
            </w:r>
            <w:r w:rsidRPr="00A872D0">
              <w:rPr>
                <w:bCs/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да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6B70D6" w:rsidRDefault="002529B3" w:rsidP="002529B3">
            <w:pPr>
              <w:ind w:left="-117"/>
              <w:jc w:val="center"/>
              <w:rPr>
                <w:bCs/>
                <w:color w:val="000000"/>
              </w:rPr>
            </w:pPr>
            <w:r w:rsidRPr="006B70D6">
              <w:rPr>
                <w:bCs/>
                <w:color w:val="000000"/>
              </w:rPr>
              <w:t>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3" w:rsidRPr="00555EDE" w:rsidRDefault="002529B3" w:rsidP="001833E8">
            <w:pPr>
              <w:jc w:val="both"/>
              <w:rPr>
                <w:color w:val="000000"/>
                <w:highlight w:val="yellow"/>
              </w:rPr>
            </w:pPr>
            <w:r w:rsidRPr="006B70D6">
              <w:rPr>
                <w:color w:val="000000"/>
              </w:rPr>
              <w:t>Осуществление контроля по ч. 5 ст. 99       № 44-ФЗ «О контрактной системе в сфере зак</w:t>
            </w:r>
            <w:r w:rsidRPr="006B70D6">
              <w:rPr>
                <w:color w:val="000000"/>
              </w:rPr>
              <w:t>у</w:t>
            </w:r>
            <w:r w:rsidRPr="006B70D6">
              <w:rPr>
                <w:color w:val="000000"/>
              </w:rPr>
              <w:t>пок товаров, работ, услуг для обеспечения государственных и муниципальных нужд» с 01.01.2017. Разработка и актуализация мун</w:t>
            </w:r>
            <w:r w:rsidRPr="006B70D6">
              <w:rPr>
                <w:color w:val="000000"/>
              </w:rPr>
              <w:t>и</w:t>
            </w:r>
            <w:r w:rsidRPr="006B70D6">
              <w:rPr>
                <w:color w:val="000000"/>
              </w:rPr>
              <w:t>ципальных правовых актов в части контроля по ч. 5 ст. 99 № 44-ФЗ в связи с изменениями действующего законодательства. Обобщение практики осуществления контроля с указ</w:t>
            </w:r>
            <w:r w:rsidRPr="006B70D6">
              <w:rPr>
                <w:color w:val="000000"/>
              </w:rPr>
              <w:t>а</w:t>
            </w:r>
            <w:r w:rsidRPr="006B70D6">
              <w:rPr>
                <w:color w:val="000000"/>
              </w:rPr>
              <w:t>нием на наиболее распространенные нар</w:t>
            </w:r>
            <w:r w:rsidRPr="006B70D6">
              <w:rPr>
                <w:color w:val="000000"/>
              </w:rPr>
              <w:t>у</w:t>
            </w:r>
            <w:r w:rsidRPr="006B70D6">
              <w:rPr>
                <w:color w:val="000000"/>
              </w:rPr>
              <w:t>шения с целью их профилактики.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B3" w:rsidRPr="00555EDE" w:rsidRDefault="002529B3" w:rsidP="001833E8">
            <w:pPr>
              <w:jc w:val="center"/>
              <w:rPr>
                <w:color w:val="000000"/>
                <w:highlight w:val="yellow"/>
              </w:rPr>
            </w:pPr>
            <w:r w:rsidRPr="006B70D6">
              <w:rPr>
                <w:color w:val="000000"/>
              </w:rPr>
              <w:t>Текущее содержание</w:t>
            </w:r>
          </w:p>
        </w:tc>
      </w:tr>
      <w:tr w:rsidR="00A872D0" w:rsidRPr="00810A91" w:rsidTr="00C44436">
        <w:trPr>
          <w:trHeight w:val="2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810A91" w:rsidRDefault="00A872D0" w:rsidP="002529B3">
            <w:pPr>
              <w:jc w:val="center"/>
              <w:rPr>
                <w:color w:val="000000"/>
                <w:lang w:val="en-US"/>
              </w:rPr>
            </w:pPr>
            <w:r w:rsidRPr="00810A91">
              <w:rPr>
                <w:color w:val="000000"/>
              </w:rPr>
              <w:t>3.19</w:t>
            </w:r>
            <w:r w:rsidRPr="00810A91">
              <w:rPr>
                <w:color w:val="000000"/>
                <w:lang w:val="en-US"/>
              </w:rPr>
              <w:t>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810A91" w:rsidRDefault="00A872D0" w:rsidP="002529B3">
            <w:pPr>
              <w:pStyle w:val="21"/>
              <w:widowControl w:val="0"/>
              <w:jc w:val="center"/>
              <w:rPr>
                <w:color w:val="000000"/>
                <w:sz w:val="20"/>
              </w:rPr>
            </w:pPr>
            <w:r w:rsidRPr="00810A91">
              <w:rPr>
                <w:color w:val="000000"/>
                <w:sz w:val="20"/>
              </w:rPr>
              <w:t>Доля устано</w:t>
            </w:r>
            <w:r w:rsidRPr="00810A91">
              <w:rPr>
                <w:color w:val="000000"/>
                <w:sz w:val="20"/>
              </w:rPr>
              <w:t>в</w:t>
            </w:r>
            <w:r w:rsidRPr="00810A91">
              <w:rPr>
                <w:color w:val="000000"/>
                <w:sz w:val="20"/>
              </w:rPr>
              <w:t>ленных, соглас</w:t>
            </w:r>
            <w:r w:rsidRPr="00810A91">
              <w:rPr>
                <w:color w:val="000000"/>
                <w:sz w:val="20"/>
              </w:rPr>
              <w:t>о</w:t>
            </w:r>
            <w:r w:rsidRPr="00810A91">
              <w:rPr>
                <w:color w:val="000000"/>
                <w:sz w:val="20"/>
              </w:rPr>
              <w:lastRenderedPageBreak/>
              <w:t>ванных и пров</w:t>
            </w:r>
            <w:r w:rsidRPr="00810A91">
              <w:rPr>
                <w:color w:val="000000"/>
                <w:sz w:val="20"/>
              </w:rPr>
              <w:t>е</w:t>
            </w:r>
            <w:r w:rsidRPr="00810A91">
              <w:rPr>
                <w:color w:val="000000"/>
                <w:sz w:val="20"/>
              </w:rPr>
              <w:t>ренных цен, по которым отсу</w:t>
            </w:r>
            <w:r w:rsidRPr="00810A91">
              <w:rPr>
                <w:color w:val="000000"/>
                <w:sz w:val="20"/>
              </w:rPr>
              <w:t>т</w:t>
            </w:r>
            <w:r w:rsidRPr="00810A91">
              <w:rPr>
                <w:color w:val="000000"/>
                <w:sz w:val="20"/>
              </w:rPr>
              <w:t>ствуют судебные решения об их необоснованн</w:t>
            </w:r>
            <w:r w:rsidRPr="00810A91">
              <w:rPr>
                <w:color w:val="000000"/>
                <w:sz w:val="20"/>
              </w:rPr>
              <w:t>о</w:t>
            </w:r>
            <w:r w:rsidRPr="00810A91">
              <w:rPr>
                <w:color w:val="000000"/>
                <w:sz w:val="20"/>
              </w:rPr>
              <w:t>сти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810A91" w:rsidRDefault="00A872D0" w:rsidP="002529B3">
            <w:pPr>
              <w:pStyle w:val="21"/>
              <w:widowControl w:val="0"/>
              <w:jc w:val="center"/>
              <w:rPr>
                <w:bCs/>
                <w:color w:val="000000"/>
                <w:sz w:val="20"/>
              </w:rPr>
            </w:pPr>
            <w:r w:rsidRPr="00810A91"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D0" w:rsidRPr="00810A91" w:rsidRDefault="00A872D0" w:rsidP="002529B3">
            <w:pPr>
              <w:jc w:val="center"/>
              <w:rPr>
                <w:color w:val="000000"/>
              </w:rPr>
            </w:pPr>
            <w:r w:rsidRPr="00810A91">
              <w:rPr>
                <w:color w:val="000000"/>
              </w:rPr>
              <w:t>План</w:t>
            </w:r>
            <w:r w:rsidRPr="00810A91">
              <w:rPr>
                <w:color w:val="000000"/>
              </w:rPr>
              <w:t>о</w:t>
            </w:r>
            <w:r w:rsidRPr="00810A91">
              <w:rPr>
                <w:color w:val="000000"/>
              </w:rPr>
              <w:t xml:space="preserve">вое </w:t>
            </w:r>
            <w:r w:rsidRPr="00810A91">
              <w:rPr>
                <w:color w:val="000000"/>
              </w:rPr>
              <w:lastRenderedPageBreak/>
              <w:t>знач</w:t>
            </w:r>
            <w:r w:rsidRPr="00810A91">
              <w:rPr>
                <w:color w:val="000000"/>
              </w:rPr>
              <w:t>е</w:t>
            </w:r>
            <w:r w:rsidRPr="00810A91">
              <w:rPr>
                <w:color w:val="000000"/>
              </w:rPr>
              <w:t>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2529B3">
            <w:pPr>
              <w:jc w:val="center"/>
              <w:rPr>
                <w:bCs/>
                <w:color w:val="000000"/>
              </w:rPr>
            </w:pPr>
            <w:r w:rsidRPr="00810A91">
              <w:rPr>
                <w:bCs/>
                <w:color w:val="000000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2D0" w:rsidRPr="00810A91" w:rsidRDefault="002529B3" w:rsidP="00183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872D0" w:rsidRPr="00810A91">
              <w:rPr>
                <w:color w:val="000000"/>
              </w:rPr>
              <w:t>овершенствование осуществления муниц</w:t>
            </w:r>
            <w:r w:rsidR="00A872D0" w:rsidRPr="00810A91">
              <w:rPr>
                <w:color w:val="000000"/>
              </w:rPr>
              <w:t>и</w:t>
            </w:r>
            <w:r w:rsidR="00A872D0" w:rsidRPr="00810A91">
              <w:rPr>
                <w:color w:val="000000"/>
              </w:rPr>
              <w:t>пального контроля в сфере применения р</w:t>
            </w:r>
            <w:r w:rsidR="00A872D0" w:rsidRPr="00810A91">
              <w:rPr>
                <w:color w:val="000000"/>
              </w:rPr>
              <w:t>е</w:t>
            </w:r>
            <w:r w:rsidR="00A872D0" w:rsidRPr="00810A91">
              <w:rPr>
                <w:color w:val="000000"/>
              </w:rPr>
              <w:lastRenderedPageBreak/>
              <w:t>гулируемых цен и тарифов, в том числе ос</w:t>
            </w:r>
            <w:r w:rsidR="00A872D0" w:rsidRPr="00810A91">
              <w:rPr>
                <w:color w:val="000000"/>
              </w:rPr>
              <w:t>у</w:t>
            </w:r>
            <w:r w:rsidR="00A872D0" w:rsidRPr="00810A91">
              <w:rPr>
                <w:color w:val="000000"/>
              </w:rPr>
              <w:t>ществление запросов в гос</w:t>
            </w:r>
            <w:r w:rsidR="00A872D0">
              <w:rPr>
                <w:color w:val="000000"/>
              </w:rPr>
              <w:t xml:space="preserve">ударственных </w:t>
            </w:r>
            <w:r w:rsidR="00A872D0" w:rsidRPr="00810A91">
              <w:rPr>
                <w:color w:val="000000"/>
              </w:rPr>
              <w:t>о</w:t>
            </w:r>
            <w:r w:rsidR="00A872D0" w:rsidRPr="00810A91">
              <w:rPr>
                <w:color w:val="000000"/>
              </w:rPr>
              <w:t>р</w:t>
            </w:r>
            <w:r w:rsidR="00A872D0" w:rsidRPr="00810A91">
              <w:rPr>
                <w:color w:val="000000"/>
              </w:rPr>
              <w:t>ганах с помощью системы межведомстве</w:t>
            </w:r>
            <w:r w:rsidR="00A872D0" w:rsidRPr="00810A91">
              <w:rPr>
                <w:color w:val="000000"/>
              </w:rPr>
              <w:t>н</w:t>
            </w:r>
            <w:r w:rsidR="00A872D0" w:rsidRPr="00810A91">
              <w:rPr>
                <w:color w:val="000000"/>
              </w:rPr>
              <w:t>ного электронного взаимодействия; разр</w:t>
            </w:r>
            <w:r w:rsidR="00A872D0" w:rsidRPr="00810A91">
              <w:rPr>
                <w:color w:val="000000"/>
              </w:rPr>
              <w:t>а</w:t>
            </w:r>
            <w:r w:rsidR="00A872D0" w:rsidRPr="00810A91">
              <w:rPr>
                <w:color w:val="000000"/>
              </w:rPr>
              <w:t>ботки и реализация дополнительных проф</w:t>
            </w:r>
            <w:r w:rsidR="00A872D0" w:rsidRPr="00810A91">
              <w:rPr>
                <w:color w:val="000000"/>
              </w:rPr>
              <w:t>и</w:t>
            </w:r>
            <w:r w:rsidR="00A872D0" w:rsidRPr="00810A91">
              <w:rPr>
                <w:color w:val="000000"/>
              </w:rPr>
              <w:t>лактических мер по предотвращению нар</w:t>
            </w:r>
            <w:r w:rsidR="00A872D0" w:rsidRPr="00810A91">
              <w:rPr>
                <w:color w:val="000000"/>
              </w:rPr>
              <w:t>у</w:t>
            </w:r>
            <w:r w:rsidR="00A872D0" w:rsidRPr="00810A91">
              <w:rPr>
                <w:color w:val="000000"/>
              </w:rPr>
              <w:t>шений ценообразования с помощью ежего</w:t>
            </w:r>
            <w:r w:rsidR="00A872D0" w:rsidRPr="00810A91">
              <w:rPr>
                <w:color w:val="000000"/>
              </w:rPr>
              <w:t>д</w:t>
            </w:r>
            <w:r w:rsidR="00A872D0" w:rsidRPr="00810A91">
              <w:rPr>
                <w:color w:val="000000"/>
              </w:rPr>
              <w:t>но утверждаемой программой профилактики нарушений обязательных требований, ра</w:t>
            </w:r>
            <w:r w:rsidR="00A872D0" w:rsidRPr="00810A91">
              <w:rPr>
                <w:color w:val="000000"/>
              </w:rPr>
              <w:t>з</w:t>
            </w:r>
            <w:r w:rsidR="00A872D0" w:rsidRPr="00810A91">
              <w:rPr>
                <w:color w:val="000000"/>
              </w:rPr>
              <w:t>мещенной на официальном интернет-сайте мэрии, а также информирование юридич</w:t>
            </w:r>
            <w:r w:rsidR="00A872D0" w:rsidRPr="00810A91">
              <w:rPr>
                <w:color w:val="000000"/>
              </w:rPr>
              <w:t>е</w:t>
            </w:r>
            <w:r w:rsidR="00A872D0" w:rsidRPr="00810A91">
              <w:rPr>
                <w:color w:val="000000"/>
              </w:rPr>
              <w:t>ских лиц, индивидуальных предпринимат</w:t>
            </w:r>
            <w:r w:rsidR="00A872D0" w:rsidRPr="00810A91">
              <w:rPr>
                <w:color w:val="000000"/>
              </w:rPr>
              <w:t>е</w:t>
            </w:r>
            <w:r w:rsidR="00A872D0" w:rsidRPr="00810A91">
              <w:rPr>
                <w:color w:val="000000"/>
              </w:rPr>
              <w:t>лей о включении их в план проведения пл</w:t>
            </w:r>
            <w:r w:rsidR="00A872D0" w:rsidRPr="00810A91">
              <w:rPr>
                <w:color w:val="000000"/>
              </w:rPr>
              <w:t>а</w:t>
            </w:r>
            <w:r w:rsidR="00A872D0" w:rsidRPr="00810A91">
              <w:rPr>
                <w:color w:val="000000"/>
              </w:rPr>
              <w:t>новых проверок, о возможных изменениях плана; усовершенствование действующих нормативных правовых актов, регламент</w:t>
            </w:r>
            <w:r w:rsidR="00A872D0" w:rsidRPr="00810A91">
              <w:rPr>
                <w:color w:val="000000"/>
              </w:rPr>
              <w:t>и</w:t>
            </w:r>
            <w:r w:rsidR="00A872D0" w:rsidRPr="00810A91">
              <w:rPr>
                <w:color w:val="000000"/>
              </w:rPr>
              <w:t>рующих формирование и применение рег</w:t>
            </w:r>
            <w:r w:rsidR="00A872D0" w:rsidRPr="00810A91">
              <w:rPr>
                <w:color w:val="000000"/>
              </w:rPr>
              <w:t>у</w:t>
            </w:r>
            <w:r w:rsidR="00A872D0" w:rsidRPr="00810A91">
              <w:rPr>
                <w:color w:val="000000"/>
              </w:rPr>
              <w:t>лируемых цен и тарифов; разработка мер</w:t>
            </w:r>
            <w:r w:rsidR="00A872D0" w:rsidRPr="00810A91">
              <w:rPr>
                <w:color w:val="000000"/>
              </w:rPr>
              <w:t>о</w:t>
            </w:r>
            <w:r w:rsidR="00A872D0" w:rsidRPr="00810A91">
              <w:rPr>
                <w:color w:val="000000"/>
              </w:rPr>
              <w:t>приятий, способствующих обеспечению о</w:t>
            </w:r>
            <w:r w:rsidR="00A872D0" w:rsidRPr="00810A91">
              <w:rPr>
                <w:color w:val="000000"/>
              </w:rPr>
              <w:t>т</w:t>
            </w:r>
            <w:r w:rsidR="00A872D0" w:rsidRPr="00810A91">
              <w:rPr>
                <w:color w:val="000000"/>
              </w:rPr>
              <w:t>крытости деятельности по регулированию цен и тарифов, в том числе и  посредством разработки и утверждения администрати</w:t>
            </w:r>
            <w:r w:rsidR="00A872D0" w:rsidRPr="00810A91">
              <w:rPr>
                <w:color w:val="000000"/>
              </w:rPr>
              <w:t>в</w:t>
            </w:r>
            <w:r w:rsidR="00A872D0" w:rsidRPr="00810A91">
              <w:rPr>
                <w:color w:val="000000"/>
              </w:rPr>
              <w:t>ных регламентов, размещения информаций о ценах, подлежащих регулированию мэрией города, о планах проверок, результатах пр</w:t>
            </w:r>
            <w:r w:rsidR="00A872D0" w:rsidRPr="00810A91">
              <w:rPr>
                <w:color w:val="000000"/>
              </w:rPr>
              <w:t>о</w:t>
            </w:r>
            <w:r w:rsidR="00A872D0" w:rsidRPr="00810A91">
              <w:rPr>
                <w:color w:val="000000"/>
              </w:rPr>
              <w:t>водимых финансовым управлением мэрии</w:t>
            </w:r>
            <w:r w:rsidR="001833E8">
              <w:rPr>
                <w:color w:val="000000"/>
              </w:rPr>
              <w:t>.</w:t>
            </w:r>
            <w:r w:rsidR="00A872D0" w:rsidRPr="00810A91">
              <w:rPr>
                <w:color w:val="000000"/>
              </w:rPr>
              <w:t xml:space="preserve"> </w:t>
            </w:r>
            <w:r w:rsidRPr="00810A91">
              <w:rPr>
                <w:color w:val="000000"/>
              </w:rPr>
              <w:t>Г</w:t>
            </w:r>
            <w:r w:rsidR="00A872D0" w:rsidRPr="00810A91">
              <w:rPr>
                <w:color w:val="000000"/>
              </w:rPr>
              <w:t>орода проверок в средствах массовой и</w:t>
            </w:r>
            <w:r w:rsidR="00A872D0" w:rsidRPr="00810A91">
              <w:rPr>
                <w:color w:val="000000"/>
              </w:rPr>
              <w:t>н</w:t>
            </w:r>
            <w:r w:rsidR="00A872D0" w:rsidRPr="00810A91">
              <w:rPr>
                <w:color w:val="000000"/>
              </w:rPr>
              <w:lastRenderedPageBreak/>
              <w:t>формации, на официальном интернет-сайте мэрии города, путем заполнения федерал</w:t>
            </w:r>
            <w:r w:rsidR="00A872D0" w:rsidRPr="00810A91">
              <w:rPr>
                <w:color w:val="000000"/>
              </w:rPr>
              <w:t>ь</w:t>
            </w:r>
            <w:r w:rsidR="00A872D0" w:rsidRPr="00810A91">
              <w:rPr>
                <w:color w:val="000000"/>
              </w:rPr>
              <w:t>ной государственной информационной с</w:t>
            </w:r>
            <w:r w:rsidR="00A872D0" w:rsidRPr="00810A91">
              <w:rPr>
                <w:color w:val="000000"/>
              </w:rPr>
              <w:t>и</w:t>
            </w:r>
            <w:r w:rsidR="00A872D0" w:rsidRPr="00810A91">
              <w:rPr>
                <w:color w:val="000000"/>
              </w:rPr>
              <w:t>стемы «Единый реестр проверок».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D0" w:rsidRPr="00810A91" w:rsidRDefault="00A872D0" w:rsidP="001833E8">
            <w:pPr>
              <w:jc w:val="center"/>
              <w:rPr>
                <w:color w:val="000000"/>
              </w:rPr>
            </w:pPr>
            <w:r w:rsidRPr="00810A91">
              <w:rPr>
                <w:color w:val="000000"/>
              </w:rPr>
              <w:lastRenderedPageBreak/>
              <w:t>Текущее содержание</w:t>
            </w:r>
          </w:p>
        </w:tc>
      </w:tr>
      <w:tr w:rsidR="0018558A" w:rsidRPr="00555EDE" w:rsidTr="00C44436">
        <w:trPr>
          <w:trHeight w:val="978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Default="0018558A" w:rsidP="001833E8">
            <w:pPr>
              <w:jc w:val="right"/>
              <w:rPr>
                <w:b/>
                <w:color w:val="000000"/>
              </w:rPr>
            </w:pPr>
            <w:r w:rsidRPr="00B15539">
              <w:rPr>
                <w:b/>
                <w:color w:val="000000"/>
              </w:rPr>
              <w:lastRenderedPageBreak/>
              <w:t xml:space="preserve">Итого доведенных действующих расходных обязательств на функционирование финансового управления мэрии (непрограммная часть), </w:t>
            </w:r>
          </w:p>
          <w:p w:rsidR="0018558A" w:rsidRPr="004E570A" w:rsidRDefault="0018558A" w:rsidP="001833E8">
            <w:pPr>
              <w:jc w:val="right"/>
              <w:rPr>
                <w:b/>
                <w:color w:val="000000"/>
              </w:rPr>
            </w:pPr>
            <w:r w:rsidRPr="00B15539">
              <w:rPr>
                <w:b/>
                <w:color w:val="000000"/>
              </w:rPr>
              <w:t>тыс. руб.,</w:t>
            </w:r>
            <w:r w:rsidRPr="004E570A">
              <w:rPr>
                <w:b/>
                <w:color w:val="000000"/>
              </w:rPr>
              <w:t xml:space="preserve"> в т.ч.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596241">
              <w:rPr>
                <w:b/>
                <w:color w:val="000000"/>
              </w:rPr>
              <w:t>29 644,3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596241">
              <w:rPr>
                <w:b/>
                <w:color w:val="000000"/>
              </w:rPr>
              <w:t>28 037,2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28 261,3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28 261,3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28 261,3</w:t>
            </w:r>
          </w:p>
        </w:tc>
      </w:tr>
      <w:tr w:rsidR="0018558A" w:rsidRPr="00555EDE" w:rsidTr="00C44436">
        <w:trPr>
          <w:cantSplit/>
          <w:trHeight w:val="1135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4E570A" w:rsidRDefault="0018558A" w:rsidP="001833E8">
            <w:pPr>
              <w:jc w:val="right"/>
              <w:rPr>
                <w:i/>
                <w:color w:val="000000"/>
              </w:rPr>
            </w:pPr>
            <w:r w:rsidRPr="004E570A">
              <w:rPr>
                <w:i/>
                <w:color w:val="000000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596241">
              <w:rPr>
                <w:i/>
                <w:color w:val="000000"/>
              </w:rPr>
              <w:t>29</w:t>
            </w:r>
            <w:r>
              <w:rPr>
                <w:i/>
                <w:color w:val="000000"/>
              </w:rPr>
              <w:t> </w:t>
            </w:r>
            <w:r w:rsidRPr="00596241">
              <w:rPr>
                <w:i/>
                <w:color w:val="000000"/>
              </w:rPr>
              <w:t>412,4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596241">
              <w:rPr>
                <w:i/>
                <w:color w:val="000000"/>
              </w:rPr>
              <w:t>27</w:t>
            </w:r>
            <w:r>
              <w:rPr>
                <w:i/>
                <w:color w:val="000000"/>
              </w:rPr>
              <w:t> </w:t>
            </w:r>
            <w:r w:rsidRPr="00596241">
              <w:rPr>
                <w:i/>
                <w:color w:val="000000"/>
              </w:rPr>
              <w:t>805,3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DE0646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DE0646">
              <w:rPr>
                <w:i/>
                <w:color w:val="000000"/>
              </w:rPr>
              <w:t>28 029,4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DE0646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DE0646">
              <w:rPr>
                <w:i/>
                <w:color w:val="000000"/>
              </w:rPr>
              <w:t>28 029,4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DE0646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DE0646">
              <w:rPr>
                <w:i/>
                <w:color w:val="000000"/>
              </w:rPr>
              <w:t>28 029,4</w:t>
            </w:r>
          </w:p>
        </w:tc>
      </w:tr>
      <w:tr w:rsidR="0018558A" w:rsidRPr="004E570A" w:rsidTr="00C44436">
        <w:trPr>
          <w:cantSplit/>
          <w:trHeight w:val="697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4E570A" w:rsidRDefault="0018558A" w:rsidP="001833E8">
            <w:pPr>
              <w:jc w:val="right"/>
              <w:rPr>
                <w:i/>
                <w:color w:val="000000"/>
              </w:rPr>
            </w:pPr>
            <w:r w:rsidRPr="004E570A">
              <w:rPr>
                <w:i/>
                <w:color w:val="000000"/>
              </w:rPr>
              <w:t>Расходы из бюджетов вышестоящего уровня, тыс. руб.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596241">
              <w:rPr>
                <w:i/>
                <w:color w:val="000000"/>
              </w:rPr>
              <w:t>231,9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596241">
              <w:rPr>
                <w:i/>
                <w:color w:val="000000"/>
              </w:rPr>
              <w:t>231,9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E570A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4E570A">
              <w:rPr>
                <w:i/>
                <w:color w:val="000000"/>
              </w:rPr>
              <w:t>231,9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E570A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4E570A">
              <w:rPr>
                <w:i/>
                <w:color w:val="000000"/>
              </w:rPr>
              <w:t>231,9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E570A" w:rsidRDefault="0018558A" w:rsidP="001833E8">
            <w:pPr>
              <w:ind w:left="113" w:right="113"/>
              <w:jc w:val="center"/>
              <w:rPr>
                <w:i/>
                <w:color w:val="000000"/>
              </w:rPr>
            </w:pPr>
            <w:r w:rsidRPr="004E570A">
              <w:rPr>
                <w:i/>
                <w:color w:val="000000"/>
              </w:rPr>
              <w:t>231,9</w:t>
            </w:r>
          </w:p>
        </w:tc>
      </w:tr>
      <w:tr w:rsidR="0018558A" w:rsidRPr="00555EDE" w:rsidTr="00C44436">
        <w:trPr>
          <w:cantSplit/>
          <w:trHeight w:val="1010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C80352" w:rsidRDefault="0018558A" w:rsidP="001833E8">
            <w:pPr>
              <w:jc w:val="right"/>
              <w:rPr>
                <w:b/>
                <w:color w:val="000000"/>
              </w:rPr>
            </w:pPr>
            <w:r w:rsidRPr="00C80352">
              <w:rPr>
                <w:b/>
                <w:bCs/>
                <w:color w:val="000000"/>
              </w:rPr>
              <w:t>Расходы на функционирование муниципального казенного учреждения «Финансово-бухгалтерский центр» (н</w:t>
            </w:r>
            <w:r w:rsidRPr="00C80352">
              <w:rPr>
                <w:b/>
                <w:color w:val="000000"/>
              </w:rPr>
              <w:t xml:space="preserve">епрограммная часть), </w:t>
            </w:r>
          </w:p>
          <w:p w:rsidR="0018558A" w:rsidRPr="004E570A" w:rsidRDefault="0018558A" w:rsidP="001833E8">
            <w:pPr>
              <w:jc w:val="right"/>
              <w:rPr>
                <w:b/>
                <w:color w:val="000000"/>
              </w:rPr>
            </w:pPr>
            <w:r w:rsidRPr="00C80352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  <w:r w:rsidRPr="00C80352">
              <w:rPr>
                <w:b/>
                <w:bCs/>
                <w:color w:val="000000"/>
              </w:rPr>
              <w:t>, в</w:t>
            </w:r>
            <w:r w:rsidRPr="004E570A">
              <w:rPr>
                <w:b/>
                <w:bCs/>
                <w:color w:val="000000"/>
              </w:rPr>
              <w:t xml:space="preserve"> т.ч.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jc w:val="center"/>
              <w:rPr>
                <w:b/>
                <w:color w:val="000000"/>
              </w:rPr>
            </w:pPr>
            <w:r w:rsidRPr="00596241">
              <w:rPr>
                <w:b/>
                <w:color w:val="000000"/>
              </w:rPr>
              <w:t>12 816,1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jc w:val="center"/>
              <w:rPr>
                <w:b/>
                <w:color w:val="000000"/>
              </w:rPr>
            </w:pPr>
            <w:r w:rsidRPr="00596241">
              <w:rPr>
                <w:b/>
                <w:color w:val="000000"/>
              </w:rPr>
              <w:t>17 603,8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17 691,1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17 691,1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465495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465495">
              <w:rPr>
                <w:b/>
                <w:color w:val="000000"/>
              </w:rPr>
              <w:t>17 691,1</w:t>
            </w:r>
          </w:p>
        </w:tc>
      </w:tr>
      <w:tr w:rsidR="0018558A" w:rsidRPr="00555EDE" w:rsidTr="00C44436">
        <w:trPr>
          <w:cantSplit/>
          <w:trHeight w:val="926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4E570A" w:rsidRDefault="0018558A" w:rsidP="001833E8">
            <w:pPr>
              <w:jc w:val="right"/>
              <w:rPr>
                <w:color w:val="000000"/>
              </w:rPr>
            </w:pPr>
            <w:r w:rsidRPr="004E570A">
              <w:rPr>
                <w:color w:val="000000"/>
              </w:rPr>
              <w:t>Доведенные действующие расходные обязательства  (</w:t>
            </w:r>
            <w:r w:rsidRPr="002B060F">
              <w:rPr>
                <w:i/>
                <w:color w:val="000000"/>
              </w:rPr>
              <w:t>расходы за счет «собственных» средств городского бюджета</w:t>
            </w:r>
            <w:r w:rsidRPr="004E570A">
              <w:rPr>
                <w:color w:val="000000"/>
              </w:rPr>
              <w:t>), тыс. руб.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596241" w:rsidRDefault="0018558A" w:rsidP="0018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A1C10" w:rsidRDefault="0018558A" w:rsidP="001833E8">
            <w:pPr>
              <w:jc w:val="center"/>
              <w:rPr>
                <w:color w:val="000000"/>
              </w:rPr>
            </w:pPr>
            <w:r w:rsidRPr="002A1C10">
              <w:rPr>
                <w:color w:val="000000"/>
              </w:rPr>
              <w:t>17 053,8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A1C10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A1C10">
              <w:rPr>
                <w:color w:val="000000"/>
              </w:rPr>
              <w:t>17 141,1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A1C10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A1C10">
              <w:rPr>
                <w:color w:val="000000"/>
              </w:rPr>
              <w:t>17 141,1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A1C10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A1C10">
              <w:rPr>
                <w:color w:val="000000"/>
              </w:rPr>
              <w:t>17 141,1</w:t>
            </w:r>
          </w:p>
        </w:tc>
      </w:tr>
      <w:tr w:rsidR="0018558A" w:rsidRPr="00555EDE" w:rsidTr="00C44436">
        <w:trPr>
          <w:cantSplit/>
          <w:trHeight w:val="784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4E570A" w:rsidRDefault="0018558A" w:rsidP="001833E8">
            <w:pPr>
              <w:jc w:val="right"/>
              <w:rPr>
                <w:color w:val="000000"/>
              </w:rPr>
            </w:pPr>
            <w:r w:rsidRPr="004E570A">
              <w:rPr>
                <w:color w:val="000000"/>
              </w:rPr>
              <w:lastRenderedPageBreak/>
              <w:t>Доведенные принимаемые рас</w:t>
            </w:r>
            <w:r>
              <w:rPr>
                <w:color w:val="000000"/>
              </w:rPr>
              <w:t>ходные обязательства, тыс. руб. (</w:t>
            </w:r>
            <w:r w:rsidRPr="004E570A">
              <w:rPr>
                <w:i/>
                <w:color w:val="000000"/>
              </w:rPr>
              <w:t>расходы на платные услуги, оказываемые (выполняемые) МКУ «Финансово-бухгалтерский центр» (бухгалтерское сопровождение отдела опеки и попечительства)</w:t>
            </w:r>
            <w:r w:rsidRPr="004E570A"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B060F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B060F">
              <w:rPr>
                <w:color w:val="000000"/>
              </w:rPr>
              <w:t>458,3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B060F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B060F">
              <w:rPr>
                <w:color w:val="000000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B060F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B060F">
              <w:rPr>
                <w:color w:val="000000"/>
              </w:rPr>
              <w:t>550,0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B060F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B060F">
              <w:rPr>
                <w:color w:val="000000"/>
              </w:rPr>
              <w:t>550,0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2B060F" w:rsidRDefault="0018558A" w:rsidP="001833E8">
            <w:pPr>
              <w:ind w:left="113" w:right="113"/>
              <w:jc w:val="center"/>
              <w:rPr>
                <w:color w:val="000000"/>
              </w:rPr>
            </w:pPr>
            <w:r w:rsidRPr="002B060F">
              <w:rPr>
                <w:color w:val="000000"/>
              </w:rPr>
              <w:t>550,0</w:t>
            </w:r>
          </w:p>
        </w:tc>
      </w:tr>
      <w:tr w:rsidR="0018558A" w:rsidRPr="00555EDE" w:rsidTr="00C44436">
        <w:trPr>
          <w:cantSplit/>
          <w:trHeight w:val="728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7C0012" w:rsidRDefault="0018558A" w:rsidP="001833E8">
            <w:pPr>
              <w:jc w:val="right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 xml:space="preserve">Доведенные действующие расходные обязательства по непрограммной части (расходы за счет «собственных» средств городского бюджета) </w:t>
            </w:r>
          </w:p>
          <w:p w:rsidR="0018558A" w:rsidRPr="004E570A" w:rsidRDefault="0018558A" w:rsidP="001833E8">
            <w:pPr>
              <w:jc w:val="right"/>
              <w:rPr>
                <w:color w:val="000000"/>
              </w:rPr>
            </w:pPr>
            <w:r w:rsidRPr="007C0012">
              <w:rPr>
                <w:b/>
                <w:color w:val="000000"/>
              </w:rPr>
              <w:t>по оплате исполнительных листов к казне города, тыс. руб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100,0</w:t>
            </w:r>
          </w:p>
        </w:tc>
      </w:tr>
      <w:tr w:rsidR="0018558A" w:rsidRPr="00555EDE" w:rsidTr="00C44436">
        <w:trPr>
          <w:cantSplit/>
          <w:trHeight w:val="1138"/>
        </w:trPr>
        <w:tc>
          <w:tcPr>
            <w:tcW w:w="1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8A" w:rsidRPr="007C0012" w:rsidRDefault="0018558A" w:rsidP="001833E8">
            <w:pPr>
              <w:jc w:val="right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 xml:space="preserve">Доведенные действующие расходные обязательства по непрограммной части (расходы за счет «собственных» средств городского бюджета) </w:t>
            </w:r>
          </w:p>
          <w:p w:rsidR="0018558A" w:rsidRPr="007C0012" w:rsidRDefault="0018558A" w:rsidP="001833E8">
            <w:pPr>
              <w:jc w:val="right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по обслуживанию муниципального долга, тыс. руб.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5 021,4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72 996,0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77 615,7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106 283,2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58A" w:rsidRPr="007C0012" w:rsidRDefault="0018558A" w:rsidP="001833E8">
            <w:pPr>
              <w:ind w:left="113" w:right="113"/>
              <w:jc w:val="center"/>
              <w:rPr>
                <w:b/>
                <w:color w:val="000000"/>
              </w:rPr>
            </w:pPr>
            <w:r w:rsidRPr="007C0012">
              <w:rPr>
                <w:b/>
                <w:color w:val="000000"/>
              </w:rPr>
              <w:t>148 622,2</w:t>
            </w:r>
          </w:p>
        </w:tc>
      </w:tr>
    </w:tbl>
    <w:p w:rsidR="00E117BE" w:rsidRPr="00555EDE" w:rsidRDefault="00E117BE" w:rsidP="002A36D4">
      <w:pPr>
        <w:autoSpaceDE/>
        <w:autoSpaceDN/>
        <w:adjustRightInd/>
        <w:rPr>
          <w:b/>
          <w:sz w:val="21"/>
          <w:szCs w:val="21"/>
          <w:u w:val="single"/>
        </w:rPr>
      </w:pPr>
    </w:p>
    <w:sectPr w:rsidR="00E117BE" w:rsidRPr="00555EDE" w:rsidSect="00BB30D2">
      <w:footnotePr>
        <w:pos w:val="beneathText"/>
        <w:numRestart w:val="eachSect"/>
      </w:footnotePr>
      <w:pgSz w:w="16838" w:h="11905" w:orient="landscape"/>
      <w:pgMar w:top="1701" w:right="39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20" w:rsidRDefault="00576B20">
      <w:r>
        <w:separator/>
      </w:r>
    </w:p>
  </w:endnote>
  <w:endnote w:type="continuationSeparator" w:id="0">
    <w:p w:rsidR="00576B20" w:rsidRDefault="0057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20" w:rsidRDefault="00576B2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43C">
      <w:rPr>
        <w:noProof/>
      </w:rPr>
      <w:t>42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20" w:rsidRDefault="00576B20">
      <w:r>
        <w:separator/>
      </w:r>
    </w:p>
  </w:footnote>
  <w:footnote w:type="continuationSeparator" w:id="0">
    <w:p w:rsidR="00576B20" w:rsidRDefault="00576B20">
      <w:r>
        <w:continuationSeparator/>
      </w:r>
    </w:p>
  </w:footnote>
  <w:footnote w:id="1">
    <w:p w:rsidR="00576B20" w:rsidRPr="00800CC4" w:rsidRDefault="00576B20" w:rsidP="00800CC4">
      <w:pPr>
        <w:pStyle w:val="a3"/>
        <w:ind w:firstLine="426"/>
        <w:jc w:val="both"/>
        <w:rPr>
          <w:color w:val="000000"/>
        </w:rPr>
      </w:pPr>
      <w:r w:rsidRPr="00CB4277">
        <w:rPr>
          <w:rStyle w:val="af3"/>
          <w:sz w:val="21"/>
          <w:szCs w:val="21"/>
        </w:rPr>
        <w:footnoteRef/>
      </w:r>
      <w:r>
        <w:rPr>
          <w:color w:val="000000"/>
        </w:rPr>
        <w:t xml:space="preserve"> Целевой показатель «Б</w:t>
      </w:r>
      <w:r w:rsidRPr="00392FCA">
        <w:rPr>
          <w:color w:val="000000"/>
        </w:rPr>
        <w:t>юджетообеспе</w:t>
      </w:r>
      <w:r>
        <w:rPr>
          <w:color w:val="000000"/>
        </w:rPr>
        <w:t>ченность</w:t>
      </w:r>
      <w:r w:rsidRPr="00392FCA">
        <w:rPr>
          <w:color w:val="000000"/>
        </w:rPr>
        <w:t xml:space="preserve"> на 1 человека</w:t>
      </w:r>
      <w:r>
        <w:rPr>
          <w:color w:val="000000"/>
        </w:rPr>
        <w:t xml:space="preserve"> </w:t>
      </w:r>
      <w:r w:rsidRPr="0018558A">
        <w:rPr>
          <w:color w:val="000000"/>
        </w:rPr>
        <w:t>(в ценах 2012 г.)</w:t>
      </w:r>
      <w:r>
        <w:rPr>
          <w:color w:val="000000"/>
        </w:rPr>
        <w:t>»</w:t>
      </w:r>
      <w:r w:rsidRPr="00392FCA">
        <w:rPr>
          <w:color w:val="000000"/>
        </w:rPr>
        <w:t xml:space="preserve"> отражен на 2017 и 2022 г</w:t>
      </w:r>
      <w:r>
        <w:rPr>
          <w:color w:val="000000"/>
        </w:rPr>
        <w:t>оды</w:t>
      </w:r>
      <w:r w:rsidRPr="00392FCA">
        <w:rPr>
          <w:color w:val="000000"/>
        </w:rPr>
        <w:t xml:space="preserve"> согласно данным, утвержденным Стратегией развития гор</w:t>
      </w:r>
      <w:r w:rsidRPr="00392FCA">
        <w:rPr>
          <w:color w:val="000000"/>
        </w:rPr>
        <w:t>о</w:t>
      </w:r>
      <w:r w:rsidRPr="00392FCA">
        <w:rPr>
          <w:color w:val="000000"/>
        </w:rPr>
        <w:t>да Череповца до 2022 года «Череповец</w:t>
      </w:r>
      <w:r w:rsidR="00A96962">
        <w:rPr>
          <w:color w:val="000000"/>
        </w:rPr>
        <w:t xml:space="preserve"> – город возможностей»</w:t>
      </w:r>
      <w:r w:rsidRPr="00392FCA">
        <w:rPr>
          <w:color w:val="000000"/>
        </w:rPr>
        <w:t>.</w:t>
      </w:r>
    </w:p>
  </w:footnote>
  <w:footnote w:id="2">
    <w:p w:rsidR="00576B20" w:rsidRPr="006F5284" w:rsidRDefault="00576B20" w:rsidP="00342F68">
      <w:pPr>
        <w:pStyle w:val="20"/>
        <w:spacing w:after="0" w:line="240" w:lineRule="auto"/>
        <w:ind w:firstLine="426"/>
        <w:jc w:val="both"/>
        <w:rPr>
          <w:sz w:val="22"/>
          <w:szCs w:val="22"/>
        </w:rPr>
      </w:pPr>
      <w:r w:rsidRPr="006F5284">
        <w:rPr>
          <w:rStyle w:val="af3"/>
          <w:sz w:val="22"/>
          <w:szCs w:val="22"/>
        </w:rPr>
        <w:footnoteRef/>
      </w:r>
      <w:r w:rsidRPr="006F5284">
        <w:rPr>
          <w:sz w:val="22"/>
          <w:szCs w:val="22"/>
        </w:rPr>
        <w:t xml:space="preserve"> </w:t>
      </w:r>
      <w:r w:rsidRPr="00392FCA">
        <w:rPr>
          <w:color w:val="000000"/>
        </w:rPr>
        <w:t>Объем расходов городского бюджета рассчитан без учета изменений поступлений</w:t>
      </w:r>
      <w:r>
        <w:rPr>
          <w:color w:val="000000"/>
        </w:rPr>
        <w:t xml:space="preserve"> субвенций</w:t>
      </w:r>
      <w:r w:rsidRPr="00392FCA">
        <w:rPr>
          <w:color w:val="000000"/>
        </w:rPr>
        <w:t>, предоставляемых из вышестоящих бюджетов.</w:t>
      </w:r>
    </w:p>
  </w:footnote>
  <w:footnote w:id="3">
    <w:p w:rsidR="00576B20" w:rsidRDefault="00576B20" w:rsidP="007F50C4">
      <w:pPr>
        <w:pStyle w:val="a3"/>
        <w:ind w:left="426"/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По итогам исполнения городского бюджета за 2015 год сложился профици</w:t>
      </w:r>
      <w:r>
        <w:rPr>
          <w:color w:val="000000"/>
        </w:rPr>
        <w:t>т в сумме 299 390,7 тыс. рублей.</w:t>
      </w:r>
    </w:p>
  </w:footnote>
  <w:footnote w:id="4">
    <w:p w:rsidR="00576B20" w:rsidRDefault="00576B20" w:rsidP="007F50C4">
      <w:pPr>
        <w:pStyle w:val="a3"/>
        <w:ind w:left="426"/>
      </w:pPr>
      <w:r>
        <w:rPr>
          <w:rStyle w:val="af3"/>
        </w:rPr>
        <w:footnoteRef/>
      </w:r>
      <w:r>
        <w:t xml:space="preserve"> Показатели </w:t>
      </w:r>
      <w:r>
        <w:rPr>
          <w:lang w:val="en-US"/>
        </w:rPr>
        <w:t>KPI</w:t>
      </w:r>
      <w:r w:rsidRPr="00F16926">
        <w:t xml:space="preserve"> </w:t>
      </w:r>
      <w:r>
        <w:t>учитывают уменьшение дефицита до 5%.</w:t>
      </w:r>
    </w:p>
  </w:footnote>
  <w:footnote w:id="5">
    <w:p w:rsidR="00576B20" w:rsidRPr="00392FCA" w:rsidRDefault="00576B20" w:rsidP="003C4825">
      <w:pPr>
        <w:ind w:firstLine="426"/>
        <w:jc w:val="both"/>
        <w:rPr>
          <w:bCs/>
          <w:color w:val="000000"/>
        </w:rPr>
      </w:pPr>
      <w:r w:rsidRPr="00FA14EB">
        <w:rPr>
          <w:rStyle w:val="af3"/>
        </w:rPr>
        <w:footnoteRef/>
      </w:r>
      <w:r w:rsidRPr="00FA14EB">
        <w:rPr>
          <w:rStyle w:val="af3"/>
        </w:rPr>
        <w:t xml:space="preserve"> </w:t>
      </w:r>
      <w:r w:rsidRPr="00392FCA">
        <w:rPr>
          <w:bCs/>
          <w:color w:val="000000"/>
        </w:rPr>
        <w:t>За 2015 год – 1 место в Конкурсе на лучшую информационно-агитационную кампанию по погашению задолженности имущественных налогов с физических лиц, кот</w:t>
      </w:r>
      <w:r w:rsidRPr="00392FCA">
        <w:rPr>
          <w:bCs/>
          <w:color w:val="000000"/>
        </w:rPr>
        <w:t>о</w:t>
      </w:r>
      <w:r w:rsidRPr="00392FCA">
        <w:rPr>
          <w:bCs/>
          <w:color w:val="000000"/>
        </w:rPr>
        <w:t>рый проводился Департаментом финансов в июне-июле 2015 года, среди муниципальных образований Вологодской области, в целях повышения налоговой грамотности нас</w:t>
      </w:r>
      <w:r w:rsidRPr="00392FCA">
        <w:rPr>
          <w:bCs/>
          <w:color w:val="000000"/>
        </w:rPr>
        <w:t>е</w:t>
      </w:r>
      <w:r w:rsidRPr="00392FCA">
        <w:rPr>
          <w:bCs/>
          <w:color w:val="000000"/>
        </w:rPr>
        <w:t>ления, привлечения внимания общественности к вопросам своевременного исполнения обязанностей, установленных законодательством, по уплате налогов и сборов (Спр</w:t>
      </w:r>
      <w:r w:rsidRPr="00392FCA">
        <w:rPr>
          <w:bCs/>
          <w:color w:val="000000"/>
        </w:rPr>
        <w:t>а</w:t>
      </w:r>
      <w:r w:rsidRPr="00392FCA">
        <w:rPr>
          <w:bCs/>
          <w:color w:val="000000"/>
        </w:rPr>
        <w:t>вочно: 2 место – Администрация Шекснинского муниципального района, 3 место – Администрация Вытегорского муниципального района), 2 место по результатам оценки качества управления финансами муниципальных районов и городских округов области за 2014 год (Справочно: 1 место – Администрация Шекснинского муниципального ра</w:t>
      </w:r>
      <w:r w:rsidRPr="00392FCA">
        <w:rPr>
          <w:bCs/>
          <w:color w:val="000000"/>
        </w:rPr>
        <w:t>й</w:t>
      </w:r>
      <w:r w:rsidRPr="00392FCA">
        <w:rPr>
          <w:bCs/>
          <w:color w:val="000000"/>
        </w:rPr>
        <w:t>она, г. Вологда – 9 место), 2 место по результатам комплексной оценки эффективности деятельности органов местного самоуправления  по итогам  2014 года (Справочно: 1 место – г. Вологда). Принято участие в VIII Всероссийском конкурсе «Лучшее муниципальное образование России в сфере управления общественными финансами» по итогам 2014 года.</w:t>
      </w:r>
    </w:p>
    <w:p w:rsidR="00576B20" w:rsidRPr="00392FCA" w:rsidRDefault="00576B20" w:rsidP="00BE5A98">
      <w:pPr>
        <w:ind w:firstLine="426"/>
        <w:jc w:val="both"/>
        <w:rPr>
          <w:bCs/>
          <w:color w:val="000000"/>
        </w:rPr>
      </w:pPr>
      <w:r w:rsidRPr="00392FCA">
        <w:rPr>
          <w:bCs/>
          <w:color w:val="000000"/>
        </w:rPr>
        <w:t>В 2016 году – 1 место по результатам комплексной оценки эффективности деятельности органов местного самоуправления по итогам 2015 года, 2 место по результатам оценки качества управления финансами муниципальных районов и городских округов области за 2015 год (Справочно: 1 место – Администрация Нюксенского муниципальн</w:t>
      </w:r>
      <w:r w:rsidRPr="00392FCA">
        <w:rPr>
          <w:bCs/>
          <w:color w:val="000000"/>
        </w:rPr>
        <w:t>о</w:t>
      </w:r>
      <w:r w:rsidRPr="00392FCA">
        <w:rPr>
          <w:bCs/>
          <w:color w:val="000000"/>
        </w:rPr>
        <w:t>го района, г. Вологда – 19 место). Принято участие в IX Всероссийском конкурсе «Лучшее муниципальное образование России в сфере управления общественными финанс</w:t>
      </w:r>
      <w:r w:rsidRPr="00392FCA">
        <w:rPr>
          <w:bCs/>
          <w:color w:val="000000"/>
        </w:rPr>
        <w:t>а</w:t>
      </w:r>
      <w:r w:rsidRPr="00392FCA">
        <w:rPr>
          <w:bCs/>
          <w:color w:val="000000"/>
        </w:rPr>
        <w:t>ми» по итогам 2015 года.</w:t>
      </w:r>
    </w:p>
    <w:p w:rsidR="00576B20" w:rsidRPr="007B750A" w:rsidRDefault="00576B20" w:rsidP="00BE5A98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>В 201</w:t>
      </w:r>
      <w:r w:rsidRPr="00C0691E">
        <w:rPr>
          <w:bCs/>
          <w:color w:val="000000"/>
        </w:rPr>
        <w:t>7</w:t>
      </w:r>
      <w:r w:rsidRPr="007B750A">
        <w:rPr>
          <w:bCs/>
          <w:color w:val="000000"/>
        </w:rPr>
        <w:t xml:space="preserve"> году – </w:t>
      </w:r>
      <w:r w:rsidRPr="00356C23">
        <w:rPr>
          <w:bCs/>
          <w:color w:val="000000"/>
        </w:rPr>
        <w:t>1 место</w:t>
      </w:r>
      <w:r>
        <w:rPr>
          <w:bCs/>
          <w:color w:val="000000"/>
        </w:rPr>
        <w:t xml:space="preserve"> </w:t>
      </w:r>
      <w:r w:rsidRPr="00C0625C">
        <w:rPr>
          <w:bCs/>
          <w:color w:val="000000"/>
        </w:rPr>
        <w:t>во Всероссийском конкурсе «Бережливые администрации» в номинации «Применение новых моделей взаимодействия власти, бизнеса и населения для благоустройства территорий и реализации социальных проектов»</w:t>
      </w:r>
      <w:r>
        <w:rPr>
          <w:bCs/>
          <w:color w:val="000000"/>
        </w:rPr>
        <w:t xml:space="preserve">. Принято участие </w:t>
      </w:r>
      <w:r w:rsidRPr="007B750A">
        <w:rPr>
          <w:bCs/>
          <w:color w:val="000000"/>
        </w:rPr>
        <w:t>в X Всероссийском конкурсе «Лучшее муниципальное образование России в сфере управления общественными финанса</w:t>
      </w:r>
      <w:r>
        <w:rPr>
          <w:bCs/>
          <w:color w:val="000000"/>
        </w:rPr>
        <w:t xml:space="preserve">ми» </w:t>
      </w:r>
      <w:r w:rsidRPr="007B750A">
        <w:rPr>
          <w:bCs/>
          <w:color w:val="000000"/>
        </w:rPr>
        <w:t>по итогам 20</w:t>
      </w:r>
      <w:r>
        <w:rPr>
          <w:bCs/>
          <w:color w:val="000000"/>
        </w:rPr>
        <w:t>1</w:t>
      </w:r>
      <w:r w:rsidRPr="00C0691E">
        <w:rPr>
          <w:bCs/>
          <w:color w:val="000000"/>
        </w:rPr>
        <w:t>6</w:t>
      </w:r>
      <w:r w:rsidRPr="007B750A">
        <w:rPr>
          <w:bCs/>
          <w:color w:val="000000"/>
        </w:rPr>
        <w:t xml:space="preserve"> года</w:t>
      </w:r>
      <w:r>
        <w:rPr>
          <w:bCs/>
          <w:color w:val="000000"/>
        </w:rPr>
        <w:t>,</w:t>
      </w:r>
      <w:r w:rsidRPr="00C0625C">
        <w:rPr>
          <w:bCs/>
          <w:color w:val="000000"/>
        </w:rPr>
        <w:t xml:space="preserve"> </w:t>
      </w:r>
      <w:r>
        <w:rPr>
          <w:bCs/>
          <w:color w:val="000000"/>
        </w:rPr>
        <w:t>кон</w:t>
      </w:r>
      <w:r w:rsidRPr="00C0625C">
        <w:rPr>
          <w:bCs/>
          <w:color w:val="000000"/>
        </w:rPr>
        <w:t>курсе проектов на лучшую форму представления информации для граждан «Открытый бюджет» в номин</w:t>
      </w:r>
      <w:r w:rsidRPr="00C0625C">
        <w:rPr>
          <w:bCs/>
          <w:color w:val="000000"/>
        </w:rPr>
        <w:t>а</w:t>
      </w:r>
      <w:r w:rsidRPr="00C0625C">
        <w:rPr>
          <w:bCs/>
          <w:color w:val="000000"/>
        </w:rPr>
        <w:t>ции «Лучший проект бюджета для граждан»</w:t>
      </w:r>
      <w:r>
        <w:rPr>
          <w:bCs/>
          <w:color w:val="000000"/>
        </w:rPr>
        <w:t xml:space="preserve">, кроме того не подведены итоги по участию во </w:t>
      </w:r>
      <w:r w:rsidRPr="00C0625C">
        <w:rPr>
          <w:bCs/>
          <w:color w:val="000000"/>
        </w:rPr>
        <w:t>Всероссийском конкурсе «Лучшая муниципальная практика» в номинации «мун</w:t>
      </w:r>
      <w:r w:rsidRPr="00C0625C">
        <w:rPr>
          <w:bCs/>
          <w:color w:val="000000"/>
        </w:rPr>
        <w:t>и</w:t>
      </w:r>
      <w:r w:rsidRPr="00C0625C">
        <w:rPr>
          <w:bCs/>
          <w:color w:val="000000"/>
        </w:rPr>
        <w:t xml:space="preserve">ципальная экономическая политика и управление муниципальными финансами», </w:t>
      </w:r>
      <w:r>
        <w:rPr>
          <w:bCs/>
          <w:color w:val="000000"/>
        </w:rPr>
        <w:t xml:space="preserve">в </w:t>
      </w:r>
      <w:r w:rsidRPr="007B750A">
        <w:rPr>
          <w:bCs/>
          <w:color w:val="000000"/>
        </w:rPr>
        <w:t>оценк</w:t>
      </w:r>
      <w:r>
        <w:rPr>
          <w:bCs/>
          <w:color w:val="000000"/>
        </w:rPr>
        <w:t>е</w:t>
      </w:r>
      <w:r w:rsidRPr="007B750A">
        <w:rPr>
          <w:bCs/>
          <w:color w:val="000000"/>
        </w:rPr>
        <w:t xml:space="preserve"> качества управления финансами муниципальных районов и городских округов обл</w:t>
      </w:r>
      <w:r w:rsidRPr="007B750A">
        <w:rPr>
          <w:bCs/>
          <w:color w:val="000000"/>
        </w:rPr>
        <w:t>а</w:t>
      </w:r>
      <w:r w:rsidRPr="007B750A">
        <w:rPr>
          <w:bCs/>
          <w:color w:val="000000"/>
        </w:rPr>
        <w:t>сти за 201</w:t>
      </w:r>
      <w:r>
        <w:rPr>
          <w:bCs/>
          <w:color w:val="000000"/>
        </w:rPr>
        <w:t>6</w:t>
      </w:r>
      <w:r w:rsidRPr="007B750A">
        <w:rPr>
          <w:bCs/>
          <w:color w:val="000000"/>
        </w:rPr>
        <w:t xml:space="preserve"> год</w:t>
      </w:r>
      <w:r>
        <w:rPr>
          <w:bCs/>
          <w:color w:val="000000"/>
        </w:rPr>
        <w:t>,</w:t>
      </w:r>
      <w:r w:rsidRPr="009852B5">
        <w:rPr>
          <w:bCs/>
          <w:color w:val="000000"/>
        </w:rPr>
        <w:t xml:space="preserve"> </w:t>
      </w:r>
      <w:r w:rsidRPr="00356C23">
        <w:rPr>
          <w:bCs/>
          <w:color w:val="000000"/>
        </w:rPr>
        <w:t>оценки эффективности деятельности органов местного самоуправления по итогам 201</w:t>
      </w:r>
      <w:r>
        <w:rPr>
          <w:bCs/>
          <w:color w:val="000000"/>
        </w:rPr>
        <w:t>6</w:t>
      </w:r>
      <w:r w:rsidRPr="00356C23">
        <w:rPr>
          <w:bCs/>
          <w:color w:val="000000"/>
        </w:rPr>
        <w:t xml:space="preserve"> года</w:t>
      </w:r>
      <w:r>
        <w:rPr>
          <w:bCs/>
          <w:color w:val="000000"/>
        </w:rPr>
        <w:t>.</w:t>
      </w:r>
    </w:p>
  </w:footnote>
  <w:footnote w:id="6">
    <w:p w:rsidR="00576B20" w:rsidRDefault="00576B20" w:rsidP="00FA14EB">
      <w:pPr>
        <w:ind w:firstLine="426"/>
        <w:jc w:val="both"/>
        <w:rPr>
          <w:bCs/>
          <w:color w:val="000000"/>
        </w:rPr>
      </w:pPr>
      <w:r>
        <w:rPr>
          <w:rStyle w:val="af3"/>
        </w:rPr>
        <w:footnoteRef/>
      </w:r>
      <w:r>
        <w:t xml:space="preserve"> </w:t>
      </w:r>
      <w:r w:rsidRPr="00BE5A98">
        <w:rPr>
          <w:bCs/>
          <w:color w:val="000000"/>
        </w:rPr>
        <w:t xml:space="preserve">Показатель оценивается по фактическим данным, сложившимся в результате экономии средств от проведенных процедур закупок и рассчитывается как разница между начальной (максимальной) ценой контракта и ценой контракта. </w:t>
      </w:r>
    </w:p>
    <w:p w:rsidR="00576B20" w:rsidRPr="00154ABA" w:rsidRDefault="00576B20" w:rsidP="00FA14EB">
      <w:pPr>
        <w:ind w:right="-315" w:firstLine="426"/>
        <w:jc w:val="both"/>
        <w:rPr>
          <w:bCs/>
          <w:color w:val="000000"/>
        </w:rPr>
      </w:pPr>
      <w:r w:rsidRPr="00154ABA">
        <w:rPr>
          <w:bCs/>
          <w:color w:val="000000"/>
        </w:rPr>
        <w:t>2015 год: Экономия = начальная (максимальная) цена контракта 3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011,00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686,25 млн. руб. = 324,75 млн. руб. или 10,79%.</w:t>
      </w:r>
    </w:p>
    <w:p w:rsidR="00576B20" w:rsidRPr="00154ABA" w:rsidRDefault="00576B20" w:rsidP="00FA14EB">
      <w:pPr>
        <w:ind w:right="-315" w:firstLine="426"/>
        <w:jc w:val="both"/>
        <w:rPr>
          <w:bCs/>
          <w:color w:val="000000"/>
        </w:rPr>
      </w:pPr>
      <w:r w:rsidRPr="00154ABA">
        <w:rPr>
          <w:bCs/>
          <w:color w:val="000000"/>
        </w:rPr>
        <w:t>2016 год: Экономия = начальная (максимальная)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300,59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119,21 млн. руб. = 181,38 млн. руб. или 7,88%.</w:t>
      </w:r>
    </w:p>
    <w:p w:rsidR="00576B20" w:rsidRPr="00E9376A" w:rsidRDefault="00576B20" w:rsidP="00FA14EB">
      <w:pPr>
        <w:pStyle w:val="a3"/>
        <w:widowControl w:val="0"/>
        <w:ind w:firstLine="425"/>
        <w:jc w:val="both"/>
        <w:rPr>
          <w:bCs/>
          <w:color w:val="000000"/>
        </w:rPr>
      </w:pPr>
      <w:r w:rsidRPr="00154ABA">
        <w:rPr>
          <w:bCs/>
          <w:color w:val="000000"/>
        </w:rPr>
        <w:t>Оценочные данные на 2017 год отражены исходя из сложившейся экономии по результатам конкурентных процедур закупок товаров, работ, услуг муниципальными орг</w:t>
      </w:r>
      <w:r w:rsidRPr="00154ABA">
        <w:rPr>
          <w:bCs/>
          <w:color w:val="000000"/>
        </w:rPr>
        <w:t>а</w:t>
      </w:r>
      <w:r w:rsidRPr="00154ABA">
        <w:rPr>
          <w:bCs/>
          <w:color w:val="000000"/>
        </w:rPr>
        <w:t>нами и учреждениями по состоянию на 1 июля 2017 года, так экономия на 1 июля 2017 года составила 36,63 млн. руб. или 1,73% (начальна</w:t>
      </w:r>
      <w:r>
        <w:rPr>
          <w:bCs/>
          <w:color w:val="000000"/>
        </w:rPr>
        <w:t xml:space="preserve">я (максимальная) цена контракта </w:t>
      </w:r>
      <w:r w:rsidRPr="00154ABA">
        <w:rPr>
          <w:bCs/>
          <w:color w:val="000000"/>
        </w:rPr>
        <w:t>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122,76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086,13 млн. руб.</w:t>
      </w:r>
      <w:r>
        <w:rPr>
          <w:bCs/>
          <w:color w:val="000000"/>
        </w:rPr>
        <w:t>)</w:t>
      </w:r>
      <w:r w:rsidRPr="00154ABA">
        <w:rPr>
          <w:bCs/>
          <w:color w:val="000000"/>
        </w:rPr>
        <w:t>, и ожидаемого объема полученной экономии до конца текущего финансового года. Снижение экономии обусловлено, в первую очередь, сокращением предложений со стороны поставщиков</w:t>
      </w:r>
      <w:r>
        <w:rPr>
          <w:bCs/>
          <w:color w:val="000000"/>
        </w:rPr>
        <w:t xml:space="preserve"> </w:t>
      </w:r>
      <w:r w:rsidRPr="00154ABA">
        <w:rPr>
          <w:bCs/>
          <w:color w:val="000000"/>
        </w:rPr>
        <w:t>(подрядчиков, исполнителей) на участие в крупных закупках: так на аукцион на выполнение строител</w:t>
      </w:r>
      <w:r w:rsidRPr="00154ABA">
        <w:rPr>
          <w:bCs/>
          <w:color w:val="000000"/>
        </w:rPr>
        <w:t>ь</w:t>
      </w:r>
      <w:r w:rsidRPr="00154ABA">
        <w:rPr>
          <w:bCs/>
          <w:color w:val="000000"/>
        </w:rPr>
        <w:t>но-монтажных работ по объекту: «Средняя общеобразовательная школа № 24 в 112 мкр.» поступила 1 заявка, и контракт заключен по начальной (максимальной) цене контра</w:t>
      </w:r>
      <w:r w:rsidRPr="00154ABA">
        <w:rPr>
          <w:bCs/>
          <w:color w:val="000000"/>
        </w:rPr>
        <w:t>к</w:t>
      </w:r>
      <w:r>
        <w:rPr>
          <w:bCs/>
          <w:color w:val="000000"/>
        </w:rPr>
        <w:t>та 987,68 млн. руб.</w:t>
      </w:r>
    </w:p>
  </w:footnote>
  <w:footnote w:id="7"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2015 год – оперативное управление в рамках программного бюджета; сбор, анализ и предоставление информации по закупкам, осуществляемым заказчиками городского округа «Город Череповец»; поэтапный переход на «Электронный бюджет».</w:t>
      </w:r>
    </w:p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2016 год – новые Перечни муниципальных услуг; поэтапный переход на «Электронный бюджет»; организация работы, в том числе разработка проектов МПА в сфере з</w:t>
      </w:r>
      <w:r w:rsidRPr="00392FCA">
        <w:rPr>
          <w:color w:val="000000" w:themeColor="text1"/>
        </w:rPr>
        <w:t>а</w:t>
      </w:r>
      <w:r w:rsidRPr="00392FCA">
        <w:rPr>
          <w:color w:val="000000" w:themeColor="text1"/>
        </w:rPr>
        <w:t>купок по планированию, нормированию и обоснованию закупок; внедрение централизации бюджетного (бухгалтерского) учета, отчетности органов местного самоуправления и централизации делопроизводства и кадрового делопроизводства; разработка Бюджетного прогноза на долгосрочный период.</w:t>
      </w:r>
    </w:p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поэтапный переход на «Электронный бюджет»; организация работы, в том числе разработка проектов МПА в сфере закупок по планированию, нормированию и обоснованию закупок; осуществление контроля в сфере закупок; внедрение общероссийских базовых (отраслевых) перечней (классификаторов) государственных и муниц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пальных услуг, оказываемых физическим лицам, и региональных перечней (классификаторов)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работ; внедрение проектного управления.</w:t>
      </w:r>
    </w:p>
    <w:p w:rsidR="00576B20" w:rsidRPr="006956EA" w:rsidRDefault="00576B20" w:rsidP="00392FC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 w:themeColor="text1"/>
        </w:rPr>
        <w:t>2018-</w:t>
      </w:r>
      <w:r w:rsidRPr="00392FCA">
        <w:rPr>
          <w:color w:val="000000" w:themeColor="text1"/>
        </w:rPr>
        <w:t>2022 год</w:t>
      </w:r>
      <w:r>
        <w:rPr>
          <w:color w:val="000000" w:themeColor="text1"/>
        </w:rPr>
        <w:t>ы</w:t>
      </w:r>
      <w:r w:rsidRPr="00392FCA">
        <w:rPr>
          <w:color w:val="000000" w:themeColor="text1"/>
        </w:rPr>
        <w:t xml:space="preserve"> – внедрение проектного управления, этапы реализации интегрированной информационной системы управления общественными финансами «Электро</w:t>
      </w:r>
      <w:r w:rsidRPr="00392FCA">
        <w:rPr>
          <w:color w:val="000000" w:themeColor="text1"/>
        </w:rPr>
        <w:t>н</w:t>
      </w:r>
      <w:r w:rsidRPr="00392FCA">
        <w:rPr>
          <w:color w:val="000000" w:themeColor="text1"/>
        </w:rPr>
        <w:t xml:space="preserve">ный бюджет». </w:t>
      </w:r>
    </w:p>
  </w:footnote>
  <w:footnote w:id="8"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2016 год – оформление корпоративной банковской карты в ПАО Сбербанк России для мэрии города; разработка и внедрение в работу новой учетной политики обслуж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ваемых органов местного самоуправления.</w:t>
      </w:r>
    </w:p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подключение  к системе передачи отчетности обслуживаемых органов местного самоуправления по электронным каналам связи в качестве уполномоченного представителя через ПК 1С:БГУ модуль «Отчетность»; внедрение в работу квитанций с двухмерным штрих кодом (ДШК) для ПАО Сбербанк России в ПО 1С: БГУ в целях оптимизации процесса возврата физическими лицами (работники учреждений здравоохранения) излишне полученных сумм социального пособия на оздоровление и найм (поднайм) жилого помещения; внедрение электронного экспортирования расчетных листков муниципальным служащим обслуживаемых органов местного самоуправления; осуществление с 01.04.2017 функций казначейского исполнения бюджета; настройки в ПК 1С: БГУ дополнительных опций аналитического отбора в разделе «Учет муниц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пальной казны» для применения единого порядка ведения аналитического учета имущества муниципальной казны и реестра муниципального имущества; разработка и реал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зация с 01.07.2017 порядка взаимодействия с обслуживаемыми органами местного самоуправления в рамках пилотного проекта Фонда социального страхования РФ «Прямые выплаты»; создание и настройка в АС «Бюджет» отчетов, необходимых для контроля за исполнением городского бюджета; систематизация нормативной базы по муниципал</w:t>
      </w:r>
      <w:r w:rsidRPr="00392FCA">
        <w:rPr>
          <w:color w:val="000000" w:themeColor="text1"/>
        </w:rPr>
        <w:t>ь</w:t>
      </w:r>
      <w:r w:rsidRPr="00392FCA">
        <w:rPr>
          <w:color w:val="000000" w:themeColor="text1"/>
        </w:rPr>
        <w:t>ным программам.</w:t>
      </w:r>
    </w:p>
    <w:p w:rsidR="00576B20" w:rsidRPr="00392FCA" w:rsidRDefault="00576B20" w:rsidP="004271C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2018-</w:t>
      </w:r>
      <w:r w:rsidRPr="00392FCA">
        <w:rPr>
          <w:color w:val="000000" w:themeColor="text1"/>
        </w:rPr>
        <w:t>2022 год</w:t>
      </w:r>
      <w:r>
        <w:rPr>
          <w:color w:val="000000" w:themeColor="text1"/>
        </w:rPr>
        <w:t xml:space="preserve">ы </w:t>
      </w:r>
      <w:r w:rsidRPr="00392FCA">
        <w:rPr>
          <w:color w:val="000000" w:themeColor="text1"/>
        </w:rPr>
        <w:t xml:space="preserve"> – этапы централизации функций бюджетного (бухгалтерского) учета и отчетности. </w:t>
      </w:r>
    </w:p>
    <w:p w:rsidR="00576B20" w:rsidRDefault="00576B20">
      <w:pPr>
        <w:pStyle w:val="a3"/>
      </w:pPr>
    </w:p>
  </w:footnote>
  <w:footnote w:id="9">
    <w:p w:rsidR="00576B20" w:rsidRPr="00392FCA" w:rsidRDefault="00576B20" w:rsidP="00B623E4">
      <w:pPr>
        <w:ind w:firstLine="426"/>
        <w:jc w:val="both"/>
        <w:rPr>
          <w:color w:val="000000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2015-2022 гг. – проект «Народный бюджет»; общественное обсуждение муниципальных программ города.</w:t>
      </w:r>
    </w:p>
    <w:p w:rsidR="00576B20" w:rsidRPr="00392FCA" w:rsidRDefault="00576B20" w:rsidP="00B623E4">
      <w:pPr>
        <w:ind w:firstLine="426"/>
        <w:jc w:val="both"/>
        <w:rPr>
          <w:color w:val="000000"/>
        </w:rPr>
      </w:pPr>
      <w:r w:rsidRPr="00392FCA">
        <w:rPr>
          <w:color w:val="000000"/>
        </w:rPr>
        <w:t>2016-2022 гг. – общественное обсуждение Бюджетного прогноза города Череповца на долгосрочный период.</w:t>
      </w:r>
    </w:p>
    <w:p w:rsidR="00576B20" w:rsidRPr="00392FCA" w:rsidRDefault="00576B20" w:rsidP="00B623E4">
      <w:pPr>
        <w:ind w:firstLine="426"/>
        <w:jc w:val="both"/>
        <w:rPr>
          <w:color w:val="000000"/>
        </w:rPr>
      </w:pPr>
      <w:r w:rsidRPr="00392FCA">
        <w:rPr>
          <w:color w:val="000000"/>
        </w:rPr>
        <w:t>2022 год – электронная форма взаимодействия «Электронный бюджет».</w:t>
      </w:r>
    </w:p>
  </w:footnote>
  <w:footnote w:id="10">
    <w:p w:rsidR="00576B20" w:rsidRPr="00B623E4" w:rsidRDefault="00576B20" w:rsidP="00B623E4">
      <w:pPr>
        <w:ind w:firstLine="426"/>
        <w:jc w:val="both"/>
        <w:rPr>
          <w:color w:val="000000"/>
          <w:sz w:val="24"/>
          <w:szCs w:val="24"/>
        </w:rPr>
      </w:pPr>
      <w:r w:rsidRPr="00392FCA">
        <w:rPr>
          <w:rStyle w:val="af3"/>
        </w:rPr>
        <w:footnoteRef/>
      </w:r>
      <w:r w:rsidRPr="00392FCA">
        <w:rPr>
          <w:rStyle w:val="af3"/>
        </w:rPr>
        <w:t xml:space="preserve"> </w:t>
      </w:r>
      <w:r w:rsidRPr="00392FCA">
        <w:rPr>
          <w:color w:val="000000"/>
        </w:rPr>
        <w:t>2015-2022 гг. – вынесение проекта городского бюджета и отчета об исполнении городского бюджета на публичные слушания.</w:t>
      </w:r>
    </w:p>
  </w:footnote>
  <w:footnote w:id="11">
    <w:p w:rsidR="00576B20" w:rsidRDefault="00576B20" w:rsidP="003F07A0">
      <w:pPr>
        <w:pStyle w:val="a3"/>
        <w:widowControl w:val="0"/>
        <w:ind w:firstLine="425"/>
        <w:jc w:val="both"/>
      </w:pPr>
      <w:r>
        <w:rPr>
          <w:rStyle w:val="af3"/>
        </w:rPr>
        <w:footnoteRef/>
      </w:r>
      <w:r>
        <w:t xml:space="preserve"> В финансовом управлении </w:t>
      </w:r>
      <w:r w:rsidRPr="00155CA9">
        <w:t>вв</w:t>
      </w:r>
      <w:r>
        <w:t>едена</w:t>
      </w:r>
      <w:r w:rsidRPr="00155CA9">
        <w:t xml:space="preserve"> 1 штатная единица в организационно-правовой отдел в связи с возложением на финансовый орган дополнительных полномочий по контролю в сфере закупок (44-ФЗ от 05.04.2013), а также осуществлением контроля за деятельностью подведомственного учреждения (МКУ «Финансово-бухгалтерский центр» создано в 2015 году), увеличением объема подготовки правовых и локальных актов по вопросам расходования бюджетных средств в связи с изменением законодател</w:t>
      </w:r>
      <w:r w:rsidRPr="00155CA9">
        <w:t>ь</w:t>
      </w:r>
      <w:r w:rsidRPr="00155CA9">
        <w:t>ства</w:t>
      </w:r>
      <w:r w:rsidRPr="00E974DC">
        <w:rPr>
          <w:sz w:val="24"/>
          <w:szCs w:val="24"/>
        </w:rPr>
        <w:t>.</w:t>
      </w:r>
    </w:p>
  </w:footnote>
  <w:footnote w:id="12">
    <w:p w:rsidR="00576B20" w:rsidRPr="00346AB3" w:rsidRDefault="00576B20" w:rsidP="00346AB3">
      <w:pPr>
        <w:pStyle w:val="a3"/>
        <w:ind w:firstLine="426"/>
        <w:jc w:val="both"/>
      </w:pPr>
      <w:r w:rsidRPr="00392FCA">
        <w:rPr>
          <w:rStyle w:val="af3"/>
        </w:rPr>
        <w:footnoteRef/>
      </w:r>
      <w:r w:rsidRPr="00392FCA">
        <w:t xml:space="preserve"> </w:t>
      </w:r>
      <w:r w:rsidRPr="00346AB3">
        <w:t>МКУ «Финансово-бухгалтерский центр» создано в ноябре 2015 года. В период с ноября по декабрь 2015 года проводились организационные мероприятия, учреждение работало в тестовом режиме. В полном объеме функционирование учреждения осуществляется с 2016 года.</w:t>
      </w:r>
    </w:p>
  </w:footnote>
  <w:footnote w:id="13">
    <w:p w:rsidR="00576B20" w:rsidRPr="00392FCA" w:rsidRDefault="00576B20" w:rsidP="00801B00">
      <w:pPr>
        <w:pStyle w:val="a3"/>
        <w:widowControl w:val="0"/>
        <w:ind w:firstLine="425"/>
        <w:jc w:val="both"/>
      </w:pPr>
      <w:r w:rsidRPr="00392FCA">
        <w:rPr>
          <w:rStyle w:val="af3"/>
        </w:rPr>
        <w:footnoteRef/>
      </w:r>
      <w:r w:rsidRPr="00392FCA">
        <w:t xml:space="preserve"> </w:t>
      </w:r>
      <w:r w:rsidRPr="00392FCA">
        <w:rPr>
          <w:color w:val="000000"/>
        </w:rPr>
        <w:t xml:space="preserve">Данные отражены с учетом введения с 1 апреля 2017 года  в отдел исполнения городского бюджета и бюджетной отчетности МКУ «Финансово-бухгалтерский центр» 5 штатных единиц в связи с передачей функций казначейского исполнения городского бюджета от </w:t>
      </w:r>
      <w:r w:rsidRPr="00392FCA">
        <w:t>ликвидированного</w:t>
      </w:r>
      <w:r w:rsidRPr="00392FCA">
        <w:rPr>
          <w:color w:val="000000"/>
        </w:rPr>
        <w:t xml:space="preserve"> Отдела ГКУ ВО «Областное казначейство» по городу Ч</w:t>
      </w:r>
      <w:r w:rsidRPr="00392FCA">
        <w:rPr>
          <w:color w:val="000000"/>
        </w:rPr>
        <w:t>е</w:t>
      </w:r>
      <w:r w:rsidRPr="00392FCA">
        <w:rPr>
          <w:color w:val="000000"/>
        </w:rPr>
        <w:t>реповцу в результате передачи полномочий на муниципальный уровень.</w:t>
      </w:r>
    </w:p>
  </w:footnote>
  <w:footnote w:id="14">
    <w:p w:rsidR="00576B20" w:rsidRPr="00392FCA" w:rsidRDefault="00576B20" w:rsidP="00801B00">
      <w:pPr>
        <w:ind w:firstLine="426"/>
        <w:jc w:val="both"/>
        <w:rPr>
          <w:bCs/>
        </w:rPr>
      </w:pPr>
      <w:r w:rsidRPr="00392FCA">
        <w:rPr>
          <w:rStyle w:val="af3"/>
        </w:rPr>
        <w:footnoteRef/>
      </w:r>
      <w:r w:rsidRPr="00392FCA">
        <w:t xml:space="preserve"> </w:t>
      </w:r>
      <w:r w:rsidRPr="00392FCA">
        <w:rPr>
          <w:bCs/>
        </w:rPr>
        <w:t>Данные отражены с учетом мероприятий, утвержденных в пунктах 1, 2 прогнозного Плана мероприятий по оптимизации и повышению эффективности бюджетных ра</w:t>
      </w:r>
      <w:r w:rsidRPr="00392FCA">
        <w:rPr>
          <w:bCs/>
        </w:rPr>
        <w:t>с</w:t>
      </w:r>
      <w:r w:rsidRPr="00392FCA">
        <w:rPr>
          <w:bCs/>
        </w:rPr>
        <w:t>ходов,</w:t>
      </w:r>
      <w:r w:rsidRPr="00392FCA">
        <w:t xml:space="preserve"> по </w:t>
      </w:r>
      <w:r w:rsidRPr="00392FCA">
        <w:rPr>
          <w:bCs/>
        </w:rPr>
        <w:t>передаче функции по ведению бюджетного (бухгалтерского) учета и составлению отчетности управления образования мэрии города, управления по делам культуры мэрии города, комитета по физической культуре и спорту мэрии города из централизованных бухгалтерий перечисленных органов местного самоуправления, а также из МКАУ «Череповецкий центр хранения документации», МКУ «Череповецкий молодежный центр», МКУ «Центр по защите населения и территорий от чрезвычайных ситуаций» в МКУ «Финансово-бухгалтерский центр».</w:t>
      </w:r>
    </w:p>
    <w:p w:rsidR="00576B20" w:rsidRDefault="00576B20" w:rsidP="00E46ADA">
      <w:pPr>
        <w:pStyle w:val="a3"/>
      </w:pPr>
    </w:p>
  </w:footnote>
  <w:footnote w:id="15">
    <w:p w:rsidR="00576B20" w:rsidRPr="00D8662E" w:rsidRDefault="00576B20" w:rsidP="00C9613C">
      <w:pPr>
        <w:pStyle w:val="a3"/>
        <w:ind w:firstLine="426"/>
        <w:jc w:val="both"/>
        <w:rPr>
          <w:sz w:val="22"/>
          <w:szCs w:val="22"/>
        </w:rPr>
      </w:pPr>
      <w:r w:rsidRPr="00D8662E">
        <w:rPr>
          <w:rStyle w:val="af3"/>
          <w:sz w:val="22"/>
          <w:szCs w:val="22"/>
        </w:rPr>
        <w:footnoteRef/>
      </w:r>
      <w:r w:rsidRPr="00D8662E">
        <w:rPr>
          <w:sz w:val="22"/>
          <w:szCs w:val="22"/>
        </w:rPr>
        <w:t xml:space="preserve"> </w:t>
      </w:r>
      <w:r w:rsidRPr="00392FCA">
        <w:t>Данные отображены с учетом обучения специалистов на всероссийских онлайн-семинарах, проводимых ООО «ИЦ «Гарантия» на безвозмездной основе.</w:t>
      </w:r>
    </w:p>
  </w:footnote>
  <w:footnote w:id="16">
    <w:p w:rsidR="00576B20" w:rsidRPr="00571BFB" w:rsidRDefault="00576B20" w:rsidP="00571BFB">
      <w:pPr>
        <w:pStyle w:val="a3"/>
        <w:ind w:firstLine="426"/>
        <w:jc w:val="both"/>
        <w:rPr>
          <w:color w:val="000000"/>
        </w:rPr>
      </w:pPr>
      <w:r w:rsidRPr="00CB4277">
        <w:rPr>
          <w:rStyle w:val="af3"/>
          <w:sz w:val="21"/>
          <w:szCs w:val="21"/>
        </w:rPr>
        <w:footnoteRef/>
      </w:r>
      <w:r w:rsidRPr="00392FCA">
        <w:rPr>
          <w:color w:val="000000"/>
        </w:rPr>
        <w:t xml:space="preserve"> </w:t>
      </w:r>
      <w:r>
        <w:rPr>
          <w:color w:val="000000"/>
        </w:rPr>
        <w:t>Целевой показатель «Б</w:t>
      </w:r>
      <w:r w:rsidRPr="00392FCA">
        <w:rPr>
          <w:color w:val="000000"/>
        </w:rPr>
        <w:t>юджетообеспе</w:t>
      </w:r>
      <w:r>
        <w:rPr>
          <w:color w:val="000000"/>
        </w:rPr>
        <w:t>ченность</w:t>
      </w:r>
      <w:r w:rsidRPr="00392FCA">
        <w:rPr>
          <w:color w:val="000000"/>
        </w:rPr>
        <w:t xml:space="preserve"> на 1 человека</w:t>
      </w:r>
      <w:r>
        <w:rPr>
          <w:color w:val="000000"/>
        </w:rPr>
        <w:t xml:space="preserve"> </w:t>
      </w:r>
      <w:r w:rsidRPr="0018558A">
        <w:rPr>
          <w:color w:val="000000"/>
        </w:rPr>
        <w:t>(в ценах 2012 г.)</w:t>
      </w:r>
      <w:r>
        <w:rPr>
          <w:color w:val="000000"/>
        </w:rPr>
        <w:t>»</w:t>
      </w:r>
      <w:r w:rsidRPr="00392FCA">
        <w:rPr>
          <w:color w:val="000000"/>
        </w:rPr>
        <w:t xml:space="preserve"> отражен на 2017 и 2022 г</w:t>
      </w:r>
      <w:r>
        <w:rPr>
          <w:color w:val="000000"/>
        </w:rPr>
        <w:t>оды</w:t>
      </w:r>
      <w:r w:rsidRPr="00392FCA">
        <w:rPr>
          <w:color w:val="000000"/>
        </w:rPr>
        <w:t xml:space="preserve"> согласно данным, утвержденным Стратегией развития города Ч</w:t>
      </w:r>
      <w:r w:rsidRPr="00392FCA">
        <w:rPr>
          <w:color w:val="000000"/>
        </w:rPr>
        <w:t>е</w:t>
      </w:r>
      <w:r w:rsidRPr="00392FCA">
        <w:rPr>
          <w:color w:val="000000"/>
        </w:rPr>
        <w:t>реповца до 2022 года «Череповец – город возможностей».</w:t>
      </w:r>
    </w:p>
  </w:footnote>
  <w:footnote w:id="17">
    <w:p w:rsidR="00576B20" w:rsidRDefault="00576B20" w:rsidP="00247F3B">
      <w:pPr>
        <w:pStyle w:val="a3"/>
        <w:ind w:firstLine="426"/>
      </w:pPr>
      <w:r w:rsidRPr="00AE608B">
        <w:rPr>
          <w:rStyle w:val="af3"/>
        </w:rPr>
        <w:footnoteRef/>
      </w:r>
      <w:r w:rsidRPr="00AE608B">
        <w:t xml:space="preserve"> Изменения обусловлены </w:t>
      </w:r>
      <w:r>
        <w:t>внесением</w:t>
      </w:r>
      <w:r w:rsidRPr="00AE608B">
        <w:t xml:space="preserve"> изменений в течение 2015 года в муниципальные правовые акты.</w:t>
      </w:r>
      <w:r>
        <w:t xml:space="preserve"> </w:t>
      </w:r>
    </w:p>
  </w:footnote>
  <w:footnote w:id="18">
    <w:p w:rsidR="00576B20" w:rsidRDefault="00576B20" w:rsidP="00424A89">
      <w:pPr>
        <w:ind w:firstLine="426"/>
        <w:jc w:val="both"/>
        <w:rPr>
          <w:bCs/>
          <w:color w:val="000000"/>
        </w:rPr>
      </w:pPr>
      <w:r w:rsidRPr="00424A89">
        <w:rPr>
          <w:rStyle w:val="af3"/>
        </w:rPr>
        <w:footnoteRef/>
      </w:r>
      <w:r w:rsidRPr="00424A89">
        <w:t xml:space="preserve"> </w:t>
      </w:r>
      <w:r w:rsidRPr="007B750A">
        <w:rPr>
          <w:bCs/>
          <w:color w:val="000000"/>
        </w:rPr>
        <w:t xml:space="preserve">В 2016 году – </w:t>
      </w:r>
      <w:r w:rsidRPr="00356C23">
        <w:rPr>
          <w:bCs/>
          <w:color w:val="000000"/>
        </w:rPr>
        <w:t>1 место по результатам комплексной оценки эффективности деятельности органов местного самоуправления по итогам 201</w:t>
      </w:r>
      <w:r>
        <w:rPr>
          <w:bCs/>
          <w:color w:val="000000"/>
        </w:rPr>
        <w:t>5</w:t>
      </w:r>
      <w:r w:rsidRPr="00356C23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, </w:t>
      </w:r>
      <w:r w:rsidRPr="007B750A">
        <w:rPr>
          <w:bCs/>
          <w:color w:val="000000"/>
        </w:rPr>
        <w:t xml:space="preserve">2 место </w:t>
      </w:r>
      <w:r>
        <w:rPr>
          <w:bCs/>
          <w:color w:val="000000"/>
        </w:rPr>
        <w:t xml:space="preserve">по </w:t>
      </w:r>
      <w:r w:rsidRPr="007B750A">
        <w:rPr>
          <w:bCs/>
          <w:color w:val="000000"/>
        </w:rPr>
        <w:t>результатам оце</w:t>
      </w:r>
      <w:r w:rsidRPr="007B750A">
        <w:rPr>
          <w:bCs/>
          <w:color w:val="000000"/>
        </w:rPr>
        <w:t>н</w:t>
      </w:r>
      <w:r w:rsidRPr="007B750A">
        <w:rPr>
          <w:bCs/>
          <w:color w:val="000000"/>
        </w:rPr>
        <w:t>ки качества управления финансами муниципальных районов и городских округов области за 201</w:t>
      </w:r>
      <w:r>
        <w:rPr>
          <w:bCs/>
          <w:color w:val="000000"/>
        </w:rPr>
        <w:t>5</w:t>
      </w:r>
      <w:r w:rsidRPr="007B750A">
        <w:rPr>
          <w:bCs/>
          <w:color w:val="000000"/>
        </w:rPr>
        <w:t xml:space="preserve"> год (Справочно: 1 место – Администрация </w:t>
      </w:r>
      <w:r>
        <w:rPr>
          <w:bCs/>
          <w:color w:val="000000"/>
        </w:rPr>
        <w:t>Нюксенского</w:t>
      </w:r>
      <w:r w:rsidRPr="007B750A">
        <w:rPr>
          <w:bCs/>
          <w:color w:val="000000"/>
        </w:rPr>
        <w:t xml:space="preserve"> муниципального района, г. Во</w:t>
      </w:r>
      <w:r>
        <w:rPr>
          <w:bCs/>
          <w:color w:val="000000"/>
        </w:rPr>
        <w:t xml:space="preserve">логда – 19 место). Принято участие </w:t>
      </w:r>
      <w:r w:rsidRPr="007B750A">
        <w:rPr>
          <w:bCs/>
          <w:color w:val="000000"/>
        </w:rPr>
        <w:t>в IX Всероссийском конкурсе «Лучшее муниципальное образование России в сфере управления общественными финанса</w:t>
      </w:r>
      <w:r>
        <w:rPr>
          <w:bCs/>
          <w:color w:val="000000"/>
        </w:rPr>
        <w:t xml:space="preserve">ми» </w:t>
      </w:r>
      <w:r w:rsidRPr="007B750A">
        <w:rPr>
          <w:bCs/>
          <w:color w:val="000000"/>
        </w:rPr>
        <w:t>по итогам 20</w:t>
      </w:r>
      <w:r>
        <w:rPr>
          <w:bCs/>
          <w:color w:val="000000"/>
        </w:rPr>
        <w:t>15</w:t>
      </w:r>
      <w:r w:rsidRPr="007B750A">
        <w:rPr>
          <w:bCs/>
          <w:color w:val="000000"/>
        </w:rPr>
        <w:t xml:space="preserve"> года</w:t>
      </w:r>
      <w:r>
        <w:rPr>
          <w:bCs/>
          <w:color w:val="000000"/>
        </w:rPr>
        <w:t>.</w:t>
      </w:r>
    </w:p>
    <w:p w:rsidR="00576B20" w:rsidRDefault="00576B20" w:rsidP="00A342EB">
      <w:pPr>
        <w:ind w:firstLine="426"/>
        <w:jc w:val="both"/>
      </w:pPr>
      <w:r w:rsidRPr="007B750A">
        <w:rPr>
          <w:bCs/>
          <w:color w:val="000000"/>
        </w:rPr>
        <w:t>В 201</w:t>
      </w:r>
      <w:r w:rsidRPr="00C0691E">
        <w:rPr>
          <w:bCs/>
          <w:color w:val="000000"/>
        </w:rPr>
        <w:t>7</w:t>
      </w:r>
      <w:r w:rsidRPr="007B750A">
        <w:rPr>
          <w:bCs/>
          <w:color w:val="000000"/>
        </w:rPr>
        <w:t xml:space="preserve"> году – </w:t>
      </w:r>
      <w:r w:rsidRPr="00356C23">
        <w:rPr>
          <w:bCs/>
          <w:color w:val="000000"/>
        </w:rPr>
        <w:t>1 место</w:t>
      </w:r>
      <w:r>
        <w:rPr>
          <w:bCs/>
          <w:color w:val="000000"/>
        </w:rPr>
        <w:t xml:space="preserve"> </w:t>
      </w:r>
      <w:r w:rsidRPr="00C0625C">
        <w:rPr>
          <w:bCs/>
          <w:color w:val="000000"/>
        </w:rPr>
        <w:t>во Всероссийском конкурсе «Бережливые администрации» в номинации «Применение новых моделей взаимодействия власти, бизнеса и населения для благоустройства территорий и реализации социальных проектов»</w:t>
      </w:r>
      <w:r>
        <w:rPr>
          <w:bCs/>
          <w:color w:val="000000"/>
        </w:rPr>
        <w:t xml:space="preserve">. Принято участие </w:t>
      </w:r>
      <w:r w:rsidRPr="007B750A">
        <w:rPr>
          <w:bCs/>
          <w:color w:val="000000"/>
        </w:rPr>
        <w:t>в X Всероссийском конкурсе «Лучшее муниципальное образование России в сфере управления общественными финанса</w:t>
      </w:r>
      <w:r>
        <w:rPr>
          <w:bCs/>
          <w:color w:val="000000"/>
        </w:rPr>
        <w:t xml:space="preserve">ми» </w:t>
      </w:r>
      <w:r w:rsidRPr="007B750A">
        <w:rPr>
          <w:bCs/>
          <w:color w:val="000000"/>
        </w:rPr>
        <w:t>по итогам 20</w:t>
      </w:r>
      <w:r>
        <w:rPr>
          <w:bCs/>
          <w:color w:val="000000"/>
        </w:rPr>
        <w:t>1</w:t>
      </w:r>
      <w:r w:rsidRPr="00C0691E">
        <w:rPr>
          <w:bCs/>
          <w:color w:val="000000"/>
        </w:rPr>
        <w:t>6</w:t>
      </w:r>
      <w:r w:rsidRPr="007B750A">
        <w:rPr>
          <w:bCs/>
          <w:color w:val="000000"/>
        </w:rPr>
        <w:t xml:space="preserve"> года</w:t>
      </w:r>
      <w:r>
        <w:rPr>
          <w:bCs/>
          <w:color w:val="000000"/>
        </w:rPr>
        <w:t>,</w:t>
      </w:r>
      <w:r w:rsidRPr="00C0625C">
        <w:rPr>
          <w:bCs/>
          <w:color w:val="000000"/>
        </w:rPr>
        <w:t xml:space="preserve"> </w:t>
      </w:r>
      <w:r>
        <w:rPr>
          <w:bCs/>
          <w:color w:val="000000"/>
        </w:rPr>
        <w:t>кон</w:t>
      </w:r>
      <w:r w:rsidRPr="00C0625C">
        <w:rPr>
          <w:bCs/>
          <w:color w:val="000000"/>
        </w:rPr>
        <w:t>курсе проектов на лучшую форму представления информации для граждан «Открытый бюджет» в номинации «Лучший пр</w:t>
      </w:r>
      <w:r w:rsidRPr="00C0625C">
        <w:rPr>
          <w:bCs/>
          <w:color w:val="000000"/>
        </w:rPr>
        <w:t>о</w:t>
      </w:r>
      <w:r w:rsidRPr="00C0625C">
        <w:rPr>
          <w:bCs/>
          <w:color w:val="000000"/>
        </w:rPr>
        <w:t>ект бюджета для граждан»</w:t>
      </w:r>
      <w:r>
        <w:rPr>
          <w:bCs/>
          <w:color w:val="000000"/>
        </w:rPr>
        <w:t xml:space="preserve">, кроме того, не подведены итоги по участию во </w:t>
      </w:r>
      <w:r w:rsidRPr="00C0625C">
        <w:rPr>
          <w:bCs/>
          <w:color w:val="000000"/>
        </w:rPr>
        <w:t>Всероссийском конкурсе «Лучшая муниципальная практика» в номинации «муниципальная экономич</w:t>
      </w:r>
      <w:r w:rsidRPr="00C0625C">
        <w:rPr>
          <w:bCs/>
          <w:color w:val="000000"/>
        </w:rPr>
        <w:t>е</w:t>
      </w:r>
      <w:r w:rsidRPr="00C0625C">
        <w:rPr>
          <w:bCs/>
          <w:color w:val="000000"/>
        </w:rPr>
        <w:t xml:space="preserve">ская политика и управление муниципальными финансами», </w:t>
      </w:r>
      <w:r>
        <w:rPr>
          <w:bCs/>
          <w:color w:val="000000"/>
        </w:rPr>
        <w:t xml:space="preserve">в </w:t>
      </w:r>
      <w:r w:rsidRPr="007B750A">
        <w:rPr>
          <w:bCs/>
          <w:color w:val="000000"/>
        </w:rPr>
        <w:t>оценк</w:t>
      </w:r>
      <w:r>
        <w:rPr>
          <w:bCs/>
          <w:color w:val="000000"/>
        </w:rPr>
        <w:t>е</w:t>
      </w:r>
      <w:r w:rsidRPr="007B750A">
        <w:rPr>
          <w:bCs/>
          <w:color w:val="000000"/>
        </w:rPr>
        <w:t xml:space="preserve"> качества управления финансами муниципальных районов и городских округов области за 201</w:t>
      </w:r>
      <w:r>
        <w:rPr>
          <w:bCs/>
          <w:color w:val="000000"/>
        </w:rPr>
        <w:t>6</w:t>
      </w:r>
      <w:r w:rsidRPr="007B750A">
        <w:rPr>
          <w:bCs/>
          <w:color w:val="000000"/>
        </w:rPr>
        <w:t xml:space="preserve"> год</w:t>
      </w:r>
      <w:r>
        <w:rPr>
          <w:bCs/>
          <w:color w:val="000000"/>
        </w:rPr>
        <w:t>,</w:t>
      </w:r>
      <w:r w:rsidRPr="009852B5">
        <w:rPr>
          <w:bCs/>
          <w:color w:val="000000"/>
        </w:rPr>
        <w:t xml:space="preserve"> </w:t>
      </w:r>
      <w:r w:rsidRPr="00356C23">
        <w:rPr>
          <w:bCs/>
          <w:color w:val="000000"/>
        </w:rPr>
        <w:t>оценки э</w:t>
      </w:r>
      <w:r w:rsidRPr="00356C23">
        <w:rPr>
          <w:bCs/>
          <w:color w:val="000000"/>
        </w:rPr>
        <w:t>ф</w:t>
      </w:r>
      <w:r w:rsidRPr="00356C23">
        <w:rPr>
          <w:bCs/>
          <w:color w:val="000000"/>
        </w:rPr>
        <w:t>фективности деятельности органов местного самоуправления по итогам 201</w:t>
      </w:r>
      <w:r>
        <w:rPr>
          <w:bCs/>
          <w:color w:val="000000"/>
        </w:rPr>
        <w:t>6</w:t>
      </w:r>
      <w:r w:rsidRPr="00356C23">
        <w:rPr>
          <w:bCs/>
          <w:color w:val="000000"/>
        </w:rPr>
        <w:t xml:space="preserve"> года</w:t>
      </w:r>
      <w:r>
        <w:rPr>
          <w:bCs/>
          <w:color w:val="000000"/>
        </w:rPr>
        <w:t>.</w:t>
      </w:r>
    </w:p>
  </w:footnote>
  <w:footnote w:id="19">
    <w:p w:rsidR="00576B20" w:rsidRDefault="00576B20" w:rsidP="00E62CF1">
      <w:pPr>
        <w:ind w:firstLine="426"/>
        <w:jc w:val="both"/>
        <w:rPr>
          <w:bCs/>
          <w:color w:val="000000"/>
        </w:rPr>
      </w:pPr>
      <w:r>
        <w:rPr>
          <w:rStyle w:val="af3"/>
        </w:rPr>
        <w:footnoteRef/>
      </w:r>
      <w:r>
        <w:t xml:space="preserve"> </w:t>
      </w:r>
      <w:r w:rsidRPr="00BE5A98">
        <w:rPr>
          <w:bCs/>
          <w:color w:val="000000"/>
        </w:rPr>
        <w:t xml:space="preserve">Показатель оценивается по фактическим данным, сложившимся в результате экономии средств от проведенных процедур закупок и рассчитывается как разница между начальной (максимальной) ценой контракта и ценой контракта. </w:t>
      </w:r>
    </w:p>
    <w:p w:rsidR="00576B20" w:rsidRPr="00154ABA" w:rsidRDefault="00576B20" w:rsidP="00E62CF1">
      <w:pPr>
        <w:ind w:right="-315" w:firstLine="426"/>
        <w:jc w:val="both"/>
        <w:rPr>
          <w:bCs/>
          <w:color w:val="000000"/>
        </w:rPr>
      </w:pPr>
      <w:r w:rsidRPr="00154ABA">
        <w:rPr>
          <w:bCs/>
          <w:color w:val="000000"/>
        </w:rPr>
        <w:t>2015 год: Экономия = начальная (максимальная) цена контракта 3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011,00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686,25 млн. руб. = 324,75 млн. руб. или 10,79%.</w:t>
      </w:r>
    </w:p>
    <w:p w:rsidR="00576B20" w:rsidRPr="00154ABA" w:rsidRDefault="00576B20" w:rsidP="00E62CF1">
      <w:pPr>
        <w:ind w:right="-315" w:firstLine="426"/>
        <w:jc w:val="both"/>
        <w:rPr>
          <w:bCs/>
          <w:color w:val="000000"/>
        </w:rPr>
      </w:pPr>
      <w:r w:rsidRPr="00154ABA">
        <w:rPr>
          <w:bCs/>
          <w:color w:val="000000"/>
        </w:rPr>
        <w:t>2016 год: Экономия = начальная (максимальная)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300,59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119,21 млн. руб. = 181,38 млн. руб. или 7,88%.</w:t>
      </w:r>
    </w:p>
    <w:p w:rsidR="00576B20" w:rsidRPr="00F67FB9" w:rsidRDefault="00576B20" w:rsidP="00E62CF1">
      <w:pPr>
        <w:ind w:firstLine="426"/>
        <w:jc w:val="both"/>
      </w:pPr>
      <w:r w:rsidRPr="00154ABA">
        <w:rPr>
          <w:bCs/>
          <w:color w:val="000000"/>
        </w:rPr>
        <w:t>Оценочные данные на 2017 год отражены исходя из сложившейся экономии по результатам конкурентных процедур закупок товаров, работ, услуг муниципальными органами и учреждениями по состоянию на 1 июля 2017 года, так экономия на 1 июля 2017 года составила 36,63 млн. руб. или 1,73% (начальна</w:t>
      </w:r>
      <w:r>
        <w:rPr>
          <w:bCs/>
          <w:color w:val="000000"/>
        </w:rPr>
        <w:t xml:space="preserve">я (максимальная) цена контракта </w:t>
      </w:r>
      <w:r w:rsidRPr="00154ABA">
        <w:rPr>
          <w:bCs/>
          <w:color w:val="000000"/>
        </w:rPr>
        <w:t>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122,76 млн. руб. – цена контракта 2</w:t>
      </w:r>
      <w:r w:rsidRPr="00AC7B4F">
        <w:rPr>
          <w:sz w:val="24"/>
          <w:szCs w:val="24"/>
        </w:rPr>
        <w:t> </w:t>
      </w:r>
      <w:r w:rsidRPr="00154ABA">
        <w:rPr>
          <w:bCs/>
          <w:color w:val="000000"/>
        </w:rPr>
        <w:t>086,13 млн. руб.</w:t>
      </w:r>
      <w:r>
        <w:rPr>
          <w:bCs/>
          <w:color w:val="000000"/>
        </w:rPr>
        <w:t>)</w:t>
      </w:r>
      <w:r w:rsidRPr="00154ABA">
        <w:rPr>
          <w:bCs/>
          <w:color w:val="000000"/>
        </w:rPr>
        <w:t>, и ожидаемого объема полученной экономии до конца текущего финансового года. Снижение экономии обусловлено, в первую очередь, сокращением предложений со стороны поставщиков</w:t>
      </w:r>
      <w:r>
        <w:rPr>
          <w:bCs/>
          <w:color w:val="000000"/>
        </w:rPr>
        <w:t xml:space="preserve"> </w:t>
      </w:r>
      <w:r w:rsidRPr="00154ABA">
        <w:rPr>
          <w:bCs/>
          <w:color w:val="000000"/>
        </w:rPr>
        <w:t>(подрядчиков, исполнителей) на участие в крупных закупках: так на аукцион на выполнение строительно-монтажных работ по объекту: «Средняя общеобразовательная школа № 24 в 112 мкр.» поступила 1 заявка, и контракт заключен по начальной (максимальной) цене контрак</w:t>
      </w:r>
      <w:r>
        <w:rPr>
          <w:bCs/>
          <w:color w:val="000000"/>
        </w:rPr>
        <w:t>та 987,68 млн.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F8B"/>
    <w:multiLevelType w:val="hybridMultilevel"/>
    <w:tmpl w:val="0E82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2DD"/>
    <w:multiLevelType w:val="hybridMultilevel"/>
    <w:tmpl w:val="2C401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3072"/>
    <w:multiLevelType w:val="multilevel"/>
    <w:tmpl w:val="A47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163219"/>
    <w:multiLevelType w:val="hybridMultilevel"/>
    <w:tmpl w:val="4DF05F2A"/>
    <w:lvl w:ilvl="0" w:tplc="2398F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1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6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A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49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A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2A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CC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20"/>
  </w:num>
  <w:num w:numId="18">
    <w:abstractNumId w:val="7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2F0"/>
    <w:rsid w:val="00002B75"/>
    <w:rsid w:val="00004E46"/>
    <w:rsid w:val="000053D1"/>
    <w:rsid w:val="00005D80"/>
    <w:rsid w:val="00006978"/>
    <w:rsid w:val="000076F6"/>
    <w:rsid w:val="00010C34"/>
    <w:rsid w:val="0001192C"/>
    <w:rsid w:val="00012220"/>
    <w:rsid w:val="00012667"/>
    <w:rsid w:val="00012CB6"/>
    <w:rsid w:val="00012D20"/>
    <w:rsid w:val="000135EA"/>
    <w:rsid w:val="00013F3C"/>
    <w:rsid w:val="000142E1"/>
    <w:rsid w:val="000145A6"/>
    <w:rsid w:val="0001461F"/>
    <w:rsid w:val="00014F5A"/>
    <w:rsid w:val="0001719A"/>
    <w:rsid w:val="00017A39"/>
    <w:rsid w:val="00021320"/>
    <w:rsid w:val="00022B1B"/>
    <w:rsid w:val="00023870"/>
    <w:rsid w:val="000250A2"/>
    <w:rsid w:val="00025681"/>
    <w:rsid w:val="00027816"/>
    <w:rsid w:val="00027968"/>
    <w:rsid w:val="00027E78"/>
    <w:rsid w:val="0003061A"/>
    <w:rsid w:val="00030C4D"/>
    <w:rsid w:val="00031252"/>
    <w:rsid w:val="000318F9"/>
    <w:rsid w:val="000331A8"/>
    <w:rsid w:val="0003510F"/>
    <w:rsid w:val="00035188"/>
    <w:rsid w:val="00035551"/>
    <w:rsid w:val="0003601A"/>
    <w:rsid w:val="000361E5"/>
    <w:rsid w:val="00036F45"/>
    <w:rsid w:val="0003724B"/>
    <w:rsid w:val="000372B4"/>
    <w:rsid w:val="00041608"/>
    <w:rsid w:val="00041DB0"/>
    <w:rsid w:val="00041F12"/>
    <w:rsid w:val="00044649"/>
    <w:rsid w:val="00046B78"/>
    <w:rsid w:val="000470E3"/>
    <w:rsid w:val="00047B4B"/>
    <w:rsid w:val="0005043C"/>
    <w:rsid w:val="00050DCC"/>
    <w:rsid w:val="00050E3A"/>
    <w:rsid w:val="0005213F"/>
    <w:rsid w:val="000526B7"/>
    <w:rsid w:val="0005272B"/>
    <w:rsid w:val="0005494E"/>
    <w:rsid w:val="00055399"/>
    <w:rsid w:val="0005589D"/>
    <w:rsid w:val="000575FF"/>
    <w:rsid w:val="00057D7C"/>
    <w:rsid w:val="00060925"/>
    <w:rsid w:val="00061086"/>
    <w:rsid w:val="00061766"/>
    <w:rsid w:val="000619DD"/>
    <w:rsid w:val="000620FA"/>
    <w:rsid w:val="000622B3"/>
    <w:rsid w:val="00062658"/>
    <w:rsid w:val="0006324F"/>
    <w:rsid w:val="00064C05"/>
    <w:rsid w:val="0006505F"/>
    <w:rsid w:val="000704DA"/>
    <w:rsid w:val="00072D96"/>
    <w:rsid w:val="000749C0"/>
    <w:rsid w:val="0007522E"/>
    <w:rsid w:val="0007623F"/>
    <w:rsid w:val="000766E8"/>
    <w:rsid w:val="00076761"/>
    <w:rsid w:val="00076CF3"/>
    <w:rsid w:val="00077532"/>
    <w:rsid w:val="00081BB7"/>
    <w:rsid w:val="00082C2B"/>
    <w:rsid w:val="00083F34"/>
    <w:rsid w:val="00084919"/>
    <w:rsid w:val="00084957"/>
    <w:rsid w:val="00084A81"/>
    <w:rsid w:val="000850AB"/>
    <w:rsid w:val="00085639"/>
    <w:rsid w:val="00085818"/>
    <w:rsid w:val="0008626F"/>
    <w:rsid w:val="00086CED"/>
    <w:rsid w:val="000878B6"/>
    <w:rsid w:val="00091A3C"/>
    <w:rsid w:val="000922F8"/>
    <w:rsid w:val="00092DF0"/>
    <w:rsid w:val="00093188"/>
    <w:rsid w:val="0009405B"/>
    <w:rsid w:val="00094238"/>
    <w:rsid w:val="000A0BBB"/>
    <w:rsid w:val="000A1F9C"/>
    <w:rsid w:val="000A35F1"/>
    <w:rsid w:val="000A3BF6"/>
    <w:rsid w:val="000A526B"/>
    <w:rsid w:val="000A6904"/>
    <w:rsid w:val="000A7156"/>
    <w:rsid w:val="000A777A"/>
    <w:rsid w:val="000B16B5"/>
    <w:rsid w:val="000B1A4B"/>
    <w:rsid w:val="000B3245"/>
    <w:rsid w:val="000B3A05"/>
    <w:rsid w:val="000B3CBE"/>
    <w:rsid w:val="000B438A"/>
    <w:rsid w:val="000B6DBE"/>
    <w:rsid w:val="000C2AC5"/>
    <w:rsid w:val="000C4AE4"/>
    <w:rsid w:val="000C5316"/>
    <w:rsid w:val="000C59A0"/>
    <w:rsid w:val="000C5E01"/>
    <w:rsid w:val="000C6677"/>
    <w:rsid w:val="000C66D6"/>
    <w:rsid w:val="000D1C70"/>
    <w:rsid w:val="000D3481"/>
    <w:rsid w:val="000D40D5"/>
    <w:rsid w:val="000D427F"/>
    <w:rsid w:val="000D4D2A"/>
    <w:rsid w:val="000D4DB4"/>
    <w:rsid w:val="000D56FD"/>
    <w:rsid w:val="000D5C0E"/>
    <w:rsid w:val="000D5F27"/>
    <w:rsid w:val="000D69CA"/>
    <w:rsid w:val="000D77F2"/>
    <w:rsid w:val="000E0009"/>
    <w:rsid w:val="000E1570"/>
    <w:rsid w:val="000E1E7F"/>
    <w:rsid w:val="000E2F49"/>
    <w:rsid w:val="000E44BA"/>
    <w:rsid w:val="000E46DD"/>
    <w:rsid w:val="000E4EA5"/>
    <w:rsid w:val="000E6C81"/>
    <w:rsid w:val="000E748B"/>
    <w:rsid w:val="000E7BB6"/>
    <w:rsid w:val="000F0E56"/>
    <w:rsid w:val="000F3CB1"/>
    <w:rsid w:val="000F4902"/>
    <w:rsid w:val="000F4B5A"/>
    <w:rsid w:val="00101100"/>
    <w:rsid w:val="0010152B"/>
    <w:rsid w:val="001034F3"/>
    <w:rsid w:val="001042E0"/>
    <w:rsid w:val="00105FBB"/>
    <w:rsid w:val="001069C2"/>
    <w:rsid w:val="00107B78"/>
    <w:rsid w:val="0011063A"/>
    <w:rsid w:val="00110E4E"/>
    <w:rsid w:val="00111A5D"/>
    <w:rsid w:val="00112183"/>
    <w:rsid w:val="00112335"/>
    <w:rsid w:val="00113247"/>
    <w:rsid w:val="001143B5"/>
    <w:rsid w:val="00114625"/>
    <w:rsid w:val="00114766"/>
    <w:rsid w:val="0011574D"/>
    <w:rsid w:val="00116A10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60EA"/>
    <w:rsid w:val="001402A5"/>
    <w:rsid w:val="0014124F"/>
    <w:rsid w:val="00143FDF"/>
    <w:rsid w:val="0014455A"/>
    <w:rsid w:val="0014467C"/>
    <w:rsid w:val="0014642D"/>
    <w:rsid w:val="00146A0E"/>
    <w:rsid w:val="00152430"/>
    <w:rsid w:val="0015266F"/>
    <w:rsid w:val="001527F3"/>
    <w:rsid w:val="001528A1"/>
    <w:rsid w:val="00154ABA"/>
    <w:rsid w:val="00155221"/>
    <w:rsid w:val="00155CA9"/>
    <w:rsid w:val="001560AE"/>
    <w:rsid w:val="00157E38"/>
    <w:rsid w:val="0016039E"/>
    <w:rsid w:val="001617D9"/>
    <w:rsid w:val="001618B3"/>
    <w:rsid w:val="001629CA"/>
    <w:rsid w:val="001632D2"/>
    <w:rsid w:val="0016516D"/>
    <w:rsid w:val="00165EC1"/>
    <w:rsid w:val="00166208"/>
    <w:rsid w:val="00166F48"/>
    <w:rsid w:val="00167234"/>
    <w:rsid w:val="001676E0"/>
    <w:rsid w:val="00171A74"/>
    <w:rsid w:val="001721D1"/>
    <w:rsid w:val="00173578"/>
    <w:rsid w:val="001758D8"/>
    <w:rsid w:val="00176337"/>
    <w:rsid w:val="00176689"/>
    <w:rsid w:val="00176A18"/>
    <w:rsid w:val="00176D9D"/>
    <w:rsid w:val="00177A9C"/>
    <w:rsid w:val="00177D69"/>
    <w:rsid w:val="0018088F"/>
    <w:rsid w:val="00182367"/>
    <w:rsid w:val="00182679"/>
    <w:rsid w:val="001833E8"/>
    <w:rsid w:val="0018558A"/>
    <w:rsid w:val="00186196"/>
    <w:rsid w:val="0018657D"/>
    <w:rsid w:val="00186C73"/>
    <w:rsid w:val="00186DFE"/>
    <w:rsid w:val="001873BF"/>
    <w:rsid w:val="00187F61"/>
    <w:rsid w:val="00191557"/>
    <w:rsid w:val="001924D2"/>
    <w:rsid w:val="001940D5"/>
    <w:rsid w:val="00194707"/>
    <w:rsid w:val="0019481A"/>
    <w:rsid w:val="00194AD3"/>
    <w:rsid w:val="0019561E"/>
    <w:rsid w:val="00195E18"/>
    <w:rsid w:val="0019746D"/>
    <w:rsid w:val="001A1B79"/>
    <w:rsid w:val="001A2383"/>
    <w:rsid w:val="001A2797"/>
    <w:rsid w:val="001A3156"/>
    <w:rsid w:val="001A3DC6"/>
    <w:rsid w:val="001A3F24"/>
    <w:rsid w:val="001A5200"/>
    <w:rsid w:val="001A6157"/>
    <w:rsid w:val="001A622B"/>
    <w:rsid w:val="001A672C"/>
    <w:rsid w:val="001A720D"/>
    <w:rsid w:val="001A7D64"/>
    <w:rsid w:val="001B15D5"/>
    <w:rsid w:val="001B1FB6"/>
    <w:rsid w:val="001B3553"/>
    <w:rsid w:val="001B3A6B"/>
    <w:rsid w:val="001B7910"/>
    <w:rsid w:val="001B7C4D"/>
    <w:rsid w:val="001C1120"/>
    <w:rsid w:val="001C197E"/>
    <w:rsid w:val="001C468F"/>
    <w:rsid w:val="001C4B9E"/>
    <w:rsid w:val="001C59D4"/>
    <w:rsid w:val="001C5D70"/>
    <w:rsid w:val="001C6023"/>
    <w:rsid w:val="001C609D"/>
    <w:rsid w:val="001C653F"/>
    <w:rsid w:val="001C703A"/>
    <w:rsid w:val="001D10DB"/>
    <w:rsid w:val="001D3374"/>
    <w:rsid w:val="001D7B55"/>
    <w:rsid w:val="001E1238"/>
    <w:rsid w:val="001E1FBB"/>
    <w:rsid w:val="001E2617"/>
    <w:rsid w:val="001E5F56"/>
    <w:rsid w:val="001F0A85"/>
    <w:rsid w:val="001F0EF8"/>
    <w:rsid w:val="001F1066"/>
    <w:rsid w:val="001F14CC"/>
    <w:rsid w:val="001F1CF0"/>
    <w:rsid w:val="001F428C"/>
    <w:rsid w:val="001F464F"/>
    <w:rsid w:val="001F4CAB"/>
    <w:rsid w:val="001F4DFB"/>
    <w:rsid w:val="001F562B"/>
    <w:rsid w:val="001F5C2F"/>
    <w:rsid w:val="001F7B96"/>
    <w:rsid w:val="001F7EBE"/>
    <w:rsid w:val="00200E9B"/>
    <w:rsid w:val="00201E1C"/>
    <w:rsid w:val="00203048"/>
    <w:rsid w:val="002034BB"/>
    <w:rsid w:val="00203813"/>
    <w:rsid w:val="002039CF"/>
    <w:rsid w:val="00203C97"/>
    <w:rsid w:val="00204153"/>
    <w:rsid w:val="0020463C"/>
    <w:rsid w:val="00204B23"/>
    <w:rsid w:val="00206372"/>
    <w:rsid w:val="00207862"/>
    <w:rsid w:val="002109D0"/>
    <w:rsid w:val="00212482"/>
    <w:rsid w:val="00212DF6"/>
    <w:rsid w:val="00214587"/>
    <w:rsid w:val="002147E6"/>
    <w:rsid w:val="00215142"/>
    <w:rsid w:val="00215BE1"/>
    <w:rsid w:val="00216484"/>
    <w:rsid w:val="00216E02"/>
    <w:rsid w:val="002175F0"/>
    <w:rsid w:val="00217A90"/>
    <w:rsid w:val="00220B80"/>
    <w:rsid w:val="002230FD"/>
    <w:rsid w:val="00223879"/>
    <w:rsid w:val="00223BE9"/>
    <w:rsid w:val="00224C16"/>
    <w:rsid w:val="002262FB"/>
    <w:rsid w:val="00226319"/>
    <w:rsid w:val="00226724"/>
    <w:rsid w:val="00230973"/>
    <w:rsid w:val="00230DC1"/>
    <w:rsid w:val="00231D0C"/>
    <w:rsid w:val="00232373"/>
    <w:rsid w:val="00233212"/>
    <w:rsid w:val="00233435"/>
    <w:rsid w:val="002339B8"/>
    <w:rsid w:val="00235998"/>
    <w:rsid w:val="0023600C"/>
    <w:rsid w:val="00236E78"/>
    <w:rsid w:val="002370D5"/>
    <w:rsid w:val="0023729B"/>
    <w:rsid w:val="002376C5"/>
    <w:rsid w:val="00242F45"/>
    <w:rsid w:val="00243346"/>
    <w:rsid w:val="002434E0"/>
    <w:rsid w:val="002440A3"/>
    <w:rsid w:val="00244821"/>
    <w:rsid w:val="002449F8"/>
    <w:rsid w:val="00245DB2"/>
    <w:rsid w:val="00247131"/>
    <w:rsid w:val="0024734D"/>
    <w:rsid w:val="00247E8A"/>
    <w:rsid w:val="00247F3B"/>
    <w:rsid w:val="00250621"/>
    <w:rsid w:val="00250E68"/>
    <w:rsid w:val="00251F0A"/>
    <w:rsid w:val="00252552"/>
    <w:rsid w:val="0025276A"/>
    <w:rsid w:val="002529B3"/>
    <w:rsid w:val="002535ED"/>
    <w:rsid w:val="002539AE"/>
    <w:rsid w:val="002558FB"/>
    <w:rsid w:val="0025662E"/>
    <w:rsid w:val="002566F4"/>
    <w:rsid w:val="00257628"/>
    <w:rsid w:val="00260880"/>
    <w:rsid w:val="002611CF"/>
    <w:rsid w:val="002617D9"/>
    <w:rsid w:val="00261DA3"/>
    <w:rsid w:val="002621AE"/>
    <w:rsid w:val="002629D1"/>
    <w:rsid w:val="00263535"/>
    <w:rsid w:val="002641C1"/>
    <w:rsid w:val="00264EA4"/>
    <w:rsid w:val="00264F7A"/>
    <w:rsid w:val="00265DD8"/>
    <w:rsid w:val="002664A3"/>
    <w:rsid w:val="002702C7"/>
    <w:rsid w:val="0027119D"/>
    <w:rsid w:val="00274325"/>
    <w:rsid w:val="00274D0E"/>
    <w:rsid w:val="00277584"/>
    <w:rsid w:val="00281213"/>
    <w:rsid w:val="0028193B"/>
    <w:rsid w:val="0028273C"/>
    <w:rsid w:val="002835C9"/>
    <w:rsid w:val="00284EA6"/>
    <w:rsid w:val="00285014"/>
    <w:rsid w:val="002853BB"/>
    <w:rsid w:val="002857BF"/>
    <w:rsid w:val="00286A94"/>
    <w:rsid w:val="0029008C"/>
    <w:rsid w:val="00290243"/>
    <w:rsid w:val="00291789"/>
    <w:rsid w:val="00293022"/>
    <w:rsid w:val="00293A3E"/>
    <w:rsid w:val="0029554D"/>
    <w:rsid w:val="00295A2E"/>
    <w:rsid w:val="00295E65"/>
    <w:rsid w:val="00296063"/>
    <w:rsid w:val="00297741"/>
    <w:rsid w:val="0029784B"/>
    <w:rsid w:val="002A0964"/>
    <w:rsid w:val="002A1C10"/>
    <w:rsid w:val="002A36D4"/>
    <w:rsid w:val="002A4FFE"/>
    <w:rsid w:val="002A6054"/>
    <w:rsid w:val="002A6955"/>
    <w:rsid w:val="002A6F9B"/>
    <w:rsid w:val="002A7217"/>
    <w:rsid w:val="002A7ECD"/>
    <w:rsid w:val="002B00A5"/>
    <w:rsid w:val="002B060F"/>
    <w:rsid w:val="002B156E"/>
    <w:rsid w:val="002B4375"/>
    <w:rsid w:val="002B45F0"/>
    <w:rsid w:val="002B5E45"/>
    <w:rsid w:val="002B72AA"/>
    <w:rsid w:val="002B7B8E"/>
    <w:rsid w:val="002C0F51"/>
    <w:rsid w:val="002C13DB"/>
    <w:rsid w:val="002C2260"/>
    <w:rsid w:val="002C2AF1"/>
    <w:rsid w:val="002C35DC"/>
    <w:rsid w:val="002C3B0E"/>
    <w:rsid w:val="002C3DC2"/>
    <w:rsid w:val="002C4B10"/>
    <w:rsid w:val="002C624D"/>
    <w:rsid w:val="002C712A"/>
    <w:rsid w:val="002C71DE"/>
    <w:rsid w:val="002D00EE"/>
    <w:rsid w:val="002D0630"/>
    <w:rsid w:val="002D06F6"/>
    <w:rsid w:val="002D2242"/>
    <w:rsid w:val="002D2454"/>
    <w:rsid w:val="002D3317"/>
    <w:rsid w:val="002D3FFF"/>
    <w:rsid w:val="002D4D27"/>
    <w:rsid w:val="002D505A"/>
    <w:rsid w:val="002D6252"/>
    <w:rsid w:val="002D66D3"/>
    <w:rsid w:val="002D6D1D"/>
    <w:rsid w:val="002D7A41"/>
    <w:rsid w:val="002E021E"/>
    <w:rsid w:val="002E1674"/>
    <w:rsid w:val="002E36D2"/>
    <w:rsid w:val="002E3CF1"/>
    <w:rsid w:val="002E5C17"/>
    <w:rsid w:val="002E7055"/>
    <w:rsid w:val="002F198C"/>
    <w:rsid w:val="002F283B"/>
    <w:rsid w:val="002F2DC9"/>
    <w:rsid w:val="002F3432"/>
    <w:rsid w:val="002F3956"/>
    <w:rsid w:val="002F4457"/>
    <w:rsid w:val="002F496D"/>
    <w:rsid w:val="002F4B41"/>
    <w:rsid w:val="002F4C62"/>
    <w:rsid w:val="002F5280"/>
    <w:rsid w:val="002F5776"/>
    <w:rsid w:val="002F6606"/>
    <w:rsid w:val="002F68AE"/>
    <w:rsid w:val="002F6C56"/>
    <w:rsid w:val="00300B2D"/>
    <w:rsid w:val="003025A8"/>
    <w:rsid w:val="003030F1"/>
    <w:rsid w:val="00303FE7"/>
    <w:rsid w:val="00305421"/>
    <w:rsid w:val="00305F66"/>
    <w:rsid w:val="003102D1"/>
    <w:rsid w:val="0031134C"/>
    <w:rsid w:val="00312074"/>
    <w:rsid w:val="0031276B"/>
    <w:rsid w:val="00312AF8"/>
    <w:rsid w:val="00316E8E"/>
    <w:rsid w:val="00317676"/>
    <w:rsid w:val="0031773B"/>
    <w:rsid w:val="00317898"/>
    <w:rsid w:val="003201DD"/>
    <w:rsid w:val="00321978"/>
    <w:rsid w:val="00321F8E"/>
    <w:rsid w:val="003239BF"/>
    <w:rsid w:val="00323B24"/>
    <w:rsid w:val="00323FC2"/>
    <w:rsid w:val="003253CE"/>
    <w:rsid w:val="00326B11"/>
    <w:rsid w:val="00326BF3"/>
    <w:rsid w:val="00333922"/>
    <w:rsid w:val="00335147"/>
    <w:rsid w:val="00336DF8"/>
    <w:rsid w:val="00336FA0"/>
    <w:rsid w:val="00340A86"/>
    <w:rsid w:val="00341641"/>
    <w:rsid w:val="003420C5"/>
    <w:rsid w:val="00342119"/>
    <w:rsid w:val="00342400"/>
    <w:rsid w:val="00342F68"/>
    <w:rsid w:val="003449DC"/>
    <w:rsid w:val="00344FED"/>
    <w:rsid w:val="00346AB3"/>
    <w:rsid w:val="0035106B"/>
    <w:rsid w:val="00352FA5"/>
    <w:rsid w:val="00356C23"/>
    <w:rsid w:val="00360282"/>
    <w:rsid w:val="00360E27"/>
    <w:rsid w:val="00360E60"/>
    <w:rsid w:val="0036208E"/>
    <w:rsid w:val="00362193"/>
    <w:rsid w:val="00362E1C"/>
    <w:rsid w:val="0036325F"/>
    <w:rsid w:val="00364452"/>
    <w:rsid w:val="00365643"/>
    <w:rsid w:val="0036641E"/>
    <w:rsid w:val="00366F44"/>
    <w:rsid w:val="003677E1"/>
    <w:rsid w:val="00367BFC"/>
    <w:rsid w:val="0037019B"/>
    <w:rsid w:val="00370914"/>
    <w:rsid w:val="003710C1"/>
    <w:rsid w:val="003727BA"/>
    <w:rsid w:val="0037518B"/>
    <w:rsid w:val="0037561F"/>
    <w:rsid w:val="003771BD"/>
    <w:rsid w:val="003773C6"/>
    <w:rsid w:val="00380121"/>
    <w:rsid w:val="003801E0"/>
    <w:rsid w:val="003838AF"/>
    <w:rsid w:val="0038492C"/>
    <w:rsid w:val="00386AE4"/>
    <w:rsid w:val="00391301"/>
    <w:rsid w:val="00392A55"/>
    <w:rsid w:val="00392FCA"/>
    <w:rsid w:val="0039368C"/>
    <w:rsid w:val="00394C71"/>
    <w:rsid w:val="0039519B"/>
    <w:rsid w:val="003A0B05"/>
    <w:rsid w:val="003A0EA4"/>
    <w:rsid w:val="003A238D"/>
    <w:rsid w:val="003A3663"/>
    <w:rsid w:val="003A596C"/>
    <w:rsid w:val="003A6837"/>
    <w:rsid w:val="003A6D8F"/>
    <w:rsid w:val="003A7116"/>
    <w:rsid w:val="003B02B0"/>
    <w:rsid w:val="003B0F8F"/>
    <w:rsid w:val="003B224A"/>
    <w:rsid w:val="003B276C"/>
    <w:rsid w:val="003B2F6B"/>
    <w:rsid w:val="003B578A"/>
    <w:rsid w:val="003B5A5E"/>
    <w:rsid w:val="003B5F76"/>
    <w:rsid w:val="003B7690"/>
    <w:rsid w:val="003C0D64"/>
    <w:rsid w:val="003C17F6"/>
    <w:rsid w:val="003C19F3"/>
    <w:rsid w:val="003C4825"/>
    <w:rsid w:val="003C486D"/>
    <w:rsid w:val="003C4B4D"/>
    <w:rsid w:val="003C66EC"/>
    <w:rsid w:val="003C6B49"/>
    <w:rsid w:val="003C6F28"/>
    <w:rsid w:val="003D065B"/>
    <w:rsid w:val="003D0D7A"/>
    <w:rsid w:val="003D252F"/>
    <w:rsid w:val="003D2551"/>
    <w:rsid w:val="003D395D"/>
    <w:rsid w:val="003D462F"/>
    <w:rsid w:val="003D4BD6"/>
    <w:rsid w:val="003D4EFE"/>
    <w:rsid w:val="003D5E2A"/>
    <w:rsid w:val="003D65AB"/>
    <w:rsid w:val="003D6DD3"/>
    <w:rsid w:val="003D6F0E"/>
    <w:rsid w:val="003E018B"/>
    <w:rsid w:val="003E082E"/>
    <w:rsid w:val="003E313F"/>
    <w:rsid w:val="003E3861"/>
    <w:rsid w:val="003E3941"/>
    <w:rsid w:val="003E3B7C"/>
    <w:rsid w:val="003E514B"/>
    <w:rsid w:val="003E5EC4"/>
    <w:rsid w:val="003E67E9"/>
    <w:rsid w:val="003E7CC5"/>
    <w:rsid w:val="003F07A0"/>
    <w:rsid w:val="003F2EE6"/>
    <w:rsid w:val="003F2FD3"/>
    <w:rsid w:val="003F3054"/>
    <w:rsid w:val="003F3820"/>
    <w:rsid w:val="003F3A6B"/>
    <w:rsid w:val="003F41D8"/>
    <w:rsid w:val="003F4348"/>
    <w:rsid w:val="003F5621"/>
    <w:rsid w:val="003F6645"/>
    <w:rsid w:val="003F6734"/>
    <w:rsid w:val="00401D24"/>
    <w:rsid w:val="00402957"/>
    <w:rsid w:val="00402DF1"/>
    <w:rsid w:val="00403364"/>
    <w:rsid w:val="00403372"/>
    <w:rsid w:val="00403541"/>
    <w:rsid w:val="00405211"/>
    <w:rsid w:val="00405498"/>
    <w:rsid w:val="004061A2"/>
    <w:rsid w:val="00406C9B"/>
    <w:rsid w:val="00411360"/>
    <w:rsid w:val="0041252B"/>
    <w:rsid w:val="004126EA"/>
    <w:rsid w:val="00415716"/>
    <w:rsid w:val="0041613D"/>
    <w:rsid w:val="004231C5"/>
    <w:rsid w:val="00423839"/>
    <w:rsid w:val="0042387E"/>
    <w:rsid w:val="0042389B"/>
    <w:rsid w:val="00423E60"/>
    <w:rsid w:val="00423E71"/>
    <w:rsid w:val="00424A89"/>
    <w:rsid w:val="00424AC3"/>
    <w:rsid w:val="00426BAC"/>
    <w:rsid w:val="00426C99"/>
    <w:rsid w:val="00426F47"/>
    <w:rsid w:val="004271C2"/>
    <w:rsid w:val="004316F2"/>
    <w:rsid w:val="00433C8D"/>
    <w:rsid w:val="004349FF"/>
    <w:rsid w:val="00437CA6"/>
    <w:rsid w:val="004408D3"/>
    <w:rsid w:val="00440C57"/>
    <w:rsid w:val="004423FB"/>
    <w:rsid w:val="00443637"/>
    <w:rsid w:val="00443A7E"/>
    <w:rsid w:val="00444F17"/>
    <w:rsid w:val="004453A8"/>
    <w:rsid w:val="00445DB4"/>
    <w:rsid w:val="00445EFC"/>
    <w:rsid w:val="00447FC7"/>
    <w:rsid w:val="00450809"/>
    <w:rsid w:val="00451EC5"/>
    <w:rsid w:val="00454AC0"/>
    <w:rsid w:val="00457B29"/>
    <w:rsid w:val="00462E42"/>
    <w:rsid w:val="00463066"/>
    <w:rsid w:val="00464E03"/>
    <w:rsid w:val="00465495"/>
    <w:rsid w:val="00470B98"/>
    <w:rsid w:val="00472480"/>
    <w:rsid w:val="00472DD8"/>
    <w:rsid w:val="00474515"/>
    <w:rsid w:val="004750C6"/>
    <w:rsid w:val="00480775"/>
    <w:rsid w:val="004814DB"/>
    <w:rsid w:val="00482785"/>
    <w:rsid w:val="00482E26"/>
    <w:rsid w:val="004831A5"/>
    <w:rsid w:val="00483D8F"/>
    <w:rsid w:val="00484B0C"/>
    <w:rsid w:val="004866CA"/>
    <w:rsid w:val="00487133"/>
    <w:rsid w:val="00487E49"/>
    <w:rsid w:val="00490089"/>
    <w:rsid w:val="00491D82"/>
    <w:rsid w:val="004942DC"/>
    <w:rsid w:val="00494EF6"/>
    <w:rsid w:val="00495F1E"/>
    <w:rsid w:val="00496886"/>
    <w:rsid w:val="00496F2F"/>
    <w:rsid w:val="00497237"/>
    <w:rsid w:val="00497AE3"/>
    <w:rsid w:val="004A0AC6"/>
    <w:rsid w:val="004A13F0"/>
    <w:rsid w:val="004A2170"/>
    <w:rsid w:val="004A2708"/>
    <w:rsid w:val="004A2758"/>
    <w:rsid w:val="004A2FBF"/>
    <w:rsid w:val="004A4E78"/>
    <w:rsid w:val="004A60DB"/>
    <w:rsid w:val="004B0DCB"/>
    <w:rsid w:val="004B20ED"/>
    <w:rsid w:val="004B2AE6"/>
    <w:rsid w:val="004B2D95"/>
    <w:rsid w:val="004B4CE9"/>
    <w:rsid w:val="004B6602"/>
    <w:rsid w:val="004B6A6A"/>
    <w:rsid w:val="004B7D2D"/>
    <w:rsid w:val="004C34C2"/>
    <w:rsid w:val="004C392D"/>
    <w:rsid w:val="004C3E5A"/>
    <w:rsid w:val="004C45E8"/>
    <w:rsid w:val="004C45F4"/>
    <w:rsid w:val="004C4743"/>
    <w:rsid w:val="004C5F57"/>
    <w:rsid w:val="004C69E8"/>
    <w:rsid w:val="004C6CED"/>
    <w:rsid w:val="004C71FE"/>
    <w:rsid w:val="004C79FE"/>
    <w:rsid w:val="004D1379"/>
    <w:rsid w:val="004D6C62"/>
    <w:rsid w:val="004D6D9E"/>
    <w:rsid w:val="004D75D2"/>
    <w:rsid w:val="004E0317"/>
    <w:rsid w:val="004E0C29"/>
    <w:rsid w:val="004E1CCF"/>
    <w:rsid w:val="004E1F80"/>
    <w:rsid w:val="004E2B09"/>
    <w:rsid w:val="004E550A"/>
    <w:rsid w:val="004E5656"/>
    <w:rsid w:val="004E570A"/>
    <w:rsid w:val="004E5E2A"/>
    <w:rsid w:val="004E7398"/>
    <w:rsid w:val="004E748D"/>
    <w:rsid w:val="004E775B"/>
    <w:rsid w:val="004F18E9"/>
    <w:rsid w:val="004F2658"/>
    <w:rsid w:val="004F5789"/>
    <w:rsid w:val="004F6E65"/>
    <w:rsid w:val="004F7428"/>
    <w:rsid w:val="005003F0"/>
    <w:rsid w:val="005012EC"/>
    <w:rsid w:val="005018C0"/>
    <w:rsid w:val="00501946"/>
    <w:rsid w:val="00504E49"/>
    <w:rsid w:val="00505900"/>
    <w:rsid w:val="005101EB"/>
    <w:rsid w:val="00511569"/>
    <w:rsid w:val="00511C72"/>
    <w:rsid w:val="00512314"/>
    <w:rsid w:val="00514295"/>
    <w:rsid w:val="0051451C"/>
    <w:rsid w:val="005147E3"/>
    <w:rsid w:val="0051492C"/>
    <w:rsid w:val="00516E91"/>
    <w:rsid w:val="00517894"/>
    <w:rsid w:val="005207E5"/>
    <w:rsid w:val="00521E65"/>
    <w:rsid w:val="005239AF"/>
    <w:rsid w:val="00523A87"/>
    <w:rsid w:val="00523CC1"/>
    <w:rsid w:val="005245CD"/>
    <w:rsid w:val="00525ADC"/>
    <w:rsid w:val="00525D3A"/>
    <w:rsid w:val="00526CF6"/>
    <w:rsid w:val="00526D20"/>
    <w:rsid w:val="005279CF"/>
    <w:rsid w:val="00527F1A"/>
    <w:rsid w:val="00530E94"/>
    <w:rsid w:val="005329F9"/>
    <w:rsid w:val="0053349A"/>
    <w:rsid w:val="0053367E"/>
    <w:rsid w:val="005339C0"/>
    <w:rsid w:val="00533DB9"/>
    <w:rsid w:val="0053561A"/>
    <w:rsid w:val="00535656"/>
    <w:rsid w:val="00535B31"/>
    <w:rsid w:val="0053609E"/>
    <w:rsid w:val="005363E3"/>
    <w:rsid w:val="00540AFE"/>
    <w:rsid w:val="00541A10"/>
    <w:rsid w:val="00542F87"/>
    <w:rsid w:val="00543224"/>
    <w:rsid w:val="0054355F"/>
    <w:rsid w:val="005448F8"/>
    <w:rsid w:val="00544F7E"/>
    <w:rsid w:val="0054502F"/>
    <w:rsid w:val="0054529B"/>
    <w:rsid w:val="0054638F"/>
    <w:rsid w:val="00547C33"/>
    <w:rsid w:val="005505C2"/>
    <w:rsid w:val="00550D3C"/>
    <w:rsid w:val="0055214A"/>
    <w:rsid w:val="00552F0C"/>
    <w:rsid w:val="00553D4F"/>
    <w:rsid w:val="00554173"/>
    <w:rsid w:val="00554A4E"/>
    <w:rsid w:val="00555EDE"/>
    <w:rsid w:val="0055620D"/>
    <w:rsid w:val="005565FE"/>
    <w:rsid w:val="0056038E"/>
    <w:rsid w:val="005610FC"/>
    <w:rsid w:val="00561B8D"/>
    <w:rsid w:val="00561D76"/>
    <w:rsid w:val="00562B17"/>
    <w:rsid w:val="00562FDB"/>
    <w:rsid w:val="00563184"/>
    <w:rsid w:val="00563323"/>
    <w:rsid w:val="00563C32"/>
    <w:rsid w:val="00564456"/>
    <w:rsid w:val="00565D3F"/>
    <w:rsid w:val="005665D3"/>
    <w:rsid w:val="00571BFB"/>
    <w:rsid w:val="00572051"/>
    <w:rsid w:val="0057307A"/>
    <w:rsid w:val="005744C2"/>
    <w:rsid w:val="00574D6E"/>
    <w:rsid w:val="00576B20"/>
    <w:rsid w:val="0058054E"/>
    <w:rsid w:val="00580E5A"/>
    <w:rsid w:val="00581A8B"/>
    <w:rsid w:val="0058356D"/>
    <w:rsid w:val="00583823"/>
    <w:rsid w:val="00584536"/>
    <w:rsid w:val="00584766"/>
    <w:rsid w:val="00584E7F"/>
    <w:rsid w:val="0058699A"/>
    <w:rsid w:val="00587994"/>
    <w:rsid w:val="00591248"/>
    <w:rsid w:val="005935CC"/>
    <w:rsid w:val="00594475"/>
    <w:rsid w:val="00594AC3"/>
    <w:rsid w:val="00595C18"/>
    <w:rsid w:val="00596241"/>
    <w:rsid w:val="0059677D"/>
    <w:rsid w:val="005A0B57"/>
    <w:rsid w:val="005A0B5C"/>
    <w:rsid w:val="005A0EBE"/>
    <w:rsid w:val="005A1268"/>
    <w:rsid w:val="005A1ED5"/>
    <w:rsid w:val="005A347B"/>
    <w:rsid w:val="005A3F2F"/>
    <w:rsid w:val="005A4293"/>
    <w:rsid w:val="005A4EC5"/>
    <w:rsid w:val="005A57A5"/>
    <w:rsid w:val="005A5BAD"/>
    <w:rsid w:val="005A6CC8"/>
    <w:rsid w:val="005A706C"/>
    <w:rsid w:val="005A752B"/>
    <w:rsid w:val="005B0C54"/>
    <w:rsid w:val="005B17BF"/>
    <w:rsid w:val="005B23E7"/>
    <w:rsid w:val="005B2807"/>
    <w:rsid w:val="005B3210"/>
    <w:rsid w:val="005B70FE"/>
    <w:rsid w:val="005C1921"/>
    <w:rsid w:val="005C2A3C"/>
    <w:rsid w:val="005C3496"/>
    <w:rsid w:val="005C3C93"/>
    <w:rsid w:val="005C4C35"/>
    <w:rsid w:val="005C53D0"/>
    <w:rsid w:val="005C629D"/>
    <w:rsid w:val="005C69F1"/>
    <w:rsid w:val="005D0B59"/>
    <w:rsid w:val="005D0EC3"/>
    <w:rsid w:val="005D0ECE"/>
    <w:rsid w:val="005D15FC"/>
    <w:rsid w:val="005D1EF8"/>
    <w:rsid w:val="005D23B0"/>
    <w:rsid w:val="005D3986"/>
    <w:rsid w:val="005D43A5"/>
    <w:rsid w:val="005D49A0"/>
    <w:rsid w:val="005D5E84"/>
    <w:rsid w:val="005E086C"/>
    <w:rsid w:val="005E12CE"/>
    <w:rsid w:val="005E1655"/>
    <w:rsid w:val="005E2D5C"/>
    <w:rsid w:val="005E2DFF"/>
    <w:rsid w:val="005E4061"/>
    <w:rsid w:val="005E4A77"/>
    <w:rsid w:val="005E54D4"/>
    <w:rsid w:val="005E5E0C"/>
    <w:rsid w:val="005E77AF"/>
    <w:rsid w:val="005E7A66"/>
    <w:rsid w:val="005E7DC9"/>
    <w:rsid w:val="005F5F4F"/>
    <w:rsid w:val="005F6376"/>
    <w:rsid w:val="005F6408"/>
    <w:rsid w:val="005F664E"/>
    <w:rsid w:val="005F799C"/>
    <w:rsid w:val="006008DA"/>
    <w:rsid w:val="006011EE"/>
    <w:rsid w:val="00601705"/>
    <w:rsid w:val="006019B7"/>
    <w:rsid w:val="0060240F"/>
    <w:rsid w:val="0060269A"/>
    <w:rsid w:val="00605A06"/>
    <w:rsid w:val="00605BFB"/>
    <w:rsid w:val="00605C9C"/>
    <w:rsid w:val="00605CA7"/>
    <w:rsid w:val="00606E83"/>
    <w:rsid w:val="00607275"/>
    <w:rsid w:val="006072A2"/>
    <w:rsid w:val="00612CD7"/>
    <w:rsid w:val="00612D65"/>
    <w:rsid w:val="0061398C"/>
    <w:rsid w:val="00615787"/>
    <w:rsid w:val="006179D4"/>
    <w:rsid w:val="00621B82"/>
    <w:rsid w:val="00622A74"/>
    <w:rsid w:val="00622F60"/>
    <w:rsid w:val="00626A59"/>
    <w:rsid w:val="00627292"/>
    <w:rsid w:val="00627640"/>
    <w:rsid w:val="00630EBA"/>
    <w:rsid w:val="00631902"/>
    <w:rsid w:val="006319B3"/>
    <w:rsid w:val="006321D0"/>
    <w:rsid w:val="0063241D"/>
    <w:rsid w:val="00634676"/>
    <w:rsid w:val="0063542C"/>
    <w:rsid w:val="00635D93"/>
    <w:rsid w:val="00641FF2"/>
    <w:rsid w:val="006423BE"/>
    <w:rsid w:val="00642419"/>
    <w:rsid w:val="00643FD0"/>
    <w:rsid w:val="00644923"/>
    <w:rsid w:val="00644D56"/>
    <w:rsid w:val="006455AA"/>
    <w:rsid w:val="00646497"/>
    <w:rsid w:val="006519AE"/>
    <w:rsid w:val="00651F28"/>
    <w:rsid w:val="006524FE"/>
    <w:rsid w:val="0065271F"/>
    <w:rsid w:val="006536FB"/>
    <w:rsid w:val="00653D90"/>
    <w:rsid w:val="00654DE2"/>
    <w:rsid w:val="00655294"/>
    <w:rsid w:val="006553D7"/>
    <w:rsid w:val="00656761"/>
    <w:rsid w:val="006569EC"/>
    <w:rsid w:val="00657514"/>
    <w:rsid w:val="00660089"/>
    <w:rsid w:val="00663A48"/>
    <w:rsid w:val="00667902"/>
    <w:rsid w:val="00667E35"/>
    <w:rsid w:val="006703AB"/>
    <w:rsid w:val="00670A9F"/>
    <w:rsid w:val="00670F3F"/>
    <w:rsid w:val="006724D9"/>
    <w:rsid w:val="0067293E"/>
    <w:rsid w:val="00673DAB"/>
    <w:rsid w:val="00675F55"/>
    <w:rsid w:val="00677BE8"/>
    <w:rsid w:val="00680329"/>
    <w:rsid w:val="00680505"/>
    <w:rsid w:val="0068051D"/>
    <w:rsid w:val="006809BE"/>
    <w:rsid w:val="00683359"/>
    <w:rsid w:val="006836B2"/>
    <w:rsid w:val="006848C0"/>
    <w:rsid w:val="00684CB6"/>
    <w:rsid w:val="00685A6B"/>
    <w:rsid w:val="00686B19"/>
    <w:rsid w:val="00686B6C"/>
    <w:rsid w:val="00686F27"/>
    <w:rsid w:val="006872CF"/>
    <w:rsid w:val="006923A0"/>
    <w:rsid w:val="00694015"/>
    <w:rsid w:val="00695136"/>
    <w:rsid w:val="0069523C"/>
    <w:rsid w:val="006956EA"/>
    <w:rsid w:val="00697B2D"/>
    <w:rsid w:val="006A02EF"/>
    <w:rsid w:val="006A02F7"/>
    <w:rsid w:val="006A08C9"/>
    <w:rsid w:val="006A0BB6"/>
    <w:rsid w:val="006A172F"/>
    <w:rsid w:val="006A3647"/>
    <w:rsid w:val="006A40A8"/>
    <w:rsid w:val="006A4675"/>
    <w:rsid w:val="006A49EF"/>
    <w:rsid w:val="006A51BC"/>
    <w:rsid w:val="006A5201"/>
    <w:rsid w:val="006A538B"/>
    <w:rsid w:val="006A5C1D"/>
    <w:rsid w:val="006A62A8"/>
    <w:rsid w:val="006A7113"/>
    <w:rsid w:val="006B0C9D"/>
    <w:rsid w:val="006B194A"/>
    <w:rsid w:val="006B2DA7"/>
    <w:rsid w:val="006B4D2D"/>
    <w:rsid w:val="006B5619"/>
    <w:rsid w:val="006B69B5"/>
    <w:rsid w:val="006B6EF3"/>
    <w:rsid w:val="006B70D6"/>
    <w:rsid w:val="006B79EF"/>
    <w:rsid w:val="006B7C88"/>
    <w:rsid w:val="006C0FE3"/>
    <w:rsid w:val="006C1C45"/>
    <w:rsid w:val="006C340E"/>
    <w:rsid w:val="006C48E6"/>
    <w:rsid w:val="006C53D5"/>
    <w:rsid w:val="006C54E9"/>
    <w:rsid w:val="006C5B56"/>
    <w:rsid w:val="006C68AB"/>
    <w:rsid w:val="006C7D85"/>
    <w:rsid w:val="006D0253"/>
    <w:rsid w:val="006D07DC"/>
    <w:rsid w:val="006D186D"/>
    <w:rsid w:val="006D38C3"/>
    <w:rsid w:val="006D4170"/>
    <w:rsid w:val="006D4C81"/>
    <w:rsid w:val="006D68BD"/>
    <w:rsid w:val="006D7DBB"/>
    <w:rsid w:val="006E033F"/>
    <w:rsid w:val="006E1DC3"/>
    <w:rsid w:val="006E2269"/>
    <w:rsid w:val="006E32EF"/>
    <w:rsid w:val="006E53E1"/>
    <w:rsid w:val="006E6498"/>
    <w:rsid w:val="006E6E44"/>
    <w:rsid w:val="006F1030"/>
    <w:rsid w:val="006F5284"/>
    <w:rsid w:val="006F61F3"/>
    <w:rsid w:val="00700871"/>
    <w:rsid w:val="00700AE3"/>
    <w:rsid w:val="00701298"/>
    <w:rsid w:val="007013C1"/>
    <w:rsid w:val="0070270D"/>
    <w:rsid w:val="00702A0F"/>
    <w:rsid w:val="007037BA"/>
    <w:rsid w:val="007106AC"/>
    <w:rsid w:val="0071159F"/>
    <w:rsid w:val="00713199"/>
    <w:rsid w:val="0071367A"/>
    <w:rsid w:val="00713908"/>
    <w:rsid w:val="00714FE7"/>
    <w:rsid w:val="00716724"/>
    <w:rsid w:val="00716D62"/>
    <w:rsid w:val="00717012"/>
    <w:rsid w:val="00720D22"/>
    <w:rsid w:val="00720F8D"/>
    <w:rsid w:val="007225B1"/>
    <w:rsid w:val="007250C3"/>
    <w:rsid w:val="007264FA"/>
    <w:rsid w:val="00727853"/>
    <w:rsid w:val="00727A08"/>
    <w:rsid w:val="00727E0E"/>
    <w:rsid w:val="00731642"/>
    <w:rsid w:val="0073191E"/>
    <w:rsid w:val="00731CB9"/>
    <w:rsid w:val="007321E4"/>
    <w:rsid w:val="007324BB"/>
    <w:rsid w:val="00732B41"/>
    <w:rsid w:val="0073533E"/>
    <w:rsid w:val="00735D48"/>
    <w:rsid w:val="00736EC9"/>
    <w:rsid w:val="00737B43"/>
    <w:rsid w:val="007401AB"/>
    <w:rsid w:val="00741860"/>
    <w:rsid w:val="0074191B"/>
    <w:rsid w:val="00742331"/>
    <w:rsid w:val="007447F4"/>
    <w:rsid w:val="00745B82"/>
    <w:rsid w:val="00746849"/>
    <w:rsid w:val="007472E9"/>
    <w:rsid w:val="00747B97"/>
    <w:rsid w:val="00753932"/>
    <w:rsid w:val="00753B7B"/>
    <w:rsid w:val="00754153"/>
    <w:rsid w:val="00754358"/>
    <w:rsid w:val="00754B7A"/>
    <w:rsid w:val="00754CF2"/>
    <w:rsid w:val="00755230"/>
    <w:rsid w:val="007564ED"/>
    <w:rsid w:val="00761E3A"/>
    <w:rsid w:val="007634FE"/>
    <w:rsid w:val="00763836"/>
    <w:rsid w:val="0076463B"/>
    <w:rsid w:val="00764938"/>
    <w:rsid w:val="0076509C"/>
    <w:rsid w:val="00765169"/>
    <w:rsid w:val="007657C1"/>
    <w:rsid w:val="00770AFF"/>
    <w:rsid w:val="00771C1E"/>
    <w:rsid w:val="007724DB"/>
    <w:rsid w:val="00772BCA"/>
    <w:rsid w:val="00773EF6"/>
    <w:rsid w:val="007750B8"/>
    <w:rsid w:val="00777992"/>
    <w:rsid w:val="007804C6"/>
    <w:rsid w:val="00783567"/>
    <w:rsid w:val="0078366A"/>
    <w:rsid w:val="00784516"/>
    <w:rsid w:val="00785A27"/>
    <w:rsid w:val="00786FF1"/>
    <w:rsid w:val="0078794E"/>
    <w:rsid w:val="00790006"/>
    <w:rsid w:val="00790861"/>
    <w:rsid w:val="00791736"/>
    <w:rsid w:val="0079285D"/>
    <w:rsid w:val="00793829"/>
    <w:rsid w:val="00793A18"/>
    <w:rsid w:val="00794497"/>
    <w:rsid w:val="00794DC3"/>
    <w:rsid w:val="00795C98"/>
    <w:rsid w:val="00797232"/>
    <w:rsid w:val="00797E2D"/>
    <w:rsid w:val="007A075F"/>
    <w:rsid w:val="007A1041"/>
    <w:rsid w:val="007A32A2"/>
    <w:rsid w:val="007A3A34"/>
    <w:rsid w:val="007A4291"/>
    <w:rsid w:val="007A5928"/>
    <w:rsid w:val="007A5AD3"/>
    <w:rsid w:val="007A5ED4"/>
    <w:rsid w:val="007B0587"/>
    <w:rsid w:val="007B07BD"/>
    <w:rsid w:val="007B0A62"/>
    <w:rsid w:val="007B139C"/>
    <w:rsid w:val="007B186C"/>
    <w:rsid w:val="007B1E3F"/>
    <w:rsid w:val="007B21F1"/>
    <w:rsid w:val="007B395C"/>
    <w:rsid w:val="007B4CF7"/>
    <w:rsid w:val="007B4F24"/>
    <w:rsid w:val="007B66BE"/>
    <w:rsid w:val="007B7063"/>
    <w:rsid w:val="007B7073"/>
    <w:rsid w:val="007B750A"/>
    <w:rsid w:val="007B7B0A"/>
    <w:rsid w:val="007C0001"/>
    <w:rsid w:val="007C0012"/>
    <w:rsid w:val="007C0696"/>
    <w:rsid w:val="007C0A4A"/>
    <w:rsid w:val="007C27B3"/>
    <w:rsid w:val="007C3531"/>
    <w:rsid w:val="007C4D36"/>
    <w:rsid w:val="007C5CF6"/>
    <w:rsid w:val="007D0E94"/>
    <w:rsid w:val="007D4140"/>
    <w:rsid w:val="007D4C92"/>
    <w:rsid w:val="007D55FE"/>
    <w:rsid w:val="007D6E08"/>
    <w:rsid w:val="007D765B"/>
    <w:rsid w:val="007E301F"/>
    <w:rsid w:val="007E3714"/>
    <w:rsid w:val="007E507E"/>
    <w:rsid w:val="007E50AB"/>
    <w:rsid w:val="007E5C6A"/>
    <w:rsid w:val="007F0071"/>
    <w:rsid w:val="007F0217"/>
    <w:rsid w:val="007F070C"/>
    <w:rsid w:val="007F0EF1"/>
    <w:rsid w:val="007F2377"/>
    <w:rsid w:val="007F240D"/>
    <w:rsid w:val="007F27DD"/>
    <w:rsid w:val="007F50C4"/>
    <w:rsid w:val="007F583D"/>
    <w:rsid w:val="00800CC4"/>
    <w:rsid w:val="00801B00"/>
    <w:rsid w:val="00801F2E"/>
    <w:rsid w:val="0080247E"/>
    <w:rsid w:val="00802E13"/>
    <w:rsid w:val="0081067C"/>
    <w:rsid w:val="00810A91"/>
    <w:rsid w:val="00811271"/>
    <w:rsid w:val="008117CF"/>
    <w:rsid w:val="00812E2A"/>
    <w:rsid w:val="0081499D"/>
    <w:rsid w:val="00815320"/>
    <w:rsid w:val="0081561C"/>
    <w:rsid w:val="00815746"/>
    <w:rsid w:val="00815EBA"/>
    <w:rsid w:val="00817576"/>
    <w:rsid w:val="0082027B"/>
    <w:rsid w:val="008213E1"/>
    <w:rsid w:val="0082165C"/>
    <w:rsid w:val="00821744"/>
    <w:rsid w:val="00822AE9"/>
    <w:rsid w:val="00823269"/>
    <w:rsid w:val="008234D3"/>
    <w:rsid w:val="00823921"/>
    <w:rsid w:val="008240CB"/>
    <w:rsid w:val="008261F8"/>
    <w:rsid w:val="00826587"/>
    <w:rsid w:val="008266BB"/>
    <w:rsid w:val="008309A2"/>
    <w:rsid w:val="00830E68"/>
    <w:rsid w:val="00831C2F"/>
    <w:rsid w:val="008334DE"/>
    <w:rsid w:val="008347EF"/>
    <w:rsid w:val="00836C65"/>
    <w:rsid w:val="00837145"/>
    <w:rsid w:val="00841595"/>
    <w:rsid w:val="00842381"/>
    <w:rsid w:val="00845208"/>
    <w:rsid w:val="00847201"/>
    <w:rsid w:val="0084744A"/>
    <w:rsid w:val="00850C6D"/>
    <w:rsid w:val="00851358"/>
    <w:rsid w:val="00851443"/>
    <w:rsid w:val="008532EA"/>
    <w:rsid w:val="00853592"/>
    <w:rsid w:val="00853FD0"/>
    <w:rsid w:val="0085412F"/>
    <w:rsid w:val="00856206"/>
    <w:rsid w:val="008562F0"/>
    <w:rsid w:val="0085733A"/>
    <w:rsid w:val="008575B6"/>
    <w:rsid w:val="0086113F"/>
    <w:rsid w:val="00861A8C"/>
    <w:rsid w:val="00863445"/>
    <w:rsid w:val="00863A41"/>
    <w:rsid w:val="00863BA1"/>
    <w:rsid w:val="00863BDE"/>
    <w:rsid w:val="008641BD"/>
    <w:rsid w:val="008654E4"/>
    <w:rsid w:val="00865A92"/>
    <w:rsid w:val="00865DB5"/>
    <w:rsid w:val="00866662"/>
    <w:rsid w:val="00866F45"/>
    <w:rsid w:val="008713E9"/>
    <w:rsid w:val="008737B5"/>
    <w:rsid w:val="00874F02"/>
    <w:rsid w:val="00875BE9"/>
    <w:rsid w:val="00876E5D"/>
    <w:rsid w:val="00880121"/>
    <w:rsid w:val="00880651"/>
    <w:rsid w:val="00881D7D"/>
    <w:rsid w:val="008826D7"/>
    <w:rsid w:val="00883C72"/>
    <w:rsid w:val="00886421"/>
    <w:rsid w:val="008871BF"/>
    <w:rsid w:val="00890523"/>
    <w:rsid w:val="008921BE"/>
    <w:rsid w:val="00893367"/>
    <w:rsid w:val="008A0058"/>
    <w:rsid w:val="008A04B5"/>
    <w:rsid w:val="008A1296"/>
    <w:rsid w:val="008A1E3C"/>
    <w:rsid w:val="008A2CD4"/>
    <w:rsid w:val="008A3D44"/>
    <w:rsid w:val="008A413F"/>
    <w:rsid w:val="008A50D1"/>
    <w:rsid w:val="008A5C90"/>
    <w:rsid w:val="008A6BE2"/>
    <w:rsid w:val="008A7004"/>
    <w:rsid w:val="008A72F6"/>
    <w:rsid w:val="008A75ED"/>
    <w:rsid w:val="008A7779"/>
    <w:rsid w:val="008A7BE4"/>
    <w:rsid w:val="008B2997"/>
    <w:rsid w:val="008B3932"/>
    <w:rsid w:val="008B41FA"/>
    <w:rsid w:val="008B4607"/>
    <w:rsid w:val="008B4DB8"/>
    <w:rsid w:val="008B51D1"/>
    <w:rsid w:val="008B6E43"/>
    <w:rsid w:val="008C0A6D"/>
    <w:rsid w:val="008C2B6C"/>
    <w:rsid w:val="008C2BD3"/>
    <w:rsid w:val="008C55B7"/>
    <w:rsid w:val="008C6326"/>
    <w:rsid w:val="008D0F94"/>
    <w:rsid w:val="008D1999"/>
    <w:rsid w:val="008D21FC"/>
    <w:rsid w:val="008D6B81"/>
    <w:rsid w:val="008D6CCD"/>
    <w:rsid w:val="008D7235"/>
    <w:rsid w:val="008D7DD4"/>
    <w:rsid w:val="008E013C"/>
    <w:rsid w:val="008E0A20"/>
    <w:rsid w:val="008E37EA"/>
    <w:rsid w:val="008E3914"/>
    <w:rsid w:val="008E3E65"/>
    <w:rsid w:val="008E43E9"/>
    <w:rsid w:val="008F1FF1"/>
    <w:rsid w:val="008F3944"/>
    <w:rsid w:val="008F3C13"/>
    <w:rsid w:val="008F5920"/>
    <w:rsid w:val="009005FE"/>
    <w:rsid w:val="00900E5E"/>
    <w:rsid w:val="00901485"/>
    <w:rsid w:val="00901CE1"/>
    <w:rsid w:val="009035E2"/>
    <w:rsid w:val="0090481A"/>
    <w:rsid w:val="00904CF4"/>
    <w:rsid w:val="00905527"/>
    <w:rsid w:val="0090609B"/>
    <w:rsid w:val="00907CA3"/>
    <w:rsid w:val="009120A1"/>
    <w:rsid w:val="009158F5"/>
    <w:rsid w:val="00916591"/>
    <w:rsid w:val="00920765"/>
    <w:rsid w:val="00920A68"/>
    <w:rsid w:val="00922E35"/>
    <w:rsid w:val="0092314A"/>
    <w:rsid w:val="00923B17"/>
    <w:rsid w:val="00923F55"/>
    <w:rsid w:val="00924A01"/>
    <w:rsid w:val="00926004"/>
    <w:rsid w:val="00926AAE"/>
    <w:rsid w:val="009314E8"/>
    <w:rsid w:val="00931BD3"/>
    <w:rsid w:val="009331A9"/>
    <w:rsid w:val="00933AFA"/>
    <w:rsid w:val="009345F6"/>
    <w:rsid w:val="009346F5"/>
    <w:rsid w:val="00934A23"/>
    <w:rsid w:val="00934A77"/>
    <w:rsid w:val="00934B47"/>
    <w:rsid w:val="009363A1"/>
    <w:rsid w:val="0093667E"/>
    <w:rsid w:val="009379B3"/>
    <w:rsid w:val="0094250E"/>
    <w:rsid w:val="00942790"/>
    <w:rsid w:val="00942973"/>
    <w:rsid w:val="00942BD9"/>
    <w:rsid w:val="00942FD3"/>
    <w:rsid w:val="00944532"/>
    <w:rsid w:val="009449BC"/>
    <w:rsid w:val="00944C00"/>
    <w:rsid w:val="009468B0"/>
    <w:rsid w:val="00946AB0"/>
    <w:rsid w:val="0094768C"/>
    <w:rsid w:val="00950BF5"/>
    <w:rsid w:val="0095148A"/>
    <w:rsid w:val="0095169A"/>
    <w:rsid w:val="00951A30"/>
    <w:rsid w:val="0095202A"/>
    <w:rsid w:val="00952E6F"/>
    <w:rsid w:val="009531C8"/>
    <w:rsid w:val="009533F5"/>
    <w:rsid w:val="00953ED9"/>
    <w:rsid w:val="00953EF5"/>
    <w:rsid w:val="009544C4"/>
    <w:rsid w:val="0095460E"/>
    <w:rsid w:val="009564F8"/>
    <w:rsid w:val="009574BB"/>
    <w:rsid w:val="00957A75"/>
    <w:rsid w:val="00957BF9"/>
    <w:rsid w:val="00962019"/>
    <w:rsid w:val="00963B12"/>
    <w:rsid w:val="00963F62"/>
    <w:rsid w:val="0096495C"/>
    <w:rsid w:val="00965157"/>
    <w:rsid w:val="00965375"/>
    <w:rsid w:val="0096556D"/>
    <w:rsid w:val="00966D85"/>
    <w:rsid w:val="00966D92"/>
    <w:rsid w:val="00966FD9"/>
    <w:rsid w:val="00967921"/>
    <w:rsid w:val="00967A77"/>
    <w:rsid w:val="00967DA7"/>
    <w:rsid w:val="00973623"/>
    <w:rsid w:val="009757F2"/>
    <w:rsid w:val="009779C3"/>
    <w:rsid w:val="00977FF0"/>
    <w:rsid w:val="009808C0"/>
    <w:rsid w:val="00980F70"/>
    <w:rsid w:val="009822AA"/>
    <w:rsid w:val="009830D2"/>
    <w:rsid w:val="0098344F"/>
    <w:rsid w:val="009852B5"/>
    <w:rsid w:val="00985F88"/>
    <w:rsid w:val="009873A8"/>
    <w:rsid w:val="00987ED5"/>
    <w:rsid w:val="00990CAD"/>
    <w:rsid w:val="00990E6F"/>
    <w:rsid w:val="0099107A"/>
    <w:rsid w:val="00991154"/>
    <w:rsid w:val="00996C9B"/>
    <w:rsid w:val="00996FBB"/>
    <w:rsid w:val="009A11D7"/>
    <w:rsid w:val="009A2841"/>
    <w:rsid w:val="009A2F84"/>
    <w:rsid w:val="009A37A9"/>
    <w:rsid w:val="009A479E"/>
    <w:rsid w:val="009A4A32"/>
    <w:rsid w:val="009A6AA8"/>
    <w:rsid w:val="009A6D4D"/>
    <w:rsid w:val="009B0D2D"/>
    <w:rsid w:val="009B1918"/>
    <w:rsid w:val="009B1BAA"/>
    <w:rsid w:val="009B61C9"/>
    <w:rsid w:val="009B664F"/>
    <w:rsid w:val="009C03D0"/>
    <w:rsid w:val="009C21D4"/>
    <w:rsid w:val="009C294C"/>
    <w:rsid w:val="009C5D96"/>
    <w:rsid w:val="009C700A"/>
    <w:rsid w:val="009C797A"/>
    <w:rsid w:val="009D0231"/>
    <w:rsid w:val="009D0BF6"/>
    <w:rsid w:val="009D4987"/>
    <w:rsid w:val="009D57AF"/>
    <w:rsid w:val="009D6EE7"/>
    <w:rsid w:val="009D7231"/>
    <w:rsid w:val="009E22E8"/>
    <w:rsid w:val="009E2990"/>
    <w:rsid w:val="009E2E08"/>
    <w:rsid w:val="009E2FFB"/>
    <w:rsid w:val="009E33AE"/>
    <w:rsid w:val="009E37FD"/>
    <w:rsid w:val="009E3A67"/>
    <w:rsid w:val="009E54A0"/>
    <w:rsid w:val="009E619B"/>
    <w:rsid w:val="009E7311"/>
    <w:rsid w:val="009F1D04"/>
    <w:rsid w:val="009F5306"/>
    <w:rsid w:val="009F7FD4"/>
    <w:rsid w:val="00A00C7E"/>
    <w:rsid w:val="00A015A7"/>
    <w:rsid w:val="00A015E2"/>
    <w:rsid w:val="00A019E4"/>
    <w:rsid w:val="00A01A73"/>
    <w:rsid w:val="00A01A82"/>
    <w:rsid w:val="00A01C32"/>
    <w:rsid w:val="00A01CA3"/>
    <w:rsid w:val="00A021D8"/>
    <w:rsid w:val="00A02D70"/>
    <w:rsid w:val="00A02E0A"/>
    <w:rsid w:val="00A04053"/>
    <w:rsid w:val="00A047D7"/>
    <w:rsid w:val="00A053DA"/>
    <w:rsid w:val="00A06053"/>
    <w:rsid w:val="00A11968"/>
    <w:rsid w:val="00A11ADF"/>
    <w:rsid w:val="00A11DD6"/>
    <w:rsid w:val="00A12200"/>
    <w:rsid w:val="00A142CA"/>
    <w:rsid w:val="00A14B83"/>
    <w:rsid w:val="00A1676C"/>
    <w:rsid w:val="00A17008"/>
    <w:rsid w:val="00A1737E"/>
    <w:rsid w:val="00A1779C"/>
    <w:rsid w:val="00A2011B"/>
    <w:rsid w:val="00A208B9"/>
    <w:rsid w:val="00A20A8A"/>
    <w:rsid w:val="00A220F2"/>
    <w:rsid w:val="00A221EC"/>
    <w:rsid w:val="00A2472F"/>
    <w:rsid w:val="00A258B8"/>
    <w:rsid w:val="00A25D58"/>
    <w:rsid w:val="00A26972"/>
    <w:rsid w:val="00A26FB2"/>
    <w:rsid w:val="00A33867"/>
    <w:rsid w:val="00A33FC8"/>
    <w:rsid w:val="00A342EB"/>
    <w:rsid w:val="00A342F2"/>
    <w:rsid w:val="00A40AE0"/>
    <w:rsid w:val="00A41548"/>
    <w:rsid w:val="00A433AA"/>
    <w:rsid w:val="00A43E13"/>
    <w:rsid w:val="00A44BA1"/>
    <w:rsid w:val="00A44FCE"/>
    <w:rsid w:val="00A45C8E"/>
    <w:rsid w:val="00A462D2"/>
    <w:rsid w:val="00A47267"/>
    <w:rsid w:val="00A47CB3"/>
    <w:rsid w:val="00A51987"/>
    <w:rsid w:val="00A51A57"/>
    <w:rsid w:val="00A52227"/>
    <w:rsid w:val="00A5378C"/>
    <w:rsid w:val="00A5488B"/>
    <w:rsid w:val="00A5622E"/>
    <w:rsid w:val="00A57B25"/>
    <w:rsid w:val="00A61743"/>
    <w:rsid w:val="00A621BD"/>
    <w:rsid w:val="00A62E52"/>
    <w:rsid w:val="00A64363"/>
    <w:rsid w:val="00A64C1C"/>
    <w:rsid w:val="00A64C49"/>
    <w:rsid w:val="00A709F5"/>
    <w:rsid w:val="00A70C59"/>
    <w:rsid w:val="00A7147D"/>
    <w:rsid w:val="00A71939"/>
    <w:rsid w:val="00A7239C"/>
    <w:rsid w:val="00A72E2E"/>
    <w:rsid w:val="00A732BC"/>
    <w:rsid w:val="00A742A7"/>
    <w:rsid w:val="00A74B1C"/>
    <w:rsid w:val="00A7611A"/>
    <w:rsid w:val="00A762AE"/>
    <w:rsid w:val="00A77496"/>
    <w:rsid w:val="00A77F9F"/>
    <w:rsid w:val="00A81974"/>
    <w:rsid w:val="00A8261C"/>
    <w:rsid w:val="00A82E53"/>
    <w:rsid w:val="00A83AAE"/>
    <w:rsid w:val="00A83B31"/>
    <w:rsid w:val="00A86498"/>
    <w:rsid w:val="00A872D0"/>
    <w:rsid w:val="00A87705"/>
    <w:rsid w:val="00A9008C"/>
    <w:rsid w:val="00A9036A"/>
    <w:rsid w:val="00A910EB"/>
    <w:rsid w:val="00A9155D"/>
    <w:rsid w:val="00A91BDC"/>
    <w:rsid w:val="00A91EAD"/>
    <w:rsid w:val="00A93D25"/>
    <w:rsid w:val="00A9529D"/>
    <w:rsid w:val="00A95C46"/>
    <w:rsid w:val="00A95F15"/>
    <w:rsid w:val="00A95FE7"/>
    <w:rsid w:val="00A96604"/>
    <w:rsid w:val="00A966C8"/>
    <w:rsid w:val="00A96962"/>
    <w:rsid w:val="00AA142C"/>
    <w:rsid w:val="00AA1A16"/>
    <w:rsid w:val="00AA1D36"/>
    <w:rsid w:val="00AA2E21"/>
    <w:rsid w:val="00AA2E2B"/>
    <w:rsid w:val="00AA4F28"/>
    <w:rsid w:val="00AA6529"/>
    <w:rsid w:val="00AB01CF"/>
    <w:rsid w:val="00AB1A54"/>
    <w:rsid w:val="00AB1BE7"/>
    <w:rsid w:val="00AB40B7"/>
    <w:rsid w:val="00AB4377"/>
    <w:rsid w:val="00AB610C"/>
    <w:rsid w:val="00AB61CC"/>
    <w:rsid w:val="00AB6AB6"/>
    <w:rsid w:val="00AB7941"/>
    <w:rsid w:val="00AC16BD"/>
    <w:rsid w:val="00AC20EB"/>
    <w:rsid w:val="00AC2A8F"/>
    <w:rsid w:val="00AC2FE3"/>
    <w:rsid w:val="00AC44B5"/>
    <w:rsid w:val="00AC44E5"/>
    <w:rsid w:val="00AC484A"/>
    <w:rsid w:val="00AC5ED2"/>
    <w:rsid w:val="00AC62EF"/>
    <w:rsid w:val="00AC65E8"/>
    <w:rsid w:val="00AC739C"/>
    <w:rsid w:val="00AC7B4F"/>
    <w:rsid w:val="00AD1BFA"/>
    <w:rsid w:val="00AD1C4C"/>
    <w:rsid w:val="00AD1F71"/>
    <w:rsid w:val="00AD332E"/>
    <w:rsid w:val="00AD33AB"/>
    <w:rsid w:val="00AD38EE"/>
    <w:rsid w:val="00AD3BD8"/>
    <w:rsid w:val="00AD4B10"/>
    <w:rsid w:val="00AD539F"/>
    <w:rsid w:val="00AD5421"/>
    <w:rsid w:val="00AD6A29"/>
    <w:rsid w:val="00AD7060"/>
    <w:rsid w:val="00AE2014"/>
    <w:rsid w:val="00AE31B4"/>
    <w:rsid w:val="00AE3AB3"/>
    <w:rsid w:val="00AE56BA"/>
    <w:rsid w:val="00AE608B"/>
    <w:rsid w:val="00AE70FB"/>
    <w:rsid w:val="00AE71FE"/>
    <w:rsid w:val="00AF0525"/>
    <w:rsid w:val="00AF0C08"/>
    <w:rsid w:val="00AF1591"/>
    <w:rsid w:val="00AF1A69"/>
    <w:rsid w:val="00AF4019"/>
    <w:rsid w:val="00AF4E19"/>
    <w:rsid w:val="00AF619C"/>
    <w:rsid w:val="00AF6289"/>
    <w:rsid w:val="00AF6745"/>
    <w:rsid w:val="00AF6803"/>
    <w:rsid w:val="00AF6CF4"/>
    <w:rsid w:val="00B01661"/>
    <w:rsid w:val="00B0179E"/>
    <w:rsid w:val="00B01B74"/>
    <w:rsid w:val="00B01CD4"/>
    <w:rsid w:val="00B02FFB"/>
    <w:rsid w:val="00B03269"/>
    <w:rsid w:val="00B036E1"/>
    <w:rsid w:val="00B042DA"/>
    <w:rsid w:val="00B045D1"/>
    <w:rsid w:val="00B04DD1"/>
    <w:rsid w:val="00B06888"/>
    <w:rsid w:val="00B0696A"/>
    <w:rsid w:val="00B06A8A"/>
    <w:rsid w:val="00B074DA"/>
    <w:rsid w:val="00B11BCA"/>
    <w:rsid w:val="00B11ED5"/>
    <w:rsid w:val="00B121B1"/>
    <w:rsid w:val="00B12269"/>
    <w:rsid w:val="00B12C4C"/>
    <w:rsid w:val="00B131A5"/>
    <w:rsid w:val="00B149F3"/>
    <w:rsid w:val="00B15139"/>
    <w:rsid w:val="00B1527D"/>
    <w:rsid w:val="00B15539"/>
    <w:rsid w:val="00B15FD0"/>
    <w:rsid w:val="00B16108"/>
    <w:rsid w:val="00B17AF2"/>
    <w:rsid w:val="00B17D58"/>
    <w:rsid w:val="00B20296"/>
    <w:rsid w:val="00B20342"/>
    <w:rsid w:val="00B220E9"/>
    <w:rsid w:val="00B23DA8"/>
    <w:rsid w:val="00B2603D"/>
    <w:rsid w:val="00B272AE"/>
    <w:rsid w:val="00B27783"/>
    <w:rsid w:val="00B279B4"/>
    <w:rsid w:val="00B30C21"/>
    <w:rsid w:val="00B3106A"/>
    <w:rsid w:val="00B3137D"/>
    <w:rsid w:val="00B3189F"/>
    <w:rsid w:val="00B3362C"/>
    <w:rsid w:val="00B3483A"/>
    <w:rsid w:val="00B34F70"/>
    <w:rsid w:val="00B36F5D"/>
    <w:rsid w:val="00B408F6"/>
    <w:rsid w:val="00B41BF1"/>
    <w:rsid w:val="00B43745"/>
    <w:rsid w:val="00B4383C"/>
    <w:rsid w:val="00B440C3"/>
    <w:rsid w:val="00B44902"/>
    <w:rsid w:val="00B44952"/>
    <w:rsid w:val="00B4495A"/>
    <w:rsid w:val="00B44BAC"/>
    <w:rsid w:val="00B44ED4"/>
    <w:rsid w:val="00B4625E"/>
    <w:rsid w:val="00B50C31"/>
    <w:rsid w:val="00B516E5"/>
    <w:rsid w:val="00B51F7F"/>
    <w:rsid w:val="00B5230E"/>
    <w:rsid w:val="00B52A6C"/>
    <w:rsid w:val="00B542C0"/>
    <w:rsid w:val="00B548D0"/>
    <w:rsid w:val="00B5497D"/>
    <w:rsid w:val="00B57AB6"/>
    <w:rsid w:val="00B57ED0"/>
    <w:rsid w:val="00B6060B"/>
    <w:rsid w:val="00B623E4"/>
    <w:rsid w:val="00B62428"/>
    <w:rsid w:val="00B6260E"/>
    <w:rsid w:val="00B63994"/>
    <w:rsid w:val="00B63F00"/>
    <w:rsid w:val="00B649A9"/>
    <w:rsid w:val="00B67AC9"/>
    <w:rsid w:val="00B700B2"/>
    <w:rsid w:val="00B708EC"/>
    <w:rsid w:val="00B72D68"/>
    <w:rsid w:val="00B748A3"/>
    <w:rsid w:val="00B7539C"/>
    <w:rsid w:val="00B757D4"/>
    <w:rsid w:val="00B76045"/>
    <w:rsid w:val="00B76479"/>
    <w:rsid w:val="00B77C4A"/>
    <w:rsid w:val="00B805A5"/>
    <w:rsid w:val="00B80788"/>
    <w:rsid w:val="00B81025"/>
    <w:rsid w:val="00B81607"/>
    <w:rsid w:val="00B81BCC"/>
    <w:rsid w:val="00B856A3"/>
    <w:rsid w:val="00B9027D"/>
    <w:rsid w:val="00B92407"/>
    <w:rsid w:val="00B9381F"/>
    <w:rsid w:val="00B97E8C"/>
    <w:rsid w:val="00BA118A"/>
    <w:rsid w:val="00BA2C7A"/>
    <w:rsid w:val="00BA3913"/>
    <w:rsid w:val="00BA4EAD"/>
    <w:rsid w:val="00BA54B9"/>
    <w:rsid w:val="00BA5A6D"/>
    <w:rsid w:val="00BA5E55"/>
    <w:rsid w:val="00BA5E60"/>
    <w:rsid w:val="00BA66B5"/>
    <w:rsid w:val="00BB02B8"/>
    <w:rsid w:val="00BB0809"/>
    <w:rsid w:val="00BB1556"/>
    <w:rsid w:val="00BB1C04"/>
    <w:rsid w:val="00BB1DEF"/>
    <w:rsid w:val="00BB30D2"/>
    <w:rsid w:val="00BB3619"/>
    <w:rsid w:val="00BB3CE8"/>
    <w:rsid w:val="00BB4FAB"/>
    <w:rsid w:val="00BB5A6A"/>
    <w:rsid w:val="00BB5AA3"/>
    <w:rsid w:val="00BB6225"/>
    <w:rsid w:val="00BB6687"/>
    <w:rsid w:val="00BB73CB"/>
    <w:rsid w:val="00BB77E3"/>
    <w:rsid w:val="00BC0DF8"/>
    <w:rsid w:val="00BC120C"/>
    <w:rsid w:val="00BC14D8"/>
    <w:rsid w:val="00BC2D59"/>
    <w:rsid w:val="00BC3A43"/>
    <w:rsid w:val="00BC4531"/>
    <w:rsid w:val="00BC517F"/>
    <w:rsid w:val="00BC535F"/>
    <w:rsid w:val="00BC58A7"/>
    <w:rsid w:val="00BC5D6B"/>
    <w:rsid w:val="00BC5D93"/>
    <w:rsid w:val="00BC5F2F"/>
    <w:rsid w:val="00BC6BD8"/>
    <w:rsid w:val="00BC7A3E"/>
    <w:rsid w:val="00BD0E09"/>
    <w:rsid w:val="00BD1976"/>
    <w:rsid w:val="00BD215B"/>
    <w:rsid w:val="00BD4AEF"/>
    <w:rsid w:val="00BD55E8"/>
    <w:rsid w:val="00BD574D"/>
    <w:rsid w:val="00BE041F"/>
    <w:rsid w:val="00BE3EEF"/>
    <w:rsid w:val="00BE4530"/>
    <w:rsid w:val="00BE5A98"/>
    <w:rsid w:val="00BE6AE9"/>
    <w:rsid w:val="00BE73E7"/>
    <w:rsid w:val="00BF3119"/>
    <w:rsid w:val="00BF58C5"/>
    <w:rsid w:val="00BF6C1F"/>
    <w:rsid w:val="00BF758B"/>
    <w:rsid w:val="00C02A2C"/>
    <w:rsid w:val="00C03A27"/>
    <w:rsid w:val="00C05D42"/>
    <w:rsid w:val="00C0625C"/>
    <w:rsid w:val="00C0691E"/>
    <w:rsid w:val="00C12085"/>
    <w:rsid w:val="00C12FA4"/>
    <w:rsid w:val="00C1494C"/>
    <w:rsid w:val="00C16F26"/>
    <w:rsid w:val="00C170A2"/>
    <w:rsid w:val="00C21DD7"/>
    <w:rsid w:val="00C23D95"/>
    <w:rsid w:val="00C25CF2"/>
    <w:rsid w:val="00C301F8"/>
    <w:rsid w:val="00C30402"/>
    <w:rsid w:val="00C31D58"/>
    <w:rsid w:val="00C33421"/>
    <w:rsid w:val="00C34A0F"/>
    <w:rsid w:val="00C355A7"/>
    <w:rsid w:val="00C35C48"/>
    <w:rsid w:val="00C36453"/>
    <w:rsid w:val="00C36E10"/>
    <w:rsid w:val="00C36FE4"/>
    <w:rsid w:val="00C37828"/>
    <w:rsid w:val="00C40A8B"/>
    <w:rsid w:val="00C40CD5"/>
    <w:rsid w:val="00C4175B"/>
    <w:rsid w:val="00C41CC3"/>
    <w:rsid w:val="00C42A48"/>
    <w:rsid w:val="00C44436"/>
    <w:rsid w:val="00C448B6"/>
    <w:rsid w:val="00C44D20"/>
    <w:rsid w:val="00C45924"/>
    <w:rsid w:val="00C45EC3"/>
    <w:rsid w:val="00C46BCD"/>
    <w:rsid w:val="00C4725F"/>
    <w:rsid w:val="00C47E42"/>
    <w:rsid w:val="00C508D6"/>
    <w:rsid w:val="00C50BDC"/>
    <w:rsid w:val="00C5183B"/>
    <w:rsid w:val="00C51DDB"/>
    <w:rsid w:val="00C51F37"/>
    <w:rsid w:val="00C535CE"/>
    <w:rsid w:val="00C53C1B"/>
    <w:rsid w:val="00C55032"/>
    <w:rsid w:val="00C55F6A"/>
    <w:rsid w:val="00C56037"/>
    <w:rsid w:val="00C575FB"/>
    <w:rsid w:val="00C60B19"/>
    <w:rsid w:val="00C61DE3"/>
    <w:rsid w:val="00C62077"/>
    <w:rsid w:val="00C62D90"/>
    <w:rsid w:val="00C63425"/>
    <w:rsid w:val="00C63BFB"/>
    <w:rsid w:val="00C656D7"/>
    <w:rsid w:val="00C663E1"/>
    <w:rsid w:val="00C66971"/>
    <w:rsid w:val="00C70FBC"/>
    <w:rsid w:val="00C7102E"/>
    <w:rsid w:val="00C71187"/>
    <w:rsid w:val="00C72A96"/>
    <w:rsid w:val="00C737B9"/>
    <w:rsid w:val="00C73CA5"/>
    <w:rsid w:val="00C7433D"/>
    <w:rsid w:val="00C76CE7"/>
    <w:rsid w:val="00C80352"/>
    <w:rsid w:val="00C80848"/>
    <w:rsid w:val="00C80A57"/>
    <w:rsid w:val="00C81652"/>
    <w:rsid w:val="00C82D76"/>
    <w:rsid w:val="00C8344E"/>
    <w:rsid w:val="00C8364A"/>
    <w:rsid w:val="00C83676"/>
    <w:rsid w:val="00C84A49"/>
    <w:rsid w:val="00C854BF"/>
    <w:rsid w:val="00C85F67"/>
    <w:rsid w:val="00C8698F"/>
    <w:rsid w:val="00C870BE"/>
    <w:rsid w:val="00C87C7E"/>
    <w:rsid w:val="00C908B1"/>
    <w:rsid w:val="00C91030"/>
    <w:rsid w:val="00C91451"/>
    <w:rsid w:val="00C92B9A"/>
    <w:rsid w:val="00C92E55"/>
    <w:rsid w:val="00C931EF"/>
    <w:rsid w:val="00C93236"/>
    <w:rsid w:val="00C93548"/>
    <w:rsid w:val="00C939C0"/>
    <w:rsid w:val="00C93FE2"/>
    <w:rsid w:val="00C94B95"/>
    <w:rsid w:val="00C94BC9"/>
    <w:rsid w:val="00C9545A"/>
    <w:rsid w:val="00C95741"/>
    <w:rsid w:val="00C9613C"/>
    <w:rsid w:val="00C96833"/>
    <w:rsid w:val="00C97221"/>
    <w:rsid w:val="00CA09B3"/>
    <w:rsid w:val="00CA241F"/>
    <w:rsid w:val="00CA267C"/>
    <w:rsid w:val="00CA3192"/>
    <w:rsid w:val="00CA3AEF"/>
    <w:rsid w:val="00CA4E64"/>
    <w:rsid w:val="00CA572E"/>
    <w:rsid w:val="00CA59B9"/>
    <w:rsid w:val="00CA6B46"/>
    <w:rsid w:val="00CA7ACC"/>
    <w:rsid w:val="00CA7E15"/>
    <w:rsid w:val="00CB0915"/>
    <w:rsid w:val="00CB2919"/>
    <w:rsid w:val="00CB34E9"/>
    <w:rsid w:val="00CB3C2F"/>
    <w:rsid w:val="00CB4095"/>
    <w:rsid w:val="00CB4277"/>
    <w:rsid w:val="00CB497D"/>
    <w:rsid w:val="00CB4BA9"/>
    <w:rsid w:val="00CB56BD"/>
    <w:rsid w:val="00CB706F"/>
    <w:rsid w:val="00CB777A"/>
    <w:rsid w:val="00CC0312"/>
    <w:rsid w:val="00CC08B4"/>
    <w:rsid w:val="00CC0939"/>
    <w:rsid w:val="00CC3BB6"/>
    <w:rsid w:val="00CC3F97"/>
    <w:rsid w:val="00CC5134"/>
    <w:rsid w:val="00CC5AA7"/>
    <w:rsid w:val="00CC5BFF"/>
    <w:rsid w:val="00CC5DCD"/>
    <w:rsid w:val="00CC6E7B"/>
    <w:rsid w:val="00CC6ED5"/>
    <w:rsid w:val="00CC7377"/>
    <w:rsid w:val="00CC73E8"/>
    <w:rsid w:val="00CD274E"/>
    <w:rsid w:val="00CD2858"/>
    <w:rsid w:val="00CD299D"/>
    <w:rsid w:val="00CD399C"/>
    <w:rsid w:val="00CD3E20"/>
    <w:rsid w:val="00CD40DD"/>
    <w:rsid w:val="00CD43C8"/>
    <w:rsid w:val="00CD48E6"/>
    <w:rsid w:val="00CD4EDC"/>
    <w:rsid w:val="00CD4EFF"/>
    <w:rsid w:val="00CD6779"/>
    <w:rsid w:val="00CD6C22"/>
    <w:rsid w:val="00CE06D4"/>
    <w:rsid w:val="00CE1479"/>
    <w:rsid w:val="00CE1665"/>
    <w:rsid w:val="00CE2BA1"/>
    <w:rsid w:val="00CE2E6F"/>
    <w:rsid w:val="00CE4E24"/>
    <w:rsid w:val="00CE524A"/>
    <w:rsid w:val="00CE61E6"/>
    <w:rsid w:val="00CF1304"/>
    <w:rsid w:val="00CF2090"/>
    <w:rsid w:val="00CF226E"/>
    <w:rsid w:val="00CF310F"/>
    <w:rsid w:val="00CF4984"/>
    <w:rsid w:val="00CF600D"/>
    <w:rsid w:val="00CF6910"/>
    <w:rsid w:val="00D00083"/>
    <w:rsid w:val="00D00EC2"/>
    <w:rsid w:val="00D0197B"/>
    <w:rsid w:val="00D01F12"/>
    <w:rsid w:val="00D03014"/>
    <w:rsid w:val="00D07ABB"/>
    <w:rsid w:val="00D10AE5"/>
    <w:rsid w:val="00D10CDA"/>
    <w:rsid w:val="00D11F78"/>
    <w:rsid w:val="00D12406"/>
    <w:rsid w:val="00D1307B"/>
    <w:rsid w:val="00D135D8"/>
    <w:rsid w:val="00D13BB3"/>
    <w:rsid w:val="00D146E3"/>
    <w:rsid w:val="00D2082F"/>
    <w:rsid w:val="00D20C28"/>
    <w:rsid w:val="00D2228C"/>
    <w:rsid w:val="00D222E4"/>
    <w:rsid w:val="00D22680"/>
    <w:rsid w:val="00D22813"/>
    <w:rsid w:val="00D25BB4"/>
    <w:rsid w:val="00D25EB3"/>
    <w:rsid w:val="00D271E5"/>
    <w:rsid w:val="00D3012A"/>
    <w:rsid w:val="00D317DA"/>
    <w:rsid w:val="00D31F02"/>
    <w:rsid w:val="00D32146"/>
    <w:rsid w:val="00D32210"/>
    <w:rsid w:val="00D32F83"/>
    <w:rsid w:val="00D3434E"/>
    <w:rsid w:val="00D34A6E"/>
    <w:rsid w:val="00D350A4"/>
    <w:rsid w:val="00D352BF"/>
    <w:rsid w:val="00D3644F"/>
    <w:rsid w:val="00D3649F"/>
    <w:rsid w:val="00D375BC"/>
    <w:rsid w:val="00D378A7"/>
    <w:rsid w:val="00D37F04"/>
    <w:rsid w:val="00D400BC"/>
    <w:rsid w:val="00D428C4"/>
    <w:rsid w:val="00D42B8E"/>
    <w:rsid w:val="00D439A1"/>
    <w:rsid w:val="00D43AAE"/>
    <w:rsid w:val="00D44FCB"/>
    <w:rsid w:val="00D45C50"/>
    <w:rsid w:val="00D46099"/>
    <w:rsid w:val="00D473F6"/>
    <w:rsid w:val="00D47741"/>
    <w:rsid w:val="00D5103B"/>
    <w:rsid w:val="00D53AF7"/>
    <w:rsid w:val="00D5429B"/>
    <w:rsid w:val="00D551FC"/>
    <w:rsid w:val="00D558EE"/>
    <w:rsid w:val="00D55E8A"/>
    <w:rsid w:val="00D55E96"/>
    <w:rsid w:val="00D56726"/>
    <w:rsid w:val="00D56CD9"/>
    <w:rsid w:val="00D57ACA"/>
    <w:rsid w:val="00D636ED"/>
    <w:rsid w:val="00D64538"/>
    <w:rsid w:val="00D64D4A"/>
    <w:rsid w:val="00D6501C"/>
    <w:rsid w:val="00D66BE5"/>
    <w:rsid w:val="00D67344"/>
    <w:rsid w:val="00D719D1"/>
    <w:rsid w:val="00D73957"/>
    <w:rsid w:val="00D739C5"/>
    <w:rsid w:val="00D73CB5"/>
    <w:rsid w:val="00D74157"/>
    <w:rsid w:val="00D7416F"/>
    <w:rsid w:val="00D74DB8"/>
    <w:rsid w:val="00D75047"/>
    <w:rsid w:val="00D751F4"/>
    <w:rsid w:val="00D7581B"/>
    <w:rsid w:val="00D769BB"/>
    <w:rsid w:val="00D76C98"/>
    <w:rsid w:val="00D77722"/>
    <w:rsid w:val="00D802B1"/>
    <w:rsid w:val="00D82DB2"/>
    <w:rsid w:val="00D8514D"/>
    <w:rsid w:val="00D8585E"/>
    <w:rsid w:val="00D8662E"/>
    <w:rsid w:val="00D879EB"/>
    <w:rsid w:val="00D908B1"/>
    <w:rsid w:val="00D90D3A"/>
    <w:rsid w:val="00D91266"/>
    <w:rsid w:val="00D91524"/>
    <w:rsid w:val="00D9215C"/>
    <w:rsid w:val="00D92D85"/>
    <w:rsid w:val="00D93B14"/>
    <w:rsid w:val="00D9440B"/>
    <w:rsid w:val="00D94463"/>
    <w:rsid w:val="00D947A1"/>
    <w:rsid w:val="00D9483B"/>
    <w:rsid w:val="00D95914"/>
    <w:rsid w:val="00D959F6"/>
    <w:rsid w:val="00D95F5E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53FD"/>
    <w:rsid w:val="00DA5644"/>
    <w:rsid w:val="00DA5704"/>
    <w:rsid w:val="00DA715C"/>
    <w:rsid w:val="00DA724C"/>
    <w:rsid w:val="00DA7DBD"/>
    <w:rsid w:val="00DB01A2"/>
    <w:rsid w:val="00DB1862"/>
    <w:rsid w:val="00DB354C"/>
    <w:rsid w:val="00DB3AD2"/>
    <w:rsid w:val="00DB3D61"/>
    <w:rsid w:val="00DB4138"/>
    <w:rsid w:val="00DB4218"/>
    <w:rsid w:val="00DB42C4"/>
    <w:rsid w:val="00DB6C19"/>
    <w:rsid w:val="00DC0A12"/>
    <w:rsid w:val="00DC0DDB"/>
    <w:rsid w:val="00DC1274"/>
    <w:rsid w:val="00DC1C2F"/>
    <w:rsid w:val="00DC20E0"/>
    <w:rsid w:val="00DC21FD"/>
    <w:rsid w:val="00DC27DD"/>
    <w:rsid w:val="00DC4377"/>
    <w:rsid w:val="00DC535F"/>
    <w:rsid w:val="00DC55D5"/>
    <w:rsid w:val="00DC5FC0"/>
    <w:rsid w:val="00DC6768"/>
    <w:rsid w:val="00DC69F1"/>
    <w:rsid w:val="00DC752A"/>
    <w:rsid w:val="00DC7CBC"/>
    <w:rsid w:val="00DD20BE"/>
    <w:rsid w:val="00DD4A1E"/>
    <w:rsid w:val="00DD66A3"/>
    <w:rsid w:val="00DD6F3C"/>
    <w:rsid w:val="00DD7053"/>
    <w:rsid w:val="00DE0646"/>
    <w:rsid w:val="00DE13DD"/>
    <w:rsid w:val="00DE17A4"/>
    <w:rsid w:val="00DE3837"/>
    <w:rsid w:val="00DE405A"/>
    <w:rsid w:val="00DE5808"/>
    <w:rsid w:val="00DE5BC0"/>
    <w:rsid w:val="00DE70EF"/>
    <w:rsid w:val="00DE7CB6"/>
    <w:rsid w:val="00DF1B74"/>
    <w:rsid w:val="00DF334A"/>
    <w:rsid w:val="00DF3B4A"/>
    <w:rsid w:val="00DF3F26"/>
    <w:rsid w:val="00DF60E3"/>
    <w:rsid w:val="00DF79FD"/>
    <w:rsid w:val="00DF7CB7"/>
    <w:rsid w:val="00E01699"/>
    <w:rsid w:val="00E01904"/>
    <w:rsid w:val="00E027E2"/>
    <w:rsid w:val="00E030EE"/>
    <w:rsid w:val="00E03368"/>
    <w:rsid w:val="00E06454"/>
    <w:rsid w:val="00E07274"/>
    <w:rsid w:val="00E07F1A"/>
    <w:rsid w:val="00E104E7"/>
    <w:rsid w:val="00E117BE"/>
    <w:rsid w:val="00E11833"/>
    <w:rsid w:val="00E11864"/>
    <w:rsid w:val="00E11BD6"/>
    <w:rsid w:val="00E12379"/>
    <w:rsid w:val="00E12916"/>
    <w:rsid w:val="00E13EB3"/>
    <w:rsid w:val="00E163E3"/>
    <w:rsid w:val="00E16D27"/>
    <w:rsid w:val="00E17564"/>
    <w:rsid w:val="00E1794F"/>
    <w:rsid w:val="00E2015A"/>
    <w:rsid w:val="00E2036E"/>
    <w:rsid w:val="00E21E00"/>
    <w:rsid w:val="00E2346F"/>
    <w:rsid w:val="00E23941"/>
    <w:rsid w:val="00E23DCB"/>
    <w:rsid w:val="00E250BC"/>
    <w:rsid w:val="00E25952"/>
    <w:rsid w:val="00E26315"/>
    <w:rsid w:val="00E2749F"/>
    <w:rsid w:val="00E27981"/>
    <w:rsid w:val="00E27B0C"/>
    <w:rsid w:val="00E27E26"/>
    <w:rsid w:val="00E30434"/>
    <w:rsid w:val="00E315D2"/>
    <w:rsid w:val="00E3417D"/>
    <w:rsid w:val="00E341CF"/>
    <w:rsid w:val="00E34602"/>
    <w:rsid w:val="00E36BFD"/>
    <w:rsid w:val="00E427D8"/>
    <w:rsid w:val="00E42A67"/>
    <w:rsid w:val="00E42E85"/>
    <w:rsid w:val="00E4349E"/>
    <w:rsid w:val="00E457C5"/>
    <w:rsid w:val="00E46ADA"/>
    <w:rsid w:val="00E470BA"/>
    <w:rsid w:val="00E47D10"/>
    <w:rsid w:val="00E5073A"/>
    <w:rsid w:val="00E51012"/>
    <w:rsid w:val="00E518B7"/>
    <w:rsid w:val="00E53015"/>
    <w:rsid w:val="00E5510E"/>
    <w:rsid w:val="00E56B9D"/>
    <w:rsid w:val="00E57D7C"/>
    <w:rsid w:val="00E60268"/>
    <w:rsid w:val="00E61F8C"/>
    <w:rsid w:val="00E62471"/>
    <w:rsid w:val="00E62CF1"/>
    <w:rsid w:val="00E62EF8"/>
    <w:rsid w:val="00E631DA"/>
    <w:rsid w:val="00E64C29"/>
    <w:rsid w:val="00E64D91"/>
    <w:rsid w:val="00E65351"/>
    <w:rsid w:val="00E65D63"/>
    <w:rsid w:val="00E66081"/>
    <w:rsid w:val="00E66E20"/>
    <w:rsid w:val="00E67003"/>
    <w:rsid w:val="00E704FF"/>
    <w:rsid w:val="00E71380"/>
    <w:rsid w:val="00E71975"/>
    <w:rsid w:val="00E71E5F"/>
    <w:rsid w:val="00E72205"/>
    <w:rsid w:val="00E75CDF"/>
    <w:rsid w:val="00E77006"/>
    <w:rsid w:val="00E7703A"/>
    <w:rsid w:val="00E77059"/>
    <w:rsid w:val="00E77592"/>
    <w:rsid w:val="00E7779F"/>
    <w:rsid w:val="00E82EEE"/>
    <w:rsid w:val="00E841BA"/>
    <w:rsid w:val="00E8495A"/>
    <w:rsid w:val="00E90A9E"/>
    <w:rsid w:val="00E914A1"/>
    <w:rsid w:val="00E91994"/>
    <w:rsid w:val="00E91E1E"/>
    <w:rsid w:val="00E9376A"/>
    <w:rsid w:val="00E974DC"/>
    <w:rsid w:val="00EA17F6"/>
    <w:rsid w:val="00EA1A6E"/>
    <w:rsid w:val="00EA2D55"/>
    <w:rsid w:val="00EA2F1C"/>
    <w:rsid w:val="00EA5543"/>
    <w:rsid w:val="00EA7ED6"/>
    <w:rsid w:val="00EB08D9"/>
    <w:rsid w:val="00EB1AD2"/>
    <w:rsid w:val="00EB1C1B"/>
    <w:rsid w:val="00EB1C38"/>
    <w:rsid w:val="00EB1F78"/>
    <w:rsid w:val="00EB2CC4"/>
    <w:rsid w:val="00EB5590"/>
    <w:rsid w:val="00EC101D"/>
    <w:rsid w:val="00EC2397"/>
    <w:rsid w:val="00EC3CA3"/>
    <w:rsid w:val="00EC4231"/>
    <w:rsid w:val="00EC5A79"/>
    <w:rsid w:val="00EC5B05"/>
    <w:rsid w:val="00EC5CE2"/>
    <w:rsid w:val="00EC65F8"/>
    <w:rsid w:val="00EC6D9C"/>
    <w:rsid w:val="00EC7A7B"/>
    <w:rsid w:val="00EC7D70"/>
    <w:rsid w:val="00ED015D"/>
    <w:rsid w:val="00ED12B6"/>
    <w:rsid w:val="00ED1971"/>
    <w:rsid w:val="00ED2A1D"/>
    <w:rsid w:val="00ED30AE"/>
    <w:rsid w:val="00ED4CF5"/>
    <w:rsid w:val="00ED68B8"/>
    <w:rsid w:val="00EE0D45"/>
    <w:rsid w:val="00EE1884"/>
    <w:rsid w:val="00EE2A2D"/>
    <w:rsid w:val="00EE3CE1"/>
    <w:rsid w:val="00EE537D"/>
    <w:rsid w:val="00EE5A45"/>
    <w:rsid w:val="00EE7204"/>
    <w:rsid w:val="00EE728F"/>
    <w:rsid w:val="00EE7379"/>
    <w:rsid w:val="00EE7552"/>
    <w:rsid w:val="00EE788F"/>
    <w:rsid w:val="00EF0548"/>
    <w:rsid w:val="00EF0E50"/>
    <w:rsid w:val="00EF2A92"/>
    <w:rsid w:val="00EF390C"/>
    <w:rsid w:val="00EF55D0"/>
    <w:rsid w:val="00F006E2"/>
    <w:rsid w:val="00F00B4E"/>
    <w:rsid w:val="00F00D1A"/>
    <w:rsid w:val="00F025BA"/>
    <w:rsid w:val="00F05BE7"/>
    <w:rsid w:val="00F05C5E"/>
    <w:rsid w:val="00F06898"/>
    <w:rsid w:val="00F068D5"/>
    <w:rsid w:val="00F07656"/>
    <w:rsid w:val="00F100D3"/>
    <w:rsid w:val="00F106AD"/>
    <w:rsid w:val="00F10EA5"/>
    <w:rsid w:val="00F12076"/>
    <w:rsid w:val="00F15BDB"/>
    <w:rsid w:val="00F16926"/>
    <w:rsid w:val="00F17401"/>
    <w:rsid w:val="00F204F9"/>
    <w:rsid w:val="00F20B23"/>
    <w:rsid w:val="00F20B94"/>
    <w:rsid w:val="00F216BE"/>
    <w:rsid w:val="00F21842"/>
    <w:rsid w:val="00F24624"/>
    <w:rsid w:val="00F24D7E"/>
    <w:rsid w:val="00F26010"/>
    <w:rsid w:val="00F26418"/>
    <w:rsid w:val="00F27EF3"/>
    <w:rsid w:val="00F31558"/>
    <w:rsid w:val="00F31E6D"/>
    <w:rsid w:val="00F3208A"/>
    <w:rsid w:val="00F3294F"/>
    <w:rsid w:val="00F32D49"/>
    <w:rsid w:val="00F3366C"/>
    <w:rsid w:val="00F33AFB"/>
    <w:rsid w:val="00F341DD"/>
    <w:rsid w:val="00F34800"/>
    <w:rsid w:val="00F35778"/>
    <w:rsid w:val="00F3577D"/>
    <w:rsid w:val="00F35CAF"/>
    <w:rsid w:val="00F3614B"/>
    <w:rsid w:val="00F361C9"/>
    <w:rsid w:val="00F37DEE"/>
    <w:rsid w:val="00F40C7E"/>
    <w:rsid w:val="00F42D22"/>
    <w:rsid w:val="00F434B2"/>
    <w:rsid w:val="00F4395F"/>
    <w:rsid w:val="00F439C4"/>
    <w:rsid w:val="00F45EA9"/>
    <w:rsid w:val="00F471EB"/>
    <w:rsid w:val="00F50D19"/>
    <w:rsid w:val="00F515DC"/>
    <w:rsid w:val="00F53316"/>
    <w:rsid w:val="00F541E9"/>
    <w:rsid w:val="00F545F7"/>
    <w:rsid w:val="00F54B05"/>
    <w:rsid w:val="00F5518A"/>
    <w:rsid w:val="00F56018"/>
    <w:rsid w:val="00F560E7"/>
    <w:rsid w:val="00F561E1"/>
    <w:rsid w:val="00F56362"/>
    <w:rsid w:val="00F57097"/>
    <w:rsid w:val="00F612BB"/>
    <w:rsid w:val="00F63853"/>
    <w:rsid w:val="00F64762"/>
    <w:rsid w:val="00F64EDA"/>
    <w:rsid w:val="00F65055"/>
    <w:rsid w:val="00F65AB0"/>
    <w:rsid w:val="00F65C4A"/>
    <w:rsid w:val="00F67FB9"/>
    <w:rsid w:val="00F70389"/>
    <w:rsid w:val="00F743B8"/>
    <w:rsid w:val="00F74555"/>
    <w:rsid w:val="00F7554B"/>
    <w:rsid w:val="00F755A2"/>
    <w:rsid w:val="00F75B28"/>
    <w:rsid w:val="00F80B94"/>
    <w:rsid w:val="00F80EEB"/>
    <w:rsid w:val="00F817D5"/>
    <w:rsid w:val="00F8199F"/>
    <w:rsid w:val="00F821CF"/>
    <w:rsid w:val="00F8346F"/>
    <w:rsid w:val="00F83833"/>
    <w:rsid w:val="00F858FE"/>
    <w:rsid w:val="00F862C3"/>
    <w:rsid w:val="00F863C4"/>
    <w:rsid w:val="00F87A64"/>
    <w:rsid w:val="00F905B1"/>
    <w:rsid w:val="00F906C0"/>
    <w:rsid w:val="00F90778"/>
    <w:rsid w:val="00F915F1"/>
    <w:rsid w:val="00F928C6"/>
    <w:rsid w:val="00F92BC2"/>
    <w:rsid w:val="00F92D27"/>
    <w:rsid w:val="00F9318C"/>
    <w:rsid w:val="00F95C62"/>
    <w:rsid w:val="00F96B7D"/>
    <w:rsid w:val="00F96F57"/>
    <w:rsid w:val="00FA126A"/>
    <w:rsid w:val="00FA14EB"/>
    <w:rsid w:val="00FA22EA"/>
    <w:rsid w:val="00FA23E5"/>
    <w:rsid w:val="00FA2601"/>
    <w:rsid w:val="00FA38EB"/>
    <w:rsid w:val="00FA3E1E"/>
    <w:rsid w:val="00FA5BBC"/>
    <w:rsid w:val="00FA6AA2"/>
    <w:rsid w:val="00FA734E"/>
    <w:rsid w:val="00FA7D23"/>
    <w:rsid w:val="00FA7DE2"/>
    <w:rsid w:val="00FB047B"/>
    <w:rsid w:val="00FB0E55"/>
    <w:rsid w:val="00FB0E72"/>
    <w:rsid w:val="00FB1DFE"/>
    <w:rsid w:val="00FB2897"/>
    <w:rsid w:val="00FB2C4D"/>
    <w:rsid w:val="00FB408C"/>
    <w:rsid w:val="00FC0191"/>
    <w:rsid w:val="00FC0C5C"/>
    <w:rsid w:val="00FC2576"/>
    <w:rsid w:val="00FC38BE"/>
    <w:rsid w:val="00FC3B39"/>
    <w:rsid w:val="00FC465B"/>
    <w:rsid w:val="00FC7C61"/>
    <w:rsid w:val="00FD0AA7"/>
    <w:rsid w:val="00FD0F84"/>
    <w:rsid w:val="00FD1582"/>
    <w:rsid w:val="00FD493E"/>
    <w:rsid w:val="00FD4CDC"/>
    <w:rsid w:val="00FD6CEF"/>
    <w:rsid w:val="00FD720D"/>
    <w:rsid w:val="00FD7BC8"/>
    <w:rsid w:val="00FE020E"/>
    <w:rsid w:val="00FE0AC2"/>
    <w:rsid w:val="00FE268B"/>
    <w:rsid w:val="00FE3417"/>
    <w:rsid w:val="00FE571B"/>
    <w:rsid w:val="00FE583E"/>
    <w:rsid w:val="00FE67AC"/>
    <w:rsid w:val="00FE77C8"/>
    <w:rsid w:val="00FF24EC"/>
    <w:rsid w:val="00FF3DC6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1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line number"/>
    <w:basedOn w:val="a0"/>
    <w:uiPriority w:val="99"/>
    <w:semiHidden/>
    <w:unhideWhenUsed/>
    <w:rsid w:val="00046B78"/>
  </w:style>
  <w:style w:type="paragraph" w:styleId="af7">
    <w:name w:val="Plain Text"/>
    <w:basedOn w:val="a"/>
    <w:link w:val="af8"/>
    <w:rsid w:val="002702C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2702C7"/>
    <w:rPr>
      <w:rFonts w:ascii="Courier New" w:hAnsi="Courier New"/>
    </w:rPr>
  </w:style>
  <w:style w:type="paragraph" w:customStyle="1" w:styleId="s1">
    <w:name w:val="s_1"/>
    <w:basedOn w:val="a"/>
    <w:rsid w:val="009C70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3614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214587"/>
    <w:pPr>
      <w:spacing w:line="284" w:lineRule="exact"/>
      <w:ind w:firstLine="672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line number"/>
    <w:basedOn w:val="a0"/>
    <w:uiPriority w:val="99"/>
    <w:semiHidden/>
    <w:unhideWhenUsed/>
    <w:rsid w:val="00046B78"/>
  </w:style>
  <w:style w:type="paragraph" w:styleId="af7">
    <w:name w:val="Plain Text"/>
    <w:basedOn w:val="a"/>
    <w:link w:val="af8"/>
    <w:rsid w:val="002702C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2702C7"/>
    <w:rPr>
      <w:rFonts w:ascii="Courier New" w:hAnsi="Courier New"/>
    </w:rPr>
  </w:style>
  <w:style w:type="paragraph" w:customStyle="1" w:styleId="s1">
    <w:name w:val="s_1"/>
    <w:basedOn w:val="a"/>
    <w:rsid w:val="009C70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3614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214587"/>
    <w:pPr>
      <w:spacing w:line="284" w:lineRule="exact"/>
      <w:ind w:firstLine="672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8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8E39-9C97-43FC-BA57-99FE6D2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42</Pages>
  <Words>6854</Words>
  <Characters>48582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55326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Куприянова Анна Алексеевна</cp:lastModifiedBy>
  <cp:revision>139</cp:revision>
  <cp:lastPrinted>2017-09-06T07:00:00Z</cp:lastPrinted>
  <dcterms:created xsi:type="dcterms:W3CDTF">2017-09-01T05:56:00Z</dcterms:created>
  <dcterms:modified xsi:type="dcterms:W3CDTF">2017-09-06T07:43:00Z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1432548198</vt:i4>
  </property>
  <property fmtid="{D5CDD505-2E9C-101B-9397-08002B2CF9AE}" pid="3" name="_NewReviewCycle">
    <vt:lpwstr/>
  </property>
  <property fmtid="{D5CDD505-2E9C-101B-9397-08002B2CF9AE}" pid="4" name="_EmailSubject">
    <vt:lpwstr>ДРОНД ФУ 2017 год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PreviousAdHocReviewCycleID">
    <vt:i4>2131727921</vt:i4>
  </property>
</Properties>
</file>