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8" w:rsidRPr="0078783C" w:rsidRDefault="003336C8" w:rsidP="003336C8">
      <w:pPr>
        <w:ind w:firstLine="426"/>
        <w:jc w:val="center"/>
        <w:rPr>
          <w:rFonts w:ascii="Times New Roman" w:hAnsi="Times New Roman"/>
          <w:sz w:val="26"/>
          <w:szCs w:val="26"/>
        </w:rPr>
      </w:pPr>
      <w:r w:rsidRPr="0078783C">
        <w:rPr>
          <w:rFonts w:ascii="Times New Roman" w:hAnsi="Times New Roman"/>
          <w:sz w:val="26"/>
          <w:szCs w:val="26"/>
        </w:rPr>
        <w:t>ОТЧЕТ</w:t>
      </w:r>
    </w:p>
    <w:p w:rsidR="003336C8" w:rsidRPr="003336C8" w:rsidRDefault="003336C8" w:rsidP="003336C8">
      <w:pPr>
        <w:spacing w:after="0"/>
        <w:ind w:firstLine="426"/>
        <w:jc w:val="center"/>
        <w:rPr>
          <w:rFonts w:ascii="Times New Roman" w:hAnsi="Times New Roman"/>
          <w:sz w:val="26"/>
          <w:szCs w:val="26"/>
        </w:rPr>
      </w:pPr>
      <w:r w:rsidRPr="0078783C">
        <w:rPr>
          <w:rFonts w:ascii="Times New Roman" w:hAnsi="Times New Roman"/>
          <w:sz w:val="26"/>
          <w:szCs w:val="26"/>
        </w:rPr>
        <w:t xml:space="preserve">о ходе реализации муниципальной </w:t>
      </w:r>
      <w:r w:rsidRPr="003336C8">
        <w:rPr>
          <w:rFonts w:ascii="Times New Roman" w:hAnsi="Times New Roman"/>
          <w:sz w:val="26"/>
          <w:szCs w:val="26"/>
        </w:rPr>
        <w:t>программы «</w:t>
      </w:r>
      <w:r w:rsidRPr="003336C8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Развитие городского общес</w:t>
      </w:r>
      <w:r w:rsidR="000C7893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твенного транспорта на 2014-2022</w:t>
      </w:r>
      <w:r w:rsidRPr="003336C8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годы</w:t>
      </w:r>
      <w:r w:rsidRPr="003336C8">
        <w:rPr>
          <w:rFonts w:ascii="Times New Roman" w:hAnsi="Times New Roman"/>
          <w:sz w:val="26"/>
          <w:szCs w:val="26"/>
        </w:rPr>
        <w:t>»</w:t>
      </w: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  <w:r w:rsidRPr="0078783C">
        <w:rPr>
          <w:rFonts w:ascii="Times New Roman" w:hAnsi="Times New Roman"/>
          <w:sz w:val="26"/>
          <w:szCs w:val="26"/>
        </w:rPr>
        <w:t xml:space="preserve">Ответственный исполнитель: </w:t>
      </w:r>
      <w:r>
        <w:rPr>
          <w:rFonts w:ascii="Times New Roman" w:hAnsi="Times New Roman"/>
          <w:sz w:val="26"/>
          <w:szCs w:val="26"/>
        </w:rPr>
        <w:t>Мэрия города (отдел транспорта)</w:t>
      </w: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  <w:r w:rsidRPr="0078783C">
        <w:rPr>
          <w:rFonts w:ascii="Times New Roman" w:hAnsi="Times New Roman"/>
          <w:sz w:val="26"/>
          <w:szCs w:val="26"/>
        </w:rPr>
        <w:t>Отче</w:t>
      </w:r>
      <w:r w:rsidR="000C7893">
        <w:rPr>
          <w:rFonts w:ascii="Times New Roman" w:hAnsi="Times New Roman"/>
          <w:sz w:val="26"/>
          <w:szCs w:val="26"/>
        </w:rPr>
        <w:t>тный период – 1-е полугодие 2017</w:t>
      </w:r>
      <w:r w:rsidRPr="0078783C">
        <w:rPr>
          <w:rFonts w:ascii="Times New Roman" w:hAnsi="Times New Roman"/>
          <w:sz w:val="26"/>
          <w:szCs w:val="26"/>
        </w:rPr>
        <w:t xml:space="preserve"> года</w:t>
      </w: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  <w:r w:rsidRPr="0078783C">
        <w:rPr>
          <w:rFonts w:ascii="Times New Roman" w:hAnsi="Times New Roman"/>
          <w:sz w:val="26"/>
          <w:szCs w:val="26"/>
        </w:rPr>
        <w:t>Дат</w:t>
      </w:r>
      <w:r w:rsidR="000C7893">
        <w:rPr>
          <w:rFonts w:ascii="Times New Roman" w:hAnsi="Times New Roman"/>
          <w:sz w:val="26"/>
          <w:szCs w:val="26"/>
        </w:rPr>
        <w:t>а составления отчета – июль 2017</w:t>
      </w:r>
      <w:r w:rsidRPr="0078783C">
        <w:rPr>
          <w:rFonts w:ascii="Times New Roman" w:hAnsi="Times New Roman"/>
          <w:sz w:val="26"/>
          <w:szCs w:val="26"/>
        </w:rPr>
        <w:t xml:space="preserve"> года</w:t>
      </w: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  <w:r w:rsidRPr="0078783C">
        <w:rPr>
          <w:rFonts w:ascii="Times New Roman" w:hAnsi="Times New Roman"/>
          <w:sz w:val="26"/>
          <w:szCs w:val="26"/>
        </w:rPr>
        <w:t>Непосредственный исполнитель:</w:t>
      </w:r>
      <w:r w:rsidR="003537EB">
        <w:rPr>
          <w:rFonts w:ascii="Times New Roman" w:hAnsi="Times New Roman"/>
          <w:sz w:val="26"/>
          <w:szCs w:val="26"/>
        </w:rPr>
        <w:t xml:space="preserve"> </w:t>
      </w:r>
    </w:p>
    <w:p w:rsidR="003336C8" w:rsidRPr="0078783C" w:rsidRDefault="003537EB" w:rsidP="003336C8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транспорта</w:t>
      </w:r>
    </w:p>
    <w:p w:rsidR="003336C8" w:rsidRPr="0078783C" w:rsidRDefault="003537EB" w:rsidP="003336C8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Земцов Алексей Викторович</w:t>
      </w:r>
      <w:r w:rsidR="003336C8" w:rsidRPr="0078783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57-71-54</w:t>
      </w:r>
      <w:r w:rsidR="003336C8" w:rsidRPr="0078783C">
        <w:rPr>
          <w:rFonts w:ascii="Times New Roman" w:hAnsi="Times New Roman"/>
          <w:sz w:val="26"/>
          <w:szCs w:val="26"/>
        </w:rPr>
        <w:t xml:space="preserve">, </w:t>
      </w:r>
      <w:r w:rsidRPr="003537EB">
        <w:rPr>
          <w:rFonts w:ascii="Times New Roman" w:hAnsi="Times New Roman"/>
          <w:sz w:val="26"/>
          <w:szCs w:val="26"/>
          <w:lang w:val="en-US"/>
        </w:rPr>
        <w:t>zemtsov</w:t>
      </w:r>
      <w:r w:rsidRPr="003537EB">
        <w:rPr>
          <w:rFonts w:ascii="Times New Roman" w:hAnsi="Times New Roman"/>
          <w:sz w:val="26"/>
          <w:szCs w:val="26"/>
        </w:rPr>
        <w:t>.</w:t>
      </w:r>
      <w:r w:rsidRPr="003537EB">
        <w:rPr>
          <w:rFonts w:ascii="Times New Roman" w:hAnsi="Times New Roman"/>
          <w:sz w:val="26"/>
          <w:szCs w:val="26"/>
          <w:lang w:val="en-US"/>
        </w:rPr>
        <w:t>av</w:t>
      </w:r>
      <w:r w:rsidRPr="003537EB">
        <w:rPr>
          <w:rFonts w:ascii="Times New Roman" w:hAnsi="Times New Roman"/>
          <w:sz w:val="26"/>
          <w:szCs w:val="26"/>
        </w:rPr>
        <w:t>@</w:t>
      </w:r>
      <w:r w:rsidRPr="003537EB">
        <w:rPr>
          <w:rFonts w:ascii="Times New Roman" w:hAnsi="Times New Roman"/>
          <w:sz w:val="26"/>
          <w:szCs w:val="26"/>
          <w:lang w:val="en-US"/>
        </w:rPr>
        <w:t>cherepovetscity</w:t>
      </w:r>
      <w:r w:rsidRPr="003537EB">
        <w:rPr>
          <w:rFonts w:ascii="Times New Roman" w:hAnsi="Times New Roman"/>
          <w:sz w:val="26"/>
          <w:szCs w:val="26"/>
        </w:rPr>
        <w:t>.</w:t>
      </w:r>
      <w:r w:rsidRPr="003537EB">
        <w:rPr>
          <w:rFonts w:ascii="Times New Roman" w:hAnsi="Times New Roman"/>
          <w:sz w:val="26"/>
          <w:szCs w:val="26"/>
          <w:lang w:val="en-US"/>
        </w:rPr>
        <w:t>ru</w:t>
      </w: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9E5AB5" w:rsidP="003336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</w:t>
      </w:r>
      <w:r w:rsidR="003537EB">
        <w:rPr>
          <w:rFonts w:ascii="Times New Roman" w:hAnsi="Times New Roman"/>
          <w:sz w:val="26"/>
          <w:szCs w:val="26"/>
        </w:rPr>
        <w:t xml:space="preserve"> отделом транспорта</w:t>
      </w:r>
      <w:r w:rsidR="003445B5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3336C8">
        <w:rPr>
          <w:rFonts w:ascii="Times New Roman" w:hAnsi="Times New Roman"/>
          <w:sz w:val="26"/>
          <w:szCs w:val="26"/>
        </w:rPr>
        <w:tab/>
      </w:r>
      <w:r w:rsidR="003336C8">
        <w:rPr>
          <w:rFonts w:ascii="Times New Roman" w:hAnsi="Times New Roman"/>
          <w:sz w:val="26"/>
          <w:szCs w:val="26"/>
        </w:rPr>
        <w:tab/>
      </w:r>
      <w:r w:rsidR="003336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А.В. Земцов</w:t>
      </w:r>
      <w:r w:rsidR="003537EB">
        <w:rPr>
          <w:rFonts w:ascii="Times New Roman" w:hAnsi="Times New Roman"/>
          <w:sz w:val="26"/>
          <w:szCs w:val="26"/>
        </w:rPr>
        <w:t>.</w:t>
      </w:r>
      <w:r w:rsidR="003336C8" w:rsidRPr="0078783C">
        <w:rPr>
          <w:rFonts w:ascii="Times New Roman" w:hAnsi="Times New Roman"/>
          <w:sz w:val="26"/>
          <w:szCs w:val="26"/>
        </w:rPr>
        <w:t xml:space="preserve">    </w:t>
      </w: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/>
          <w:sz w:val="26"/>
          <w:szCs w:val="26"/>
        </w:rPr>
      </w:pPr>
    </w:p>
    <w:p w:rsidR="003336C8" w:rsidRDefault="003336C8" w:rsidP="003336C8">
      <w:pPr>
        <w:pStyle w:val="a4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537EB" w:rsidRDefault="003537EB" w:rsidP="003336C8">
      <w:pPr>
        <w:rPr>
          <w:lang w:eastAsia="ru-RU"/>
        </w:rPr>
      </w:pPr>
    </w:p>
    <w:p w:rsidR="003336C8" w:rsidRPr="003445B5" w:rsidRDefault="00536489" w:rsidP="00894441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45B5">
        <w:rPr>
          <w:rFonts w:ascii="Times New Roman" w:hAnsi="Times New Roman"/>
          <w:b/>
          <w:sz w:val="24"/>
          <w:szCs w:val="24"/>
        </w:rPr>
        <w:t xml:space="preserve">1. </w:t>
      </w:r>
      <w:r w:rsidR="00894441" w:rsidRPr="003445B5">
        <w:rPr>
          <w:rFonts w:ascii="Times New Roman" w:hAnsi="Times New Roman"/>
          <w:b/>
          <w:sz w:val="24"/>
          <w:szCs w:val="24"/>
        </w:rPr>
        <w:t>Конкретные р</w:t>
      </w:r>
      <w:r w:rsidR="003336C8" w:rsidRPr="003445B5">
        <w:rPr>
          <w:rFonts w:ascii="Times New Roman" w:hAnsi="Times New Roman"/>
          <w:b/>
          <w:sz w:val="24"/>
          <w:szCs w:val="24"/>
        </w:rPr>
        <w:t>езультаты реализации муниципальной программы, до</w:t>
      </w:r>
      <w:r w:rsidR="000C7893" w:rsidRPr="003445B5">
        <w:rPr>
          <w:rFonts w:ascii="Times New Roman" w:hAnsi="Times New Roman"/>
          <w:b/>
          <w:sz w:val="24"/>
          <w:szCs w:val="24"/>
        </w:rPr>
        <w:t>стигнутые за 1-е полугодие 2017</w:t>
      </w:r>
      <w:r w:rsidR="003336C8" w:rsidRPr="003445B5">
        <w:rPr>
          <w:rFonts w:ascii="Times New Roman" w:hAnsi="Times New Roman"/>
          <w:b/>
          <w:sz w:val="24"/>
          <w:szCs w:val="24"/>
        </w:rPr>
        <w:t xml:space="preserve"> года и ожидаемые итоги реализации муниципальной программы на конец текущего финансового года.</w:t>
      </w:r>
    </w:p>
    <w:p w:rsidR="003336C8" w:rsidRPr="003445B5" w:rsidRDefault="000C7893" w:rsidP="003336C8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5B5"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3336C8" w:rsidRPr="003445B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действует муниципальная программа «</w:t>
      </w:r>
      <w:r w:rsidR="003537EB" w:rsidRPr="003445B5">
        <w:rPr>
          <w:rFonts w:ascii="Times New Roman" w:hAnsi="Times New Roman"/>
          <w:sz w:val="24"/>
          <w:szCs w:val="24"/>
        </w:rPr>
        <w:t>Развитие городского общест</w:t>
      </w:r>
      <w:r w:rsidRPr="003445B5">
        <w:rPr>
          <w:rFonts w:ascii="Times New Roman" w:hAnsi="Times New Roman"/>
          <w:sz w:val="24"/>
          <w:szCs w:val="24"/>
        </w:rPr>
        <w:t>венного транспорта» на 2014-2022</w:t>
      </w:r>
      <w:r w:rsidR="003537EB" w:rsidRPr="003445B5">
        <w:rPr>
          <w:rFonts w:ascii="Times New Roman" w:hAnsi="Times New Roman"/>
          <w:sz w:val="24"/>
          <w:szCs w:val="24"/>
        </w:rPr>
        <w:t xml:space="preserve"> годы</w:t>
      </w:r>
      <w:r w:rsidR="003336C8" w:rsidRPr="003445B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3537EB" w:rsidRPr="003445B5">
        <w:rPr>
          <w:rFonts w:ascii="Times New Roman" w:hAnsi="Times New Roman"/>
          <w:sz w:val="24"/>
          <w:szCs w:val="24"/>
        </w:rPr>
        <w:t xml:space="preserve"> утверждена   постановлением  </w:t>
      </w:r>
      <w:r w:rsidR="003336C8" w:rsidRPr="003445B5">
        <w:rPr>
          <w:rFonts w:ascii="Times New Roman" w:eastAsia="Times New Roman" w:hAnsi="Times New Roman"/>
          <w:sz w:val="24"/>
          <w:szCs w:val="24"/>
          <w:lang w:eastAsia="ru-RU"/>
        </w:rPr>
        <w:t xml:space="preserve">мэрии </w:t>
      </w:r>
      <w:r w:rsidR="003537EB" w:rsidRPr="003445B5">
        <w:rPr>
          <w:rFonts w:ascii="Times New Roman" w:hAnsi="Times New Roman"/>
          <w:sz w:val="24"/>
          <w:szCs w:val="24"/>
        </w:rPr>
        <w:t xml:space="preserve">города  № 4809 от  10.10.2013 </w:t>
      </w:r>
      <w:r w:rsidR="003336C8" w:rsidRPr="003445B5">
        <w:rPr>
          <w:rFonts w:ascii="Times New Roman" w:eastAsia="Times New Roman" w:hAnsi="Times New Roman"/>
          <w:sz w:val="24"/>
          <w:szCs w:val="24"/>
          <w:lang w:eastAsia="ru-RU"/>
        </w:rPr>
        <w:t>(с последующими изменениями</w:t>
      </w:r>
      <w:r w:rsidR="003537EB" w:rsidRPr="003445B5">
        <w:rPr>
          <w:rFonts w:ascii="Times New Roman" w:hAnsi="Times New Roman"/>
          <w:sz w:val="24"/>
          <w:szCs w:val="24"/>
        </w:rPr>
        <w:t xml:space="preserve"> от 08.09.2014 №4831, 10.10.2014 №5473,09.10.2015 №5382</w:t>
      </w:r>
      <w:r w:rsidRPr="003445B5">
        <w:rPr>
          <w:rFonts w:ascii="Times New Roman" w:hAnsi="Times New Roman"/>
          <w:sz w:val="24"/>
          <w:szCs w:val="24"/>
        </w:rPr>
        <w:t>, 12.10.2016 №4569, 30.03.2017 №1401, 19.06.2017 №2836</w:t>
      </w:r>
      <w:r w:rsidR="003336C8" w:rsidRPr="003445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A7A13" w:rsidRPr="003445B5" w:rsidRDefault="003336C8" w:rsidP="002A7A13">
      <w:pPr>
        <w:ind w:firstLine="426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исполнитель Программы</w:t>
      </w:r>
      <w:r w:rsidRPr="003445B5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2A7A13" w:rsidRPr="003445B5">
        <w:rPr>
          <w:rFonts w:ascii="Times New Roman" w:hAnsi="Times New Roman"/>
          <w:sz w:val="24"/>
          <w:szCs w:val="24"/>
        </w:rPr>
        <w:t>Мэрия города (отдел транспорта)</w:t>
      </w:r>
    </w:p>
    <w:p w:rsidR="003336C8" w:rsidRPr="003445B5" w:rsidRDefault="003336C8" w:rsidP="002A7A13">
      <w:pPr>
        <w:ind w:firstLine="426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Соисполнители Программы </w:t>
      </w:r>
      <w:r w:rsidRPr="003445B5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5BB2" w:rsidRPr="003445B5">
        <w:rPr>
          <w:rFonts w:ascii="Times New Roman" w:hAnsi="Times New Roman"/>
          <w:sz w:val="26"/>
          <w:szCs w:val="26"/>
        </w:rPr>
        <w:t>Комитет по управлению имуществом города, ДЖКХ</w:t>
      </w:r>
      <w:r w:rsidR="00835BB2"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3336C8" w:rsidRPr="003445B5" w:rsidRDefault="003336C8" w:rsidP="003336C8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Программы</w:t>
      </w:r>
      <w:r w:rsidR="00835BB2" w:rsidRPr="003445B5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0F4123" w:rsidRPr="003445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BB2" w:rsidRPr="003445B5">
        <w:rPr>
          <w:rFonts w:ascii="Times New Roman" w:eastAsia="Times New Roman" w:hAnsi="Times New Roman"/>
          <w:sz w:val="24"/>
          <w:szCs w:val="24"/>
          <w:lang w:eastAsia="ru-RU"/>
        </w:rPr>
        <w:t>МУП «Череповецкая автоколонна №1456», МУП города Череповца  «Электротранс», ООО «Новотранс», ООО «Череповецтрансагентство».</w:t>
      </w:r>
    </w:p>
    <w:p w:rsidR="003336C8" w:rsidRPr="003445B5" w:rsidRDefault="003336C8" w:rsidP="003336C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hAnsi="Times New Roman"/>
          <w:b/>
          <w:sz w:val="24"/>
          <w:szCs w:val="24"/>
        </w:rPr>
        <w:t xml:space="preserve">Цель муниципальной программы: </w:t>
      </w:r>
      <w:r w:rsidR="0074153E" w:rsidRPr="003445B5">
        <w:rPr>
          <w:rFonts w:ascii="Times New Roman" w:hAnsi="Times New Roman"/>
          <w:sz w:val="24"/>
          <w:szCs w:val="24"/>
        </w:rPr>
        <w:t>Повышение роли городского общественного транспорта в обеспечении подвижности населения.</w:t>
      </w:r>
    </w:p>
    <w:p w:rsidR="003336C8" w:rsidRPr="003445B5" w:rsidRDefault="003336C8" w:rsidP="00402AAB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="0074153E" w:rsidRPr="003445B5">
        <w:rPr>
          <w:rFonts w:ascii="Times New Roman" w:hAnsi="Times New Roman"/>
          <w:sz w:val="24"/>
          <w:szCs w:val="24"/>
        </w:rPr>
        <w:t xml:space="preserve"> Повышение стабильности работы городского транспорта общего пользования. Обновление парка городского общественного транспорта. Повышение качества транспортного обслуживания населения и обеспечение безопасности перевозок. Формирование системы контроля качества перевозок.</w:t>
      </w:r>
    </w:p>
    <w:p w:rsidR="00536489" w:rsidRPr="003445B5" w:rsidRDefault="00536489" w:rsidP="00F75F3E">
      <w:pPr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A709FD" w:rsidRPr="003445B5" w:rsidRDefault="00536489" w:rsidP="00A709FD">
      <w:pPr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ожидаемых итогах реализации муниципальной программы на конец текущего финансового года.</w:t>
      </w:r>
    </w:p>
    <w:p w:rsidR="00A709FD" w:rsidRPr="003445B5" w:rsidRDefault="003E62FA" w:rsidP="00A709F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5B5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Планируется выполнение целевых показателей (индикаторов) муниципальной программы.</w:t>
      </w:r>
    </w:p>
    <w:p w:rsidR="00894441" w:rsidRPr="003445B5" w:rsidRDefault="00894441" w:rsidP="00A709F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45B5">
        <w:rPr>
          <w:rFonts w:ascii="Times New Roman" w:hAnsi="Times New Roman"/>
          <w:b/>
          <w:sz w:val="24"/>
          <w:szCs w:val="24"/>
        </w:rPr>
        <w:t>2. Непосредственные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текущего финансового года (приложение 2).</w:t>
      </w:r>
    </w:p>
    <w:p w:rsidR="008C3793" w:rsidRPr="003445B5" w:rsidRDefault="000C7893" w:rsidP="00047A3A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hAnsi="Times New Roman"/>
          <w:sz w:val="24"/>
          <w:szCs w:val="24"/>
        </w:rPr>
        <w:t xml:space="preserve">Предоставление в 2017 году субсидии на возмещение недополученных доходов и финансовое возмещение затрат в связи с оказанием транспортных услуг населению МУП «Автоколонна № </w:t>
      </w:r>
      <w:r w:rsidR="00047A3A" w:rsidRPr="003445B5">
        <w:rPr>
          <w:rFonts w:ascii="Times New Roman" w:hAnsi="Times New Roman"/>
          <w:sz w:val="24"/>
          <w:szCs w:val="24"/>
        </w:rPr>
        <w:t>1</w:t>
      </w:r>
      <w:r w:rsidRPr="003445B5">
        <w:rPr>
          <w:rFonts w:ascii="Times New Roman" w:hAnsi="Times New Roman"/>
          <w:sz w:val="24"/>
          <w:szCs w:val="24"/>
        </w:rPr>
        <w:t xml:space="preserve">456». </w:t>
      </w:r>
    </w:p>
    <w:p w:rsidR="00047A3A" w:rsidRPr="003445B5" w:rsidRDefault="00047A3A" w:rsidP="0053648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2A7ABF" w:rsidRPr="003445B5" w:rsidRDefault="003336C8" w:rsidP="002A7AB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hAnsi="Times New Roman"/>
          <w:b/>
          <w:sz w:val="24"/>
          <w:szCs w:val="24"/>
        </w:rPr>
        <w:t xml:space="preserve">3. </w:t>
      </w:r>
      <w:r w:rsidR="00047A3A" w:rsidRPr="003445B5">
        <w:rPr>
          <w:rFonts w:ascii="Times New Roman" w:hAnsi="Times New Roman"/>
          <w:b/>
          <w:sz w:val="24"/>
          <w:szCs w:val="24"/>
        </w:rPr>
        <w:t>Результаты использования бюджетных ассигнований городского бюджета и иных средств на реализацию муниципальной программы по состоянию  на 1 июля текущего финансового года (приложение 3-4).</w:t>
      </w:r>
      <w:r w:rsidR="002A7ABF" w:rsidRPr="003445B5">
        <w:rPr>
          <w:rFonts w:ascii="Times New Roman" w:hAnsi="Times New Roman"/>
          <w:sz w:val="24"/>
          <w:szCs w:val="24"/>
        </w:rPr>
        <w:t xml:space="preserve"> </w:t>
      </w:r>
    </w:p>
    <w:p w:rsidR="002A7ABF" w:rsidRPr="003445B5" w:rsidRDefault="002A7ABF" w:rsidP="002A7AB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hAnsi="Times New Roman"/>
          <w:sz w:val="24"/>
          <w:szCs w:val="24"/>
        </w:rPr>
        <w:t xml:space="preserve">Кассовое исполнение по расходам на реализацию Программы – </w:t>
      </w:r>
      <w:r w:rsidRPr="003445B5">
        <w:rPr>
          <w:rFonts w:ascii="Times New Roman" w:hAnsi="Times New Roman"/>
        </w:rPr>
        <w:t xml:space="preserve">69 500,0 </w:t>
      </w:r>
      <w:r w:rsidRPr="003445B5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Pr="003445B5">
        <w:rPr>
          <w:rFonts w:ascii="Times New Roman" w:hAnsi="Times New Roman"/>
          <w:sz w:val="23"/>
          <w:szCs w:val="23"/>
        </w:rPr>
        <w:t>65%</w:t>
      </w:r>
      <w:r w:rsidRPr="003445B5">
        <w:rPr>
          <w:rFonts w:ascii="Times New Roman" w:hAnsi="Times New Roman"/>
          <w:sz w:val="24"/>
          <w:szCs w:val="24"/>
        </w:rPr>
        <w:t xml:space="preserve"> от утвержденных бюджетных назначений на данный период, 50,57 % от плана за год.</w:t>
      </w:r>
    </w:p>
    <w:p w:rsidR="00DF2C24" w:rsidRPr="003445B5" w:rsidRDefault="00DF2C24" w:rsidP="001112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45B5">
        <w:rPr>
          <w:rFonts w:ascii="Times New Roman" w:hAnsi="Times New Roman"/>
          <w:b/>
          <w:sz w:val="24"/>
          <w:szCs w:val="24"/>
        </w:rPr>
        <w:t>4. Информаци</w:t>
      </w:r>
      <w:r w:rsidR="002A7ABF" w:rsidRPr="003445B5">
        <w:rPr>
          <w:rFonts w:ascii="Times New Roman" w:hAnsi="Times New Roman"/>
          <w:b/>
          <w:sz w:val="24"/>
          <w:szCs w:val="24"/>
        </w:rPr>
        <w:t>я</w:t>
      </w:r>
      <w:r w:rsidRPr="003445B5">
        <w:rPr>
          <w:rFonts w:ascii="Times New Roman" w:hAnsi="Times New Roman"/>
          <w:b/>
          <w:sz w:val="24"/>
          <w:szCs w:val="24"/>
        </w:rPr>
        <w:t xml:space="preserve"> о внесенных ответственным исполнителем в 1 полугодии текущего финансового года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программы).</w:t>
      </w:r>
    </w:p>
    <w:p w:rsidR="00DF2C24" w:rsidRPr="003445B5" w:rsidRDefault="00DF2C24" w:rsidP="00DF2C24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hAnsi="Times New Roman"/>
          <w:sz w:val="24"/>
          <w:szCs w:val="24"/>
        </w:rPr>
        <w:t>1.Добавилось основное мероприятие 6 возмещение недополученных доходов и финансовое возмещение затрат в связи с оказанием транспортных услуг населению МУП «Автоколонна № 1456».</w:t>
      </w:r>
    </w:p>
    <w:p w:rsidR="00DF2C24" w:rsidRPr="003445B5" w:rsidRDefault="00DF2C24" w:rsidP="007A547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hAnsi="Times New Roman"/>
          <w:sz w:val="24"/>
          <w:szCs w:val="24"/>
        </w:rPr>
        <w:t>2. В наименование постановления мэрии города от 10.10.2013 №4809 «Об утверждении муниципальной программы «Развитие городского общественного транспорта», в пункте 1 слова «на 2014-2017 годы» заменить словами «на 2014-2022 годы».</w:t>
      </w:r>
    </w:p>
    <w:p w:rsidR="003336C8" w:rsidRPr="003445B5" w:rsidRDefault="002A7ABF" w:rsidP="001112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445B5">
        <w:rPr>
          <w:rFonts w:ascii="Times New Roman" w:hAnsi="Times New Roman"/>
          <w:b/>
          <w:sz w:val="24"/>
          <w:szCs w:val="24"/>
        </w:rPr>
        <w:t xml:space="preserve">5.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</w:t>
      </w:r>
      <w:proofErr w:type="spellStart"/>
      <w:proofErr w:type="gramStart"/>
      <w:r w:rsidRPr="003445B5">
        <w:rPr>
          <w:rFonts w:ascii="Times New Roman" w:hAnsi="Times New Roman"/>
          <w:b/>
          <w:sz w:val="24"/>
          <w:szCs w:val="24"/>
        </w:rPr>
        <w:t>меро-приятий</w:t>
      </w:r>
      <w:proofErr w:type="spellEnd"/>
      <w:proofErr w:type="gramEnd"/>
      <w:r w:rsidRPr="003445B5">
        <w:rPr>
          <w:rFonts w:ascii="Times New Roman" w:hAnsi="Times New Roman"/>
          <w:b/>
          <w:sz w:val="24"/>
          <w:szCs w:val="24"/>
        </w:rPr>
        <w:t xml:space="preserve"> (подпрограмм) муниципальной программы (краткая характеристика </w:t>
      </w:r>
      <w:proofErr w:type="spellStart"/>
      <w:r w:rsidRPr="003445B5">
        <w:rPr>
          <w:rFonts w:ascii="Times New Roman" w:hAnsi="Times New Roman"/>
          <w:b/>
          <w:sz w:val="24"/>
          <w:szCs w:val="24"/>
        </w:rPr>
        <w:t>пла-нируемых</w:t>
      </w:r>
      <w:proofErr w:type="spellEnd"/>
      <w:r w:rsidRPr="003445B5">
        <w:rPr>
          <w:rFonts w:ascii="Times New Roman" w:hAnsi="Times New Roman"/>
          <w:b/>
          <w:sz w:val="24"/>
          <w:szCs w:val="24"/>
        </w:rPr>
        <w:t xml:space="preserve"> изменений в муниципальные программы).</w:t>
      </w:r>
    </w:p>
    <w:p w:rsidR="00DE6A79" w:rsidRPr="003445B5" w:rsidRDefault="0047254A" w:rsidP="009B14B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3445B5">
        <w:rPr>
          <w:rFonts w:ascii="Times New Roman" w:hAnsi="Times New Roman"/>
          <w:sz w:val="24"/>
          <w:szCs w:val="24"/>
        </w:rPr>
        <w:t xml:space="preserve">1. </w:t>
      </w:r>
      <w:r w:rsidR="009B14BF" w:rsidRPr="003445B5">
        <w:rPr>
          <w:rFonts w:ascii="Times New Roman" w:hAnsi="Times New Roman"/>
          <w:sz w:val="24"/>
          <w:szCs w:val="24"/>
        </w:rPr>
        <w:t>До конца теку</w:t>
      </w:r>
      <w:r w:rsidR="005A134B" w:rsidRPr="003445B5">
        <w:rPr>
          <w:rFonts w:ascii="Times New Roman" w:hAnsi="Times New Roman"/>
          <w:sz w:val="24"/>
          <w:szCs w:val="24"/>
        </w:rPr>
        <w:t>щего финансового года внесение изменений в муниципальную программу</w:t>
      </w:r>
      <w:r w:rsidR="009B14BF" w:rsidRPr="003445B5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A709FD" w:rsidRPr="003445B5" w:rsidRDefault="00A709FD" w:rsidP="0047254A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709FD" w:rsidRPr="003445B5" w:rsidRDefault="00A709FD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/>
          <w:sz w:val="24"/>
          <w:szCs w:val="24"/>
        </w:rPr>
      </w:pPr>
    </w:p>
    <w:p w:rsidR="00A709FD" w:rsidRPr="003445B5" w:rsidRDefault="00A709FD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/>
          <w:sz w:val="24"/>
          <w:szCs w:val="24"/>
        </w:rPr>
      </w:pPr>
    </w:p>
    <w:p w:rsidR="00DE6A79" w:rsidRPr="003445B5" w:rsidRDefault="00DE6A79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/>
          <w:sz w:val="24"/>
          <w:szCs w:val="24"/>
        </w:rPr>
        <w:sectPr w:rsidR="00DE6A79" w:rsidRPr="003445B5" w:rsidSect="007A547A">
          <w:pgSz w:w="11906" w:h="16838"/>
          <w:pgMar w:top="1134" w:right="850" w:bottom="993" w:left="1843" w:header="708" w:footer="708" w:gutter="0"/>
          <w:cols w:space="708"/>
          <w:docGrid w:linePitch="360"/>
        </w:sectPr>
      </w:pPr>
    </w:p>
    <w:p w:rsidR="00FA01DD" w:rsidRPr="003445B5" w:rsidRDefault="002A7ABF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  <w:r w:rsidR="00FA01DD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1</w:t>
      </w:r>
    </w:p>
    <w:p w:rsidR="00FA01DD" w:rsidRPr="003445B5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</w:t>
      </w:r>
      <w:r w:rsidRPr="003445B5">
        <w:rPr>
          <w:rFonts w:ascii="Times New Roman" w:hAnsi="Times New Roman" w:cs="Times New Roman"/>
          <w:sz w:val="22"/>
          <w:szCs w:val="22"/>
        </w:rPr>
        <w:t xml:space="preserve"> </w:t>
      </w: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 достижении значений целевых показателей (индикаторов)</w:t>
      </w:r>
    </w:p>
    <w:p w:rsidR="00FA01DD" w:rsidRPr="003445B5" w:rsidRDefault="00FA01DD" w:rsidP="00A52EEF">
      <w:pPr>
        <w:spacing w:after="0" w:line="240" w:lineRule="auto"/>
        <w:rPr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3859"/>
        <w:gridCol w:w="774"/>
        <w:gridCol w:w="620"/>
        <w:gridCol w:w="1276"/>
        <w:gridCol w:w="1276"/>
        <w:gridCol w:w="4417"/>
        <w:gridCol w:w="2269"/>
      </w:tblGrid>
      <w:tr w:rsidR="002A7ABF" w:rsidRPr="003445B5" w:rsidTr="002A7ABF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445B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(индикатора), недостижения или перевыполнения планового значения показателя (индикатора), других изменений по показателям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2A7ABF" w:rsidRPr="003445B5" w:rsidTr="002A7ABF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4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ABF" w:rsidRPr="003445B5" w:rsidTr="002A7ABF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4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ABF" w:rsidRPr="003445B5" w:rsidTr="002A7AB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2A7AB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A7ABF" w:rsidRPr="003445B5" w:rsidTr="002A7ABF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ABF" w:rsidRPr="003445B5" w:rsidTr="002A7ABF">
        <w:trPr>
          <w:trHeight w:val="166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3445B5" w:rsidP="003445B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2A7ABF"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 пассажиров, перевезенных общественным транспортом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pStyle w:val="a6"/>
              <w:jc w:val="center"/>
              <w:rPr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Снижение спроса на общественный транспорт произошло вследствие снижения скорости общественного транспорта в часы пик, возрастания поездок на личных автомобилях, возросшей стоимостью проезда, отсутствие  привлекательности общественного транспорта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7ABF" w:rsidRPr="003445B5" w:rsidRDefault="002A7ABF" w:rsidP="00A52EEF">
            <w:pPr>
              <w:pStyle w:val="ConsPlusNormal"/>
              <w:rPr>
                <w:sz w:val="22"/>
                <w:szCs w:val="22"/>
              </w:rPr>
            </w:pPr>
            <w:r w:rsidRPr="003445B5">
              <w:rPr>
                <w:sz w:val="22"/>
                <w:szCs w:val="22"/>
              </w:rPr>
              <w:t>Т 1.10 - Число пассажиров, перевезенных общественным транспортом.</w:t>
            </w:r>
          </w:p>
          <w:p w:rsidR="002A7ABF" w:rsidRPr="003445B5" w:rsidRDefault="002A7ABF" w:rsidP="00A52EEF">
            <w:pPr>
              <w:pStyle w:val="ConsPlusNormal"/>
              <w:rPr>
                <w:sz w:val="22"/>
                <w:szCs w:val="22"/>
              </w:rPr>
            </w:pPr>
            <w:r w:rsidRPr="003445B5">
              <w:rPr>
                <w:sz w:val="22"/>
                <w:szCs w:val="22"/>
              </w:rPr>
              <w:t>Т 1.11 - Обновление подвижного состава</w:t>
            </w:r>
          </w:p>
        </w:tc>
      </w:tr>
      <w:tr w:rsidR="002A7ABF" w:rsidRPr="003445B5" w:rsidTr="002A7ABF">
        <w:trPr>
          <w:trHeight w:val="50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7"/>
              <w:rPr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Коэффициент выполненных рейсов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ABF" w:rsidRPr="003445B5" w:rsidTr="002A7ABF">
        <w:trPr>
          <w:trHeight w:val="49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A7ABF" w:rsidRPr="003445B5" w:rsidRDefault="002A7ABF" w:rsidP="00A52EEF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spacing w:after="0" w:line="240" w:lineRule="auto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Средний возраст подвижного состава (автобусов)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spacing w:line="240" w:lineRule="auto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Приобретение 20 автобусов в муниципальную собственность запланировано в 3 кв. 2017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ABF" w:rsidRPr="003445B5" w:rsidTr="002A7ABF">
        <w:trPr>
          <w:trHeight w:val="1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spacing w:after="0" w:line="240" w:lineRule="auto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Оценка горожанами уровня обслуживания общественного транспорта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3445B5" w:rsidRPr="003445B5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3445B5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3445B5" w:rsidRPr="003445B5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FA01D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A52EEF">
            <w:pPr>
              <w:pStyle w:val="ConsPlusNormal"/>
              <w:rPr>
                <w:sz w:val="22"/>
                <w:szCs w:val="22"/>
              </w:rPr>
            </w:pPr>
            <w:r w:rsidRPr="003445B5">
              <w:rPr>
                <w:sz w:val="22"/>
                <w:szCs w:val="22"/>
              </w:rPr>
              <w:t>В 3.3 - Доля жалоб среди обращений в ОМС.</w:t>
            </w:r>
          </w:p>
          <w:p w:rsidR="002A7ABF" w:rsidRPr="003445B5" w:rsidRDefault="002A7ABF" w:rsidP="00A52EEF">
            <w:pPr>
              <w:pStyle w:val="ConsPlusNormal"/>
              <w:rPr>
                <w:sz w:val="22"/>
                <w:szCs w:val="22"/>
              </w:rPr>
            </w:pPr>
            <w:r w:rsidRPr="003445B5">
              <w:rPr>
                <w:sz w:val="22"/>
                <w:szCs w:val="22"/>
              </w:rPr>
              <w:t>В 3.1 - Удовлетворенность населения деятельностью ОМС</w:t>
            </w:r>
          </w:p>
        </w:tc>
      </w:tr>
    </w:tbl>
    <w:p w:rsidR="002A7ABF" w:rsidRPr="003445B5" w:rsidRDefault="002A7ABF"/>
    <w:p w:rsidR="003343C3" w:rsidRPr="003445B5" w:rsidRDefault="002A7ABF">
      <w:r w:rsidRPr="003445B5">
        <w:br w:type="page"/>
      </w:r>
    </w:p>
    <w:p w:rsidR="00FA01DD" w:rsidRPr="003445B5" w:rsidRDefault="002A7ABF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Приложение </w:t>
      </w:r>
      <w:r w:rsidR="00FA01DD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1а</w:t>
      </w:r>
    </w:p>
    <w:p w:rsidR="002A7ABF" w:rsidRPr="003445B5" w:rsidRDefault="002A7ABF" w:rsidP="002A7AB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 о расчете целевых показателей (индикаторов) муниципальной программы</w:t>
      </w:r>
    </w:p>
    <w:p w:rsidR="00FA01DD" w:rsidRPr="003445B5" w:rsidRDefault="002A7ABF" w:rsidP="002A7AB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FA01DD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«Развитие городского общес</w:t>
      </w:r>
      <w:r w:rsidR="00972238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твенного транспорта на 2014-2022</w:t>
      </w:r>
      <w:r w:rsidR="00FA01DD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Pr="003445B5" w:rsidRDefault="00A52EEF" w:rsidP="00A52EEF">
      <w:pPr>
        <w:spacing w:after="0" w:line="240" w:lineRule="auto"/>
        <w:rPr>
          <w:lang w:eastAsia="ru-RU"/>
        </w:rPr>
      </w:pPr>
    </w:p>
    <w:tbl>
      <w:tblPr>
        <w:tblW w:w="157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103"/>
        <w:gridCol w:w="692"/>
        <w:gridCol w:w="725"/>
        <w:gridCol w:w="1028"/>
        <w:gridCol w:w="3084"/>
        <w:gridCol w:w="1701"/>
        <w:gridCol w:w="1379"/>
        <w:gridCol w:w="2448"/>
        <w:gridCol w:w="1949"/>
      </w:tblGrid>
      <w:tr w:rsidR="003336C8" w:rsidRPr="003445B5" w:rsidTr="002A7ABF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637271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3445B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r w:rsidR="003336C8" w:rsidRPr="003445B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 xml:space="preserve"> измерения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="003336C8" w:rsidRPr="003445B5">
              <w:rPr>
                <w:rFonts w:ascii="Times New Roman" w:hAnsi="Times New Roman" w:cs="Times New Roman"/>
                <w:sz w:val="23"/>
                <w:szCs w:val="23"/>
              </w:rPr>
              <w:t>ан</w:t>
            </w:r>
            <w:r w:rsidR="00FE1D54" w:rsidRPr="003445B5">
              <w:rPr>
                <w:rFonts w:ascii="Times New Roman" w:hAnsi="Times New Roman" w:cs="Times New Roman"/>
                <w:sz w:val="23"/>
                <w:szCs w:val="23"/>
              </w:rPr>
              <w:t xml:space="preserve"> на 2017</w:t>
            </w: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 xml:space="preserve">Факт за </w:t>
            </w:r>
            <w:r w:rsidR="00972238" w:rsidRPr="003445B5">
              <w:rPr>
                <w:rFonts w:ascii="Times New Roman" w:hAnsi="Times New Roman" w:cs="Times New Roman"/>
                <w:sz w:val="23"/>
                <w:szCs w:val="23"/>
              </w:rPr>
              <w:t>1 полугодие 2017</w:t>
            </w: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2A7ABF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Алгоритм расчета фактического значения по целевому показателю (индикатору)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Временные характеристики целевого показателя (индикатора)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формы отчетности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3445B5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(индикатора)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1DD" w:rsidRPr="003445B5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(индикатора)</w:t>
            </w:r>
          </w:p>
        </w:tc>
      </w:tr>
      <w:tr w:rsidR="003336C8" w:rsidRPr="003445B5" w:rsidTr="002A7ABF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3445B5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336C8" w:rsidRPr="003445B5" w:rsidTr="002A7ABF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3445B5" w:rsidP="003445B5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r w:rsidR="00FA01DD"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пассажиров, перевезенных общественным транспортом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млн. 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29,9 - суммарное значение перевезенных пассажиров всеми предприятиями городского общественного транспорта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B5">
              <w:rPr>
                <w:sz w:val="22"/>
                <w:szCs w:val="22"/>
              </w:rPr>
              <w:t>отчет руководителей предприятий общественного транспорта города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Отдел транспорта</w:t>
            </w:r>
          </w:p>
        </w:tc>
      </w:tr>
      <w:tr w:rsidR="003336C8" w:rsidRPr="003445B5" w:rsidTr="002A7ABF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E1D54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E1D54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28,2</w:t>
            </w: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36C8" w:rsidRPr="003445B5" w:rsidTr="002A7ABF">
        <w:trPr>
          <w:trHeight w:val="80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7"/>
              <w:rPr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Коэффициент выполненных рейсов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96,5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96,5 - среднее значение суммы коэффициентов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отчет руководителей предприятий общественного транспорта города с информацией по коэффициентам выполненных рейсов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Отдел транспорта</w:t>
            </w:r>
          </w:p>
        </w:tc>
      </w:tr>
      <w:tr w:rsidR="003336C8" w:rsidRPr="003445B5" w:rsidTr="002A7ABF">
        <w:trPr>
          <w:trHeight w:val="13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spacing w:after="0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Средний возраст подвижного состава (автобусов)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E1D54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E62ECD" w:rsidRPr="003445B5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 w:rsidRPr="003445B5">
              <w:rPr>
                <w:sz w:val="23"/>
                <w:szCs w:val="23"/>
              </w:rPr>
              <w:t>12</w:t>
            </w:r>
            <w:r w:rsidR="00E62ECD" w:rsidRPr="003445B5">
              <w:rPr>
                <w:sz w:val="23"/>
                <w:szCs w:val="23"/>
              </w:rPr>
              <w:t>,3</w:t>
            </w:r>
            <w:r w:rsidRPr="003445B5">
              <w:rPr>
                <w:sz w:val="23"/>
                <w:szCs w:val="23"/>
              </w:rPr>
              <w:t xml:space="preserve"> - </w:t>
            </w:r>
            <w:r w:rsidRPr="003445B5">
              <w:rPr>
                <w:sz w:val="22"/>
                <w:szCs w:val="22"/>
              </w:rPr>
              <w:t>среднее значение суммы показателей по возрасту автобусов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637271">
            <w:pPr>
              <w:pStyle w:val="ConsPlusNormal"/>
              <w:jc w:val="center"/>
              <w:rPr>
                <w:sz w:val="22"/>
                <w:szCs w:val="22"/>
              </w:rPr>
            </w:pPr>
            <w:r w:rsidRPr="003445B5">
              <w:rPr>
                <w:sz w:val="22"/>
                <w:szCs w:val="22"/>
              </w:rPr>
              <w:t>отчет руководителей предприятий общественного транспорта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Отдел транспорта</w:t>
            </w:r>
          </w:p>
        </w:tc>
      </w:tr>
      <w:tr w:rsidR="003336C8" w:rsidRPr="003445B5" w:rsidTr="002A7ABF">
        <w:trPr>
          <w:trHeight w:val="15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spacing w:after="0" w:line="240" w:lineRule="auto"/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>Оценка горожанами уровня обслуживания общественного транспорта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  <w:r w:rsidR="003445B5" w:rsidRPr="003445B5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3445B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68,8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68,2 - фактические значения показателя формирует МКУ на основе данных одного из соц. исследований проводимых в рамках мониторинга системы сбалансированных целевых показателей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по итогам отчетного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4-соц. исследования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3445B5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Данные МКУ ИМА «Череповец»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3445B5" w:rsidRDefault="00441D3B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r w:rsidR="00FA01DD" w:rsidRPr="003445B5">
              <w:rPr>
                <w:rFonts w:ascii="Times New Roman" w:hAnsi="Times New Roman" w:cs="Times New Roman"/>
                <w:sz w:val="23"/>
                <w:szCs w:val="23"/>
              </w:rPr>
              <w:t>ИМА «Череповец»</w:t>
            </w:r>
          </w:p>
        </w:tc>
      </w:tr>
    </w:tbl>
    <w:p w:rsidR="00A52EEF" w:rsidRPr="003445B5" w:rsidRDefault="002A7ABF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 2</w:t>
      </w:r>
    </w:p>
    <w:p w:rsidR="00A52EEF" w:rsidRPr="003445B5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571CE" w:rsidRPr="003445B5" w:rsidRDefault="003571CE" w:rsidP="003571CE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 о степени выполнения основных мероприятий муниципальной программы</w:t>
      </w:r>
    </w:p>
    <w:p w:rsidR="00A52EEF" w:rsidRPr="003445B5" w:rsidRDefault="003571CE" w:rsidP="003571CE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A52EEF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«Развитие городского общественного транспорта на </w:t>
      </w:r>
      <w:r w:rsidR="00972238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2014-2022</w:t>
      </w:r>
      <w:r w:rsidR="00A52EEF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Pr="003445B5" w:rsidRDefault="00A52EEF" w:rsidP="00A52EEF">
      <w:pPr>
        <w:spacing w:after="0" w:line="240" w:lineRule="auto"/>
        <w:rPr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339"/>
        <w:gridCol w:w="1843"/>
        <w:gridCol w:w="2879"/>
        <w:gridCol w:w="2649"/>
        <w:gridCol w:w="2268"/>
        <w:gridCol w:w="2551"/>
      </w:tblGrid>
      <w:tr w:rsidR="00A52EEF" w:rsidRPr="003445B5" w:rsidTr="00A709FD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3571CE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 201</w:t>
            </w:r>
            <w:r w:rsidR="003571CE" w:rsidRPr="003445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3571CE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eastAsia="Calibri" w:hAnsi="Times New Roman" w:cs="Times New Roman"/>
              </w:rPr>
              <w:t xml:space="preserve">Причины </w:t>
            </w:r>
            <w:r w:rsidRPr="003445B5">
              <w:rPr>
                <w:rFonts w:ascii="Times New Roman" w:eastAsia="Calibri" w:hAnsi="Times New Roman" w:cs="Times New Roman"/>
                <w:u w:val="single"/>
              </w:rPr>
              <w:t>невыполнения, частичного выполнения мероприятия, проблемы</w:t>
            </w:r>
            <w:r w:rsidRPr="003445B5">
              <w:rPr>
                <w:rFonts w:ascii="Times New Roman" w:eastAsia="Calibri" w:hAnsi="Times New Roman" w:cs="Times New Roman"/>
              </w:rPr>
              <w:t>, возникшие в ходе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A52EEF" w:rsidRPr="003445B5" w:rsidTr="00A709FD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3445B5" w:rsidTr="00A709F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52EEF" w:rsidRPr="003445B5" w:rsidTr="00A709F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A52EEF" w:rsidRPr="003445B5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Приобретение автобусов в муниципальную собственность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Повышение комфорта для пассажиров, увеличение коэффициента выполнения рейсов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C5059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Количество пассажиров, перевезённых общественным транспортом за отчетный период, коэффициент выполнения рейсов, оценка горожанами уровня обслуживания общественного транспорта; средний возраст подвижного состава</w:t>
            </w:r>
          </w:p>
        </w:tc>
      </w:tr>
      <w:tr w:rsidR="00A52EEF" w:rsidRPr="003445B5" w:rsidTr="00A709FD">
        <w:trPr>
          <w:trHeight w:val="1859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</w:p>
          <w:p w:rsidR="006A21F9" w:rsidRPr="003445B5" w:rsidRDefault="00A52EEF" w:rsidP="00A52EEF">
            <w:pPr>
              <w:pStyle w:val="a7"/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Обустройство автобусных остановок павильонами/навесами для ожидания автобуса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Повышение комфорта для пассажиров при ожидании автобуса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3445B5" w:rsidRDefault="00FE1D54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денежных средств городского бюджета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3445B5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Оценка горожанами уровня обслуживания общественного транспорта</w:t>
            </w:r>
          </w:p>
        </w:tc>
      </w:tr>
      <w:tr w:rsidR="006A21F9" w:rsidRPr="003445B5" w:rsidTr="00A709FD">
        <w:trPr>
          <w:trHeight w:val="43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F9" w:rsidRPr="003445B5" w:rsidRDefault="006A21F9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F9" w:rsidRPr="003445B5" w:rsidRDefault="000B7F9D" w:rsidP="006A21F9">
            <w:pPr>
              <w:rPr>
                <w:rFonts w:ascii="Times New Roman" w:hAnsi="Times New Roman"/>
              </w:rPr>
            </w:pPr>
            <w:r w:rsidRPr="003445B5">
              <w:rPr>
                <w:rFonts w:ascii="Times New Roman" w:hAnsi="Times New Roman"/>
              </w:rPr>
              <w:t xml:space="preserve">Основное мероприятие 6. </w:t>
            </w:r>
            <w:r w:rsidR="006A21F9" w:rsidRPr="003445B5">
              <w:rPr>
                <w:rFonts w:ascii="Times New Roman" w:hAnsi="Times New Roman"/>
              </w:rPr>
              <w:t xml:space="preserve">Возмещение недополученных доходов и </w:t>
            </w:r>
            <w:proofErr w:type="gramStart"/>
            <w:r w:rsidR="006A21F9" w:rsidRPr="003445B5">
              <w:rPr>
                <w:rFonts w:ascii="Times New Roman" w:hAnsi="Times New Roman"/>
              </w:rPr>
              <w:t>фи-нансовое</w:t>
            </w:r>
            <w:proofErr w:type="gramEnd"/>
            <w:r w:rsidR="006A21F9" w:rsidRPr="003445B5">
              <w:rPr>
                <w:rFonts w:ascii="Times New Roman" w:hAnsi="Times New Roman"/>
              </w:rPr>
              <w:t xml:space="preserve"> возмещение затрат в связи с оказа-нием транспортных услуг населению МУП «Автоколонна № 1456»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F9" w:rsidRPr="003445B5" w:rsidRDefault="006A21F9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F9" w:rsidRPr="003445B5" w:rsidRDefault="006A21F9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Восстановление платежеспособности МУП «Автоколонна № 1456»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F9" w:rsidRPr="003445B5" w:rsidRDefault="00FE1D54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Перечисление 69 500,0 тыс. руб. </w:t>
            </w:r>
            <w:r w:rsidR="007910BC" w:rsidRPr="003445B5">
              <w:rPr>
                <w:rFonts w:ascii="Times New Roman" w:hAnsi="Times New Roman" w:cs="Times New Roman"/>
                <w:sz w:val="22"/>
                <w:szCs w:val="22"/>
              </w:rPr>
              <w:t>на погашение задолженности перед ИФНС и ПФР</w:t>
            </w:r>
          </w:p>
          <w:p w:rsidR="00613A31" w:rsidRPr="003445B5" w:rsidRDefault="00613A31" w:rsidP="00613A3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F9" w:rsidRPr="003445B5" w:rsidRDefault="006A21F9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1F9" w:rsidRPr="003445B5" w:rsidRDefault="006A21F9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Оценка горожанами уровня обслуживания </w:t>
            </w:r>
            <w:proofErr w:type="gramStart"/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общественным</w:t>
            </w:r>
            <w:proofErr w:type="gramEnd"/>
            <w:r w:rsidRPr="003445B5">
              <w:rPr>
                <w:rFonts w:ascii="Times New Roman" w:hAnsi="Times New Roman" w:cs="Times New Roman"/>
                <w:sz w:val="22"/>
                <w:szCs w:val="22"/>
              </w:rPr>
              <w:t xml:space="preserve"> транс-портом</w:t>
            </w:r>
          </w:p>
        </w:tc>
      </w:tr>
    </w:tbl>
    <w:p w:rsidR="00A709FD" w:rsidRPr="003445B5" w:rsidRDefault="00A709FD" w:rsidP="007870F0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7870F0" w:rsidRPr="003445B5" w:rsidRDefault="002A7ABF" w:rsidP="007870F0">
      <w:pPr>
        <w:jc w:val="right"/>
        <w:rPr>
          <w:rFonts w:ascii="Times New Roman" w:hAnsi="Times New Roman"/>
          <w:lang w:eastAsia="ru-RU"/>
        </w:rPr>
      </w:pPr>
      <w:r w:rsidRPr="003445B5">
        <w:rPr>
          <w:rStyle w:val="a3"/>
          <w:rFonts w:ascii="Times New Roman" w:hAnsi="Times New Roman"/>
          <w:b w:val="0"/>
          <w:bCs/>
          <w:color w:val="auto"/>
        </w:rPr>
        <w:t xml:space="preserve">Приложение </w:t>
      </w:r>
      <w:r w:rsidRPr="003445B5">
        <w:rPr>
          <w:rFonts w:ascii="Times New Roman" w:hAnsi="Times New Roman"/>
          <w:lang w:eastAsia="ru-RU"/>
        </w:rPr>
        <w:t>3</w:t>
      </w:r>
    </w:p>
    <w:p w:rsidR="003571CE" w:rsidRPr="003445B5" w:rsidRDefault="003571CE" w:rsidP="003571CE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Отчет об использовании бюджетных ассигнований</w:t>
      </w:r>
    </w:p>
    <w:p w:rsidR="007870F0" w:rsidRPr="003445B5" w:rsidRDefault="003571CE" w:rsidP="003571CE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городского бюджета на реализацию муниципальной программы </w:t>
      </w:r>
      <w:r w:rsidR="007870F0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«Развитие городского общес</w:t>
      </w:r>
      <w:r w:rsidR="00B6244C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твенного транспорта на 2014-2022</w:t>
      </w:r>
      <w:r w:rsidR="007870F0"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3571CE" w:rsidRPr="003445B5" w:rsidRDefault="003571CE" w:rsidP="003571CE">
      <w:pPr>
        <w:rPr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43"/>
        <w:gridCol w:w="3827"/>
        <w:gridCol w:w="2268"/>
        <w:gridCol w:w="2693"/>
        <w:gridCol w:w="2410"/>
      </w:tblGrid>
      <w:tr w:rsidR="003571CE" w:rsidRPr="003445B5" w:rsidTr="00A709F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N</w:t>
            </w:r>
          </w:p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5B5">
              <w:rPr>
                <w:rFonts w:ascii="Times New Roman" w:hAnsi="Times New Roman" w:cs="Times New Roman"/>
              </w:rPr>
              <w:t>п</w:t>
            </w:r>
            <w:proofErr w:type="gramEnd"/>
            <w:r w:rsidRPr="003445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Расходы (тыс. руб.)</w:t>
            </w:r>
          </w:p>
        </w:tc>
      </w:tr>
      <w:tr w:rsidR="003571CE" w:rsidRPr="003445B5" w:rsidTr="00A709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E" w:rsidRPr="003445B5" w:rsidRDefault="00E75D31" w:rsidP="00E75D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2017</w:t>
            </w:r>
            <w:r w:rsidR="003571CE" w:rsidRPr="003445B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571CE" w:rsidRPr="003445B5" w:rsidTr="00A709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сводная бюджетная роспись по состоянию на 1 июля</w:t>
            </w:r>
            <w:r w:rsidR="000B7F9D" w:rsidRPr="003445B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E" w:rsidRPr="003445B5" w:rsidRDefault="003571CE" w:rsidP="003571C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кассовое исполнение по состоянию на 1 июля</w:t>
            </w:r>
          </w:p>
        </w:tc>
      </w:tr>
      <w:tr w:rsidR="003571CE" w:rsidRPr="003445B5" w:rsidTr="00A709F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9B14BF" w:rsidP="00637271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9B14BF" w:rsidP="00637271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E" w:rsidRPr="003445B5" w:rsidRDefault="009B14BF" w:rsidP="00637271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6</w:t>
            </w:r>
          </w:p>
        </w:tc>
      </w:tr>
      <w:tr w:rsidR="003571CE" w:rsidRPr="003445B5" w:rsidTr="00A709F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8D11EC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Муниципальная программа «Развитие городского общественного транспорта на 2014-2022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137 439,7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69 500,0</w:t>
            </w:r>
          </w:p>
        </w:tc>
      </w:tr>
      <w:tr w:rsidR="003571CE" w:rsidRPr="003445B5" w:rsidTr="00A709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106 900,4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69 500,0</w:t>
            </w:r>
          </w:p>
        </w:tc>
      </w:tr>
      <w:tr w:rsidR="003571CE" w:rsidRPr="003445B5" w:rsidTr="00A709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1941A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30 539,3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</w:tr>
      <w:tr w:rsidR="003571CE" w:rsidRPr="003445B5" w:rsidTr="00A709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</w:t>
            </w:r>
          </w:p>
        </w:tc>
      </w:tr>
      <w:tr w:rsidR="003571CE" w:rsidRPr="003445B5" w:rsidTr="00A709F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7870F0">
            <w:pPr>
              <w:pStyle w:val="ConsPlusNormal"/>
            </w:pPr>
            <w:r w:rsidRPr="003445B5">
              <w:t>Основное мероприятие 1. Приобретение автобусов в муниципальную собственность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30 539,3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</w:tr>
      <w:tr w:rsidR="003571CE" w:rsidRPr="003445B5" w:rsidTr="00A709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E" w:rsidRPr="003445B5" w:rsidRDefault="003571CE" w:rsidP="007870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х</w:t>
            </w:r>
          </w:p>
        </w:tc>
      </w:tr>
      <w:tr w:rsidR="003571CE" w:rsidRPr="003445B5" w:rsidTr="00A709F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30 539,3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</w:tr>
      <w:tr w:rsidR="003571CE" w:rsidRPr="003445B5" w:rsidTr="00A709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E" w:rsidRPr="003445B5" w:rsidRDefault="003571CE" w:rsidP="007870F0">
            <w:pPr>
              <w:pStyle w:val="ConsPlusNormal"/>
            </w:pPr>
            <w:r w:rsidRPr="003445B5">
              <w:t>Основное мероприятие 4. Обустройство автобусных остановок павильонами/навесами для ожидания автобуса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</w:t>
            </w:r>
          </w:p>
        </w:tc>
      </w:tr>
      <w:tr w:rsidR="003571CE" w:rsidRPr="003445B5" w:rsidTr="00A709FD">
        <w:trPr>
          <w:trHeight w:val="3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х</w:t>
            </w:r>
          </w:p>
        </w:tc>
      </w:tr>
      <w:tr w:rsidR="003571CE" w:rsidRPr="003445B5" w:rsidTr="00A709FD">
        <w:trPr>
          <w:trHeight w:val="77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</w:t>
            </w:r>
          </w:p>
        </w:tc>
      </w:tr>
      <w:tr w:rsidR="003571CE" w:rsidRPr="003445B5" w:rsidTr="00A709FD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E" w:rsidRPr="003445B5" w:rsidRDefault="003571CE" w:rsidP="00972238">
            <w:pPr>
              <w:pStyle w:val="ConsPlusNormal"/>
            </w:pPr>
            <w:r w:rsidRPr="003445B5">
              <w:t>Основное мероприятие 6.</w:t>
            </w:r>
          </w:p>
          <w:p w:rsidR="003571CE" w:rsidRPr="003445B5" w:rsidRDefault="003571CE" w:rsidP="00972238">
            <w:pPr>
              <w:pStyle w:val="ConsPlusNormal"/>
            </w:pPr>
            <w:r w:rsidRPr="003445B5">
              <w:t xml:space="preserve">Возмещение </w:t>
            </w:r>
            <w:proofErr w:type="gramStart"/>
            <w:r w:rsidRPr="003445B5">
              <w:t>недополу-ченных</w:t>
            </w:r>
            <w:proofErr w:type="gramEnd"/>
            <w:r w:rsidRPr="003445B5">
              <w:t xml:space="preserve"> доходов и фи-нансовое возмещение затрат в связи с оказа-нием транспортных услуг населению МУП «Автоколонна № 1456»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445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1CE" w:rsidRPr="003445B5" w:rsidTr="00A709FD">
        <w:trPr>
          <w:trHeight w:val="34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E" w:rsidRPr="003445B5" w:rsidRDefault="003571CE" w:rsidP="0097223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 xml:space="preserve">Мэрия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106 900,4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45B5">
              <w:rPr>
                <w:rFonts w:ascii="Times New Roman" w:hAnsi="Times New Roman" w:cs="Times New Roman"/>
              </w:rPr>
              <w:t>69 500,0</w:t>
            </w:r>
          </w:p>
        </w:tc>
      </w:tr>
      <w:tr w:rsidR="003571CE" w:rsidRPr="003445B5" w:rsidTr="00A709FD">
        <w:trPr>
          <w:trHeight w:val="155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571CE" w:rsidRPr="003445B5" w:rsidRDefault="003571CE" w:rsidP="0063727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1CE" w:rsidRPr="003445B5" w:rsidRDefault="003571CE" w:rsidP="0097223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7870F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1CE" w:rsidRPr="003445B5" w:rsidRDefault="003571CE" w:rsidP="006372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0F0" w:rsidRPr="003445B5" w:rsidRDefault="000B7F9D" w:rsidP="000B7F9D">
      <w:pPr>
        <w:pStyle w:val="a4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* План бюджетных ассигнований в отчете в соответствии с решением ЧГД от 19.06.2017 № 111 о внесении изменений в городской бюджет на 2017 год и плановый период.</w:t>
      </w:r>
    </w:p>
    <w:p w:rsidR="000B7F9D" w:rsidRPr="003445B5" w:rsidRDefault="000B7F9D" w:rsidP="000B7F9D">
      <w:pPr>
        <w:rPr>
          <w:lang w:eastAsia="ru-RU"/>
        </w:rPr>
      </w:pPr>
    </w:p>
    <w:p w:rsidR="008D11EC" w:rsidRPr="003445B5" w:rsidRDefault="000B7F9D" w:rsidP="000B7F9D">
      <w:pPr>
        <w:jc w:val="right"/>
        <w:rPr>
          <w:rFonts w:ascii="Times New Roman" w:hAnsi="Times New Roman"/>
          <w:lang w:eastAsia="ru-RU"/>
        </w:rPr>
      </w:pPr>
      <w:r w:rsidRPr="003445B5">
        <w:rPr>
          <w:lang w:eastAsia="ru-RU"/>
        </w:rPr>
        <w:br w:type="page"/>
      </w:r>
      <w:r w:rsidR="002A7ABF" w:rsidRPr="003445B5">
        <w:rPr>
          <w:rStyle w:val="a3"/>
          <w:rFonts w:ascii="Times New Roman" w:hAnsi="Times New Roman"/>
          <w:b w:val="0"/>
          <w:bCs/>
          <w:color w:val="auto"/>
        </w:rPr>
        <w:t xml:space="preserve">Приложение </w:t>
      </w:r>
      <w:r w:rsidR="002A7ABF" w:rsidRPr="003445B5">
        <w:rPr>
          <w:rFonts w:ascii="Times New Roman" w:hAnsi="Times New Roman"/>
          <w:lang w:eastAsia="ru-RU"/>
        </w:rPr>
        <w:t>4</w:t>
      </w:r>
    </w:p>
    <w:p w:rsidR="008D11EC" w:rsidRPr="003445B5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Информация</w:t>
      </w:r>
      <w:r w:rsidRPr="003445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 расходах городского, федерального, областного бюджетов, внебюджетных</w:t>
      </w:r>
      <w:r w:rsidRPr="003445B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источников на реализацию целей </w:t>
      </w:r>
    </w:p>
    <w:p w:rsidR="008D11EC" w:rsidRPr="003445B5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445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 программы города</w:t>
      </w:r>
    </w:p>
    <w:p w:rsidR="000B7F9D" w:rsidRPr="003445B5" w:rsidRDefault="000B7F9D" w:rsidP="000B7F9D">
      <w:pPr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5412"/>
        <w:gridCol w:w="3686"/>
        <w:gridCol w:w="1984"/>
        <w:gridCol w:w="2176"/>
        <w:gridCol w:w="1651"/>
      </w:tblGrid>
      <w:tr w:rsidR="002A7ABF" w:rsidRPr="003445B5" w:rsidTr="000B7F9D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3445B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 xml:space="preserve">Расходы за </w:t>
            </w:r>
            <w:r w:rsidR="00E75D31" w:rsidRPr="003445B5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 xml:space="preserve"> год, (тыс. руб.)</w:t>
            </w:r>
            <w:hyperlink w:anchor="sub_111101" w:history="1">
              <w:r w:rsidRPr="003445B5">
                <w:rPr>
                  <w:rStyle w:val="a5"/>
                  <w:rFonts w:ascii="Times New Roman" w:hAnsi="Times New Roman"/>
                  <w:color w:val="auto"/>
                  <w:sz w:val="23"/>
                  <w:szCs w:val="23"/>
                </w:rPr>
                <w:t>*</w:t>
              </w:r>
            </w:hyperlink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Факт по состоянию на 1 июля</w:t>
            </w:r>
            <w:r w:rsidR="000B7F9D" w:rsidRPr="003445B5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</w:tr>
      <w:tr w:rsidR="002A7ABF" w:rsidRPr="003445B5" w:rsidTr="000B7F9D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E75D31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E75D31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E75D31" w:rsidP="00E75D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A7ABF" w:rsidRPr="003445B5" w:rsidTr="000B7F9D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445B5">
              <w:rPr>
                <w:rFonts w:ascii="Times New Roman" w:hAnsi="Times New Roman" w:cs="Times New Roman"/>
                <w:sz w:val="22"/>
              </w:rPr>
              <w:t>Муниципальная программа «Развитие городского общественного транспорта на 2014-2022</w:t>
            </w:r>
            <w:r w:rsidR="000B7F9D" w:rsidRPr="003445B5">
              <w:rPr>
                <w:rFonts w:ascii="Times New Roman" w:hAnsi="Times New Roman" w:cs="Times New Roman"/>
                <w:sz w:val="22"/>
              </w:rPr>
              <w:t xml:space="preserve">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137 439,7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69 500,0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50,57</w:t>
            </w: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137 439,7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69 500,0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50,57</w:t>
            </w: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445B5">
              <w:rPr>
                <w:rFonts w:ascii="Times New Roman" w:hAnsi="Times New Roman" w:cs="Times New Roman"/>
                <w:sz w:val="22"/>
              </w:rPr>
              <w:t>Основное мероприятие 1. Приобретение автобусов в муниципальную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30 539,3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30 539,3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</w:pPr>
            <w:r w:rsidRPr="003445B5">
              <w:rPr>
                <w:rFonts w:ascii="Times New Roman" w:hAnsi="Times New Roman" w:cs="Times New Roman"/>
                <w:sz w:val="22"/>
              </w:rPr>
              <w:t>Основное мероприятие 4. Обустройство автобусных остановок павильонами/навесами для ожидания автобуса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63727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3336C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rPr>
          <w:trHeight w:val="318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rPr>
          <w:trHeight w:val="254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ABF" w:rsidRPr="003445B5" w:rsidRDefault="002A7ABF" w:rsidP="00972238">
            <w:pPr>
              <w:rPr>
                <w:rFonts w:ascii="Times New Roman" w:hAnsi="Times New Roman"/>
                <w:sz w:val="23"/>
                <w:szCs w:val="23"/>
              </w:rPr>
            </w:pPr>
            <w:r w:rsidRPr="003445B5">
              <w:rPr>
                <w:rFonts w:ascii="Times New Roman" w:hAnsi="Times New Roman"/>
                <w:sz w:val="23"/>
                <w:szCs w:val="23"/>
              </w:rPr>
              <w:t>Основное мероприятие 6.</w:t>
            </w:r>
          </w:p>
          <w:p w:rsidR="002A7ABF" w:rsidRPr="003445B5" w:rsidRDefault="002A7ABF" w:rsidP="00972238">
            <w:pPr>
              <w:rPr>
                <w:rFonts w:ascii="Times New Roman" w:hAnsi="Times New Roman"/>
                <w:sz w:val="23"/>
                <w:szCs w:val="23"/>
              </w:rPr>
            </w:pPr>
            <w:r w:rsidRPr="003445B5">
              <w:rPr>
                <w:rFonts w:ascii="Times New Roman" w:hAnsi="Times New Roman"/>
                <w:sz w:val="23"/>
                <w:szCs w:val="23"/>
              </w:rPr>
              <w:t xml:space="preserve">Возмещение </w:t>
            </w:r>
            <w:proofErr w:type="gramStart"/>
            <w:r w:rsidRPr="003445B5">
              <w:rPr>
                <w:rFonts w:ascii="Times New Roman" w:hAnsi="Times New Roman"/>
                <w:sz w:val="23"/>
                <w:szCs w:val="23"/>
              </w:rPr>
              <w:t>недополу-ченных</w:t>
            </w:r>
            <w:proofErr w:type="gramEnd"/>
            <w:r w:rsidRPr="003445B5">
              <w:rPr>
                <w:rFonts w:ascii="Times New Roman" w:hAnsi="Times New Roman"/>
                <w:sz w:val="23"/>
                <w:szCs w:val="23"/>
              </w:rPr>
              <w:t xml:space="preserve"> доходов и фи-нансовое возмещение затрат в связи с оказанием транспортных услуг населению МУП «Автоколонна № 1456»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106 900,4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63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69 500,0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</w:tr>
      <w:tr w:rsidR="002A7ABF" w:rsidRPr="003445B5" w:rsidTr="000B7F9D">
        <w:trPr>
          <w:trHeight w:val="301"/>
        </w:trPr>
        <w:tc>
          <w:tcPr>
            <w:tcW w:w="542" w:type="dxa"/>
            <w:vMerge/>
            <w:tcBorders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BF" w:rsidRPr="003445B5" w:rsidRDefault="002A7ABF" w:rsidP="009722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106 900,4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69 500,0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</w:tr>
      <w:tr w:rsidR="002A7ABF" w:rsidRPr="003445B5" w:rsidTr="000B7F9D">
        <w:trPr>
          <w:trHeight w:val="251"/>
        </w:trPr>
        <w:tc>
          <w:tcPr>
            <w:tcW w:w="542" w:type="dxa"/>
            <w:vMerge/>
            <w:tcBorders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BF" w:rsidRPr="003445B5" w:rsidRDefault="002A7ABF" w:rsidP="009722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rPr>
          <w:trHeight w:val="268"/>
        </w:trPr>
        <w:tc>
          <w:tcPr>
            <w:tcW w:w="542" w:type="dxa"/>
            <w:vMerge/>
            <w:tcBorders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BF" w:rsidRPr="003445B5" w:rsidRDefault="002A7ABF" w:rsidP="009722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rPr>
          <w:trHeight w:val="284"/>
        </w:trPr>
        <w:tc>
          <w:tcPr>
            <w:tcW w:w="542" w:type="dxa"/>
            <w:vMerge/>
            <w:tcBorders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ABF" w:rsidRPr="003445B5" w:rsidRDefault="002A7ABF" w:rsidP="009722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45B5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7ABF" w:rsidRPr="003445B5" w:rsidTr="000B7F9D">
        <w:trPr>
          <w:trHeight w:val="85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972238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BF" w:rsidRPr="003445B5" w:rsidRDefault="002A7ABF" w:rsidP="008D11E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B7F9D" w:rsidRPr="003445B5" w:rsidRDefault="000B7F9D" w:rsidP="000B7F9D">
      <w:pPr>
        <w:rPr>
          <w:rFonts w:ascii="Times New Roman" w:hAnsi="Times New Roman"/>
          <w:lang w:eastAsia="ru-RU"/>
        </w:rPr>
      </w:pPr>
      <w:r w:rsidRPr="003445B5">
        <w:rPr>
          <w:rFonts w:ascii="Times New Roman" w:hAnsi="Times New Roman"/>
          <w:lang w:eastAsia="ru-RU"/>
        </w:rPr>
        <w:t>* План бюджетных ассигнований в отчете в соответствии с решением ЧГД от 19.06.2017 № 111 о внесении изменений в городской бюджет на 2017 год и плановый период.</w:t>
      </w:r>
    </w:p>
    <w:sectPr w:rsidR="000B7F9D" w:rsidRPr="003445B5" w:rsidSect="00A709FD">
      <w:pgSz w:w="16838" w:h="11906" w:orient="landscape"/>
      <w:pgMar w:top="851" w:right="113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12" w:rsidRDefault="00FC4612" w:rsidP="002A7ABF">
      <w:pPr>
        <w:spacing w:after="0" w:line="240" w:lineRule="auto"/>
      </w:pPr>
      <w:r>
        <w:separator/>
      </w:r>
    </w:p>
  </w:endnote>
  <w:endnote w:type="continuationSeparator" w:id="0">
    <w:p w:rsidR="00FC4612" w:rsidRDefault="00FC4612" w:rsidP="002A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12" w:rsidRDefault="00FC4612" w:rsidP="002A7ABF">
      <w:pPr>
        <w:spacing w:after="0" w:line="240" w:lineRule="auto"/>
      </w:pPr>
      <w:r>
        <w:separator/>
      </w:r>
    </w:p>
  </w:footnote>
  <w:footnote w:type="continuationSeparator" w:id="0">
    <w:p w:rsidR="00FC4612" w:rsidRDefault="00FC4612" w:rsidP="002A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1DD"/>
    <w:rsid w:val="0001126B"/>
    <w:rsid w:val="00012D2C"/>
    <w:rsid w:val="00047A3A"/>
    <w:rsid w:val="000515D3"/>
    <w:rsid w:val="000A4900"/>
    <w:rsid w:val="000B6693"/>
    <w:rsid w:val="000B7F9D"/>
    <w:rsid w:val="000C7893"/>
    <w:rsid w:val="000F4123"/>
    <w:rsid w:val="0011121D"/>
    <w:rsid w:val="00124519"/>
    <w:rsid w:val="00143429"/>
    <w:rsid w:val="001525C8"/>
    <w:rsid w:val="001941A1"/>
    <w:rsid w:val="001C3E3D"/>
    <w:rsid w:val="00217653"/>
    <w:rsid w:val="002303AC"/>
    <w:rsid w:val="00240B8F"/>
    <w:rsid w:val="0027418B"/>
    <w:rsid w:val="002A7A13"/>
    <w:rsid w:val="002A7ABF"/>
    <w:rsid w:val="002D2F75"/>
    <w:rsid w:val="003336C8"/>
    <w:rsid w:val="003343C3"/>
    <w:rsid w:val="003445B5"/>
    <w:rsid w:val="003537EB"/>
    <w:rsid w:val="003571CE"/>
    <w:rsid w:val="003B232A"/>
    <w:rsid w:val="003D4928"/>
    <w:rsid w:val="003E62FA"/>
    <w:rsid w:val="00402AAB"/>
    <w:rsid w:val="004070A1"/>
    <w:rsid w:val="00413A0B"/>
    <w:rsid w:val="00441D3B"/>
    <w:rsid w:val="0045254C"/>
    <w:rsid w:val="00455262"/>
    <w:rsid w:val="00463417"/>
    <w:rsid w:val="0047254A"/>
    <w:rsid w:val="00480C02"/>
    <w:rsid w:val="00491B05"/>
    <w:rsid w:val="004F2B0E"/>
    <w:rsid w:val="00536489"/>
    <w:rsid w:val="005A134B"/>
    <w:rsid w:val="005A688D"/>
    <w:rsid w:val="005C75B2"/>
    <w:rsid w:val="005E6FAD"/>
    <w:rsid w:val="00600A7E"/>
    <w:rsid w:val="00613A31"/>
    <w:rsid w:val="00614A1B"/>
    <w:rsid w:val="006173D0"/>
    <w:rsid w:val="00637271"/>
    <w:rsid w:val="006844D4"/>
    <w:rsid w:val="006A21F9"/>
    <w:rsid w:val="0074153E"/>
    <w:rsid w:val="007870F0"/>
    <w:rsid w:val="007910BC"/>
    <w:rsid w:val="007A547A"/>
    <w:rsid w:val="007C2032"/>
    <w:rsid w:val="00835BB2"/>
    <w:rsid w:val="008736ED"/>
    <w:rsid w:val="00894441"/>
    <w:rsid w:val="008C3793"/>
    <w:rsid w:val="008D11EC"/>
    <w:rsid w:val="00972238"/>
    <w:rsid w:val="00994CA2"/>
    <w:rsid w:val="009B14BF"/>
    <w:rsid w:val="009C73DE"/>
    <w:rsid w:val="009E5AB5"/>
    <w:rsid w:val="00A52EEF"/>
    <w:rsid w:val="00A709FD"/>
    <w:rsid w:val="00A72104"/>
    <w:rsid w:val="00A74A64"/>
    <w:rsid w:val="00AE0507"/>
    <w:rsid w:val="00AF12EA"/>
    <w:rsid w:val="00B14FE3"/>
    <w:rsid w:val="00B27956"/>
    <w:rsid w:val="00B6244C"/>
    <w:rsid w:val="00B90E3E"/>
    <w:rsid w:val="00BE1333"/>
    <w:rsid w:val="00C50593"/>
    <w:rsid w:val="00C55642"/>
    <w:rsid w:val="00C6117B"/>
    <w:rsid w:val="00C902E7"/>
    <w:rsid w:val="00CB61AF"/>
    <w:rsid w:val="00DC44ED"/>
    <w:rsid w:val="00DD442C"/>
    <w:rsid w:val="00DE6A79"/>
    <w:rsid w:val="00DF2C24"/>
    <w:rsid w:val="00E203A9"/>
    <w:rsid w:val="00E6183F"/>
    <w:rsid w:val="00E62ECD"/>
    <w:rsid w:val="00E75D31"/>
    <w:rsid w:val="00F4288C"/>
    <w:rsid w:val="00F75F3E"/>
    <w:rsid w:val="00F82D5A"/>
    <w:rsid w:val="00FA01DD"/>
    <w:rsid w:val="00FC3D6F"/>
    <w:rsid w:val="00FC4612"/>
    <w:rsid w:val="00FD1BDB"/>
    <w:rsid w:val="00FE0538"/>
    <w:rsid w:val="00FE1D54"/>
    <w:rsid w:val="00FE3028"/>
    <w:rsid w:val="00FE3AE5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A01DD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8">
    <w:name w:val="annotation reference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A7A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A7ABF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A7A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A7A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0C3C-83EE-4605-90D5-B4EB77D0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12300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Ovsyanikovoa</cp:lastModifiedBy>
  <cp:revision>3</cp:revision>
  <cp:lastPrinted>2017-08-25T05:58:00Z</cp:lastPrinted>
  <dcterms:created xsi:type="dcterms:W3CDTF">2017-08-25T05:52:00Z</dcterms:created>
  <dcterms:modified xsi:type="dcterms:W3CDTF">2017-08-25T05:59:00Z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3849493</vt:i4>
  </property>
  <property fmtid="{D5CDD505-2E9C-101B-9397-08002B2CF9AE}" pid="3" name="_NewReviewCycle">
    <vt:lpwstr/>
  </property>
  <property fmtid="{D5CDD505-2E9C-101B-9397-08002B2CF9AE}" pid="4" name="_EmailSubject">
    <vt:lpwstr>Отчет за 1 полугодие о ходе реализации МП</vt:lpwstr>
  </property>
  <property fmtid="{D5CDD505-2E9C-101B-9397-08002B2CF9AE}" pid="5" name="_AuthorEmail">
    <vt:lpwstr>kudryavtseva.is@cherepovetscity.ru</vt:lpwstr>
  </property>
  <property fmtid="{D5CDD505-2E9C-101B-9397-08002B2CF9AE}" pid="6" name="_AuthorEmailDisplayName">
    <vt:lpwstr>Кудрявцева Ирина Сергеевна</vt:lpwstr>
  </property>
  <property fmtid="{D5CDD505-2E9C-101B-9397-08002B2CF9AE}" pid="7" name="_PreviousAdHocReviewCycleID">
    <vt:i4>-1668019787</vt:i4>
  </property>
  <property fmtid="{D5CDD505-2E9C-101B-9397-08002B2CF9AE}" pid="8" name="_ReviewingToolsShownOnce">
    <vt:lpwstr/>
  </property>
</Properties>
</file>