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894B57" w:rsidRDefault="00D2454D" w:rsidP="00D2454D">
      <w:pPr>
        <w:jc w:val="center"/>
        <w:rPr>
          <w:rFonts w:ascii="Times New Roman" w:hAnsi="Times New Roman" w:cs="Times New Roman"/>
        </w:rPr>
      </w:pPr>
      <w:r w:rsidRPr="00894B57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8" o:title=""/>
          </v:shape>
          <o:OLEObject Type="Embed" ProgID="CorelDRAW.Graphic.14" ShapeID="_x0000_i1025" DrawAspect="Content" ObjectID="_1560682753" r:id="rId9"/>
        </w:object>
      </w:r>
    </w:p>
    <w:p w:rsidR="00D2454D" w:rsidRPr="00894B57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894B57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894B57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894B57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894B57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894B57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94B57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894B57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894B57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894B57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894B57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894B57" w:rsidRDefault="00A912D6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894B57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894B57" w:rsidRDefault="00D2454D" w:rsidP="00A912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912D6" w:rsidRPr="00894B57" w:rsidRDefault="00A912D6" w:rsidP="00A912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894B57" w:rsidRDefault="000C7713" w:rsidP="0006169C">
      <w:pPr>
        <w:ind w:firstLine="0"/>
        <w:rPr>
          <w:rFonts w:ascii="Times New Roman" w:hAnsi="Times New Roman" w:cs="Times New Roman"/>
        </w:rPr>
      </w:pPr>
      <w:r w:rsidRPr="00894B57">
        <w:rPr>
          <w:rFonts w:ascii="Times New Roman" w:hAnsi="Times New Roman" w:cs="Times New Roman"/>
        </w:rPr>
        <w:t xml:space="preserve">26.06.2017 № </w:t>
      </w:r>
      <w:r w:rsidR="00AC0B1D" w:rsidRPr="00894B57">
        <w:rPr>
          <w:rFonts w:ascii="Times New Roman" w:hAnsi="Times New Roman" w:cs="Times New Roman"/>
        </w:rPr>
        <w:t>8</w:t>
      </w:r>
    </w:p>
    <w:p w:rsidR="00A912D6" w:rsidRPr="00894B57" w:rsidRDefault="00A912D6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894B57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6169C" w:rsidRPr="00894B57" w:rsidRDefault="0006169C" w:rsidP="0006169C">
      <w:pPr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894B57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0C7713" w:rsidRPr="00894B57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порядка</w:t>
      </w:r>
      <w:r w:rsidRPr="00894B57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</w:p>
    <w:p w:rsidR="00D2454D" w:rsidRPr="00894B57" w:rsidRDefault="000C7713" w:rsidP="0006169C">
      <w:pPr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894B57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и методики планирования</w:t>
      </w:r>
    </w:p>
    <w:p w:rsidR="000C7713" w:rsidRPr="00894B57" w:rsidRDefault="000C7713" w:rsidP="0006169C">
      <w:pPr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894B57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бюджетных ассигнований </w:t>
      </w:r>
    </w:p>
    <w:p w:rsidR="000C7713" w:rsidRPr="00894B57" w:rsidRDefault="000C7713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городского бюджета</w:t>
      </w:r>
    </w:p>
    <w:p w:rsidR="00D2454D" w:rsidRPr="00894B57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894B57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C900A2" w:rsidRPr="002D7F36" w:rsidRDefault="00AB3691" w:rsidP="00AC4AC9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2D7F36">
        <w:rPr>
          <w:rFonts w:ascii="Times New Roman" w:hAnsi="Times New Roman" w:cs="Times New Roman"/>
          <w:sz w:val="26"/>
          <w:szCs w:val="26"/>
        </w:rPr>
        <w:t>В соответствии со статьей 174.2 Бюджетного кодекса Российской Федер</w:t>
      </w:r>
      <w:r w:rsidRPr="002D7F36">
        <w:rPr>
          <w:rFonts w:ascii="Times New Roman" w:hAnsi="Times New Roman" w:cs="Times New Roman"/>
          <w:sz w:val="26"/>
          <w:szCs w:val="26"/>
        </w:rPr>
        <w:t>а</w:t>
      </w:r>
      <w:r w:rsidRPr="002D7F36">
        <w:rPr>
          <w:rFonts w:ascii="Times New Roman" w:hAnsi="Times New Roman" w:cs="Times New Roman"/>
          <w:sz w:val="26"/>
          <w:szCs w:val="26"/>
        </w:rPr>
        <w:t>ции</w:t>
      </w:r>
      <w:r w:rsidR="00D07F18" w:rsidRPr="002D7F36">
        <w:rPr>
          <w:rFonts w:ascii="Times New Roman" w:hAnsi="Times New Roman" w:cs="Times New Roman"/>
          <w:sz w:val="26"/>
          <w:szCs w:val="26"/>
        </w:rPr>
        <w:t>,</w:t>
      </w:r>
      <w:r w:rsidRPr="002D7F36">
        <w:rPr>
          <w:rFonts w:ascii="Times New Roman" w:hAnsi="Times New Roman" w:cs="Times New Roman"/>
          <w:sz w:val="26"/>
          <w:szCs w:val="26"/>
        </w:rPr>
        <w:t xml:space="preserve"> </w:t>
      </w:r>
      <w:r w:rsidR="00075E57" w:rsidRPr="002D7F36">
        <w:rPr>
          <w:rFonts w:ascii="Times New Roman" w:hAnsi="Times New Roman" w:cs="Times New Roman"/>
          <w:sz w:val="26"/>
          <w:szCs w:val="26"/>
        </w:rPr>
        <w:t>Положением о бюджетном процессе в городе Череповце, утвержденным р</w:t>
      </w:r>
      <w:r w:rsidR="00075E57" w:rsidRPr="002D7F36">
        <w:rPr>
          <w:rFonts w:ascii="Times New Roman" w:hAnsi="Times New Roman" w:cs="Times New Roman"/>
          <w:sz w:val="26"/>
          <w:szCs w:val="26"/>
        </w:rPr>
        <w:t>е</w:t>
      </w:r>
      <w:r w:rsidR="00075E57" w:rsidRPr="002D7F36">
        <w:rPr>
          <w:rFonts w:ascii="Times New Roman" w:hAnsi="Times New Roman" w:cs="Times New Roman"/>
          <w:sz w:val="26"/>
          <w:szCs w:val="26"/>
        </w:rPr>
        <w:t xml:space="preserve">шением Череповецкой городской Думы от 24.06.2008 № 78, </w:t>
      </w:r>
      <w:r w:rsidR="00AC4AC9" w:rsidRPr="002D7F36">
        <w:rPr>
          <w:rFonts w:ascii="Times New Roman" w:hAnsi="Times New Roman" w:cs="Times New Roman"/>
          <w:sz w:val="26"/>
          <w:szCs w:val="26"/>
        </w:rPr>
        <w:t>Поло</w:t>
      </w:r>
      <w:r w:rsidR="00D07F18" w:rsidRPr="002D7F36">
        <w:rPr>
          <w:rFonts w:ascii="Times New Roman" w:hAnsi="Times New Roman" w:cs="Times New Roman"/>
          <w:sz w:val="26"/>
          <w:szCs w:val="26"/>
        </w:rPr>
        <w:t>жением</w:t>
      </w:r>
      <w:r w:rsidR="00AC4AC9" w:rsidRPr="002D7F36">
        <w:rPr>
          <w:rFonts w:ascii="Times New Roman" w:hAnsi="Times New Roman" w:cs="Times New Roman"/>
          <w:sz w:val="26"/>
          <w:szCs w:val="26"/>
        </w:rPr>
        <w:t xml:space="preserve"> о фина</w:t>
      </w:r>
      <w:r w:rsidR="00AC4AC9" w:rsidRPr="002D7F36">
        <w:rPr>
          <w:rFonts w:ascii="Times New Roman" w:hAnsi="Times New Roman" w:cs="Times New Roman"/>
          <w:sz w:val="26"/>
          <w:szCs w:val="26"/>
        </w:rPr>
        <w:t>н</w:t>
      </w:r>
      <w:r w:rsidR="00AC4AC9" w:rsidRPr="002D7F36">
        <w:rPr>
          <w:rFonts w:ascii="Times New Roman" w:hAnsi="Times New Roman" w:cs="Times New Roman"/>
          <w:sz w:val="26"/>
          <w:szCs w:val="26"/>
        </w:rPr>
        <w:t>совом управлении мэрии города Череповца</w:t>
      </w:r>
      <w:r w:rsidR="00075E57" w:rsidRPr="002D7F36">
        <w:rPr>
          <w:rFonts w:ascii="Times New Roman" w:hAnsi="Times New Roman" w:cs="Times New Roman"/>
          <w:sz w:val="26"/>
          <w:szCs w:val="26"/>
        </w:rPr>
        <w:t>, утвержденным решением Черепове</w:t>
      </w:r>
      <w:r w:rsidR="00075E57" w:rsidRPr="002D7F36">
        <w:rPr>
          <w:rFonts w:ascii="Times New Roman" w:hAnsi="Times New Roman" w:cs="Times New Roman"/>
          <w:sz w:val="26"/>
          <w:szCs w:val="26"/>
        </w:rPr>
        <w:t>ц</w:t>
      </w:r>
      <w:r w:rsidR="00075E57" w:rsidRPr="002D7F36">
        <w:rPr>
          <w:rFonts w:ascii="Times New Roman" w:hAnsi="Times New Roman" w:cs="Times New Roman"/>
          <w:sz w:val="26"/>
          <w:szCs w:val="26"/>
        </w:rPr>
        <w:t>кой городской Думы от 03.05.2017 № 80</w:t>
      </w:r>
      <w:bookmarkEnd w:id="0"/>
      <w:r w:rsidR="00075E57" w:rsidRPr="002D7F36">
        <w:rPr>
          <w:rFonts w:ascii="Times New Roman" w:hAnsi="Times New Roman" w:cs="Times New Roman"/>
          <w:sz w:val="26"/>
          <w:szCs w:val="26"/>
        </w:rPr>
        <w:t>, предусматривающим изменение вида о</w:t>
      </w:r>
      <w:r w:rsidR="00075E57" w:rsidRPr="002D7F36">
        <w:rPr>
          <w:rFonts w:ascii="Times New Roman" w:hAnsi="Times New Roman" w:cs="Times New Roman"/>
          <w:sz w:val="26"/>
          <w:szCs w:val="26"/>
        </w:rPr>
        <w:t>р</w:t>
      </w:r>
      <w:r w:rsidR="00075E57" w:rsidRPr="002D7F36">
        <w:rPr>
          <w:rFonts w:ascii="Times New Roman" w:hAnsi="Times New Roman" w:cs="Times New Roman"/>
          <w:sz w:val="26"/>
          <w:szCs w:val="26"/>
        </w:rPr>
        <w:t>ганизационно распорядительного документа</w:t>
      </w:r>
      <w:r w:rsidR="00C900A2" w:rsidRPr="002D7F36">
        <w:rPr>
          <w:rFonts w:ascii="Times New Roman" w:hAnsi="Times New Roman" w:cs="Times New Roman"/>
          <w:sz w:val="26"/>
          <w:szCs w:val="26"/>
        </w:rPr>
        <w:t>:</w:t>
      </w:r>
    </w:p>
    <w:p w:rsidR="00AC4AC9" w:rsidRPr="002D7F36" w:rsidRDefault="00AC4AC9" w:rsidP="00AC4AC9">
      <w:pPr>
        <w:rPr>
          <w:rFonts w:ascii="Times New Roman" w:hAnsi="Times New Roman" w:cs="Times New Roman"/>
          <w:sz w:val="26"/>
          <w:szCs w:val="26"/>
        </w:rPr>
      </w:pPr>
      <w:r w:rsidRPr="002D7F36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2D7F36">
        <w:rPr>
          <w:rFonts w:ascii="Times New Roman" w:hAnsi="Times New Roman" w:cs="Times New Roman"/>
          <w:bCs/>
          <w:sz w:val="26"/>
          <w:szCs w:val="26"/>
        </w:rPr>
        <w:t>порядок и методику</w:t>
      </w:r>
      <w:r w:rsidRPr="002D7F36">
        <w:rPr>
          <w:rFonts w:ascii="Times New Roman" w:hAnsi="Times New Roman" w:cs="Times New Roman"/>
          <w:sz w:val="26"/>
          <w:szCs w:val="26"/>
        </w:rPr>
        <w:t xml:space="preserve"> планирования бюджетных ассигнований городского бюджета.</w:t>
      </w:r>
      <w:bookmarkStart w:id="1" w:name="sub_2"/>
    </w:p>
    <w:p w:rsidR="00AC4AC9" w:rsidRPr="002D7F36" w:rsidRDefault="00AC4AC9" w:rsidP="00AC4AC9">
      <w:pPr>
        <w:rPr>
          <w:rFonts w:ascii="Times New Roman" w:hAnsi="Times New Roman" w:cs="Times New Roman"/>
          <w:sz w:val="26"/>
          <w:szCs w:val="26"/>
        </w:rPr>
      </w:pPr>
      <w:r w:rsidRPr="002D7F36">
        <w:rPr>
          <w:rFonts w:ascii="Times New Roman" w:hAnsi="Times New Roman" w:cs="Times New Roman"/>
          <w:sz w:val="26"/>
          <w:szCs w:val="26"/>
        </w:rPr>
        <w:t>2. Установить, что главные распорядители бюджетных средств и органы м</w:t>
      </w:r>
      <w:r w:rsidRPr="002D7F36">
        <w:rPr>
          <w:rFonts w:ascii="Times New Roman" w:hAnsi="Times New Roman" w:cs="Times New Roman"/>
          <w:sz w:val="26"/>
          <w:szCs w:val="26"/>
        </w:rPr>
        <w:t>э</w:t>
      </w:r>
      <w:r w:rsidRPr="002D7F36">
        <w:rPr>
          <w:rFonts w:ascii="Times New Roman" w:hAnsi="Times New Roman" w:cs="Times New Roman"/>
          <w:sz w:val="26"/>
          <w:szCs w:val="26"/>
        </w:rPr>
        <w:t>рии, осуществляющие функции и полномочия учредителей муниципальных бю</w:t>
      </w:r>
      <w:r w:rsidRPr="002D7F36">
        <w:rPr>
          <w:rFonts w:ascii="Times New Roman" w:hAnsi="Times New Roman" w:cs="Times New Roman"/>
          <w:sz w:val="26"/>
          <w:szCs w:val="26"/>
        </w:rPr>
        <w:t>д</w:t>
      </w:r>
      <w:r w:rsidRPr="002D7F36">
        <w:rPr>
          <w:rFonts w:ascii="Times New Roman" w:hAnsi="Times New Roman" w:cs="Times New Roman"/>
          <w:sz w:val="26"/>
          <w:szCs w:val="26"/>
        </w:rPr>
        <w:t>жетных и автономных учреждений, созданных на базе имущества, находящегося в муниципальной собственности города Череповца, представляют в финансовое управление мэрии документы, предусмотренные настоящим порядком в электро</w:t>
      </w:r>
      <w:r w:rsidRPr="002D7F36">
        <w:rPr>
          <w:rFonts w:ascii="Times New Roman" w:hAnsi="Times New Roman" w:cs="Times New Roman"/>
          <w:sz w:val="26"/>
          <w:szCs w:val="26"/>
        </w:rPr>
        <w:t>н</w:t>
      </w:r>
      <w:r w:rsidRPr="002D7F36">
        <w:rPr>
          <w:rFonts w:ascii="Times New Roman" w:hAnsi="Times New Roman" w:cs="Times New Roman"/>
          <w:sz w:val="26"/>
          <w:szCs w:val="26"/>
        </w:rPr>
        <w:t>ном виде и на бумажном носителе.</w:t>
      </w:r>
    </w:p>
    <w:p w:rsidR="00AB3691" w:rsidRPr="002D7F36" w:rsidRDefault="00AC4AC9" w:rsidP="00AC4AC9">
      <w:pPr>
        <w:rPr>
          <w:rFonts w:ascii="Times New Roman" w:hAnsi="Times New Roman" w:cs="Times New Roman"/>
          <w:sz w:val="26"/>
          <w:szCs w:val="26"/>
        </w:rPr>
      </w:pPr>
      <w:r w:rsidRPr="002D7F36">
        <w:rPr>
          <w:rFonts w:ascii="Times New Roman" w:hAnsi="Times New Roman" w:cs="Times New Roman"/>
          <w:sz w:val="26"/>
          <w:szCs w:val="26"/>
        </w:rPr>
        <w:t>3. Главным распорядителям бюджетных средств</w:t>
      </w:r>
      <w:r w:rsidR="00AB3691" w:rsidRPr="002D7F36">
        <w:rPr>
          <w:rFonts w:ascii="Times New Roman" w:hAnsi="Times New Roman" w:cs="Times New Roman"/>
          <w:sz w:val="26"/>
          <w:szCs w:val="26"/>
        </w:rPr>
        <w:t>:</w:t>
      </w:r>
    </w:p>
    <w:p w:rsidR="00AC4AC9" w:rsidRPr="002D7F36" w:rsidRDefault="00AB3691" w:rsidP="00AC4AC9">
      <w:pPr>
        <w:rPr>
          <w:rFonts w:ascii="Times New Roman" w:hAnsi="Times New Roman" w:cs="Times New Roman"/>
          <w:sz w:val="26"/>
          <w:szCs w:val="26"/>
        </w:rPr>
      </w:pPr>
      <w:r w:rsidRPr="002D7F36">
        <w:rPr>
          <w:rFonts w:ascii="Times New Roman" w:hAnsi="Times New Roman" w:cs="Times New Roman"/>
          <w:sz w:val="26"/>
          <w:szCs w:val="26"/>
        </w:rPr>
        <w:t>3.1.</w:t>
      </w:r>
      <w:r w:rsidR="00AC4AC9" w:rsidRPr="002D7F36">
        <w:rPr>
          <w:rFonts w:ascii="Times New Roman" w:hAnsi="Times New Roman" w:cs="Times New Roman"/>
          <w:sz w:val="26"/>
          <w:szCs w:val="26"/>
        </w:rPr>
        <w:t xml:space="preserve"> </w:t>
      </w:r>
      <w:r w:rsidRPr="002D7F36">
        <w:rPr>
          <w:rFonts w:ascii="Times New Roman" w:hAnsi="Times New Roman" w:cs="Times New Roman"/>
          <w:sz w:val="26"/>
          <w:szCs w:val="26"/>
        </w:rPr>
        <w:t>О</w:t>
      </w:r>
      <w:r w:rsidR="00AC4AC9" w:rsidRPr="002D7F36">
        <w:rPr>
          <w:rFonts w:ascii="Times New Roman" w:hAnsi="Times New Roman" w:cs="Times New Roman"/>
          <w:sz w:val="26"/>
          <w:szCs w:val="26"/>
        </w:rPr>
        <w:t>рганизовать работу по составлению проекта городского бюджета в с</w:t>
      </w:r>
      <w:r w:rsidR="00AC4AC9" w:rsidRPr="002D7F36">
        <w:rPr>
          <w:rFonts w:ascii="Times New Roman" w:hAnsi="Times New Roman" w:cs="Times New Roman"/>
          <w:sz w:val="26"/>
          <w:szCs w:val="26"/>
        </w:rPr>
        <w:t>о</w:t>
      </w:r>
      <w:r w:rsidR="00AC4AC9" w:rsidRPr="002D7F36">
        <w:rPr>
          <w:rFonts w:ascii="Times New Roman" w:hAnsi="Times New Roman" w:cs="Times New Roman"/>
          <w:sz w:val="26"/>
          <w:szCs w:val="26"/>
        </w:rPr>
        <w:t xml:space="preserve">ответствии с данным </w:t>
      </w:r>
      <w:r w:rsidR="00AC4AC9" w:rsidRPr="002D7F36">
        <w:rPr>
          <w:rFonts w:ascii="Times New Roman" w:hAnsi="Times New Roman" w:cs="Times New Roman"/>
          <w:bCs/>
          <w:sz w:val="26"/>
          <w:szCs w:val="26"/>
        </w:rPr>
        <w:t>порядком и методикой</w:t>
      </w:r>
      <w:r w:rsidR="00AC4AC9" w:rsidRPr="002D7F36">
        <w:rPr>
          <w:rFonts w:ascii="Times New Roman" w:hAnsi="Times New Roman" w:cs="Times New Roman"/>
          <w:sz w:val="26"/>
          <w:szCs w:val="26"/>
        </w:rPr>
        <w:t xml:space="preserve"> планирования бюджетных ассигнов</w:t>
      </w:r>
      <w:r w:rsidR="00AC4AC9" w:rsidRPr="002D7F36">
        <w:rPr>
          <w:rFonts w:ascii="Times New Roman" w:hAnsi="Times New Roman" w:cs="Times New Roman"/>
          <w:sz w:val="26"/>
          <w:szCs w:val="26"/>
        </w:rPr>
        <w:t>а</w:t>
      </w:r>
      <w:r w:rsidR="00AC4AC9" w:rsidRPr="002D7F36">
        <w:rPr>
          <w:rFonts w:ascii="Times New Roman" w:hAnsi="Times New Roman" w:cs="Times New Roman"/>
          <w:sz w:val="26"/>
          <w:szCs w:val="26"/>
        </w:rPr>
        <w:t>ний городского бюджета с учетом мер, принимаемых (намеченных) по оптимиз</w:t>
      </w:r>
      <w:r w:rsidR="00AC4AC9" w:rsidRPr="002D7F36">
        <w:rPr>
          <w:rFonts w:ascii="Times New Roman" w:hAnsi="Times New Roman" w:cs="Times New Roman"/>
          <w:sz w:val="26"/>
          <w:szCs w:val="26"/>
        </w:rPr>
        <w:t>а</w:t>
      </w:r>
      <w:r w:rsidR="00AC4AC9" w:rsidRPr="002D7F36">
        <w:rPr>
          <w:rFonts w:ascii="Times New Roman" w:hAnsi="Times New Roman" w:cs="Times New Roman"/>
          <w:sz w:val="26"/>
          <w:szCs w:val="26"/>
        </w:rPr>
        <w:t>ции расходов, достижения их эффективности и результативности.</w:t>
      </w:r>
    </w:p>
    <w:p w:rsidR="00AB3691" w:rsidRPr="002D7F36" w:rsidRDefault="00AB3691" w:rsidP="00AC4AC9">
      <w:pPr>
        <w:rPr>
          <w:rFonts w:ascii="Times New Roman" w:hAnsi="Times New Roman" w:cs="Times New Roman"/>
          <w:sz w:val="26"/>
          <w:szCs w:val="26"/>
        </w:rPr>
      </w:pPr>
      <w:r w:rsidRPr="002D7F36">
        <w:rPr>
          <w:rFonts w:ascii="Times New Roman" w:hAnsi="Times New Roman" w:cs="Times New Roman"/>
          <w:sz w:val="26"/>
          <w:szCs w:val="26"/>
        </w:rPr>
        <w:t>3.2.Обеспечить правильность и достоверность данных, представленных для составления проекта городского бюджета.</w:t>
      </w:r>
    </w:p>
    <w:p w:rsidR="00AB3691" w:rsidRPr="00894B57" w:rsidRDefault="00AB3691" w:rsidP="00AC4AC9">
      <w:pPr>
        <w:rPr>
          <w:rFonts w:ascii="Times New Roman" w:hAnsi="Times New Roman" w:cs="Times New Roman"/>
          <w:sz w:val="26"/>
          <w:szCs w:val="26"/>
        </w:rPr>
      </w:pPr>
      <w:r w:rsidRPr="002D7F36">
        <w:rPr>
          <w:rFonts w:ascii="Times New Roman" w:hAnsi="Times New Roman" w:cs="Times New Roman"/>
          <w:sz w:val="26"/>
          <w:szCs w:val="26"/>
        </w:rPr>
        <w:t>3.3. Осуществить контроль за организацией процесса по составлению прое</w:t>
      </w:r>
      <w:r w:rsidRPr="002D7F36">
        <w:rPr>
          <w:rFonts w:ascii="Times New Roman" w:hAnsi="Times New Roman" w:cs="Times New Roman"/>
          <w:sz w:val="26"/>
          <w:szCs w:val="26"/>
        </w:rPr>
        <w:t>к</w:t>
      </w:r>
      <w:r w:rsidRPr="002D7F36">
        <w:rPr>
          <w:rFonts w:ascii="Times New Roman" w:hAnsi="Times New Roman" w:cs="Times New Roman"/>
          <w:sz w:val="26"/>
          <w:szCs w:val="26"/>
        </w:rPr>
        <w:t>та</w:t>
      </w:r>
      <w:r w:rsidR="0039335D" w:rsidRPr="002D7F36">
        <w:rPr>
          <w:rFonts w:ascii="Times New Roman" w:hAnsi="Times New Roman" w:cs="Times New Roman"/>
          <w:sz w:val="26"/>
          <w:szCs w:val="26"/>
        </w:rPr>
        <w:t xml:space="preserve"> городского бюджета</w:t>
      </w:r>
      <w:r w:rsidRPr="002D7F36">
        <w:rPr>
          <w:rFonts w:ascii="Times New Roman" w:hAnsi="Times New Roman" w:cs="Times New Roman"/>
          <w:sz w:val="26"/>
          <w:szCs w:val="26"/>
        </w:rPr>
        <w:t xml:space="preserve"> получател</w:t>
      </w:r>
      <w:r w:rsidR="0039335D" w:rsidRPr="002D7F36">
        <w:rPr>
          <w:rFonts w:ascii="Times New Roman" w:hAnsi="Times New Roman" w:cs="Times New Roman"/>
          <w:sz w:val="26"/>
          <w:szCs w:val="26"/>
        </w:rPr>
        <w:t>ями</w:t>
      </w:r>
      <w:r w:rsidRPr="002D7F36">
        <w:rPr>
          <w:rFonts w:ascii="Times New Roman" w:hAnsi="Times New Roman" w:cs="Times New Roman"/>
          <w:sz w:val="26"/>
          <w:szCs w:val="26"/>
        </w:rPr>
        <w:t xml:space="preserve"> средств городского бюджета и подведомс</w:t>
      </w:r>
      <w:r w:rsidRPr="002D7F36">
        <w:rPr>
          <w:rFonts w:ascii="Times New Roman" w:hAnsi="Times New Roman" w:cs="Times New Roman"/>
          <w:sz w:val="26"/>
          <w:szCs w:val="26"/>
        </w:rPr>
        <w:t>т</w:t>
      </w:r>
      <w:r w:rsidRPr="002D7F36">
        <w:rPr>
          <w:rFonts w:ascii="Times New Roman" w:hAnsi="Times New Roman" w:cs="Times New Roman"/>
          <w:sz w:val="26"/>
          <w:szCs w:val="26"/>
        </w:rPr>
        <w:t>венны</w:t>
      </w:r>
      <w:r w:rsidR="0039335D" w:rsidRPr="002D7F36">
        <w:rPr>
          <w:rFonts w:ascii="Times New Roman" w:hAnsi="Times New Roman" w:cs="Times New Roman"/>
          <w:sz w:val="26"/>
          <w:szCs w:val="26"/>
        </w:rPr>
        <w:t>ми</w:t>
      </w:r>
      <w:r w:rsidRPr="002D7F3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39335D" w:rsidRPr="002D7F36">
        <w:rPr>
          <w:rFonts w:ascii="Times New Roman" w:hAnsi="Times New Roman" w:cs="Times New Roman"/>
          <w:sz w:val="26"/>
          <w:szCs w:val="26"/>
        </w:rPr>
        <w:t>ными</w:t>
      </w:r>
      <w:r w:rsidRPr="002D7F36">
        <w:rPr>
          <w:rFonts w:ascii="Times New Roman" w:hAnsi="Times New Roman" w:cs="Times New Roman"/>
          <w:sz w:val="26"/>
          <w:szCs w:val="26"/>
        </w:rPr>
        <w:t xml:space="preserve"> и авто</w:t>
      </w:r>
      <w:r w:rsidR="0039335D" w:rsidRPr="002D7F36">
        <w:rPr>
          <w:rFonts w:ascii="Times New Roman" w:hAnsi="Times New Roman" w:cs="Times New Roman"/>
          <w:sz w:val="26"/>
          <w:szCs w:val="26"/>
        </w:rPr>
        <w:t>номными учреждениями</w:t>
      </w:r>
      <w:r w:rsidRPr="002D7F36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A61B24" w:rsidRPr="00894B57" w:rsidRDefault="00A61B24" w:rsidP="004C176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83A9C" w:rsidRPr="00894B57" w:rsidRDefault="00383A9C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894B57" w:rsidRDefault="00C94A60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З</w:t>
      </w:r>
      <w:r w:rsidR="00D2454D" w:rsidRPr="00894B57">
        <w:rPr>
          <w:rFonts w:ascii="Times New Roman" w:hAnsi="Times New Roman" w:cs="Times New Roman"/>
          <w:sz w:val="26"/>
          <w:szCs w:val="26"/>
        </w:rPr>
        <w:t>аместител</w:t>
      </w:r>
      <w:r w:rsidRPr="00894B57">
        <w:rPr>
          <w:rFonts w:ascii="Times New Roman" w:hAnsi="Times New Roman" w:cs="Times New Roman"/>
          <w:sz w:val="26"/>
          <w:szCs w:val="26"/>
        </w:rPr>
        <w:t>ь</w:t>
      </w:r>
      <w:r w:rsidR="00D2454D" w:rsidRPr="00894B57">
        <w:rPr>
          <w:rFonts w:ascii="Times New Roman" w:hAnsi="Times New Roman" w:cs="Times New Roman"/>
          <w:sz w:val="26"/>
          <w:szCs w:val="26"/>
        </w:rPr>
        <w:t xml:space="preserve"> мэра города, </w:t>
      </w:r>
    </w:p>
    <w:p w:rsidR="00D60785" w:rsidRDefault="00D2454D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           </w:t>
      </w:r>
      <w:r w:rsidR="008A0D9B" w:rsidRPr="00894B5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94B5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C2E7F" w:rsidRPr="00894B57">
        <w:rPr>
          <w:rFonts w:ascii="Times New Roman" w:hAnsi="Times New Roman" w:cs="Times New Roman"/>
          <w:sz w:val="26"/>
          <w:szCs w:val="26"/>
        </w:rPr>
        <w:t xml:space="preserve">       </w:t>
      </w:r>
      <w:r w:rsidRPr="00894B57">
        <w:rPr>
          <w:rFonts w:ascii="Times New Roman" w:hAnsi="Times New Roman" w:cs="Times New Roman"/>
          <w:sz w:val="26"/>
          <w:szCs w:val="26"/>
        </w:rPr>
        <w:t xml:space="preserve">  </w:t>
      </w:r>
      <w:r w:rsidR="00383A9C" w:rsidRPr="00894B57">
        <w:rPr>
          <w:rFonts w:ascii="Times New Roman" w:hAnsi="Times New Roman" w:cs="Times New Roman"/>
          <w:sz w:val="26"/>
          <w:szCs w:val="26"/>
        </w:rPr>
        <w:t xml:space="preserve">   А.В. Гуркина</w:t>
      </w:r>
    </w:p>
    <w:p w:rsidR="00C84FCF" w:rsidRDefault="00C84FCF" w:rsidP="00DB1F98">
      <w:pPr>
        <w:ind w:left="5812" w:firstLine="0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C84FCF" w:rsidRDefault="00C84FCF" w:rsidP="00DB1F98">
      <w:pPr>
        <w:ind w:left="5812" w:firstLine="0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7B40DD" w:rsidRPr="00894B57" w:rsidRDefault="00020CBF" w:rsidP="00DB1F98">
      <w:pPr>
        <w:ind w:left="5812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 w:rsidR="005A48FC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br/>
      </w:r>
      <w:r w:rsidR="007B40DD" w:rsidRPr="00894B57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AC2E7F" w:rsidRPr="00894B57">
        <w:rPr>
          <w:rStyle w:val="a9"/>
          <w:rFonts w:ascii="Times New Roman" w:hAnsi="Times New Roman" w:cs="Times New Roman"/>
          <w:b w:val="0"/>
          <w:sz w:val="26"/>
          <w:szCs w:val="26"/>
        </w:rPr>
        <w:t>распоряжению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br/>
      </w:r>
      <w:r w:rsidR="007B40DD" w:rsidRPr="00894B57">
        <w:rPr>
          <w:rStyle w:val="a9"/>
          <w:rFonts w:ascii="Times New Roman" w:hAnsi="Times New Roman" w:cs="Times New Roman"/>
          <w:b w:val="0"/>
          <w:sz w:val="26"/>
          <w:szCs w:val="26"/>
        </w:rPr>
        <w:t>фи</w:t>
      </w:r>
      <w:r w:rsidR="00D843F3" w:rsidRPr="00894B57">
        <w:rPr>
          <w:rStyle w:val="a9"/>
          <w:rFonts w:ascii="Times New Roman" w:hAnsi="Times New Roman" w:cs="Times New Roman"/>
          <w:b w:val="0"/>
          <w:sz w:val="26"/>
          <w:szCs w:val="26"/>
        </w:rPr>
        <w:t>нансового управления мэрии</w:t>
      </w:r>
      <w:r w:rsidR="00D843F3" w:rsidRPr="00894B57">
        <w:rPr>
          <w:rStyle w:val="a9"/>
          <w:rFonts w:ascii="Times New Roman" w:hAnsi="Times New Roman" w:cs="Times New Roman"/>
          <w:b w:val="0"/>
          <w:sz w:val="26"/>
          <w:szCs w:val="26"/>
        </w:rPr>
        <w:br/>
        <w:t>от 2</w:t>
      </w:r>
      <w:r w:rsidR="006C32EB" w:rsidRPr="00894B57">
        <w:rPr>
          <w:rStyle w:val="a9"/>
          <w:rFonts w:ascii="Times New Roman" w:hAnsi="Times New Roman" w:cs="Times New Roman"/>
          <w:b w:val="0"/>
          <w:sz w:val="26"/>
          <w:szCs w:val="26"/>
        </w:rPr>
        <w:t>6</w:t>
      </w:r>
      <w:r w:rsidR="001655BA">
        <w:rPr>
          <w:rStyle w:val="a9"/>
          <w:rFonts w:ascii="Times New Roman" w:hAnsi="Times New Roman" w:cs="Times New Roman"/>
          <w:b w:val="0"/>
          <w:sz w:val="26"/>
          <w:szCs w:val="26"/>
        </w:rPr>
        <w:t>.06.</w:t>
      </w:r>
      <w:r w:rsidR="006C32EB" w:rsidRPr="00894B57">
        <w:rPr>
          <w:rStyle w:val="a9"/>
          <w:rFonts w:ascii="Times New Roman" w:hAnsi="Times New Roman" w:cs="Times New Roman"/>
          <w:b w:val="0"/>
          <w:sz w:val="26"/>
          <w:szCs w:val="26"/>
        </w:rPr>
        <w:t>2017</w:t>
      </w:r>
      <w:r w:rsidR="007B40DD" w:rsidRPr="00894B57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C32EB" w:rsidRPr="00894B57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25494E" w:rsidRPr="00894B57">
        <w:rPr>
          <w:rStyle w:val="a9"/>
          <w:rFonts w:ascii="Times New Roman" w:hAnsi="Times New Roman" w:cs="Times New Roman"/>
          <w:b w:val="0"/>
          <w:sz w:val="26"/>
          <w:szCs w:val="26"/>
        </w:rPr>
        <w:t>8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321D3E" w:rsidP="006C32EB">
      <w:pPr>
        <w:pStyle w:val="1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 xml:space="preserve">Порядок и </w:t>
      </w:r>
      <w:r w:rsidR="007B40DD" w:rsidRPr="00894B57">
        <w:rPr>
          <w:rFonts w:ascii="Times New Roman" w:hAnsi="Times New Roman" w:cs="Times New Roman"/>
          <w:sz w:val="26"/>
          <w:szCs w:val="26"/>
        </w:rPr>
        <w:t>методика</w:t>
      </w:r>
      <w:r w:rsidR="007B40DD" w:rsidRPr="00894B57">
        <w:rPr>
          <w:rFonts w:ascii="Times New Roman" w:hAnsi="Times New Roman" w:cs="Times New Roman"/>
          <w:sz w:val="26"/>
          <w:szCs w:val="26"/>
        </w:rPr>
        <w:br/>
        <w:t>планирования бюджетных ассигнований городского бюджета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3E6625" w:rsidRPr="002C0F0E" w:rsidRDefault="007B40DD" w:rsidP="003E662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" w:name="sub_10"/>
      <w:r w:rsidRPr="003E662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1. Порядок планирования бюджетных ассигнований городского бюджета (далее </w:t>
      </w:r>
      <w:r w:rsidR="001655BA" w:rsidRPr="003E662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–</w:t>
      </w:r>
      <w:r w:rsidRPr="003E662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Порядок) на очередной финансовый год и плановый период разработаны в соответствии с Бюджетным кодексом </w:t>
      </w:r>
      <w:r w:rsidR="001D060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Российской Федерации и определяе</w:t>
      </w:r>
      <w:r w:rsidRPr="003E662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 правила планирования бюджетных ассигнований городского бюджета </w:t>
      </w:r>
      <w:r w:rsidRPr="002C0F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 очередной фина</w:t>
      </w:r>
      <w:r w:rsidRPr="002C0F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</w:t>
      </w:r>
      <w:r w:rsidRPr="002C0F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совый год и плановый период (далее </w:t>
      </w:r>
      <w:r w:rsidR="001655BA" w:rsidRPr="002C0F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–</w:t>
      </w:r>
      <w:r w:rsidRPr="002C0F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бюджетные ассигнования).</w:t>
      </w:r>
      <w:r w:rsidR="003E6625" w:rsidRPr="002C0F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Порядок вкл</w:t>
      </w:r>
      <w:r w:rsidR="003E6625" w:rsidRPr="002C0F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ю</w:t>
      </w:r>
      <w:r w:rsidR="003E6625" w:rsidRPr="002C0F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чает методику планирования бюджетных ассигнований, которая также утвержд</w:t>
      </w:r>
      <w:r w:rsidR="00674BF6" w:rsidRPr="002C0F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ена</w:t>
      </w:r>
      <w:r w:rsidR="00745846" w:rsidRPr="002C0F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3E6625" w:rsidRPr="002C0F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 </w:t>
      </w:r>
      <w:r w:rsidR="005E327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приложении 1 к п</w:t>
      </w:r>
      <w:r w:rsidR="003E6625" w:rsidRPr="002C0F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орядку и методике планирования бюджетных ассигнований г</w:t>
      </w:r>
      <w:r w:rsidR="003E6625" w:rsidRPr="002C0F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</w:t>
      </w:r>
      <w:r w:rsidR="003E6625" w:rsidRPr="002C0F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родского бюджета.</w:t>
      </w:r>
    </w:p>
    <w:p w:rsidR="007B40DD" w:rsidRPr="00894B57" w:rsidRDefault="007B40DD" w:rsidP="003E6625">
      <w:pPr>
        <w:rPr>
          <w:rFonts w:ascii="Times New Roman" w:hAnsi="Times New Roman" w:cs="Times New Roman"/>
          <w:sz w:val="26"/>
          <w:szCs w:val="26"/>
        </w:rPr>
      </w:pPr>
      <w:bookmarkStart w:id="3" w:name="sub_20"/>
      <w:bookmarkEnd w:id="2"/>
      <w:r w:rsidRPr="002C0F0E">
        <w:rPr>
          <w:rFonts w:ascii="Times New Roman" w:hAnsi="Times New Roman" w:cs="Times New Roman"/>
          <w:sz w:val="26"/>
          <w:szCs w:val="26"/>
        </w:rPr>
        <w:t>2. Планирование бюджетных ассигнований осуществляется</w:t>
      </w:r>
      <w:r w:rsidRPr="00E169DB">
        <w:rPr>
          <w:rFonts w:ascii="Times New Roman" w:hAnsi="Times New Roman" w:cs="Times New Roman"/>
          <w:sz w:val="26"/>
          <w:szCs w:val="26"/>
        </w:rPr>
        <w:t xml:space="preserve"> исходя</w:t>
      </w:r>
      <w:r w:rsidRPr="00894B57">
        <w:rPr>
          <w:rFonts w:ascii="Times New Roman" w:hAnsi="Times New Roman" w:cs="Times New Roman"/>
          <w:sz w:val="26"/>
          <w:szCs w:val="26"/>
        </w:rPr>
        <w:t xml:space="preserve"> из нео</w:t>
      </w:r>
      <w:r w:rsidRPr="00894B57">
        <w:rPr>
          <w:rFonts w:ascii="Times New Roman" w:hAnsi="Times New Roman" w:cs="Times New Roman"/>
          <w:sz w:val="26"/>
          <w:szCs w:val="26"/>
        </w:rPr>
        <w:t>б</w:t>
      </w:r>
      <w:r w:rsidRPr="00894B57">
        <w:rPr>
          <w:rFonts w:ascii="Times New Roman" w:hAnsi="Times New Roman" w:cs="Times New Roman"/>
          <w:sz w:val="26"/>
          <w:szCs w:val="26"/>
        </w:rPr>
        <w:t>ходимости обеспечения первоочередных расходов: публичных нормативных обяз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тельств города (с учетом нормативных правовых актов, действующих на момент формирования городского бюджета), выплату заработной платы с начислениями работникам органов городского самоуправления и казенных учреждений, фина</w:t>
      </w:r>
      <w:r w:rsidRPr="00894B57">
        <w:rPr>
          <w:rFonts w:ascii="Times New Roman" w:hAnsi="Times New Roman" w:cs="Times New Roman"/>
          <w:sz w:val="26"/>
          <w:szCs w:val="26"/>
        </w:rPr>
        <w:t>н</w:t>
      </w:r>
      <w:r w:rsidRPr="00894B57">
        <w:rPr>
          <w:rFonts w:ascii="Times New Roman" w:hAnsi="Times New Roman" w:cs="Times New Roman"/>
          <w:sz w:val="26"/>
          <w:szCs w:val="26"/>
        </w:rPr>
        <w:t>сируемых из городского бюджета, финансового обеспечения выполнения муниц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пального задания по оказанию муниципальных услуг (выполнению работ) бю</w:t>
      </w:r>
      <w:r w:rsidRPr="00894B57">
        <w:rPr>
          <w:rFonts w:ascii="Times New Roman" w:hAnsi="Times New Roman" w:cs="Times New Roman"/>
          <w:sz w:val="26"/>
          <w:szCs w:val="26"/>
        </w:rPr>
        <w:t>д</w:t>
      </w:r>
      <w:r w:rsidRPr="00894B57">
        <w:rPr>
          <w:rFonts w:ascii="Times New Roman" w:hAnsi="Times New Roman" w:cs="Times New Roman"/>
          <w:sz w:val="26"/>
          <w:szCs w:val="26"/>
        </w:rPr>
        <w:t>жетными и автономными учреждениями города, а также расходов, связанных с проведением мероприятий (работ) и функционированием систем жизнеобеспеч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ния населения города, исполнения принятых долговых обязательств города.</w:t>
      </w:r>
    </w:p>
    <w:p w:rsidR="007B40DD" w:rsidRPr="00DF1EA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4" w:name="sub_202"/>
      <w:bookmarkEnd w:id="3"/>
      <w:r w:rsidRPr="00894B57">
        <w:rPr>
          <w:rFonts w:ascii="Times New Roman" w:hAnsi="Times New Roman" w:cs="Times New Roman"/>
          <w:sz w:val="26"/>
          <w:szCs w:val="26"/>
        </w:rPr>
        <w:t>Формирование проектов муниципальных заданий на оказание муниципал</w:t>
      </w:r>
      <w:r w:rsidRPr="00894B57">
        <w:rPr>
          <w:rFonts w:ascii="Times New Roman" w:hAnsi="Times New Roman" w:cs="Times New Roman"/>
          <w:sz w:val="26"/>
          <w:szCs w:val="26"/>
        </w:rPr>
        <w:t>ь</w:t>
      </w:r>
      <w:r w:rsidRPr="00894B57">
        <w:rPr>
          <w:rFonts w:ascii="Times New Roman" w:hAnsi="Times New Roman" w:cs="Times New Roman"/>
          <w:sz w:val="26"/>
          <w:szCs w:val="26"/>
        </w:rPr>
        <w:t xml:space="preserve">ных услуг и выполнение работ на очередной финансовый год и плановый период осуществляется в соответствии с </w:t>
      </w:r>
      <w:r w:rsidR="001655BA">
        <w:rPr>
          <w:rFonts w:ascii="Times New Roman" w:hAnsi="Times New Roman" w:cs="Times New Roman"/>
          <w:sz w:val="26"/>
          <w:szCs w:val="26"/>
        </w:rPr>
        <w:t xml:space="preserve">утвержденными </w:t>
      </w:r>
      <w:r w:rsidRPr="00894B57">
        <w:rPr>
          <w:rFonts w:ascii="Times New Roman" w:hAnsi="Times New Roman" w:cs="Times New Roman"/>
          <w:sz w:val="26"/>
          <w:szCs w:val="26"/>
        </w:rPr>
        <w:t>ведомственными перечнями пр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 xml:space="preserve">нятыми </w:t>
      </w:r>
      <w:r w:rsidRPr="00DF1EA7">
        <w:rPr>
          <w:rFonts w:ascii="Times New Roman" w:hAnsi="Times New Roman" w:cs="Times New Roman"/>
          <w:sz w:val="26"/>
          <w:szCs w:val="26"/>
        </w:rPr>
        <w:t>согласно базовым (отраслевым) перечням государственных и муниципал</w:t>
      </w:r>
      <w:r w:rsidRPr="00DF1EA7">
        <w:rPr>
          <w:rFonts w:ascii="Times New Roman" w:hAnsi="Times New Roman" w:cs="Times New Roman"/>
          <w:sz w:val="26"/>
          <w:szCs w:val="26"/>
        </w:rPr>
        <w:t>ь</w:t>
      </w:r>
      <w:r w:rsidRPr="00DF1EA7">
        <w:rPr>
          <w:rFonts w:ascii="Times New Roman" w:hAnsi="Times New Roman" w:cs="Times New Roman"/>
          <w:sz w:val="26"/>
          <w:szCs w:val="26"/>
        </w:rPr>
        <w:t xml:space="preserve">ных услуг и </w:t>
      </w:r>
      <w:r w:rsidR="00E860C6" w:rsidRPr="00DF1EA7">
        <w:rPr>
          <w:rFonts w:ascii="Times New Roman" w:hAnsi="Times New Roman" w:cs="Times New Roman"/>
          <w:sz w:val="26"/>
          <w:szCs w:val="26"/>
        </w:rPr>
        <w:t>работ</w:t>
      </w:r>
      <w:r w:rsidRPr="00DF1EA7">
        <w:rPr>
          <w:rFonts w:ascii="Times New Roman" w:hAnsi="Times New Roman" w:cs="Times New Roman"/>
          <w:sz w:val="26"/>
          <w:szCs w:val="26"/>
        </w:rPr>
        <w:t>.</w:t>
      </w:r>
    </w:p>
    <w:p w:rsidR="0093408A" w:rsidRPr="00894B57" w:rsidRDefault="001655BA" w:rsidP="001655BA">
      <w:pPr>
        <w:rPr>
          <w:rFonts w:ascii="Times New Roman" w:hAnsi="Times New Roman" w:cs="Times New Roman"/>
          <w:sz w:val="26"/>
          <w:szCs w:val="26"/>
        </w:rPr>
      </w:pPr>
      <w:r w:rsidRPr="00DF1EA7">
        <w:rPr>
          <w:rFonts w:ascii="Times New Roman" w:hAnsi="Times New Roman" w:cs="Times New Roman"/>
          <w:sz w:val="26"/>
          <w:szCs w:val="26"/>
        </w:rPr>
        <w:t>В слу</w:t>
      </w:r>
      <w:r w:rsidR="00DF324B" w:rsidRPr="00DF1EA7">
        <w:rPr>
          <w:rFonts w:ascii="Times New Roman" w:hAnsi="Times New Roman" w:cs="Times New Roman"/>
          <w:sz w:val="26"/>
          <w:szCs w:val="26"/>
        </w:rPr>
        <w:t>чае внесения изменений в базовые (отраслевые</w:t>
      </w:r>
      <w:r w:rsidRPr="00DF1EA7">
        <w:rPr>
          <w:rFonts w:ascii="Times New Roman" w:hAnsi="Times New Roman" w:cs="Times New Roman"/>
          <w:sz w:val="26"/>
          <w:szCs w:val="26"/>
        </w:rPr>
        <w:t>) перечни государстве</w:t>
      </w:r>
      <w:r w:rsidRPr="00DF1EA7">
        <w:rPr>
          <w:rFonts w:ascii="Times New Roman" w:hAnsi="Times New Roman" w:cs="Times New Roman"/>
          <w:sz w:val="26"/>
          <w:szCs w:val="26"/>
        </w:rPr>
        <w:t>н</w:t>
      </w:r>
      <w:r w:rsidRPr="00DF1EA7">
        <w:rPr>
          <w:rFonts w:ascii="Times New Roman" w:hAnsi="Times New Roman" w:cs="Times New Roman"/>
          <w:sz w:val="26"/>
          <w:szCs w:val="26"/>
        </w:rPr>
        <w:t>ных и муниципальных услуг и работ в 2017 году, и необходимости изменения в</w:t>
      </w:r>
      <w:r w:rsidRPr="00DF1EA7">
        <w:rPr>
          <w:rFonts w:ascii="Times New Roman" w:hAnsi="Times New Roman" w:cs="Times New Roman"/>
          <w:sz w:val="26"/>
          <w:szCs w:val="26"/>
        </w:rPr>
        <w:t>е</w:t>
      </w:r>
      <w:r w:rsidRPr="00DF1EA7">
        <w:rPr>
          <w:rFonts w:ascii="Times New Roman" w:hAnsi="Times New Roman" w:cs="Times New Roman"/>
          <w:sz w:val="26"/>
          <w:szCs w:val="26"/>
        </w:rPr>
        <w:t>домст</w:t>
      </w:r>
      <w:r w:rsidR="00DF324B" w:rsidRPr="00DF1EA7">
        <w:rPr>
          <w:rFonts w:ascii="Times New Roman" w:hAnsi="Times New Roman" w:cs="Times New Roman"/>
          <w:sz w:val="26"/>
          <w:szCs w:val="26"/>
        </w:rPr>
        <w:t>венных перечней с 2018 года, их</w:t>
      </w:r>
      <w:r w:rsidRPr="00DF1EA7">
        <w:rPr>
          <w:rFonts w:ascii="Times New Roman" w:hAnsi="Times New Roman" w:cs="Times New Roman"/>
          <w:sz w:val="26"/>
          <w:szCs w:val="26"/>
        </w:rPr>
        <w:t xml:space="preserve"> согласование с финансовым управлением мэрии осуществляется до сдачи прогноз</w:t>
      </w:r>
      <w:r w:rsidR="00DF324B" w:rsidRPr="00DF1EA7">
        <w:rPr>
          <w:rFonts w:ascii="Times New Roman" w:hAnsi="Times New Roman" w:cs="Times New Roman"/>
          <w:sz w:val="26"/>
          <w:szCs w:val="26"/>
        </w:rPr>
        <w:t>ных расчетов потребностей в бюджетных ассигно</w:t>
      </w:r>
      <w:r w:rsidR="00941321" w:rsidRPr="00DF1EA7">
        <w:rPr>
          <w:rFonts w:ascii="Times New Roman" w:hAnsi="Times New Roman" w:cs="Times New Roman"/>
          <w:sz w:val="26"/>
          <w:szCs w:val="26"/>
        </w:rPr>
        <w:t>ваниях</w:t>
      </w:r>
      <w:r w:rsidRPr="00DF1EA7">
        <w:rPr>
          <w:rFonts w:ascii="Times New Roman" w:hAnsi="Times New Roman" w:cs="Times New Roman"/>
          <w:sz w:val="26"/>
          <w:szCs w:val="26"/>
        </w:rPr>
        <w:t>, учитывающих данные изменения.</w:t>
      </w:r>
      <w:r w:rsidR="0093408A" w:rsidRPr="00DF1EA7">
        <w:rPr>
          <w:rFonts w:ascii="Times New Roman" w:hAnsi="Times New Roman" w:cs="Times New Roman"/>
          <w:sz w:val="26"/>
          <w:szCs w:val="26"/>
        </w:rPr>
        <w:t xml:space="preserve"> При этом учесть, что если по р</w:t>
      </w:r>
      <w:r w:rsidR="0093408A" w:rsidRPr="00DF1EA7">
        <w:rPr>
          <w:rFonts w:ascii="Times New Roman" w:hAnsi="Times New Roman" w:cs="Times New Roman"/>
          <w:sz w:val="26"/>
          <w:szCs w:val="26"/>
        </w:rPr>
        <w:t>е</w:t>
      </w:r>
      <w:r w:rsidR="0093408A" w:rsidRPr="00DF1EA7">
        <w:rPr>
          <w:rFonts w:ascii="Times New Roman" w:hAnsi="Times New Roman" w:cs="Times New Roman"/>
          <w:sz w:val="26"/>
          <w:szCs w:val="26"/>
        </w:rPr>
        <w:t>зультатам определения степени потребности в муниципальных услугах (работах) на 2018 год и плановый период 2019 и 2020 годов установлено отсутствие необх</w:t>
      </w:r>
      <w:r w:rsidR="0093408A" w:rsidRPr="00DF1EA7">
        <w:rPr>
          <w:rFonts w:ascii="Times New Roman" w:hAnsi="Times New Roman" w:cs="Times New Roman"/>
          <w:sz w:val="26"/>
          <w:szCs w:val="26"/>
        </w:rPr>
        <w:t>о</w:t>
      </w:r>
      <w:r w:rsidR="0093408A" w:rsidRPr="00DF1EA7">
        <w:rPr>
          <w:rFonts w:ascii="Times New Roman" w:hAnsi="Times New Roman" w:cs="Times New Roman"/>
          <w:sz w:val="26"/>
          <w:szCs w:val="26"/>
        </w:rPr>
        <w:t>димости в предоставлении</w:t>
      </w:r>
      <w:r w:rsidR="00941321" w:rsidRPr="00DF1EA7">
        <w:rPr>
          <w:rFonts w:ascii="Times New Roman" w:hAnsi="Times New Roman" w:cs="Times New Roman"/>
          <w:sz w:val="26"/>
          <w:szCs w:val="26"/>
        </w:rPr>
        <w:t xml:space="preserve"> отдельных муниципальных услуг (работ)</w:t>
      </w:r>
      <w:r w:rsidR="0093408A" w:rsidRPr="00DF1EA7">
        <w:rPr>
          <w:rFonts w:ascii="Times New Roman" w:hAnsi="Times New Roman" w:cs="Times New Roman"/>
          <w:sz w:val="26"/>
          <w:szCs w:val="26"/>
        </w:rPr>
        <w:t xml:space="preserve">, то главные распорядители бюджетных средств (далее – ГРБС) утверждают </w:t>
      </w:r>
      <w:r w:rsidR="00941321" w:rsidRPr="00DF1EA7">
        <w:rPr>
          <w:rFonts w:ascii="Times New Roman" w:hAnsi="Times New Roman" w:cs="Times New Roman"/>
          <w:sz w:val="26"/>
          <w:szCs w:val="26"/>
        </w:rPr>
        <w:t>локальным актом</w:t>
      </w:r>
      <w:r w:rsidR="0093408A" w:rsidRPr="00DF1EA7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941321" w:rsidRPr="00DF1EA7">
        <w:rPr>
          <w:rFonts w:ascii="Times New Roman" w:hAnsi="Times New Roman" w:cs="Times New Roman"/>
          <w:sz w:val="26"/>
          <w:szCs w:val="26"/>
        </w:rPr>
        <w:t>и</w:t>
      </w:r>
      <w:r w:rsidR="0093408A" w:rsidRPr="00DF1EA7">
        <w:rPr>
          <w:rFonts w:ascii="Times New Roman" w:hAnsi="Times New Roman" w:cs="Times New Roman"/>
          <w:sz w:val="26"/>
          <w:szCs w:val="26"/>
        </w:rPr>
        <w:t xml:space="preserve"> (работ</w:t>
      </w:r>
      <w:r w:rsidR="00941321" w:rsidRPr="00DF1EA7">
        <w:rPr>
          <w:rFonts w:ascii="Times New Roman" w:hAnsi="Times New Roman" w:cs="Times New Roman"/>
          <w:sz w:val="26"/>
          <w:szCs w:val="26"/>
        </w:rPr>
        <w:t>ы</w:t>
      </w:r>
      <w:r w:rsidR="0093408A" w:rsidRPr="00DF1EA7">
        <w:rPr>
          <w:rFonts w:ascii="Times New Roman" w:hAnsi="Times New Roman" w:cs="Times New Roman"/>
          <w:sz w:val="26"/>
          <w:szCs w:val="26"/>
        </w:rPr>
        <w:t>) не используе</w:t>
      </w:r>
      <w:r w:rsidR="00941321" w:rsidRPr="00DF1EA7">
        <w:rPr>
          <w:rFonts w:ascii="Times New Roman" w:hAnsi="Times New Roman" w:cs="Times New Roman"/>
          <w:sz w:val="26"/>
          <w:szCs w:val="26"/>
        </w:rPr>
        <w:t>мые</w:t>
      </w:r>
      <w:r w:rsidR="0093408A" w:rsidRPr="00DF1EA7">
        <w:rPr>
          <w:rFonts w:ascii="Times New Roman" w:hAnsi="Times New Roman" w:cs="Times New Roman"/>
          <w:sz w:val="26"/>
          <w:szCs w:val="26"/>
        </w:rPr>
        <w:t xml:space="preserve"> при формировании муниципального задания.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5" w:name="sub_30"/>
      <w:bookmarkEnd w:id="4"/>
      <w:r w:rsidRPr="00894B57">
        <w:rPr>
          <w:rFonts w:ascii="Times New Roman" w:hAnsi="Times New Roman" w:cs="Times New Roman"/>
          <w:sz w:val="26"/>
          <w:szCs w:val="26"/>
        </w:rPr>
        <w:t>3. Бюджетные ассигнования группируются в соответствии с видами бю</w:t>
      </w:r>
      <w:r w:rsidRPr="00894B57">
        <w:rPr>
          <w:rFonts w:ascii="Times New Roman" w:hAnsi="Times New Roman" w:cs="Times New Roman"/>
          <w:sz w:val="26"/>
          <w:szCs w:val="26"/>
        </w:rPr>
        <w:t>д</w:t>
      </w:r>
      <w:r w:rsidRPr="00894B57">
        <w:rPr>
          <w:rFonts w:ascii="Times New Roman" w:hAnsi="Times New Roman" w:cs="Times New Roman"/>
          <w:sz w:val="26"/>
          <w:szCs w:val="26"/>
        </w:rPr>
        <w:t>жетных ассигнований, установленных бюджетной классификацией Российской Федерации.</w:t>
      </w:r>
    </w:p>
    <w:bookmarkEnd w:id="5"/>
    <w:p w:rsidR="00D81F78" w:rsidRDefault="007B40DD" w:rsidP="00D81F78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Планирование бюджетных ассигнований осуществляется раздельно по де</w:t>
      </w:r>
      <w:r w:rsidRPr="00894B57">
        <w:rPr>
          <w:rFonts w:ascii="Times New Roman" w:hAnsi="Times New Roman" w:cs="Times New Roman"/>
          <w:sz w:val="26"/>
          <w:szCs w:val="26"/>
        </w:rPr>
        <w:t>й</w:t>
      </w:r>
      <w:r w:rsidRPr="00894B57">
        <w:rPr>
          <w:rFonts w:ascii="Times New Roman" w:hAnsi="Times New Roman" w:cs="Times New Roman"/>
          <w:sz w:val="26"/>
          <w:szCs w:val="26"/>
        </w:rPr>
        <w:t>ствующим и прини</w:t>
      </w:r>
      <w:r w:rsidR="00020CBF">
        <w:rPr>
          <w:rFonts w:ascii="Times New Roman" w:hAnsi="Times New Roman" w:cs="Times New Roman"/>
          <w:sz w:val="26"/>
          <w:szCs w:val="26"/>
        </w:rPr>
        <w:t>маемым расходным обязательствам.</w:t>
      </w:r>
      <w:bookmarkStart w:id="6" w:name="sub_303"/>
    </w:p>
    <w:p w:rsidR="001655BA" w:rsidRDefault="007B40DD" w:rsidP="00D81F78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Планирование бюджетных ассигнований на оказание муниципальных услуг (выполнение работ) учреждениями осуществляется с учетом муниципального з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lastRenderedPageBreak/>
        <w:t>дания на очередной финансовый год и плановый период, а также его выполнения в отчетном финансовом году и ожидаемом исполн</w:t>
      </w:r>
      <w:r w:rsidR="00174FF4" w:rsidRPr="00894B57">
        <w:rPr>
          <w:rFonts w:ascii="Times New Roman" w:hAnsi="Times New Roman" w:cs="Times New Roman"/>
          <w:sz w:val="26"/>
          <w:szCs w:val="26"/>
        </w:rPr>
        <w:t xml:space="preserve">ении в текущем финансовом году. </w:t>
      </w:r>
      <w:bookmarkStart w:id="7" w:name="sub_40"/>
      <w:bookmarkEnd w:id="6"/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 xml:space="preserve">4. Методика планирования бюджетных ассигнований отражена в </w:t>
      </w:r>
      <w:hyperlink w:anchor="sub_10100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прилож</w:t>
        </w:r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е</w:t>
        </w:r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нии 1</w:t>
        </w:r>
      </w:hyperlink>
      <w:r w:rsidRPr="00894B57">
        <w:rPr>
          <w:rFonts w:ascii="Times New Roman" w:hAnsi="Times New Roman" w:cs="Times New Roman"/>
          <w:sz w:val="26"/>
          <w:szCs w:val="26"/>
        </w:rPr>
        <w:t xml:space="preserve"> к настоящему Порядку и осуществляется следующими методами: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8" w:name="sub_41"/>
      <w:bookmarkEnd w:id="7"/>
      <w:r w:rsidRPr="00894B57">
        <w:rPr>
          <w:rFonts w:ascii="Times New Roman" w:hAnsi="Times New Roman" w:cs="Times New Roman"/>
          <w:sz w:val="26"/>
          <w:szCs w:val="26"/>
        </w:rPr>
        <w:t xml:space="preserve">4.1. Нормативный метод расчета бюджетных ассигнований: расчет объема бюджетного ассигнования на основе нормативов, утвержденных соответствующим муниципальным правовым актом, </w:t>
      </w:r>
      <w:r w:rsidR="00955D02">
        <w:rPr>
          <w:rFonts w:ascii="Times New Roman" w:hAnsi="Times New Roman" w:cs="Times New Roman"/>
          <w:sz w:val="26"/>
          <w:szCs w:val="26"/>
        </w:rPr>
        <w:t xml:space="preserve">локальным актом </w:t>
      </w:r>
      <w:r w:rsidR="00806A8E">
        <w:rPr>
          <w:rFonts w:ascii="Times New Roman" w:hAnsi="Times New Roman" w:cs="Times New Roman"/>
          <w:sz w:val="26"/>
          <w:szCs w:val="26"/>
        </w:rPr>
        <w:t>ГРБС</w:t>
      </w:r>
      <w:r w:rsidRPr="00894B57">
        <w:rPr>
          <w:rFonts w:ascii="Times New Roman" w:hAnsi="Times New Roman" w:cs="Times New Roman"/>
          <w:sz w:val="26"/>
          <w:szCs w:val="26"/>
        </w:rPr>
        <w:t>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9" w:name="sub_42"/>
      <w:bookmarkEnd w:id="8"/>
      <w:r w:rsidRPr="00894B57">
        <w:rPr>
          <w:rFonts w:ascii="Times New Roman" w:hAnsi="Times New Roman" w:cs="Times New Roman"/>
          <w:sz w:val="26"/>
          <w:szCs w:val="26"/>
        </w:rPr>
        <w:t>4.2. Метод индексации расчета бюджетных ассигнований: расчет объема бюджетного ассигнования на оплату коммунальных услуг путем индексации на рост тарифов на оплату коммунальных услуг объема бюджетного ассигнования т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кущего финансового года.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10" w:name="sub_43"/>
      <w:bookmarkEnd w:id="9"/>
      <w:r w:rsidRPr="00894B57">
        <w:rPr>
          <w:rFonts w:ascii="Times New Roman" w:hAnsi="Times New Roman" w:cs="Times New Roman"/>
          <w:sz w:val="26"/>
          <w:szCs w:val="26"/>
        </w:rPr>
        <w:t>4.3. Плановый метод расчета бюджетных ассигнований: установление объ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ма бюджетного ассигнования в соответствии с показателями, указанными в мун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ципальном правовом акте (муниципальной программе города, ведомственной ц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левой программе, договоре, условиях займа и т.д.).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11" w:name="sub_44"/>
      <w:bookmarkEnd w:id="10"/>
      <w:r w:rsidRPr="00894B57">
        <w:rPr>
          <w:rFonts w:ascii="Times New Roman" w:hAnsi="Times New Roman" w:cs="Times New Roman"/>
          <w:sz w:val="26"/>
          <w:szCs w:val="26"/>
        </w:rPr>
        <w:t>4.4. Иной метод расчета бюджетных ассигнований: расчет объема бюдже</w:t>
      </w:r>
      <w:r w:rsidRPr="00894B57">
        <w:rPr>
          <w:rFonts w:ascii="Times New Roman" w:hAnsi="Times New Roman" w:cs="Times New Roman"/>
          <w:sz w:val="26"/>
          <w:szCs w:val="26"/>
        </w:rPr>
        <w:t>т</w:t>
      </w:r>
      <w:r w:rsidRPr="00894B57">
        <w:rPr>
          <w:rFonts w:ascii="Times New Roman" w:hAnsi="Times New Roman" w:cs="Times New Roman"/>
          <w:sz w:val="26"/>
          <w:szCs w:val="26"/>
        </w:rPr>
        <w:t>ного ассигнования методом, отличным от нормативного метода, метода индекс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ции и планового метода.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12" w:name="sub_50"/>
      <w:bookmarkEnd w:id="11"/>
      <w:r w:rsidRPr="00894B57">
        <w:rPr>
          <w:rFonts w:ascii="Times New Roman" w:hAnsi="Times New Roman" w:cs="Times New Roman"/>
          <w:sz w:val="26"/>
          <w:szCs w:val="26"/>
        </w:rPr>
        <w:t>5. Основные показатели для планирования бюджетных ассигнований: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13" w:name="sub_502"/>
      <w:bookmarkEnd w:id="12"/>
      <w:r w:rsidRPr="00894B57">
        <w:rPr>
          <w:rFonts w:ascii="Times New Roman" w:hAnsi="Times New Roman" w:cs="Times New Roman"/>
          <w:sz w:val="26"/>
          <w:szCs w:val="26"/>
        </w:rPr>
        <w:t>проекты муниципальных заданий с информацией о выполнении муниц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пальных заданий в отчетном году, проведенном анализе оказываемых муниц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пальных услуг (выполняемых раб</w:t>
      </w:r>
      <w:r w:rsidR="008E4963" w:rsidRPr="00894B57">
        <w:rPr>
          <w:rFonts w:ascii="Times New Roman" w:hAnsi="Times New Roman" w:cs="Times New Roman"/>
          <w:sz w:val="26"/>
          <w:szCs w:val="26"/>
        </w:rPr>
        <w:t>от) муниципальными учреждениями</w:t>
      </w:r>
      <w:r w:rsidRPr="00894B57">
        <w:rPr>
          <w:rFonts w:ascii="Times New Roman" w:hAnsi="Times New Roman" w:cs="Times New Roman"/>
          <w:sz w:val="26"/>
          <w:szCs w:val="26"/>
        </w:rPr>
        <w:t>, их потре</w:t>
      </w:r>
      <w:r w:rsidRPr="00894B57">
        <w:rPr>
          <w:rFonts w:ascii="Times New Roman" w:hAnsi="Times New Roman" w:cs="Times New Roman"/>
          <w:sz w:val="26"/>
          <w:szCs w:val="26"/>
        </w:rPr>
        <w:t>б</w:t>
      </w:r>
      <w:r w:rsidRPr="00894B57">
        <w:rPr>
          <w:rFonts w:ascii="Times New Roman" w:hAnsi="Times New Roman" w:cs="Times New Roman"/>
          <w:sz w:val="26"/>
          <w:szCs w:val="26"/>
        </w:rPr>
        <w:t>ности на очередной финансовый год и плановый период, оценки качества их пр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доставления;</w:t>
      </w:r>
    </w:p>
    <w:bookmarkEnd w:id="13"/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проекты планов финансово-хозяйственной деятельности на очередной ф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нансовый год и плановый период с информацией по обоснованности плановых п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казателей, включая план поступления от платных услуг;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муниципальные правовые акты (договоры, соглашения), подтверждающие возникновение расходных обязательств на выполнение мероприятий (работ), пу</w:t>
      </w:r>
      <w:r w:rsidRPr="00894B57">
        <w:rPr>
          <w:rFonts w:ascii="Times New Roman" w:hAnsi="Times New Roman" w:cs="Times New Roman"/>
          <w:sz w:val="26"/>
          <w:szCs w:val="26"/>
        </w:rPr>
        <w:t>б</w:t>
      </w:r>
      <w:r w:rsidRPr="00894B57">
        <w:rPr>
          <w:rFonts w:ascii="Times New Roman" w:hAnsi="Times New Roman" w:cs="Times New Roman"/>
          <w:sz w:val="26"/>
          <w:szCs w:val="26"/>
        </w:rPr>
        <w:t>личных обязательств города, функционирование систем жизнеобеспечения насел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ния города;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муниципальные программы города и согласованные проекты муниципал</w:t>
      </w:r>
      <w:r w:rsidRPr="00894B57">
        <w:rPr>
          <w:rFonts w:ascii="Times New Roman" w:hAnsi="Times New Roman" w:cs="Times New Roman"/>
          <w:sz w:val="26"/>
          <w:szCs w:val="26"/>
        </w:rPr>
        <w:t>ь</w:t>
      </w:r>
      <w:r w:rsidRPr="00894B57">
        <w:rPr>
          <w:rFonts w:ascii="Times New Roman" w:hAnsi="Times New Roman" w:cs="Times New Roman"/>
          <w:sz w:val="26"/>
          <w:szCs w:val="26"/>
        </w:rPr>
        <w:t>ных программ города;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прогноз межбюджетных отношений на очередной финансовый год и план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вый период (с выделением сумм по годам).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14" w:name="sub_60"/>
      <w:r w:rsidRPr="00894B57">
        <w:rPr>
          <w:rFonts w:ascii="Times New Roman" w:hAnsi="Times New Roman" w:cs="Times New Roman"/>
          <w:sz w:val="26"/>
          <w:szCs w:val="26"/>
        </w:rPr>
        <w:t xml:space="preserve">6. Прогноз бюджетных ассигнований по расходам городского бюджета на очередной финансовый год и плановый период (далее </w:t>
      </w:r>
      <w:r w:rsidR="00DF324B">
        <w:rPr>
          <w:rFonts w:ascii="Times New Roman" w:hAnsi="Times New Roman" w:cs="Times New Roman"/>
          <w:sz w:val="26"/>
          <w:szCs w:val="26"/>
        </w:rPr>
        <w:t>–</w:t>
      </w:r>
      <w:r w:rsidRPr="00894B57">
        <w:rPr>
          <w:rFonts w:ascii="Times New Roman" w:hAnsi="Times New Roman" w:cs="Times New Roman"/>
          <w:sz w:val="26"/>
          <w:szCs w:val="26"/>
        </w:rPr>
        <w:t xml:space="preserve"> прогноз расходов) соста</w:t>
      </w:r>
      <w:r w:rsidRPr="00894B57">
        <w:rPr>
          <w:rFonts w:ascii="Times New Roman" w:hAnsi="Times New Roman" w:cs="Times New Roman"/>
          <w:sz w:val="26"/>
          <w:szCs w:val="26"/>
        </w:rPr>
        <w:t>в</w:t>
      </w:r>
      <w:r w:rsidRPr="00894B57">
        <w:rPr>
          <w:rFonts w:ascii="Times New Roman" w:hAnsi="Times New Roman" w:cs="Times New Roman"/>
          <w:sz w:val="26"/>
          <w:szCs w:val="26"/>
        </w:rPr>
        <w:t>ляется:</w:t>
      </w:r>
    </w:p>
    <w:bookmarkEnd w:id="14"/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в соответствии с порядками расчета субсидий на оказание (выполнение) м</w:t>
      </w:r>
      <w:r w:rsidRPr="00894B57">
        <w:rPr>
          <w:rFonts w:ascii="Times New Roman" w:hAnsi="Times New Roman" w:cs="Times New Roman"/>
          <w:sz w:val="26"/>
          <w:szCs w:val="26"/>
        </w:rPr>
        <w:t>у</w:t>
      </w:r>
      <w:r w:rsidRPr="00894B57">
        <w:rPr>
          <w:rFonts w:ascii="Times New Roman" w:hAnsi="Times New Roman" w:cs="Times New Roman"/>
          <w:sz w:val="26"/>
          <w:szCs w:val="26"/>
        </w:rPr>
        <w:t>ниципальных услуг (работ) с учетом объема планируемых выплат, источником ф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нансового обеспечения которых являются поступления от оказания услуг (выпо</w:t>
      </w:r>
      <w:r w:rsidRPr="00894B57">
        <w:rPr>
          <w:rFonts w:ascii="Times New Roman" w:hAnsi="Times New Roman" w:cs="Times New Roman"/>
          <w:sz w:val="26"/>
          <w:szCs w:val="26"/>
        </w:rPr>
        <w:t>л</w:t>
      </w:r>
      <w:r w:rsidRPr="00894B57">
        <w:rPr>
          <w:rFonts w:ascii="Times New Roman" w:hAnsi="Times New Roman" w:cs="Times New Roman"/>
          <w:sz w:val="26"/>
          <w:szCs w:val="26"/>
        </w:rPr>
        <w:t>нения работ), относящихся в соответствии с уставом учреждения к его основным видам деятельности, оказание (выполнение) которых для физических и юридич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ских лиц осуществляется на платной основе;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Порядком</w:t>
        </w:r>
      </w:hyperlink>
      <w:r w:rsidRPr="00894B57">
        <w:rPr>
          <w:rFonts w:ascii="Times New Roman" w:hAnsi="Times New Roman" w:cs="Times New Roman"/>
          <w:sz w:val="26"/>
          <w:szCs w:val="26"/>
        </w:rPr>
        <w:t xml:space="preserve"> конкурсного распределения принимаемых ра</w:t>
      </w:r>
      <w:r w:rsidRPr="00894B57">
        <w:rPr>
          <w:rFonts w:ascii="Times New Roman" w:hAnsi="Times New Roman" w:cs="Times New Roman"/>
          <w:sz w:val="26"/>
          <w:szCs w:val="26"/>
        </w:rPr>
        <w:t>с</w:t>
      </w:r>
      <w:r w:rsidRPr="00894B57">
        <w:rPr>
          <w:rFonts w:ascii="Times New Roman" w:hAnsi="Times New Roman" w:cs="Times New Roman"/>
          <w:sz w:val="26"/>
          <w:szCs w:val="26"/>
        </w:rPr>
        <w:t>ходных обязательств города Череповца согласно эффективности планируемых м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 xml:space="preserve">роприятий, утвержденным </w:t>
      </w:r>
      <w:hyperlink r:id="rId11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постановлением</w:t>
        </w:r>
      </w:hyperlink>
      <w:r w:rsidRPr="00894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4BE1" w:rsidRPr="00894B57">
        <w:rPr>
          <w:rFonts w:ascii="Times New Roman" w:hAnsi="Times New Roman" w:cs="Times New Roman"/>
          <w:sz w:val="26"/>
          <w:szCs w:val="26"/>
        </w:rPr>
        <w:t>мэрии города от 29.04.2013 №</w:t>
      </w:r>
      <w:r w:rsidRPr="00894B57">
        <w:rPr>
          <w:rFonts w:ascii="Times New Roman" w:hAnsi="Times New Roman" w:cs="Times New Roman"/>
          <w:sz w:val="26"/>
          <w:szCs w:val="26"/>
        </w:rPr>
        <w:t> 1860</w:t>
      </w:r>
      <w:r w:rsidR="00DF324B">
        <w:rPr>
          <w:rFonts w:ascii="Times New Roman" w:hAnsi="Times New Roman" w:cs="Times New Roman"/>
          <w:sz w:val="26"/>
          <w:szCs w:val="26"/>
        </w:rPr>
        <w:t>,</w:t>
      </w:r>
      <w:r w:rsidRPr="00894B57">
        <w:rPr>
          <w:rFonts w:ascii="Times New Roman" w:hAnsi="Times New Roman" w:cs="Times New Roman"/>
          <w:sz w:val="26"/>
          <w:szCs w:val="26"/>
        </w:rPr>
        <w:t xml:space="preserve"> с отражением приоритетности направления по принимаемым обязательствам;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 xml:space="preserve">на основании данных реестра расходных обязательств в целях определения </w:t>
      </w:r>
      <w:r w:rsidRPr="00894B57">
        <w:rPr>
          <w:rFonts w:ascii="Times New Roman" w:hAnsi="Times New Roman" w:cs="Times New Roman"/>
          <w:sz w:val="26"/>
          <w:szCs w:val="26"/>
        </w:rPr>
        <w:lastRenderedPageBreak/>
        <w:t>объема действующих и принимаемых обязательств;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15" w:name="sub_605"/>
      <w:r w:rsidRPr="00894B57">
        <w:rPr>
          <w:rFonts w:ascii="Times New Roman" w:hAnsi="Times New Roman" w:cs="Times New Roman"/>
          <w:sz w:val="26"/>
          <w:szCs w:val="26"/>
        </w:rPr>
        <w:t>исходя из ожидаемых доходов и сальдо поступлений из источников фина</w:t>
      </w:r>
      <w:r w:rsidRPr="00894B57">
        <w:rPr>
          <w:rFonts w:ascii="Times New Roman" w:hAnsi="Times New Roman" w:cs="Times New Roman"/>
          <w:sz w:val="26"/>
          <w:szCs w:val="26"/>
        </w:rPr>
        <w:t>н</w:t>
      </w:r>
      <w:r w:rsidRPr="00894B57">
        <w:rPr>
          <w:rFonts w:ascii="Times New Roman" w:hAnsi="Times New Roman" w:cs="Times New Roman"/>
          <w:sz w:val="26"/>
          <w:szCs w:val="26"/>
        </w:rPr>
        <w:t>сирования дефицита бюджета в целях определения общего объема ожидаемых ра</w:t>
      </w:r>
      <w:r w:rsidRPr="00894B57">
        <w:rPr>
          <w:rFonts w:ascii="Times New Roman" w:hAnsi="Times New Roman" w:cs="Times New Roman"/>
          <w:sz w:val="26"/>
          <w:szCs w:val="26"/>
        </w:rPr>
        <w:t>с</w:t>
      </w:r>
      <w:r w:rsidRPr="00894B57">
        <w:rPr>
          <w:rFonts w:ascii="Times New Roman" w:hAnsi="Times New Roman" w:cs="Times New Roman"/>
          <w:sz w:val="26"/>
          <w:szCs w:val="26"/>
        </w:rPr>
        <w:t>ходов городского бюджета, в условиях действующего</w:t>
      </w:r>
      <w:r w:rsidRPr="00894B57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2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налогового</w:t>
        </w:r>
      </w:hyperlink>
      <w:r w:rsidRPr="00894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4B57">
        <w:rPr>
          <w:rFonts w:ascii="Times New Roman" w:hAnsi="Times New Roman" w:cs="Times New Roman"/>
          <w:sz w:val="26"/>
          <w:szCs w:val="26"/>
        </w:rPr>
        <w:t xml:space="preserve">и </w:t>
      </w:r>
      <w:hyperlink r:id="rId13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бюджетного законодательства</w:t>
        </w:r>
      </w:hyperlink>
      <w:r w:rsidRPr="00894B57">
        <w:rPr>
          <w:rFonts w:ascii="Times New Roman" w:hAnsi="Times New Roman" w:cs="Times New Roman"/>
          <w:sz w:val="26"/>
          <w:szCs w:val="26"/>
        </w:rPr>
        <w:t>, а также с учетом его ожидаемых изменений;</w:t>
      </w:r>
    </w:p>
    <w:bookmarkEnd w:id="15"/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исходя из проектов муниципальных заданий и планов финансово-хозяйственной деятельности, имеющихся у ГРБС, в целях определения объема су</w:t>
      </w:r>
      <w:r w:rsidRPr="00894B57">
        <w:rPr>
          <w:rFonts w:ascii="Times New Roman" w:hAnsi="Times New Roman" w:cs="Times New Roman"/>
          <w:sz w:val="26"/>
          <w:szCs w:val="26"/>
        </w:rPr>
        <w:t>б</w:t>
      </w:r>
      <w:r w:rsidRPr="00894B57">
        <w:rPr>
          <w:rFonts w:ascii="Times New Roman" w:hAnsi="Times New Roman" w:cs="Times New Roman"/>
          <w:sz w:val="26"/>
          <w:szCs w:val="26"/>
        </w:rPr>
        <w:t>сидий на оказание (выполнение) муниципальных услуг (работ);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исходя из бюджетной сметы на финансовое обеспечение деятельности орг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нов городского самоуправления и муниципальных казенных учреждений;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исходя из планируемых (прогнозных) организационных изменений структ</w:t>
      </w:r>
      <w:r w:rsidRPr="00894B57">
        <w:rPr>
          <w:rFonts w:ascii="Times New Roman" w:hAnsi="Times New Roman" w:cs="Times New Roman"/>
          <w:sz w:val="26"/>
          <w:szCs w:val="26"/>
        </w:rPr>
        <w:t>у</w:t>
      </w:r>
      <w:r w:rsidRPr="00894B57">
        <w:rPr>
          <w:rFonts w:ascii="Times New Roman" w:hAnsi="Times New Roman" w:cs="Times New Roman"/>
          <w:sz w:val="26"/>
          <w:szCs w:val="26"/>
        </w:rPr>
        <w:t>ры организации и/или реорганизации учреждений.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16" w:name="sub_70"/>
      <w:r w:rsidRPr="00894B57">
        <w:rPr>
          <w:rFonts w:ascii="Times New Roman" w:hAnsi="Times New Roman" w:cs="Times New Roman"/>
          <w:sz w:val="26"/>
          <w:szCs w:val="26"/>
        </w:rPr>
        <w:t>7. В целях планирования бюджетных ассигнований ГРБС представляет в ф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нансовое управление мэрии материалы по формам согласно приложениям к н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стоящему Порядку: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17" w:name="sub_71"/>
      <w:bookmarkEnd w:id="16"/>
      <w:r w:rsidRPr="00894B57">
        <w:rPr>
          <w:rFonts w:ascii="Times New Roman" w:hAnsi="Times New Roman" w:cs="Times New Roman"/>
          <w:sz w:val="26"/>
          <w:szCs w:val="26"/>
        </w:rPr>
        <w:t>а) прогноз расходов городского бюджета по действующим расходным обяз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тельствам на содержание органов городского самоуправления и муниципальных казенных учреждений (</w:t>
      </w:r>
      <w:hyperlink w:anchor="sub_1001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приложение 2</w:t>
        </w:r>
      </w:hyperlink>
      <w:r w:rsidRPr="00894B57">
        <w:rPr>
          <w:rFonts w:ascii="Times New Roman" w:hAnsi="Times New Roman" w:cs="Times New Roman"/>
          <w:sz w:val="26"/>
          <w:szCs w:val="26"/>
        </w:rPr>
        <w:t>);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18" w:name="sub_72"/>
      <w:bookmarkEnd w:id="17"/>
      <w:r w:rsidRPr="00894B57">
        <w:rPr>
          <w:rFonts w:ascii="Times New Roman" w:hAnsi="Times New Roman" w:cs="Times New Roman"/>
          <w:sz w:val="26"/>
          <w:szCs w:val="26"/>
        </w:rPr>
        <w:t>б) прогноз расходов городского бюджета по действующим расходным обяз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тельствам на реализацию мероприятий, услуг (работ), не включенных в муниц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пальное задание и субсидии на иные цели, и не отнесенных к публичным обяз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 xml:space="preserve">тельствам </w:t>
      </w:r>
      <w:r w:rsidRPr="00894B57">
        <w:rPr>
          <w:rFonts w:ascii="Times New Roman" w:hAnsi="Times New Roman" w:cs="Times New Roman"/>
          <w:b/>
          <w:sz w:val="26"/>
          <w:szCs w:val="26"/>
        </w:rPr>
        <w:t>(</w:t>
      </w:r>
      <w:hyperlink w:anchor="sub_1002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приложение 3</w:t>
        </w:r>
      </w:hyperlink>
      <w:r w:rsidRPr="00894B57">
        <w:rPr>
          <w:rFonts w:ascii="Times New Roman" w:hAnsi="Times New Roman" w:cs="Times New Roman"/>
          <w:sz w:val="26"/>
          <w:szCs w:val="26"/>
        </w:rPr>
        <w:t>);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19" w:name="sub_73"/>
      <w:bookmarkEnd w:id="18"/>
      <w:r w:rsidRPr="00894B57">
        <w:rPr>
          <w:rFonts w:ascii="Times New Roman" w:hAnsi="Times New Roman" w:cs="Times New Roman"/>
          <w:sz w:val="26"/>
          <w:szCs w:val="26"/>
        </w:rPr>
        <w:t>в) прогноз расходов городского бюджета на выполнение публичных обяз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тельств перед физическим лицом, подлежащих исполнению в денежной форме (</w:t>
      </w:r>
      <w:hyperlink w:anchor="sub_1003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приложение 4</w:t>
        </w:r>
      </w:hyperlink>
      <w:r w:rsidRPr="00894B57">
        <w:rPr>
          <w:rFonts w:ascii="Times New Roman" w:hAnsi="Times New Roman" w:cs="Times New Roman"/>
          <w:sz w:val="26"/>
          <w:szCs w:val="26"/>
        </w:rPr>
        <w:t>);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20" w:name="sub_74"/>
      <w:bookmarkEnd w:id="19"/>
      <w:r w:rsidRPr="00894B57">
        <w:rPr>
          <w:rFonts w:ascii="Times New Roman" w:hAnsi="Times New Roman" w:cs="Times New Roman"/>
          <w:sz w:val="26"/>
          <w:szCs w:val="26"/>
        </w:rPr>
        <w:t>г) прогноз расходов городского бюджета по действующим расходным обяз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 xml:space="preserve">тельствам на предоставление субсидии на финансовое обеспечение выполнения муниципального задания бюджетным и автономным учреждениям в соответствии с утвержденным ведомственным перечнем муниципальных услуг и работ </w:t>
      </w:r>
      <w:r w:rsidRPr="00894B57">
        <w:rPr>
          <w:rFonts w:ascii="Times New Roman" w:hAnsi="Times New Roman" w:cs="Times New Roman"/>
          <w:b/>
          <w:sz w:val="26"/>
          <w:szCs w:val="26"/>
        </w:rPr>
        <w:t>(</w:t>
      </w:r>
      <w:hyperlink w:anchor="sub_1004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приложение 5</w:t>
        </w:r>
      </w:hyperlink>
      <w:r w:rsidRPr="00894B57">
        <w:rPr>
          <w:rFonts w:ascii="Times New Roman" w:hAnsi="Times New Roman" w:cs="Times New Roman"/>
          <w:b/>
          <w:sz w:val="26"/>
          <w:szCs w:val="26"/>
        </w:rPr>
        <w:t>),</w:t>
      </w:r>
      <w:r w:rsidRPr="00894B57">
        <w:rPr>
          <w:rFonts w:ascii="Times New Roman" w:hAnsi="Times New Roman" w:cs="Times New Roman"/>
          <w:sz w:val="26"/>
          <w:szCs w:val="26"/>
        </w:rPr>
        <w:t xml:space="preserve"> с приложением:</w:t>
      </w:r>
    </w:p>
    <w:bookmarkEnd w:id="20"/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- утвержденных порядков расчета субсидий по оказанию (выполнению) м</w:t>
      </w:r>
      <w:r w:rsidRPr="00894B57">
        <w:rPr>
          <w:rFonts w:ascii="Times New Roman" w:hAnsi="Times New Roman" w:cs="Times New Roman"/>
          <w:sz w:val="26"/>
          <w:szCs w:val="26"/>
        </w:rPr>
        <w:t>у</w:t>
      </w:r>
      <w:r w:rsidRPr="00894B57">
        <w:rPr>
          <w:rFonts w:ascii="Times New Roman" w:hAnsi="Times New Roman" w:cs="Times New Roman"/>
          <w:sz w:val="26"/>
          <w:szCs w:val="26"/>
        </w:rPr>
        <w:t>ниципальных услуг (работ);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- сведений об имуществе бюджетного и автономного учреждения, перед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ваемом в аренду сторонним организациям и расходах на его содержание, не вкл</w:t>
      </w:r>
      <w:r w:rsidRPr="00894B57">
        <w:rPr>
          <w:rFonts w:ascii="Times New Roman" w:hAnsi="Times New Roman" w:cs="Times New Roman"/>
          <w:sz w:val="26"/>
          <w:szCs w:val="26"/>
        </w:rPr>
        <w:t>ю</w:t>
      </w:r>
      <w:r w:rsidRPr="00894B57">
        <w:rPr>
          <w:rFonts w:ascii="Times New Roman" w:hAnsi="Times New Roman" w:cs="Times New Roman"/>
          <w:sz w:val="26"/>
          <w:szCs w:val="26"/>
        </w:rPr>
        <w:t>ченных в расчет объема субсидии на выполнение муниципального задания;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21" w:name="sub_744"/>
      <w:r w:rsidRPr="00894B57">
        <w:rPr>
          <w:rFonts w:ascii="Times New Roman" w:hAnsi="Times New Roman" w:cs="Times New Roman"/>
          <w:sz w:val="26"/>
          <w:szCs w:val="26"/>
        </w:rPr>
        <w:t>- информации по составлению проектов муниципальных заданий на оказ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ние муниципальных услуг (выполнение работ), включая формирование проектов муниципальных заданий на оказание муниципальных услуг (выполнение работ) по муниципальным казенным учреждениям (с последующим его утверждением), п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требности и оценке качества предоставления муниципальных услуг (выполнения работ), а также проектов муниципальных заданий на оказание муниципальных у</w:t>
      </w:r>
      <w:r w:rsidRPr="00894B57">
        <w:rPr>
          <w:rFonts w:ascii="Times New Roman" w:hAnsi="Times New Roman" w:cs="Times New Roman"/>
          <w:sz w:val="26"/>
          <w:szCs w:val="26"/>
        </w:rPr>
        <w:t>с</w:t>
      </w:r>
      <w:r w:rsidRPr="00894B57">
        <w:rPr>
          <w:rFonts w:ascii="Times New Roman" w:hAnsi="Times New Roman" w:cs="Times New Roman"/>
          <w:sz w:val="26"/>
          <w:szCs w:val="26"/>
        </w:rPr>
        <w:t>луг (выполнение работ);</w:t>
      </w:r>
    </w:p>
    <w:bookmarkEnd w:id="21"/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- сведений о расчете объема финансового обеспечения выполнения муниц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пального задания (</w:t>
      </w:r>
      <w:hyperlink w:anchor="sub_1005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приложение 6</w:t>
        </w:r>
      </w:hyperlink>
      <w:r w:rsidRPr="00894B57">
        <w:rPr>
          <w:rFonts w:ascii="Times New Roman" w:hAnsi="Times New Roman" w:cs="Times New Roman"/>
          <w:sz w:val="26"/>
          <w:szCs w:val="26"/>
        </w:rPr>
        <w:t>);</w:t>
      </w:r>
    </w:p>
    <w:p w:rsidR="007B40DD" w:rsidRPr="00894B57" w:rsidRDefault="007B40DD" w:rsidP="007B40DD">
      <w:pPr>
        <w:rPr>
          <w:rFonts w:ascii="Times New Roman" w:hAnsi="Times New Roman" w:cs="Times New Roman"/>
          <w:b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- исходных данных для расчета затрат на коммунальные услуги в составе б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зового норматива затрат на общехозяйственные нужды на оказание муниципал</w:t>
      </w:r>
      <w:r w:rsidRPr="00894B57">
        <w:rPr>
          <w:rFonts w:ascii="Times New Roman" w:hAnsi="Times New Roman" w:cs="Times New Roman"/>
          <w:sz w:val="26"/>
          <w:szCs w:val="26"/>
        </w:rPr>
        <w:t>ь</w:t>
      </w:r>
      <w:r w:rsidRPr="00894B57">
        <w:rPr>
          <w:rFonts w:ascii="Times New Roman" w:hAnsi="Times New Roman" w:cs="Times New Roman"/>
          <w:sz w:val="26"/>
          <w:szCs w:val="26"/>
        </w:rPr>
        <w:t>ной услуги и затрат на содержание неиспользуемого для выполнения муниципал</w:t>
      </w:r>
      <w:r w:rsidRPr="00894B57">
        <w:rPr>
          <w:rFonts w:ascii="Times New Roman" w:hAnsi="Times New Roman" w:cs="Times New Roman"/>
          <w:sz w:val="26"/>
          <w:szCs w:val="26"/>
        </w:rPr>
        <w:t>ь</w:t>
      </w:r>
      <w:r w:rsidRPr="00894B57">
        <w:rPr>
          <w:rFonts w:ascii="Times New Roman" w:hAnsi="Times New Roman" w:cs="Times New Roman"/>
          <w:sz w:val="26"/>
          <w:szCs w:val="26"/>
        </w:rPr>
        <w:t>ного задания имущества (</w:t>
      </w:r>
      <w:hyperlink w:anchor="sub_1006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приложение 7</w:t>
        </w:r>
      </w:hyperlink>
      <w:r w:rsidRPr="00894B57">
        <w:rPr>
          <w:rFonts w:ascii="Times New Roman" w:hAnsi="Times New Roman" w:cs="Times New Roman"/>
          <w:sz w:val="26"/>
          <w:szCs w:val="26"/>
        </w:rPr>
        <w:t>);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- свод плановых поступлений от оказания платных услуг в разрезе муниц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lastRenderedPageBreak/>
        <w:t>пальных услуг (работ) с отражением направления расходования средств по по</w:t>
      </w:r>
      <w:r w:rsidRPr="00894B57">
        <w:rPr>
          <w:rFonts w:ascii="Times New Roman" w:hAnsi="Times New Roman" w:cs="Times New Roman"/>
          <w:sz w:val="26"/>
          <w:szCs w:val="26"/>
        </w:rPr>
        <w:t>д</w:t>
      </w:r>
      <w:r w:rsidRPr="00894B57">
        <w:rPr>
          <w:rFonts w:ascii="Times New Roman" w:hAnsi="Times New Roman" w:cs="Times New Roman"/>
          <w:sz w:val="26"/>
          <w:szCs w:val="26"/>
        </w:rPr>
        <w:t>статьям кодов операций сектора государственного управления;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22" w:name="sub_75"/>
      <w:r w:rsidRPr="00894B57">
        <w:rPr>
          <w:rFonts w:ascii="Times New Roman" w:hAnsi="Times New Roman" w:cs="Times New Roman"/>
          <w:sz w:val="26"/>
          <w:szCs w:val="26"/>
        </w:rPr>
        <w:t>д) сведения об имуществе муниципальных бюджетных или автономных у</w:t>
      </w:r>
      <w:r w:rsidRPr="00894B57">
        <w:rPr>
          <w:rFonts w:ascii="Times New Roman" w:hAnsi="Times New Roman" w:cs="Times New Roman"/>
          <w:sz w:val="26"/>
          <w:szCs w:val="26"/>
        </w:rPr>
        <w:t>ч</w:t>
      </w:r>
      <w:r w:rsidRPr="00894B57">
        <w:rPr>
          <w:rFonts w:ascii="Times New Roman" w:hAnsi="Times New Roman" w:cs="Times New Roman"/>
          <w:sz w:val="26"/>
          <w:szCs w:val="26"/>
        </w:rPr>
        <w:t>реждений, неиспользуемом для выполнения муниципального задания, и расходах на его содержание в части затрат на коммунальные услуги. При этом данная ос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бенность учитывается в таблицах 1, 3 приложения 7 путем добавления новой гр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фы, отражающей расчетную потребность (потребность) по неиспользуемому им</w:t>
      </w:r>
      <w:r w:rsidRPr="00894B57">
        <w:rPr>
          <w:rFonts w:ascii="Times New Roman" w:hAnsi="Times New Roman" w:cs="Times New Roman"/>
          <w:sz w:val="26"/>
          <w:szCs w:val="26"/>
        </w:rPr>
        <w:t>у</w:t>
      </w:r>
      <w:r w:rsidRPr="00894B57">
        <w:rPr>
          <w:rFonts w:ascii="Times New Roman" w:hAnsi="Times New Roman" w:cs="Times New Roman"/>
          <w:sz w:val="26"/>
          <w:szCs w:val="26"/>
        </w:rPr>
        <w:t>ществу учреждений для выполнения муниципального задания;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23" w:name="sub_76"/>
      <w:bookmarkEnd w:id="22"/>
      <w:r w:rsidRPr="00894B57">
        <w:rPr>
          <w:rFonts w:ascii="Times New Roman" w:hAnsi="Times New Roman" w:cs="Times New Roman"/>
          <w:sz w:val="26"/>
          <w:szCs w:val="26"/>
        </w:rPr>
        <w:t>е) информации по обоснованности плановых показателей плана финансово-хозяйственной деятельности (представление коммерческих предложений при ос</w:t>
      </w:r>
      <w:r w:rsidRPr="00894B57">
        <w:rPr>
          <w:rFonts w:ascii="Times New Roman" w:hAnsi="Times New Roman" w:cs="Times New Roman"/>
          <w:sz w:val="26"/>
          <w:szCs w:val="26"/>
        </w:rPr>
        <w:t>у</w:t>
      </w:r>
      <w:r w:rsidRPr="00894B57">
        <w:rPr>
          <w:rFonts w:ascii="Times New Roman" w:hAnsi="Times New Roman" w:cs="Times New Roman"/>
          <w:sz w:val="26"/>
          <w:szCs w:val="26"/>
        </w:rPr>
        <w:t>ществлении закупки материальных запасов, расшифровка фонда оплаты труда, нормы расходования утвержденные в учреждениях по материальным запасам и т.д.), а также проекты планов финансово-хозяйственной деятельности;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24" w:name="sub_762"/>
      <w:bookmarkEnd w:id="23"/>
      <w:r w:rsidRPr="00894B57">
        <w:rPr>
          <w:rFonts w:ascii="Times New Roman" w:hAnsi="Times New Roman" w:cs="Times New Roman"/>
          <w:sz w:val="26"/>
          <w:szCs w:val="26"/>
        </w:rPr>
        <w:t>Проекты муниципальных заданий на оказание муниципальных услуг (в</w:t>
      </w:r>
      <w:r w:rsidRPr="00894B57">
        <w:rPr>
          <w:rFonts w:ascii="Times New Roman" w:hAnsi="Times New Roman" w:cs="Times New Roman"/>
          <w:sz w:val="26"/>
          <w:szCs w:val="26"/>
        </w:rPr>
        <w:t>ы</w:t>
      </w:r>
      <w:r w:rsidRPr="00894B57">
        <w:rPr>
          <w:rFonts w:ascii="Times New Roman" w:hAnsi="Times New Roman" w:cs="Times New Roman"/>
          <w:sz w:val="26"/>
          <w:szCs w:val="26"/>
        </w:rPr>
        <w:t>полнение работ) и планов финансово-хозяйственной деятельности ГРБС имеют право направить в финансовое управление мэрии посредством электронной почты без последующего подтверждения на бумажном носителе.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25" w:name="sub_77"/>
      <w:bookmarkEnd w:id="24"/>
      <w:r w:rsidRPr="00894B57">
        <w:rPr>
          <w:rFonts w:ascii="Times New Roman" w:hAnsi="Times New Roman" w:cs="Times New Roman"/>
          <w:sz w:val="26"/>
          <w:szCs w:val="26"/>
        </w:rPr>
        <w:t>ж) прогноз расходов городского бюджета по осуществлению бюджетных инвестиций в объекты капитального строительства в форме капитальных вложений и капитальных ремонтов объектов муниципальной собственности города (</w:t>
      </w:r>
      <w:hyperlink w:anchor="sub_1008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приложение </w:t>
        </w:r>
      </w:hyperlink>
      <w:r w:rsidR="0025494E" w:rsidRPr="00894B57">
        <w:rPr>
          <w:rFonts w:ascii="Times New Roman" w:hAnsi="Times New Roman" w:cs="Times New Roman"/>
          <w:sz w:val="26"/>
          <w:szCs w:val="26"/>
        </w:rPr>
        <w:t>8</w:t>
      </w:r>
      <w:r w:rsidRPr="00894B57">
        <w:rPr>
          <w:rFonts w:ascii="Times New Roman" w:hAnsi="Times New Roman" w:cs="Times New Roman"/>
          <w:sz w:val="26"/>
          <w:szCs w:val="26"/>
        </w:rPr>
        <w:t>);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26" w:name="sub_78"/>
      <w:bookmarkEnd w:id="25"/>
      <w:r w:rsidRPr="00894B57">
        <w:rPr>
          <w:rFonts w:ascii="Times New Roman" w:hAnsi="Times New Roman" w:cs="Times New Roman"/>
          <w:sz w:val="26"/>
          <w:szCs w:val="26"/>
        </w:rPr>
        <w:t>з) прогноз расходов городского бюджета по осуществлению бюджетных и</w:t>
      </w:r>
      <w:r w:rsidRPr="00894B57">
        <w:rPr>
          <w:rFonts w:ascii="Times New Roman" w:hAnsi="Times New Roman" w:cs="Times New Roman"/>
          <w:sz w:val="26"/>
          <w:szCs w:val="26"/>
        </w:rPr>
        <w:t>н</w:t>
      </w:r>
      <w:r w:rsidRPr="00894B57">
        <w:rPr>
          <w:rFonts w:ascii="Times New Roman" w:hAnsi="Times New Roman" w:cs="Times New Roman"/>
          <w:sz w:val="26"/>
          <w:szCs w:val="26"/>
        </w:rPr>
        <w:t>вестиций в объекты капитального строительства в форме капитальных вложений (</w:t>
      </w:r>
      <w:hyperlink w:anchor="sub_1009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приложение </w:t>
        </w:r>
      </w:hyperlink>
      <w:r w:rsidR="0025494E" w:rsidRPr="00894B57">
        <w:rPr>
          <w:rFonts w:ascii="Times New Roman" w:hAnsi="Times New Roman" w:cs="Times New Roman"/>
          <w:sz w:val="26"/>
          <w:szCs w:val="26"/>
        </w:rPr>
        <w:t>9</w:t>
      </w:r>
      <w:r w:rsidRPr="00894B57">
        <w:rPr>
          <w:rFonts w:ascii="Times New Roman" w:hAnsi="Times New Roman" w:cs="Times New Roman"/>
          <w:sz w:val="26"/>
          <w:szCs w:val="26"/>
        </w:rPr>
        <w:t>);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27" w:name="sub_79"/>
      <w:bookmarkEnd w:id="26"/>
      <w:r w:rsidRPr="00894B57">
        <w:rPr>
          <w:rFonts w:ascii="Times New Roman" w:hAnsi="Times New Roman" w:cs="Times New Roman"/>
          <w:sz w:val="26"/>
          <w:szCs w:val="26"/>
        </w:rPr>
        <w:t>и) прогноз расходов по организации капитальных ремонтов объектов мун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 xml:space="preserve">ципальной собственности города </w:t>
      </w:r>
      <w:r w:rsidRPr="00894B57">
        <w:rPr>
          <w:rFonts w:ascii="Times New Roman" w:hAnsi="Times New Roman" w:cs="Times New Roman"/>
          <w:b/>
          <w:sz w:val="26"/>
          <w:szCs w:val="26"/>
        </w:rPr>
        <w:t>(</w:t>
      </w:r>
      <w:hyperlink w:anchor="sub_1010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приложение 1</w:t>
        </w:r>
      </w:hyperlink>
      <w:r w:rsidR="0025494E" w:rsidRPr="00894B57">
        <w:rPr>
          <w:rFonts w:ascii="Times New Roman" w:hAnsi="Times New Roman" w:cs="Times New Roman"/>
          <w:sz w:val="26"/>
          <w:szCs w:val="26"/>
        </w:rPr>
        <w:t>0</w:t>
      </w:r>
      <w:r w:rsidRPr="00894B57">
        <w:rPr>
          <w:rFonts w:ascii="Times New Roman" w:hAnsi="Times New Roman" w:cs="Times New Roman"/>
          <w:sz w:val="26"/>
          <w:szCs w:val="26"/>
        </w:rPr>
        <w:t>);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28" w:name="sub_791"/>
      <w:bookmarkEnd w:id="27"/>
      <w:r w:rsidRPr="00894B57">
        <w:rPr>
          <w:rFonts w:ascii="Times New Roman" w:hAnsi="Times New Roman" w:cs="Times New Roman"/>
          <w:sz w:val="26"/>
          <w:szCs w:val="26"/>
        </w:rPr>
        <w:t>к) предложения по определению объемов бюджетных ассигнований по пр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нимаемым расходным обязательствам (</w:t>
      </w:r>
      <w:hyperlink w:anchor="sub_1011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приложение </w:t>
        </w:r>
        <w:r w:rsidR="0025494E"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1</w:t>
        </w:r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1</w:t>
        </w:r>
      </w:hyperlink>
      <w:r w:rsidRPr="00894B57">
        <w:rPr>
          <w:rFonts w:ascii="Times New Roman" w:hAnsi="Times New Roman" w:cs="Times New Roman"/>
          <w:sz w:val="26"/>
          <w:szCs w:val="26"/>
        </w:rPr>
        <w:t>) в целях определения общ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го объема бюджетных ассигнований по принимаемым расходным обязательствам;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29" w:name="sub_7911"/>
      <w:bookmarkEnd w:id="28"/>
      <w:r w:rsidRPr="00894B57">
        <w:rPr>
          <w:rFonts w:ascii="Times New Roman" w:hAnsi="Times New Roman" w:cs="Times New Roman"/>
          <w:sz w:val="26"/>
          <w:szCs w:val="26"/>
        </w:rPr>
        <w:t>л) проекты планов закупок, сформированные по учреждениям на очередной финансовый год и плановый период в соответствии с порядком, утвержденным о</w:t>
      </w:r>
      <w:r w:rsidRPr="00894B57">
        <w:rPr>
          <w:rFonts w:ascii="Times New Roman" w:hAnsi="Times New Roman" w:cs="Times New Roman"/>
          <w:sz w:val="26"/>
          <w:szCs w:val="26"/>
        </w:rPr>
        <w:t>т</w:t>
      </w:r>
      <w:r w:rsidRPr="00894B57">
        <w:rPr>
          <w:rFonts w:ascii="Times New Roman" w:hAnsi="Times New Roman" w:cs="Times New Roman"/>
          <w:sz w:val="26"/>
          <w:szCs w:val="26"/>
        </w:rPr>
        <w:t>дельным муниципальным правовым актом и с учетом требований к отдельным в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дам товаров, работ, услуг и нормативных затрат. Проекты планов закупок ГРБС имеет право направлять в финансовое управление мэрии посредством электронной почты без последующего подтверждения на бумажном носителе;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30" w:name="sub_792"/>
      <w:bookmarkEnd w:id="29"/>
      <w:r w:rsidRPr="00894B57">
        <w:rPr>
          <w:rFonts w:ascii="Times New Roman" w:hAnsi="Times New Roman" w:cs="Times New Roman"/>
          <w:sz w:val="26"/>
          <w:szCs w:val="26"/>
        </w:rPr>
        <w:t>м) к приложениям настоящего Порядка представляется пояснительная з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писка, которая должна содержать:</w:t>
      </w:r>
    </w:p>
    <w:bookmarkEnd w:id="30"/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обоснование изменений объемных и количественных показателей, причины снижения (увеличения);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методы планирования бюджетных ассигнований и определения нормати</w:t>
      </w:r>
      <w:r w:rsidRPr="00894B57">
        <w:rPr>
          <w:rFonts w:ascii="Times New Roman" w:hAnsi="Times New Roman" w:cs="Times New Roman"/>
          <w:sz w:val="26"/>
          <w:szCs w:val="26"/>
        </w:rPr>
        <w:t>в</w:t>
      </w:r>
      <w:r w:rsidRPr="00894B57">
        <w:rPr>
          <w:rFonts w:ascii="Times New Roman" w:hAnsi="Times New Roman" w:cs="Times New Roman"/>
          <w:sz w:val="26"/>
          <w:szCs w:val="26"/>
        </w:rPr>
        <w:t>ных затрат;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обоснование изменений сети учреждений, штатной численности и другие организационные изменения;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предложения по оптимизации бюджетных расходов и оценке эффективности расходных обязательств;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предложения о проведении структурных и организационных мероприятий по отрасли;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информацию по оценке качества предоставления муниципальных услуг (в</w:t>
      </w:r>
      <w:r w:rsidRPr="00894B57">
        <w:rPr>
          <w:rFonts w:ascii="Times New Roman" w:hAnsi="Times New Roman" w:cs="Times New Roman"/>
          <w:sz w:val="26"/>
          <w:szCs w:val="26"/>
        </w:rPr>
        <w:t>ы</w:t>
      </w:r>
      <w:r w:rsidRPr="00894B57">
        <w:rPr>
          <w:rFonts w:ascii="Times New Roman" w:hAnsi="Times New Roman" w:cs="Times New Roman"/>
          <w:sz w:val="26"/>
          <w:szCs w:val="26"/>
        </w:rPr>
        <w:t>полняемых работ), оказываемых муниципальными учреждениями и контроль (м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lastRenderedPageBreak/>
        <w:t>ниторинг) исполнения муниципального задания;</w:t>
      </w:r>
    </w:p>
    <w:p w:rsidR="009F06FE" w:rsidRPr="002C0F0E" w:rsidRDefault="007B40DD" w:rsidP="009F06FE">
      <w:pPr>
        <w:rPr>
          <w:rFonts w:ascii="Times New Roman" w:hAnsi="Times New Roman" w:cs="Times New Roman"/>
          <w:sz w:val="26"/>
          <w:szCs w:val="26"/>
        </w:rPr>
      </w:pPr>
      <w:r w:rsidRPr="002C0F0E">
        <w:rPr>
          <w:rFonts w:ascii="Times New Roman" w:hAnsi="Times New Roman" w:cs="Times New Roman"/>
          <w:sz w:val="26"/>
          <w:szCs w:val="26"/>
        </w:rPr>
        <w:t>информацию по объемам, дополнительных средств необходимых на реал</w:t>
      </w:r>
      <w:r w:rsidRPr="002C0F0E">
        <w:rPr>
          <w:rFonts w:ascii="Times New Roman" w:hAnsi="Times New Roman" w:cs="Times New Roman"/>
          <w:sz w:val="26"/>
          <w:szCs w:val="26"/>
        </w:rPr>
        <w:t>и</w:t>
      </w:r>
      <w:r w:rsidRPr="002C0F0E">
        <w:rPr>
          <w:rFonts w:ascii="Times New Roman" w:hAnsi="Times New Roman" w:cs="Times New Roman"/>
          <w:sz w:val="26"/>
          <w:szCs w:val="26"/>
        </w:rPr>
        <w:t>зацию Указов Президента РФ, в части повышения заработной платы отдельным к</w:t>
      </w:r>
      <w:r w:rsidRPr="002C0F0E">
        <w:rPr>
          <w:rFonts w:ascii="Times New Roman" w:hAnsi="Times New Roman" w:cs="Times New Roman"/>
          <w:sz w:val="26"/>
          <w:szCs w:val="26"/>
        </w:rPr>
        <w:t>а</w:t>
      </w:r>
      <w:r w:rsidRPr="002C0F0E">
        <w:rPr>
          <w:rFonts w:ascii="Times New Roman" w:hAnsi="Times New Roman" w:cs="Times New Roman"/>
          <w:sz w:val="26"/>
          <w:szCs w:val="26"/>
        </w:rPr>
        <w:t>тегориям работников с приложением расчета и проводимые для этого внутренние оптимизационные мероприятия в соответствии с основными направлениями бю</w:t>
      </w:r>
      <w:r w:rsidRPr="002C0F0E">
        <w:rPr>
          <w:rFonts w:ascii="Times New Roman" w:hAnsi="Times New Roman" w:cs="Times New Roman"/>
          <w:sz w:val="26"/>
          <w:szCs w:val="26"/>
        </w:rPr>
        <w:t>д</w:t>
      </w:r>
      <w:r w:rsidRPr="002C0F0E">
        <w:rPr>
          <w:rFonts w:ascii="Times New Roman" w:hAnsi="Times New Roman" w:cs="Times New Roman"/>
          <w:sz w:val="26"/>
          <w:szCs w:val="26"/>
        </w:rPr>
        <w:t>жетной и налоговой политики</w:t>
      </w:r>
      <w:r w:rsidR="00E169DB" w:rsidRPr="002C0F0E">
        <w:rPr>
          <w:rFonts w:ascii="Times New Roman" w:hAnsi="Times New Roman" w:cs="Times New Roman"/>
          <w:sz w:val="26"/>
          <w:szCs w:val="26"/>
        </w:rPr>
        <w:t>.</w:t>
      </w:r>
      <w:r w:rsidR="00E71656" w:rsidRPr="002C0F0E">
        <w:rPr>
          <w:rFonts w:ascii="Times New Roman" w:hAnsi="Times New Roman" w:cs="Times New Roman"/>
          <w:sz w:val="26"/>
          <w:szCs w:val="26"/>
        </w:rPr>
        <w:t xml:space="preserve"> А также, </w:t>
      </w:r>
      <w:r w:rsidR="00D75914" w:rsidRPr="002C0F0E">
        <w:rPr>
          <w:rFonts w:ascii="Times New Roman" w:hAnsi="Times New Roman" w:cs="Times New Roman"/>
          <w:sz w:val="26"/>
          <w:szCs w:val="26"/>
        </w:rPr>
        <w:t>информацию по изменениям объема фон</w:t>
      </w:r>
      <w:r w:rsidR="003113C2">
        <w:rPr>
          <w:rFonts w:ascii="Times New Roman" w:hAnsi="Times New Roman" w:cs="Times New Roman"/>
          <w:sz w:val="26"/>
          <w:szCs w:val="26"/>
        </w:rPr>
        <w:t xml:space="preserve">да оплаты </w:t>
      </w:r>
      <w:r w:rsidR="00D75914" w:rsidRPr="002C0F0E">
        <w:rPr>
          <w:rFonts w:ascii="Times New Roman" w:hAnsi="Times New Roman" w:cs="Times New Roman"/>
          <w:sz w:val="26"/>
          <w:szCs w:val="26"/>
        </w:rPr>
        <w:t xml:space="preserve">труда и средней заработной платы работников муниципальных учреждений с учетом планируемых мероприятий </w:t>
      </w:r>
      <w:r w:rsidR="00E71656" w:rsidRPr="002C0F0E">
        <w:rPr>
          <w:rFonts w:ascii="Times New Roman" w:hAnsi="Times New Roman" w:cs="Times New Roman"/>
          <w:sz w:val="26"/>
          <w:szCs w:val="26"/>
        </w:rPr>
        <w:t>по о</w:t>
      </w:r>
      <w:r w:rsidR="00E169DB" w:rsidRPr="002C0F0E">
        <w:rPr>
          <w:rFonts w:ascii="Times New Roman" w:hAnsi="Times New Roman" w:cs="Times New Roman"/>
          <w:sz w:val="26"/>
          <w:szCs w:val="26"/>
        </w:rPr>
        <w:t xml:space="preserve">существлению </w:t>
      </w:r>
      <w:r w:rsidR="009F06FE" w:rsidRPr="002C0F0E">
        <w:rPr>
          <w:rFonts w:ascii="Times New Roman" w:eastAsiaTheme="minorHAnsi" w:hAnsi="Times New Roman" w:cs="Times New Roman"/>
          <w:sz w:val="27"/>
          <w:szCs w:val="27"/>
          <w:lang w:eastAsia="en-US"/>
        </w:rPr>
        <w:t>перевода обслуживающ</w:t>
      </w:r>
      <w:r w:rsidR="009F06FE" w:rsidRPr="002C0F0E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="009F06FE" w:rsidRPr="002C0F0E">
        <w:rPr>
          <w:rFonts w:ascii="Times New Roman" w:eastAsiaTheme="minorHAnsi" w:hAnsi="Times New Roman" w:cs="Times New Roman"/>
          <w:sz w:val="27"/>
          <w:szCs w:val="27"/>
          <w:lang w:eastAsia="en-US"/>
        </w:rPr>
        <w:t>го персонала (уборщики помещений, дворни</w:t>
      </w:r>
      <w:r w:rsidR="00D75914" w:rsidRPr="002C0F0E">
        <w:rPr>
          <w:rFonts w:ascii="Times New Roman" w:eastAsiaTheme="minorHAnsi" w:hAnsi="Times New Roman" w:cs="Times New Roman"/>
          <w:sz w:val="27"/>
          <w:szCs w:val="27"/>
          <w:lang w:eastAsia="en-US"/>
        </w:rPr>
        <w:t>ки и др. категории работников пр</w:t>
      </w:r>
      <w:r w:rsidR="00D75914" w:rsidRPr="002C0F0E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="00D75914" w:rsidRPr="002C0F0E">
        <w:rPr>
          <w:rFonts w:ascii="Times New Roman" w:eastAsiaTheme="minorHAnsi" w:hAnsi="Times New Roman" w:cs="Times New Roman"/>
          <w:sz w:val="27"/>
          <w:szCs w:val="27"/>
          <w:lang w:eastAsia="en-US"/>
        </w:rPr>
        <w:t>чего персонала</w:t>
      </w:r>
      <w:r w:rsidR="009F06FE" w:rsidRPr="002C0F0E">
        <w:rPr>
          <w:rFonts w:ascii="Times New Roman" w:eastAsiaTheme="minorHAnsi" w:hAnsi="Times New Roman" w:cs="Times New Roman"/>
          <w:sz w:val="27"/>
          <w:szCs w:val="27"/>
          <w:lang w:eastAsia="en-US"/>
        </w:rPr>
        <w:t>) в специализированную</w:t>
      </w:r>
      <w:r w:rsidR="00D75914" w:rsidRPr="002C0F0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организацию; 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2C0F0E">
        <w:rPr>
          <w:rFonts w:ascii="Times New Roman" w:hAnsi="Times New Roman" w:cs="Times New Roman"/>
          <w:sz w:val="26"/>
          <w:szCs w:val="26"/>
        </w:rPr>
        <w:t>иную информацию, характеризующую особенности формирования проекта бюджета по потребностям.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Расчет расходов по субсидиям на финансовое обеспечение выполнения м</w:t>
      </w:r>
      <w:r w:rsidRPr="00894B57">
        <w:rPr>
          <w:rFonts w:ascii="Times New Roman" w:hAnsi="Times New Roman" w:cs="Times New Roman"/>
          <w:sz w:val="26"/>
          <w:szCs w:val="26"/>
        </w:rPr>
        <w:t>у</w:t>
      </w:r>
      <w:r w:rsidRPr="00894B57">
        <w:rPr>
          <w:rFonts w:ascii="Times New Roman" w:hAnsi="Times New Roman" w:cs="Times New Roman"/>
          <w:sz w:val="26"/>
          <w:szCs w:val="26"/>
        </w:rPr>
        <w:t>ниципального задания, субсидиям на иные цели, содержанию казенных учрежд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ний и органов городского самоуправления представить в разрезе направлений з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трат с приложением подробных расшифровок, включая фонд оплаты труда по к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тегориям должностей и отражением источников его формирования.</w:t>
      </w:r>
    </w:p>
    <w:p w:rsidR="007B40DD" w:rsidRPr="00894B57" w:rsidRDefault="00F22DA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Следует у</w:t>
      </w:r>
      <w:r w:rsidR="007B40DD" w:rsidRPr="00894B57">
        <w:rPr>
          <w:rFonts w:ascii="Times New Roman" w:hAnsi="Times New Roman" w:cs="Times New Roman"/>
          <w:sz w:val="26"/>
          <w:szCs w:val="26"/>
        </w:rPr>
        <w:t>честь необходимость проведения оптимизационных мероприятий, объединения учреждений, подразделений и отделов, сокращения административно-управленческого персонала.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31" w:name="sub_80"/>
      <w:r w:rsidRPr="00894B57">
        <w:rPr>
          <w:rFonts w:ascii="Times New Roman" w:hAnsi="Times New Roman" w:cs="Times New Roman"/>
          <w:sz w:val="26"/>
          <w:szCs w:val="26"/>
        </w:rPr>
        <w:t>8. При расчете размера субсидии на финансовое обеспечение выполнения муниципального задания необходимо учесть изменения ведомственного перечня услуг (р</w:t>
      </w:r>
      <w:r w:rsidR="00DA14CF" w:rsidRPr="00894B57">
        <w:rPr>
          <w:rFonts w:ascii="Times New Roman" w:hAnsi="Times New Roman" w:cs="Times New Roman"/>
          <w:sz w:val="26"/>
          <w:szCs w:val="26"/>
        </w:rPr>
        <w:t>абот)</w:t>
      </w:r>
      <w:r w:rsidRPr="00894B57">
        <w:rPr>
          <w:rFonts w:ascii="Times New Roman" w:hAnsi="Times New Roman" w:cs="Times New Roman"/>
          <w:sz w:val="26"/>
          <w:szCs w:val="26"/>
        </w:rPr>
        <w:t>.</w:t>
      </w:r>
    </w:p>
    <w:bookmarkEnd w:id="31"/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Объем финансового обеспечения выполнения муниципального задания ра</w:t>
      </w:r>
      <w:r w:rsidRPr="00894B57">
        <w:rPr>
          <w:rFonts w:ascii="Times New Roman" w:hAnsi="Times New Roman" w:cs="Times New Roman"/>
          <w:sz w:val="26"/>
          <w:szCs w:val="26"/>
        </w:rPr>
        <w:t>с</w:t>
      </w:r>
      <w:r w:rsidRPr="00894B57">
        <w:rPr>
          <w:rFonts w:ascii="Times New Roman" w:hAnsi="Times New Roman" w:cs="Times New Roman"/>
          <w:sz w:val="26"/>
          <w:szCs w:val="26"/>
        </w:rPr>
        <w:t>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ние недвижимого имущества и особо ценного движимого имущества, закрепленн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го за учреждением или приобретенного им за счет средств, выделенных учрежд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нию учредителем на приобретение такого имущества, в том числе земельные уч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стки (за исключением имущества, сданного в аренду или переданного в безво</w:t>
      </w:r>
      <w:r w:rsidRPr="00894B57">
        <w:rPr>
          <w:rFonts w:ascii="Times New Roman" w:hAnsi="Times New Roman" w:cs="Times New Roman"/>
          <w:sz w:val="26"/>
          <w:szCs w:val="26"/>
        </w:rPr>
        <w:t>з</w:t>
      </w:r>
      <w:r w:rsidRPr="00894B57">
        <w:rPr>
          <w:rFonts w:ascii="Times New Roman" w:hAnsi="Times New Roman" w:cs="Times New Roman"/>
          <w:sz w:val="26"/>
          <w:szCs w:val="26"/>
        </w:rPr>
        <w:t>мездное пользование), затрат на уплату налогов, в качестве объекта налогооблож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ния по которым признается имущество учреждения.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Объем финансового обеспечения выполнения муниципального задания (R) рассчитывается по формуле:</w:t>
      </w:r>
    </w:p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FC3D92">
      <w:pPr>
        <w:jc w:val="center"/>
        <w:rPr>
          <w:rFonts w:ascii="Times New Roman" w:hAnsi="Times New Roman" w:cs="Times New Roman"/>
        </w:rPr>
      </w:pPr>
      <w:r w:rsidRPr="00894B57">
        <w:rPr>
          <w:rFonts w:ascii="Times New Roman" w:hAnsi="Times New Roman" w:cs="Times New Roman"/>
          <w:noProof/>
        </w:rPr>
        <w:drawing>
          <wp:inline distT="0" distB="0" distL="0" distR="0">
            <wp:extent cx="3848100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B57">
        <w:rPr>
          <w:rFonts w:ascii="Times New Roman" w:hAnsi="Times New Roman" w:cs="Times New Roman"/>
        </w:rPr>
        <w:t>, где: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noProof/>
        </w:rPr>
        <w:drawing>
          <wp:inline distT="0" distB="0" distL="0" distR="0">
            <wp:extent cx="228600" cy="257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B57">
        <w:rPr>
          <w:rFonts w:ascii="Times New Roman" w:hAnsi="Times New Roman" w:cs="Times New Roman"/>
        </w:rPr>
        <w:t xml:space="preserve"> - </w:t>
      </w:r>
      <w:r w:rsidRPr="00894B57">
        <w:rPr>
          <w:rFonts w:ascii="Times New Roman" w:hAnsi="Times New Roman" w:cs="Times New Roman"/>
          <w:sz w:val="26"/>
          <w:szCs w:val="26"/>
        </w:rPr>
        <w:t>нормативные затраты на оказание i-ой муниципальной услуги, вкл</w:t>
      </w:r>
      <w:r w:rsidRPr="00894B57">
        <w:rPr>
          <w:rFonts w:ascii="Times New Roman" w:hAnsi="Times New Roman" w:cs="Times New Roman"/>
          <w:sz w:val="26"/>
          <w:szCs w:val="26"/>
        </w:rPr>
        <w:t>ю</w:t>
      </w:r>
      <w:r w:rsidRPr="00894B57">
        <w:rPr>
          <w:rFonts w:ascii="Times New Roman" w:hAnsi="Times New Roman" w:cs="Times New Roman"/>
          <w:sz w:val="26"/>
          <w:szCs w:val="26"/>
        </w:rPr>
        <w:t>ченной в ведомственный перечень;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57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B57">
        <w:rPr>
          <w:rFonts w:ascii="Times New Roman" w:hAnsi="Times New Roman" w:cs="Times New Roman"/>
          <w:sz w:val="26"/>
          <w:szCs w:val="26"/>
        </w:rPr>
        <w:t>- объем i-ой муниципальной услуги, установленной муниципальным з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данием;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- нормативные затраты на выполнение w-ой работы, включенной в ведомс</w:t>
      </w:r>
      <w:r w:rsidRPr="00894B57">
        <w:rPr>
          <w:rFonts w:ascii="Times New Roman" w:hAnsi="Times New Roman" w:cs="Times New Roman"/>
          <w:sz w:val="26"/>
          <w:szCs w:val="26"/>
        </w:rPr>
        <w:t>т</w:t>
      </w:r>
      <w:r w:rsidRPr="00894B57">
        <w:rPr>
          <w:rFonts w:ascii="Times New Roman" w:hAnsi="Times New Roman" w:cs="Times New Roman"/>
          <w:sz w:val="26"/>
          <w:szCs w:val="26"/>
        </w:rPr>
        <w:t>венный перечень;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47650" cy="257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B57">
        <w:rPr>
          <w:rFonts w:ascii="Times New Roman" w:hAnsi="Times New Roman" w:cs="Times New Roman"/>
          <w:sz w:val="26"/>
          <w:szCs w:val="26"/>
        </w:rPr>
        <w:t xml:space="preserve"> - объем w-ой работы, установленной муниципальным заданием.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При отсутствии единицы объема работы в ведомственном перечне и мун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ципальном задании его фиксированное значение принимается равным "1";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 xml:space="preserve">- среднее значение размера платы (цены, тарифа) за оказание i-ой и/или w-ой </w:t>
      </w:r>
      <w:r w:rsidRPr="00894B57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услуги/работы, установленного в муниципальном задании;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- затраты на уплату налогов, в качестве объекта налогообложения по кот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рым признается имущество учреждения;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81000" cy="2762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B57">
        <w:rPr>
          <w:rFonts w:ascii="Times New Roman" w:hAnsi="Times New Roman" w:cs="Times New Roman"/>
          <w:sz w:val="26"/>
          <w:szCs w:val="26"/>
        </w:rPr>
        <w:t xml:space="preserve"> - затраты на содержание имущества учреждения, неиспользуемого для оказания муниципальных услуг (выполнения работ) (далее - неиспользуемое для выполнения муниципального задания имущество).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Нормативные затраты на оказание муниципальной услуги рассчитываются учредителем на единицу показателя объема оказания услуги, установленного в м</w:t>
      </w:r>
      <w:r w:rsidRPr="00894B57">
        <w:rPr>
          <w:rFonts w:ascii="Times New Roman" w:hAnsi="Times New Roman" w:cs="Times New Roman"/>
          <w:sz w:val="26"/>
          <w:szCs w:val="26"/>
        </w:rPr>
        <w:t>у</w:t>
      </w:r>
      <w:r w:rsidRPr="00894B57">
        <w:rPr>
          <w:rFonts w:ascii="Times New Roman" w:hAnsi="Times New Roman" w:cs="Times New Roman"/>
          <w:sz w:val="26"/>
          <w:szCs w:val="26"/>
        </w:rPr>
        <w:t>ниципальном задании, на основе применения к базовому нормативу затрат на ок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зание муниципальной услуги корректирующих коэффициентов, с соблюдением общих требований к определению нормативных затрат на оказание государстве</w:t>
      </w:r>
      <w:r w:rsidRPr="00894B57">
        <w:rPr>
          <w:rFonts w:ascii="Times New Roman" w:hAnsi="Times New Roman" w:cs="Times New Roman"/>
          <w:sz w:val="26"/>
          <w:szCs w:val="26"/>
        </w:rPr>
        <w:t>н</w:t>
      </w:r>
      <w:r w:rsidRPr="00894B57">
        <w:rPr>
          <w:rFonts w:ascii="Times New Roman" w:hAnsi="Times New Roman" w:cs="Times New Roman"/>
          <w:sz w:val="26"/>
          <w:szCs w:val="26"/>
        </w:rPr>
        <w:t>ных (муниципальных) услуг, определенных федеральными органами исполнител</w:t>
      </w:r>
      <w:r w:rsidRPr="00894B57">
        <w:rPr>
          <w:rFonts w:ascii="Times New Roman" w:hAnsi="Times New Roman" w:cs="Times New Roman"/>
          <w:sz w:val="26"/>
          <w:szCs w:val="26"/>
        </w:rPr>
        <w:t>ь</w:t>
      </w:r>
      <w:r w:rsidRPr="00894B57">
        <w:rPr>
          <w:rFonts w:ascii="Times New Roman" w:hAnsi="Times New Roman" w:cs="Times New Roman"/>
          <w:sz w:val="26"/>
          <w:szCs w:val="26"/>
        </w:rPr>
        <w:t>ной власти, осуществляющими функции по выработке государственной политики и нормативному правовому регулированию в установленных сферах деятельности (далее - Общие требования).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Базовый норматив затрат на оказание муниципальной услуги состоит из: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базового норматива затрат, непосредственно связанных с оказанием мун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ципальной услуги;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базового норматива затрат на общехозяйственные нужды на оказание мун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ципальной услуги.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Базовый норматив затрат рассчитывается в соответствии с утвержденным учредителем Порядком расчета нормативных затрат на оказание муниципальной услуги, разработанного с соблюдением Общих требований.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Значение базового норматива затрат на оказание муниципальной услуги у</w:t>
      </w:r>
      <w:r w:rsidRPr="00894B57">
        <w:rPr>
          <w:rFonts w:ascii="Times New Roman" w:hAnsi="Times New Roman" w:cs="Times New Roman"/>
          <w:sz w:val="26"/>
          <w:szCs w:val="26"/>
        </w:rPr>
        <w:t>т</w:t>
      </w:r>
      <w:r w:rsidRPr="00894B57">
        <w:rPr>
          <w:rFonts w:ascii="Times New Roman" w:hAnsi="Times New Roman" w:cs="Times New Roman"/>
          <w:sz w:val="26"/>
          <w:szCs w:val="26"/>
        </w:rPr>
        <w:t>верждается и при необходимости уточняется учредителем, общей суммой, в том числе в разрезе: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непосредственно суммы затрат на оплату труда с начислениями на выплаты по оплате труда работников, связанных с оказанием муниципальной услуги;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суммы затрат на коммунальные услуги и содержание недвижимого имущ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ства, необходимого для выполнения муниципального задания на оказание муниц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пальной услуги.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Корректирующие коэффициенты, применяемые при расчете нормативных затрат на оказание муниципальной услуги, состоят из территориального коррект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рующего коэффициента и отраслевого корректирующего коэффициента.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Отраслевой корректирующий коэффициент учитывает показатели отрасл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вой специфики и определяется в соответствии с Общими требованиями.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Отраслевой корректирующий коэффициент рассчитывается исходя из соо</w:t>
      </w:r>
      <w:r w:rsidRPr="00894B57">
        <w:rPr>
          <w:rFonts w:ascii="Times New Roman" w:hAnsi="Times New Roman" w:cs="Times New Roman"/>
          <w:sz w:val="26"/>
          <w:szCs w:val="26"/>
        </w:rPr>
        <w:t>т</w:t>
      </w:r>
      <w:r w:rsidRPr="00894B57">
        <w:rPr>
          <w:rFonts w:ascii="Times New Roman" w:hAnsi="Times New Roman" w:cs="Times New Roman"/>
          <w:sz w:val="26"/>
          <w:szCs w:val="26"/>
        </w:rPr>
        <w:t>ветствующих показателей, отражающих отраслевую специфику муниципальной услуги (содержание, условия (формы) оказания муниципальной услуги), устано</w:t>
      </w:r>
      <w:r w:rsidRPr="00894B57">
        <w:rPr>
          <w:rFonts w:ascii="Times New Roman" w:hAnsi="Times New Roman" w:cs="Times New Roman"/>
          <w:sz w:val="26"/>
          <w:szCs w:val="26"/>
        </w:rPr>
        <w:t>в</w:t>
      </w:r>
      <w:r w:rsidRPr="00894B57">
        <w:rPr>
          <w:rFonts w:ascii="Times New Roman" w:hAnsi="Times New Roman" w:cs="Times New Roman"/>
          <w:sz w:val="26"/>
          <w:szCs w:val="26"/>
        </w:rPr>
        <w:t>ленных в базовом (отраслевом) перечне государственных и муниципальных услуг и работ. В случае отсутствия в Общих требованиях значения отраслевого корре</w:t>
      </w:r>
      <w:r w:rsidRPr="00894B57">
        <w:rPr>
          <w:rFonts w:ascii="Times New Roman" w:hAnsi="Times New Roman" w:cs="Times New Roman"/>
          <w:sz w:val="26"/>
          <w:szCs w:val="26"/>
        </w:rPr>
        <w:t>к</w:t>
      </w:r>
      <w:r w:rsidRPr="00894B57">
        <w:rPr>
          <w:rFonts w:ascii="Times New Roman" w:hAnsi="Times New Roman" w:cs="Times New Roman"/>
          <w:sz w:val="26"/>
          <w:szCs w:val="26"/>
        </w:rPr>
        <w:t xml:space="preserve">тирующего коэффициента, то значение коэффициента </w:t>
      </w:r>
      <w:r w:rsidR="006C32EB" w:rsidRPr="00894B57">
        <w:rPr>
          <w:rFonts w:ascii="Times New Roman" w:hAnsi="Times New Roman" w:cs="Times New Roman"/>
          <w:sz w:val="26"/>
          <w:szCs w:val="26"/>
        </w:rPr>
        <w:t>принимается равным «1»</w:t>
      </w:r>
      <w:r w:rsidRPr="00894B57">
        <w:rPr>
          <w:rFonts w:ascii="Times New Roman" w:hAnsi="Times New Roman" w:cs="Times New Roman"/>
          <w:sz w:val="26"/>
          <w:szCs w:val="26"/>
        </w:rPr>
        <w:t>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В территориальный корректирующий коэффициент включаются: территор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альный корректирующий коэффициент на оплату труда с начислениями на выпл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ты по оплате труда и территориальный корректирующий коэффициент на комм</w:t>
      </w:r>
      <w:r w:rsidRPr="00894B57">
        <w:rPr>
          <w:rFonts w:ascii="Times New Roman" w:hAnsi="Times New Roman" w:cs="Times New Roman"/>
          <w:sz w:val="26"/>
          <w:szCs w:val="26"/>
        </w:rPr>
        <w:t>у</w:t>
      </w:r>
      <w:r w:rsidRPr="00894B57">
        <w:rPr>
          <w:rFonts w:ascii="Times New Roman" w:hAnsi="Times New Roman" w:cs="Times New Roman"/>
          <w:sz w:val="26"/>
          <w:szCs w:val="26"/>
        </w:rPr>
        <w:t>нальные услуги и на содержание недвижимого имущества.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 xml:space="preserve">Значение территориального корректирующего коэффициента утверждается учредителем, с учетом условий, обусловленных территориальными особенностями </w:t>
      </w:r>
      <w:r w:rsidRPr="00894B57">
        <w:rPr>
          <w:rFonts w:ascii="Times New Roman" w:hAnsi="Times New Roman" w:cs="Times New Roman"/>
          <w:sz w:val="26"/>
          <w:szCs w:val="26"/>
        </w:rPr>
        <w:lastRenderedPageBreak/>
        <w:t>и составом имущественного комплекса, необходимого для выполнения муниц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пального задания, и рассчитывается в соответствии с Общими требованиями.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Нормативные затраты на выполнение работ определяются при расчете объ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ма финансового обеспечения выполнения муниципального задания в порядке, у</w:t>
      </w:r>
      <w:r w:rsidRPr="00894B57">
        <w:rPr>
          <w:rFonts w:ascii="Times New Roman" w:hAnsi="Times New Roman" w:cs="Times New Roman"/>
          <w:sz w:val="26"/>
          <w:szCs w:val="26"/>
        </w:rPr>
        <w:t>с</w:t>
      </w:r>
      <w:r w:rsidRPr="00894B57">
        <w:rPr>
          <w:rFonts w:ascii="Times New Roman" w:hAnsi="Times New Roman" w:cs="Times New Roman"/>
          <w:sz w:val="26"/>
          <w:szCs w:val="26"/>
        </w:rPr>
        <w:t xml:space="preserve">тановленном учредителем, а также по решению </w:t>
      </w:r>
      <w:r w:rsidR="00E95CFB">
        <w:rPr>
          <w:rFonts w:ascii="Times New Roman" w:hAnsi="Times New Roman" w:cs="Times New Roman"/>
          <w:sz w:val="26"/>
          <w:szCs w:val="26"/>
        </w:rPr>
        <w:t>главн</w:t>
      </w:r>
      <w:r w:rsidRPr="00894B57">
        <w:rPr>
          <w:rFonts w:ascii="Times New Roman" w:hAnsi="Times New Roman" w:cs="Times New Roman"/>
          <w:sz w:val="26"/>
          <w:szCs w:val="26"/>
        </w:rPr>
        <w:t>ого распорядителя средств городского бюджета, в ведении которого находятся муниципальные казенные у</w:t>
      </w:r>
      <w:r w:rsidRPr="00894B57">
        <w:rPr>
          <w:rFonts w:ascii="Times New Roman" w:hAnsi="Times New Roman" w:cs="Times New Roman"/>
          <w:sz w:val="26"/>
          <w:szCs w:val="26"/>
        </w:rPr>
        <w:t>ч</w:t>
      </w:r>
      <w:r w:rsidRPr="00894B57">
        <w:rPr>
          <w:rFonts w:ascii="Times New Roman" w:hAnsi="Times New Roman" w:cs="Times New Roman"/>
          <w:sz w:val="26"/>
          <w:szCs w:val="26"/>
        </w:rPr>
        <w:t>реждения.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Нормативные затраты на выполнение работы рассчитываются сметным м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тодом, исходя из потребности в средствах, необходимых для выполнения таких р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бот, или в случае установления в муниципальном задания показателей объема в</w:t>
      </w:r>
      <w:r w:rsidRPr="00894B57">
        <w:rPr>
          <w:rFonts w:ascii="Times New Roman" w:hAnsi="Times New Roman" w:cs="Times New Roman"/>
          <w:sz w:val="26"/>
          <w:szCs w:val="26"/>
        </w:rPr>
        <w:t>ы</w:t>
      </w:r>
      <w:r w:rsidRPr="00894B57">
        <w:rPr>
          <w:rFonts w:ascii="Times New Roman" w:hAnsi="Times New Roman" w:cs="Times New Roman"/>
          <w:sz w:val="26"/>
          <w:szCs w:val="26"/>
        </w:rPr>
        <w:t>полнения работы - на единицу объема работы.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 (далее - затраты на уплату налогов).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В случае, если муниципальное бюджетное или автономное учреждение ок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зывает муниципальные услуги (выполняет работы) для физических и юридических лиц за плату (далее - платная деятельность) сверх установленного муниципального задания, затраты на уплату налогов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задания, исходя из объ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мов субсидии, полученной из городского бюджета в отчетном финансовом году на указанные цели, к общей сумме, включающей планируемые поступления от субс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дии на финансовое обеспечение выполнения муниципального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Затраты на содержание неиспользуемого для выполнения муниципального задания имущества муниципального бюджетного или автономного учреждения, рассчитываются с учетом следующих затрат: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 xml:space="preserve">на потребление электрической энергии в </w:t>
      </w:r>
      <w:r w:rsidRPr="00E95CFB">
        <w:rPr>
          <w:rFonts w:ascii="Times New Roman" w:hAnsi="Times New Roman" w:cs="Times New Roman"/>
          <w:sz w:val="26"/>
          <w:szCs w:val="26"/>
        </w:rPr>
        <w:t>размере 10 процентов</w:t>
      </w:r>
      <w:r w:rsidRPr="00894B57">
        <w:rPr>
          <w:rFonts w:ascii="Times New Roman" w:hAnsi="Times New Roman" w:cs="Times New Roman"/>
          <w:sz w:val="26"/>
          <w:szCs w:val="26"/>
        </w:rPr>
        <w:t xml:space="preserve"> общего об</w:t>
      </w:r>
      <w:r w:rsidRPr="00894B57">
        <w:rPr>
          <w:rFonts w:ascii="Times New Roman" w:hAnsi="Times New Roman" w:cs="Times New Roman"/>
          <w:sz w:val="26"/>
          <w:szCs w:val="26"/>
        </w:rPr>
        <w:t>ъ</w:t>
      </w:r>
      <w:r w:rsidRPr="00894B57">
        <w:rPr>
          <w:rFonts w:ascii="Times New Roman" w:hAnsi="Times New Roman" w:cs="Times New Roman"/>
          <w:sz w:val="26"/>
          <w:szCs w:val="26"/>
        </w:rPr>
        <w:t>ема затрат муниципального бюджетного или автономного учреждения в части ук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занного вида затрат в составе затрат на коммунальные услуги;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 xml:space="preserve">на потребление тепловой энергии в </w:t>
      </w:r>
      <w:r w:rsidRPr="00E95CFB">
        <w:rPr>
          <w:rFonts w:ascii="Times New Roman" w:hAnsi="Times New Roman" w:cs="Times New Roman"/>
          <w:sz w:val="26"/>
          <w:szCs w:val="26"/>
        </w:rPr>
        <w:t>размере 50 процентов</w:t>
      </w:r>
      <w:r w:rsidRPr="00894B57">
        <w:rPr>
          <w:rFonts w:ascii="Times New Roman" w:hAnsi="Times New Roman" w:cs="Times New Roman"/>
          <w:sz w:val="26"/>
          <w:szCs w:val="26"/>
        </w:rPr>
        <w:t xml:space="preserve"> общего объема з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трат муниципального бюджетного или автономного учреждения в части указанн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го вида затрат в составе затрат на коммунальные услуги.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Затраты на содержание неиспользуемого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ния при наличии указанного имущества и по решению органа, осуществляющего функции и полномочия учредителя.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В случае, если муниципальное бюджетное или автономное учреждение ок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зывает платную деятельность сверх установленного муниципального задания, з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траты на содержание неиспользуемого для выполнения муниципального задания имущества рассчитываются с применением коэффициента платной деятельности.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В случае, если муниципальное бюджетное или автономное учреждение ос</w:t>
      </w:r>
      <w:r w:rsidRPr="00894B57">
        <w:rPr>
          <w:rFonts w:ascii="Times New Roman" w:hAnsi="Times New Roman" w:cs="Times New Roman"/>
          <w:sz w:val="26"/>
          <w:szCs w:val="26"/>
        </w:rPr>
        <w:t>у</w:t>
      </w:r>
      <w:r w:rsidRPr="00894B57">
        <w:rPr>
          <w:rFonts w:ascii="Times New Roman" w:hAnsi="Times New Roman" w:cs="Times New Roman"/>
          <w:sz w:val="26"/>
          <w:szCs w:val="26"/>
        </w:rPr>
        <w:t>ществляет платную деятельность в рамках установленного муниципального зад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ния, по которым в соответствии с федеральными законами и муниципальными правовыми актами предусмотрено взимание платы, объем финансового обеспеч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 xml:space="preserve">ния выполнения муниципального задания, рассчитанный на основе нормативных затрат подлежит уменьшению на объем доходов от платной деятельности, исходя </w:t>
      </w:r>
      <w:r w:rsidRPr="00894B57">
        <w:rPr>
          <w:rFonts w:ascii="Times New Roman" w:hAnsi="Times New Roman" w:cs="Times New Roman"/>
          <w:sz w:val="26"/>
          <w:szCs w:val="26"/>
        </w:rPr>
        <w:lastRenderedPageBreak/>
        <w:t>из объема муниципальной услуги (работы), за оказание (выполнение) которой пр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дусмотрено взимание платы, и среднего значения размера платы (цены, тарифа), установленного в муниципальном задании, органом, осуществляющим функции и полномочия учредителя, с учетом положений, установленных федеральным зак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ном и муниципальным правовым актом.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Бюджетные инвестиции в объекты капитального строительства в форме к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питальных вложений, организация капитальных ремонтов объектов муниципал</w:t>
      </w:r>
      <w:r w:rsidRPr="00894B57">
        <w:rPr>
          <w:rFonts w:ascii="Times New Roman" w:hAnsi="Times New Roman" w:cs="Times New Roman"/>
          <w:sz w:val="26"/>
          <w:szCs w:val="26"/>
        </w:rPr>
        <w:t>ь</w:t>
      </w:r>
      <w:r w:rsidRPr="00894B57">
        <w:rPr>
          <w:rFonts w:ascii="Times New Roman" w:hAnsi="Times New Roman" w:cs="Times New Roman"/>
          <w:sz w:val="26"/>
          <w:szCs w:val="26"/>
        </w:rPr>
        <w:t>ной собственности, реализация ведомственных целевых программ, обеспечение публичных нормативных обязательств, а также другие расходы, носящие разовый характер, не учитываются при определении размера субсидии на финансовое обе</w:t>
      </w:r>
      <w:r w:rsidRPr="00894B57">
        <w:rPr>
          <w:rFonts w:ascii="Times New Roman" w:hAnsi="Times New Roman" w:cs="Times New Roman"/>
          <w:sz w:val="26"/>
          <w:szCs w:val="26"/>
        </w:rPr>
        <w:t>с</w:t>
      </w:r>
      <w:r w:rsidRPr="00894B57">
        <w:rPr>
          <w:rFonts w:ascii="Times New Roman" w:hAnsi="Times New Roman" w:cs="Times New Roman"/>
          <w:sz w:val="26"/>
          <w:szCs w:val="26"/>
        </w:rPr>
        <w:t>печение выполнения муниципального задания.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В случае, если при расчете объема субсидии на финансовое обеспечение м</w:t>
      </w:r>
      <w:r w:rsidRPr="00894B57">
        <w:rPr>
          <w:rFonts w:ascii="Times New Roman" w:hAnsi="Times New Roman" w:cs="Times New Roman"/>
          <w:sz w:val="26"/>
          <w:szCs w:val="26"/>
        </w:rPr>
        <w:t>у</w:t>
      </w:r>
      <w:r w:rsidRPr="00894B57">
        <w:rPr>
          <w:rFonts w:ascii="Times New Roman" w:hAnsi="Times New Roman" w:cs="Times New Roman"/>
          <w:sz w:val="26"/>
          <w:szCs w:val="26"/>
        </w:rPr>
        <w:t>ниципального задания на очередной финансовый год и плановый период значения нормативных затрат на оказание муниципальных услуг, рассчитанных с соблюд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нием Общих требований, существенно отличаются от объема финансового обесп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чения выполнения муниципального задания в текущем финансовом году, как в п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ложительную или отрицательную сторону, то при необходимости, в период до н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чала формирования муниципальных заданий на 2019 год и на плановый период 2020 и 2021 годов применяется коэффициент выравнивания. Коэффициент выра</w:t>
      </w:r>
      <w:r w:rsidRPr="00894B57">
        <w:rPr>
          <w:rFonts w:ascii="Times New Roman" w:hAnsi="Times New Roman" w:cs="Times New Roman"/>
          <w:sz w:val="26"/>
          <w:szCs w:val="26"/>
        </w:rPr>
        <w:t>в</w:t>
      </w:r>
      <w:r w:rsidRPr="00894B57">
        <w:rPr>
          <w:rFonts w:ascii="Times New Roman" w:hAnsi="Times New Roman" w:cs="Times New Roman"/>
          <w:sz w:val="26"/>
          <w:szCs w:val="26"/>
        </w:rPr>
        <w:t>нивания рассчитывается и утверждается органом мэрии.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32" w:name="sub_90"/>
      <w:r w:rsidRPr="00894B57">
        <w:rPr>
          <w:rFonts w:ascii="Times New Roman" w:hAnsi="Times New Roman" w:cs="Times New Roman"/>
          <w:sz w:val="26"/>
          <w:szCs w:val="26"/>
        </w:rPr>
        <w:t>9. Годовые назначения по расходам, производимым в соответствии с раз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выми решениями о финансировании или расходам по реализации решений, срок действия которых ограничен конкретным сроком, должны быть откорректированы с учетом сроков действия указанных решений.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33" w:name="sub_100"/>
      <w:bookmarkEnd w:id="32"/>
      <w:r w:rsidRPr="00894B57">
        <w:rPr>
          <w:rFonts w:ascii="Times New Roman" w:hAnsi="Times New Roman" w:cs="Times New Roman"/>
          <w:sz w:val="26"/>
          <w:szCs w:val="26"/>
        </w:rPr>
        <w:t xml:space="preserve">10. Планирование бюджетных ассигнований </w:t>
      </w:r>
      <w:r w:rsidR="002A3AA4">
        <w:rPr>
          <w:rFonts w:ascii="Times New Roman" w:hAnsi="Times New Roman" w:cs="Times New Roman"/>
          <w:sz w:val="26"/>
          <w:szCs w:val="26"/>
        </w:rPr>
        <w:t>ГРБС</w:t>
      </w:r>
      <w:r w:rsidRPr="00894B57">
        <w:rPr>
          <w:rFonts w:ascii="Times New Roman" w:hAnsi="Times New Roman" w:cs="Times New Roman"/>
          <w:sz w:val="26"/>
          <w:szCs w:val="26"/>
        </w:rPr>
        <w:t xml:space="preserve"> на обеспечение энергет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ческих ресурсов осуществляется исходя из фактического объема потребления, и проведения оптимизационных мероприятий.</w:t>
      </w:r>
    </w:p>
    <w:p w:rsidR="001B2C9C" w:rsidRPr="002C0F0E" w:rsidRDefault="00F616B6" w:rsidP="001B2C9C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34" w:name="sub_102"/>
      <w:bookmarkEnd w:id="33"/>
      <w:r w:rsidRPr="002C0F0E">
        <w:rPr>
          <w:rFonts w:ascii="Times New Roman" w:hAnsi="Times New Roman" w:cs="Times New Roman"/>
          <w:sz w:val="26"/>
          <w:szCs w:val="26"/>
        </w:rPr>
        <w:t xml:space="preserve">Следует учесть, что </w:t>
      </w:r>
      <w:r w:rsidR="00CE2874" w:rsidRPr="002C0F0E">
        <w:rPr>
          <w:rFonts w:ascii="Times New Roman" w:hAnsi="Times New Roman" w:cs="Times New Roman"/>
          <w:sz w:val="26"/>
          <w:szCs w:val="26"/>
        </w:rPr>
        <w:t xml:space="preserve">планирование расходов </w:t>
      </w:r>
      <w:r w:rsidRPr="002C0F0E">
        <w:rPr>
          <w:rFonts w:ascii="Times New Roman" w:hAnsi="Times New Roman" w:cs="Times New Roman"/>
          <w:sz w:val="26"/>
          <w:szCs w:val="26"/>
        </w:rPr>
        <w:t>на коммунальные услуги нео</w:t>
      </w:r>
      <w:r w:rsidRPr="002C0F0E">
        <w:rPr>
          <w:rFonts w:ascii="Times New Roman" w:hAnsi="Times New Roman" w:cs="Times New Roman"/>
          <w:sz w:val="26"/>
          <w:szCs w:val="26"/>
        </w:rPr>
        <w:t>б</w:t>
      </w:r>
      <w:r w:rsidRPr="002C0F0E">
        <w:rPr>
          <w:rFonts w:ascii="Times New Roman" w:hAnsi="Times New Roman" w:cs="Times New Roman"/>
          <w:sz w:val="26"/>
          <w:szCs w:val="26"/>
        </w:rPr>
        <w:t>ходимо осуществить с учетом проведения энергосберегающих мероприятий по т</w:t>
      </w:r>
      <w:r w:rsidRPr="002C0F0E">
        <w:rPr>
          <w:rFonts w:ascii="Times New Roman" w:hAnsi="Times New Roman" w:cs="Times New Roman"/>
          <w:sz w:val="26"/>
          <w:szCs w:val="26"/>
        </w:rPr>
        <w:t>е</w:t>
      </w:r>
      <w:r w:rsidRPr="002C0F0E">
        <w:rPr>
          <w:rFonts w:ascii="Times New Roman" w:hAnsi="Times New Roman" w:cs="Times New Roman"/>
          <w:sz w:val="26"/>
          <w:szCs w:val="26"/>
        </w:rPr>
        <w:t>пло-, электро- и водоснабжению, направленных на экономию энергетических р</w:t>
      </w:r>
      <w:r w:rsidRPr="002C0F0E">
        <w:rPr>
          <w:rFonts w:ascii="Times New Roman" w:hAnsi="Times New Roman" w:cs="Times New Roman"/>
          <w:sz w:val="26"/>
          <w:szCs w:val="26"/>
        </w:rPr>
        <w:t>е</w:t>
      </w:r>
      <w:r w:rsidRPr="002C0F0E">
        <w:rPr>
          <w:rFonts w:ascii="Times New Roman" w:hAnsi="Times New Roman" w:cs="Times New Roman"/>
          <w:sz w:val="26"/>
          <w:szCs w:val="26"/>
        </w:rPr>
        <w:t xml:space="preserve">сурсов с определением прогнозного объема </w:t>
      </w:r>
      <w:r w:rsidR="001B2C9C" w:rsidRPr="002C0F0E">
        <w:rPr>
          <w:rFonts w:ascii="Times New Roman" w:hAnsi="Times New Roman" w:cs="Times New Roman"/>
          <w:sz w:val="26"/>
          <w:szCs w:val="26"/>
        </w:rPr>
        <w:t>высвобождаемых средств с направл</w:t>
      </w:r>
      <w:r w:rsidR="001B2C9C" w:rsidRPr="002C0F0E">
        <w:rPr>
          <w:rFonts w:ascii="Times New Roman" w:hAnsi="Times New Roman" w:cs="Times New Roman"/>
          <w:sz w:val="26"/>
          <w:szCs w:val="26"/>
        </w:rPr>
        <w:t>е</w:t>
      </w:r>
      <w:r w:rsidR="001B2C9C" w:rsidRPr="002C0F0E">
        <w:rPr>
          <w:rFonts w:ascii="Times New Roman" w:hAnsi="Times New Roman" w:cs="Times New Roman"/>
          <w:sz w:val="26"/>
          <w:szCs w:val="26"/>
        </w:rPr>
        <w:t xml:space="preserve">нием их на мероприятия </w:t>
      </w:r>
      <w:r w:rsidR="001B2C9C" w:rsidRPr="002C0F0E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энергосбережению и повышению энергетической э</w:t>
      </w:r>
      <w:r w:rsidR="001B2C9C" w:rsidRPr="002C0F0E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="001B2C9C" w:rsidRPr="002C0F0E">
        <w:rPr>
          <w:rFonts w:ascii="Times New Roman" w:eastAsiaTheme="minorHAnsi" w:hAnsi="Times New Roman" w:cs="Times New Roman"/>
          <w:sz w:val="26"/>
          <w:szCs w:val="26"/>
          <w:lang w:eastAsia="en-US"/>
        </w:rPr>
        <w:t>фективности в муниципальных учреждениях.</w:t>
      </w:r>
    </w:p>
    <w:p w:rsidR="007B40DD" w:rsidRPr="002C0F0E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2C0F0E">
        <w:rPr>
          <w:rFonts w:ascii="Times New Roman" w:hAnsi="Times New Roman" w:cs="Times New Roman"/>
          <w:sz w:val="26"/>
          <w:szCs w:val="26"/>
        </w:rPr>
        <w:t>Объем бюджетных ассигнований на обеспечение энергетических ресурсов для освещения территорий общего пользования города планируется с учетом пр</w:t>
      </w:r>
      <w:r w:rsidRPr="002C0F0E">
        <w:rPr>
          <w:rFonts w:ascii="Times New Roman" w:hAnsi="Times New Roman" w:cs="Times New Roman"/>
          <w:sz w:val="26"/>
          <w:szCs w:val="26"/>
        </w:rPr>
        <w:t>о</w:t>
      </w:r>
      <w:r w:rsidRPr="002C0F0E">
        <w:rPr>
          <w:rFonts w:ascii="Times New Roman" w:hAnsi="Times New Roman" w:cs="Times New Roman"/>
          <w:sz w:val="26"/>
          <w:szCs w:val="26"/>
        </w:rPr>
        <w:t>ведения мероприятий, направленных на экономию энергетических ресурсов к пр</w:t>
      </w:r>
      <w:r w:rsidRPr="002C0F0E">
        <w:rPr>
          <w:rFonts w:ascii="Times New Roman" w:hAnsi="Times New Roman" w:cs="Times New Roman"/>
          <w:sz w:val="26"/>
          <w:szCs w:val="26"/>
        </w:rPr>
        <w:t>о</w:t>
      </w:r>
      <w:r w:rsidRPr="002C0F0E">
        <w:rPr>
          <w:rFonts w:ascii="Times New Roman" w:hAnsi="Times New Roman" w:cs="Times New Roman"/>
          <w:sz w:val="26"/>
          <w:szCs w:val="26"/>
        </w:rPr>
        <w:t>гнозному расчету их потребления.</w:t>
      </w:r>
    </w:p>
    <w:bookmarkEnd w:id="34"/>
    <w:p w:rsidR="007B40DD" w:rsidRPr="00894B57" w:rsidRDefault="00F616B6" w:rsidP="007B40DD">
      <w:pPr>
        <w:rPr>
          <w:rFonts w:ascii="Times New Roman" w:hAnsi="Times New Roman" w:cs="Times New Roman"/>
          <w:sz w:val="26"/>
          <w:szCs w:val="26"/>
        </w:rPr>
      </w:pPr>
      <w:r w:rsidRPr="002C0F0E">
        <w:rPr>
          <w:rFonts w:ascii="Times New Roman" w:hAnsi="Times New Roman" w:cs="Times New Roman"/>
          <w:sz w:val="26"/>
          <w:szCs w:val="26"/>
        </w:rPr>
        <w:t>Н</w:t>
      </w:r>
      <w:r w:rsidR="007B40DD" w:rsidRPr="002C0F0E">
        <w:rPr>
          <w:rFonts w:ascii="Times New Roman" w:hAnsi="Times New Roman" w:cs="Times New Roman"/>
          <w:sz w:val="26"/>
          <w:szCs w:val="26"/>
        </w:rPr>
        <w:t>еобходимо средств</w:t>
      </w:r>
      <w:r w:rsidRPr="002C0F0E">
        <w:rPr>
          <w:rFonts w:ascii="Times New Roman" w:hAnsi="Times New Roman" w:cs="Times New Roman"/>
          <w:sz w:val="26"/>
          <w:szCs w:val="26"/>
        </w:rPr>
        <w:t>а, полученные</w:t>
      </w:r>
      <w:r w:rsidR="007B40DD" w:rsidRPr="002C0F0E">
        <w:rPr>
          <w:rFonts w:ascii="Times New Roman" w:hAnsi="Times New Roman" w:cs="Times New Roman"/>
          <w:sz w:val="26"/>
          <w:szCs w:val="26"/>
        </w:rPr>
        <w:t xml:space="preserve"> от оказания платных услуг и сдачи в аренду недвижимого имущества </w:t>
      </w:r>
      <w:r w:rsidRPr="002C0F0E">
        <w:rPr>
          <w:rFonts w:ascii="Times New Roman" w:hAnsi="Times New Roman" w:cs="Times New Roman"/>
          <w:sz w:val="26"/>
          <w:szCs w:val="26"/>
        </w:rPr>
        <w:t xml:space="preserve">направлять </w:t>
      </w:r>
      <w:r w:rsidR="007B40DD" w:rsidRPr="002C0F0E">
        <w:rPr>
          <w:rFonts w:ascii="Times New Roman" w:hAnsi="Times New Roman" w:cs="Times New Roman"/>
          <w:sz w:val="26"/>
          <w:szCs w:val="26"/>
        </w:rPr>
        <w:t xml:space="preserve">на покрытие коммунальных расходов и </w:t>
      </w:r>
      <w:r w:rsidR="001F103F">
        <w:rPr>
          <w:rFonts w:ascii="Times New Roman" w:hAnsi="Times New Roman" w:cs="Times New Roman"/>
          <w:sz w:val="26"/>
          <w:szCs w:val="26"/>
        </w:rPr>
        <w:t>уплату налога</w:t>
      </w:r>
      <w:r w:rsidR="007B40DD" w:rsidRPr="002C0F0E">
        <w:rPr>
          <w:rFonts w:ascii="Times New Roman" w:hAnsi="Times New Roman" w:cs="Times New Roman"/>
          <w:sz w:val="26"/>
          <w:szCs w:val="26"/>
        </w:rPr>
        <w:t xml:space="preserve"> на имущество и земельного налога.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При расчете арендной платы учитывать положения муниципальных прав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вых актов, а также затраты на содержание имущества, включая уплату налогов.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35" w:name="sub_110"/>
      <w:r w:rsidRPr="00894B57">
        <w:rPr>
          <w:rFonts w:ascii="Times New Roman" w:hAnsi="Times New Roman" w:cs="Times New Roman"/>
          <w:sz w:val="26"/>
          <w:szCs w:val="26"/>
        </w:rPr>
        <w:t>11. ГРБС при предоставлении в финансовое управление мэрии прогноза ра</w:t>
      </w:r>
      <w:r w:rsidRPr="00894B57">
        <w:rPr>
          <w:rFonts w:ascii="Times New Roman" w:hAnsi="Times New Roman" w:cs="Times New Roman"/>
          <w:sz w:val="26"/>
          <w:szCs w:val="26"/>
        </w:rPr>
        <w:t>с</w:t>
      </w:r>
      <w:r w:rsidRPr="00894B57">
        <w:rPr>
          <w:rFonts w:ascii="Times New Roman" w:hAnsi="Times New Roman" w:cs="Times New Roman"/>
          <w:sz w:val="26"/>
          <w:szCs w:val="26"/>
        </w:rPr>
        <w:t>ходов должны:</w:t>
      </w:r>
    </w:p>
    <w:bookmarkEnd w:id="35"/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осуществлять планирование бюджетных ассигнований на исполнение ра</w:t>
      </w:r>
      <w:r w:rsidRPr="00894B57">
        <w:rPr>
          <w:rFonts w:ascii="Times New Roman" w:hAnsi="Times New Roman" w:cs="Times New Roman"/>
          <w:sz w:val="26"/>
          <w:szCs w:val="26"/>
        </w:rPr>
        <w:t>с</w:t>
      </w:r>
      <w:r w:rsidRPr="00894B57">
        <w:rPr>
          <w:rFonts w:ascii="Times New Roman" w:hAnsi="Times New Roman" w:cs="Times New Roman"/>
          <w:sz w:val="26"/>
          <w:szCs w:val="26"/>
        </w:rPr>
        <w:t>ходных обязательств и учитывать отраслевые (ведомственные) особенности план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рования бюджетных ассигнований в соответствии с методикой планирования бю</w:t>
      </w:r>
      <w:r w:rsidRPr="00894B57">
        <w:rPr>
          <w:rFonts w:ascii="Times New Roman" w:hAnsi="Times New Roman" w:cs="Times New Roman"/>
          <w:sz w:val="26"/>
          <w:szCs w:val="26"/>
        </w:rPr>
        <w:t>д</w:t>
      </w:r>
      <w:r w:rsidRPr="00894B57">
        <w:rPr>
          <w:rFonts w:ascii="Times New Roman" w:hAnsi="Times New Roman" w:cs="Times New Roman"/>
          <w:sz w:val="26"/>
          <w:szCs w:val="26"/>
        </w:rPr>
        <w:t>жетных ассигнований;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36" w:name="sub_1103"/>
      <w:r w:rsidRPr="00894B57">
        <w:rPr>
          <w:rFonts w:ascii="Times New Roman" w:hAnsi="Times New Roman" w:cs="Times New Roman"/>
          <w:sz w:val="26"/>
          <w:szCs w:val="26"/>
        </w:rPr>
        <w:t>использовать для формирования объемов бюджетных ассигнований на оч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lastRenderedPageBreak/>
        <w:t>редной финансовый год и плановый период уточненные ожидаемые показатели г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родского бюджета за текущий финансовый год;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37" w:name="sub_1104"/>
      <w:bookmarkEnd w:id="36"/>
      <w:r w:rsidRPr="00894B57">
        <w:rPr>
          <w:rFonts w:ascii="Times New Roman" w:hAnsi="Times New Roman" w:cs="Times New Roman"/>
          <w:sz w:val="26"/>
          <w:szCs w:val="26"/>
        </w:rPr>
        <w:t>учитывать, что плановый фонд оплаты труда с отчислениями по страховым взносам во внебюджетные фонды не индексируется и рассчитывается в условиях, действующих текущего года с учетом проводимых мероприятий по оптимизации и эффективности использования средств городского бюджета.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38" w:name="sub_1120"/>
      <w:bookmarkEnd w:id="37"/>
      <w:r w:rsidRPr="00894B57">
        <w:rPr>
          <w:rFonts w:ascii="Times New Roman" w:hAnsi="Times New Roman" w:cs="Times New Roman"/>
          <w:sz w:val="26"/>
          <w:szCs w:val="26"/>
        </w:rPr>
        <w:t>12. Расчет планового фонда оплаты труда по органам городского самоупра</w:t>
      </w:r>
      <w:r w:rsidRPr="00894B57">
        <w:rPr>
          <w:rFonts w:ascii="Times New Roman" w:hAnsi="Times New Roman" w:cs="Times New Roman"/>
          <w:sz w:val="26"/>
          <w:szCs w:val="26"/>
        </w:rPr>
        <w:t>в</w:t>
      </w:r>
      <w:r w:rsidRPr="00894B57">
        <w:rPr>
          <w:rFonts w:ascii="Times New Roman" w:hAnsi="Times New Roman" w:cs="Times New Roman"/>
          <w:sz w:val="26"/>
          <w:szCs w:val="26"/>
        </w:rPr>
        <w:t>ления осуществлять в соответствии с нормативными документами по формиров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нию планового фонда оплаты труда исходя из штатной численности муниципал</w:t>
      </w:r>
      <w:r w:rsidRPr="00894B57">
        <w:rPr>
          <w:rFonts w:ascii="Times New Roman" w:hAnsi="Times New Roman" w:cs="Times New Roman"/>
          <w:sz w:val="26"/>
          <w:szCs w:val="26"/>
        </w:rPr>
        <w:t>ь</w:t>
      </w:r>
      <w:r w:rsidRPr="00894B57">
        <w:rPr>
          <w:rFonts w:ascii="Times New Roman" w:hAnsi="Times New Roman" w:cs="Times New Roman"/>
          <w:sz w:val="26"/>
          <w:szCs w:val="26"/>
        </w:rPr>
        <w:t>ных служащих по состоянию на 1 июля текущего финансового года (за исключен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ем штатной численности муниципальных служащих, выполняющих отдельные п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реданные государственные полномочия с финансовым обеспечением за счет су</w:t>
      </w:r>
      <w:r w:rsidRPr="00894B57">
        <w:rPr>
          <w:rFonts w:ascii="Times New Roman" w:hAnsi="Times New Roman" w:cs="Times New Roman"/>
          <w:sz w:val="26"/>
          <w:szCs w:val="26"/>
        </w:rPr>
        <w:t>б</w:t>
      </w:r>
      <w:r w:rsidRPr="00894B57">
        <w:rPr>
          <w:rFonts w:ascii="Times New Roman" w:hAnsi="Times New Roman" w:cs="Times New Roman"/>
          <w:sz w:val="26"/>
          <w:szCs w:val="26"/>
        </w:rPr>
        <w:t xml:space="preserve">венций из областного бюджета). </w:t>
      </w:r>
      <w:r w:rsidRPr="002C0F0E">
        <w:rPr>
          <w:rFonts w:ascii="Times New Roman" w:hAnsi="Times New Roman" w:cs="Times New Roman"/>
          <w:sz w:val="26"/>
          <w:szCs w:val="26"/>
        </w:rPr>
        <w:t>Расчет планового фонда оплаты труда по муниц</w:t>
      </w:r>
      <w:r w:rsidRPr="002C0F0E">
        <w:rPr>
          <w:rFonts w:ascii="Times New Roman" w:hAnsi="Times New Roman" w:cs="Times New Roman"/>
          <w:sz w:val="26"/>
          <w:szCs w:val="26"/>
        </w:rPr>
        <w:t>и</w:t>
      </w:r>
      <w:r w:rsidRPr="002C0F0E">
        <w:rPr>
          <w:rFonts w:ascii="Times New Roman" w:hAnsi="Times New Roman" w:cs="Times New Roman"/>
          <w:sz w:val="26"/>
          <w:szCs w:val="26"/>
        </w:rPr>
        <w:t xml:space="preserve">пальным казенным учреждениям осуществлять в соответствии с нормативными документами по формированию планового фонда оплаты труда с </w:t>
      </w:r>
      <w:r w:rsidR="005E6722" w:rsidRPr="002C0F0E">
        <w:rPr>
          <w:rFonts w:ascii="Times New Roman" w:hAnsi="Times New Roman" w:cs="Times New Roman"/>
          <w:sz w:val="26"/>
          <w:szCs w:val="26"/>
        </w:rPr>
        <w:t>отдельным выд</w:t>
      </w:r>
      <w:r w:rsidR="005E6722" w:rsidRPr="002C0F0E">
        <w:rPr>
          <w:rFonts w:ascii="Times New Roman" w:hAnsi="Times New Roman" w:cs="Times New Roman"/>
          <w:sz w:val="26"/>
          <w:szCs w:val="26"/>
        </w:rPr>
        <w:t>е</w:t>
      </w:r>
      <w:r w:rsidR="005E6722" w:rsidRPr="002C0F0E">
        <w:rPr>
          <w:rFonts w:ascii="Times New Roman" w:hAnsi="Times New Roman" w:cs="Times New Roman"/>
          <w:sz w:val="26"/>
          <w:szCs w:val="26"/>
        </w:rPr>
        <w:t>лением фактических сумм по прошлому году</w:t>
      </w:r>
      <w:r w:rsidR="00154932" w:rsidRPr="002C0F0E">
        <w:rPr>
          <w:rFonts w:ascii="Times New Roman" w:hAnsi="Times New Roman" w:cs="Times New Roman"/>
          <w:sz w:val="26"/>
          <w:szCs w:val="26"/>
        </w:rPr>
        <w:t>,</w:t>
      </w:r>
      <w:r w:rsidR="005E6722" w:rsidRPr="002C0F0E">
        <w:rPr>
          <w:rFonts w:ascii="Times New Roman" w:hAnsi="Times New Roman" w:cs="Times New Roman"/>
          <w:sz w:val="26"/>
          <w:szCs w:val="26"/>
        </w:rPr>
        <w:t xml:space="preserve"> ожидаемому </w:t>
      </w:r>
      <w:r w:rsidR="00154932" w:rsidRPr="002C0F0E">
        <w:rPr>
          <w:rFonts w:ascii="Times New Roman" w:hAnsi="Times New Roman" w:cs="Times New Roman"/>
          <w:sz w:val="26"/>
          <w:szCs w:val="26"/>
        </w:rPr>
        <w:t xml:space="preserve">исполнению в </w:t>
      </w:r>
      <w:r w:rsidR="005E6722" w:rsidRPr="002C0F0E">
        <w:rPr>
          <w:rFonts w:ascii="Times New Roman" w:hAnsi="Times New Roman" w:cs="Times New Roman"/>
          <w:sz w:val="26"/>
          <w:szCs w:val="26"/>
        </w:rPr>
        <w:t xml:space="preserve">текущем году </w:t>
      </w:r>
      <w:r w:rsidR="00154932" w:rsidRPr="002C0F0E">
        <w:rPr>
          <w:rFonts w:ascii="Times New Roman" w:hAnsi="Times New Roman" w:cs="Times New Roman"/>
          <w:sz w:val="26"/>
          <w:szCs w:val="26"/>
        </w:rPr>
        <w:t xml:space="preserve">– </w:t>
      </w:r>
      <w:r w:rsidR="005E6722" w:rsidRPr="002C0F0E">
        <w:rPr>
          <w:rFonts w:ascii="Times New Roman" w:hAnsi="Times New Roman" w:cs="Times New Roman"/>
          <w:sz w:val="26"/>
          <w:szCs w:val="26"/>
        </w:rPr>
        <w:t>связанн</w:t>
      </w:r>
      <w:r w:rsidR="00154932" w:rsidRPr="002C0F0E">
        <w:rPr>
          <w:rFonts w:ascii="Times New Roman" w:hAnsi="Times New Roman" w:cs="Times New Roman"/>
          <w:sz w:val="26"/>
          <w:szCs w:val="26"/>
        </w:rPr>
        <w:t>ых</w:t>
      </w:r>
      <w:r w:rsidR="005E6722" w:rsidRPr="002C0F0E">
        <w:rPr>
          <w:rFonts w:ascii="Times New Roman" w:hAnsi="Times New Roman" w:cs="Times New Roman"/>
          <w:sz w:val="26"/>
          <w:szCs w:val="26"/>
        </w:rPr>
        <w:t xml:space="preserve"> с </w:t>
      </w:r>
      <w:r w:rsidR="00154932" w:rsidRPr="002C0F0E">
        <w:rPr>
          <w:rFonts w:ascii="Times New Roman" w:hAnsi="Times New Roman" w:cs="Times New Roman"/>
          <w:sz w:val="26"/>
          <w:szCs w:val="26"/>
        </w:rPr>
        <w:t xml:space="preserve">экономией по </w:t>
      </w:r>
      <w:r w:rsidRPr="002C0F0E">
        <w:rPr>
          <w:rFonts w:ascii="Times New Roman" w:hAnsi="Times New Roman" w:cs="Times New Roman"/>
          <w:sz w:val="26"/>
          <w:szCs w:val="26"/>
        </w:rPr>
        <w:t>больничным листам и вакансиям</w:t>
      </w:r>
      <w:r w:rsidR="003E60F6" w:rsidRPr="002C0F0E">
        <w:rPr>
          <w:rFonts w:ascii="Times New Roman" w:hAnsi="Times New Roman" w:cs="Times New Roman"/>
          <w:sz w:val="26"/>
          <w:szCs w:val="26"/>
        </w:rPr>
        <w:t>,</w:t>
      </w:r>
      <w:r w:rsidRPr="002C0F0E">
        <w:rPr>
          <w:rFonts w:ascii="Times New Roman" w:hAnsi="Times New Roman" w:cs="Times New Roman"/>
          <w:sz w:val="26"/>
          <w:szCs w:val="26"/>
        </w:rPr>
        <w:t xml:space="preserve"> </w:t>
      </w:r>
      <w:r w:rsidR="00193D1B" w:rsidRPr="002C0F0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2C0F0E">
        <w:rPr>
          <w:rFonts w:ascii="Times New Roman" w:hAnsi="Times New Roman" w:cs="Times New Roman"/>
          <w:sz w:val="26"/>
          <w:szCs w:val="26"/>
        </w:rPr>
        <w:t>от пр</w:t>
      </w:r>
      <w:r w:rsidRPr="002C0F0E">
        <w:rPr>
          <w:rFonts w:ascii="Times New Roman" w:hAnsi="Times New Roman" w:cs="Times New Roman"/>
          <w:sz w:val="26"/>
          <w:szCs w:val="26"/>
        </w:rPr>
        <w:t>и</w:t>
      </w:r>
      <w:r w:rsidRPr="002C0F0E">
        <w:rPr>
          <w:rFonts w:ascii="Times New Roman" w:hAnsi="Times New Roman" w:cs="Times New Roman"/>
          <w:sz w:val="26"/>
          <w:szCs w:val="26"/>
        </w:rPr>
        <w:t>менения пониженного процента начисления страховых взносов в фонды при н</w:t>
      </w:r>
      <w:r w:rsidRPr="002C0F0E">
        <w:rPr>
          <w:rFonts w:ascii="Times New Roman" w:hAnsi="Times New Roman" w:cs="Times New Roman"/>
          <w:sz w:val="26"/>
          <w:szCs w:val="26"/>
        </w:rPr>
        <w:t>а</w:t>
      </w:r>
      <w:r w:rsidRPr="002C0F0E">
        <w:rPr>
          <w:rFonts w:ascii="Times New Roman" w:hAnsi="Times New Roman" w:cs="Times New Roman"/>
          <w:sz w:val="26"/>
          <w:szCs w:val="26"/>
        </w:rPr>
        <w:t>ступлении предельной величины базы.</w:t>
      </w:r>
      <w:r w:rsidR="00193D1B" w:rsidRPr="002C0F0E">
        <w:rPr>
          <w:rFonts w:ascii="Times New Roman" w:hAnsi="Times New Roman" w:cs="Times New Roman"/>
          <w:sz w:val="26"/>
          <w:szCs w:val="26"/>
        </w:rPr>
        <w:t xml:space="preserve"> Фактическ</w:t>
      </w:r>
      <w:r w:rsidR="003E60F6" w:rsidRPr="002C0F0E">
        <w:rPr>
          <w:rFonts w:ascii="Times New Roman" w:hAnsi="Times New Roman" w:cs="Times New Roman"/>
          <w:sz w:val="26"/>
          <w:szCs w:val="26"/>
        </w:rPr>
        <w:t>ий размер экономии выделяется</w:t>
      </w:r>
      <w:r w:rsidR="007B7D11" w:rsidRPr="002C0F0E">
        <w:rPr>
          <w:rFonts w:ascii="Times New Roman" w:hAnsi="Times New Roman" w:cs="Times New Roman"/>
          <w:sz w:val="26"/>
          <w:szCs w:val="26"/>
        </w:rPr>
        <w:t xml:space="preserve"> в целом с распределением по </w:t>
      </w:r>
      <w:r w:rsidR="003E60F6" w:rsidRPr="002C0F0E">
        <w:rPr>
          <w:rFonts w:ascii="Times New Roman" w:hAnsi="Times New Roman" w:cs="Times New Roman"/>
          <w:sz w:val="26"/>
          <w:szCs w:val="26"/>
        </w:rPr>
        <w:t xml:space="preserve"> </w:t>
      </w:r>
      <w:r w:rsidR="007B7D11" w:rsidRPr="002C0F0E">
        <w:rPr>
          <w:rFonts w:ascii="Times New Roman" w:hAnsi="Times New Roman" w:cs="Times New Roman"/>
          <w:sz w:val="26"/>
          <w:szCs w:val="26"/>
        </w:rPr>
        <w:t xml:space="preserve">источникам формирования </w:t>
      </w:r>
      <w:r w:rsidR="003E60F6" w:rsidRPr="002C0F0E">
        <w:rPr>
          <w:rFonts w:ascii="Times New Roman" w:hAnsi="Times New Roman" w:cs="Times New Roman"/>
          <w:sz w:val="26"/>
          <w:szCs w:val="26"/>
        </w:rPr>
        <w:t>в составе общего фонда оплаты труда на 2018 год и плановый период</w:t>
      </w:r>
      <w:r w:rsidR="00154932" w:rsidRPr="002C0F0E">
        <w:rPr>
          <w:rFonts w:ascii="Times New Roman" w:hAnsi="Times New Roman" w:cs="Times New Roman"/>
          <w:sz w:val="26"/>
          <w:szCs w:val="26"/>
        </w:rPr>
        <w:t>, при предоставлении материалов по формированию проекта городского бюджета</w:t>
      </w:r>
      <w:r w:rsidR="003E60F6" w:rsidRPr="002C0F0E">
        <w:rPr>
          <w:rFonts w:ascii="Times New Roman" w:hAnsi="Times New Roman" w:cs="Times New Roman"/>
          <w:sz w:val="26"/>
          <w:szCs w:val="26"/>
        </w:rPr>
        <w:t>.</w:t>
      </w:r>
    </w:p>
    <w:bookmarkEnd w:id="38"/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В прогнозных объемах действующих бюджетных ассигнований на содерж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ние органов городского самоуправления предусмотреть расходы на: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39" w:name="sub_11203"/>
      <w:r w:rsidRPr="00894B57">
        <w:rPr>
          <w:rFonts w:ascii="Times New Roman" w:hAnsi="Times New Roman" w:cs="Times New Roman"/>
          <w:sz w:val="26"/>
          <w:szCs w:val="26"/>
        </w:rPr>
        <w:t xml:space="preserve">- </w:t>
      </w:r>
      <w:bookmarkEnd w:id="39"/>
      <w:r w:rsidRPr="00894B57">
        <w:rPr>
          <w:rFonts w:ascii="Times New Roman" w:hAnsi="Times New Roman" w:cs="Times New Roman"/>
          <w:sz w:val="26"/>
          <w:szCs w:val="26"/>
        </w:rPr>
        <w:t>оплату командировочных расходов по органам мэрии с правами юридич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ского лица, исходя из расчета 1 командировка на 15 штатных единиц за пределами области (с учетом специфики при осуществлении органом мэрии функциональной деятельности);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- оплату семинаров по органам мэрии с правами юридического лица, исходя из расчета 15000 рублей в год (с учетом специфики при осуществлении органом мэрии функциональной деятельности).</w:t>
      </w:r>
    </w:p>
    <w:p w:rsidR="00242B60" w:rsidRPr="00894B57" w:rsidRDefault="00242B60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Кроме того, мэрии города в прогнозных объемах действующих бюджетных ассигнований предусмотреть расходы на страхование работников органов горо</w:t>
      </w:r>
      <w:r w:rsidRPr="00894B57">
        <w:rPr>
          <w:rFonts w:ascii="Times New Roman" w:hAnsi="Times New Roman" w:cs="Times New Roman"/>
          <w:sz w:val="26"/>
          <w:szCs w:val="26"/>
        </w:rPr>
        <w:t>д</w:t>
      </w:r>
      <w:r w:rsidRPr="00894B57">
        <w:rPr>
          <w:rFonts w:ascii="Times New Roman" w:hAnsi="Times New Roman" w:cs="Times New Roman"/>
          <w:sz w:val="26"/>
          <w:szCs w:val="26"/>
        </w:rPr>
        <w:t>ского самоуправления на случай причинения вреда их здоровью, в связи с испо</w:t>
      </w:r>
      <w:r w:rsidRPr="00894B57">
        <w:rPr>
          <w:rFonts w:ascii="Times New Roman" w:hAnsi="Times New Roman" w:cs="Times New Roman"/>
          <w:sz w:val="26"/>
          <w:szCs w:val="26"/>
        </w:rPr>
        <w:t>л</w:t>
      </w:r>
      <w:r w:rsidRPr="00894B57">
        <w:rPr>
          <w:rFonts w:ascii="Times New Roman" w:hAnsi="Times New Roman" w:cs="Times New Roman"/>
          <w:sz w:val="26"/>
          <w:szCs w:val="26"/>
        </w:rPr>
        <w:t>нением ими должностных обязанностей, в размере 200 рублей из расчета на одного работника, исходя из штатной численности на 1 июля текущего финансового года с учетом изменений штатной численности до конца года.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40" w:name="sub_120"/>
      <w:r w:rsidRPr="00894B57">
        <w:rPr>
          <w:rFonts w:ascii="Times New Roman" w:hAnsi="Times New Roman" w:cs="Times New Roman"/>
          <w:sz w:val="26"/>
          <w:szCs w:val="26"/>
        </w:rPr>
        <w:t>13. При формировании расходной части городского бюджета ГРБС необх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димо учесть одобренные инициа</w:t>
      </w:r>
      <w:r w:rsidR="0022262F" w:rsidRPr="00894B57">
        <w:rPr>
          <w:rFonts w:ascii="Times New Roman" w:hAnsi="Times New Roman" w:cs="Times New Roman"/>
          <w:sz w:val="26"/>
          <w:szCs w:val="26"/>
        </w:rPr>
        <w:t>тивы комиссии в рамках проекта «Народный бю</w:t>
      </w:r>
      <w:r w:rsidR="0022262F" w:rsidRPr="00894B57">
        <w:rPr>
          <w:rFonts w:ascii="Times New Roman" w:hAnsi="Times New Roman" w:cs="Times New Roman"/>
          <w:sz w:val="26"/>
          <w:szCs w:val="26"/>
        </w:rPr>
        <w:t>д</w:t>
      </w:r>
      <w:r w:rsidR="0022262F" w:rsidRPr="00894B57">
        <w:rPr>
          <w:rFonts w:ascii="Times New Roman" w:hAnsi="Times New Roman" w:cs="Times New Roman"/>
          <w:sz w:val="26"/>
          <w:szCs w:val="26"/>
        </w:rPr>
        <w:t>жет-ТОС»</w:t>
      </w:r>
      <w:r w:rsidRPr="00894B57">
        <w:rPr>
          <w:rFonts w:ascii="Times New Roman" w:hAnsi="Times New Roman" w:cs="Times New Roman"/>
          <w:sz w:val="26"/>
          <w:szCs w:val="26"/>
        </w:rPr>
        <w:t xml:space="preserve"> с предоставлением необходимых материалов и расчетов.</w:t>
      </w:r>
    </w:p>
    <w:bookmarkEnd w:id="40"/>
    <w:p w:rsidR="00DB1F98" w:rsidRDefault="00DB1F98" w:rsidP="006137A0">
      <w:pPr>
        <w:ind w:left="5664" w:firstLine="6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5242BD" w:rsidRDefault="005242BD" w:rsidP="006137A0">
      <w:pPr>
        <w:ind w:left="5664" w:firstLine="6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5242BD" w:rsidRDefault="005242BD" w:rsidP="006137A0">
      <w:pPr>
        <w:ind w:left="5664" w:firstLine="6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5242BD" w:rsidRDefault="005242BD" w:rsidP="006137A0">
      <w:pPr>
        <w:ind w:left="5664" w:firstLine="6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5242BD" w:rsidRDefault="005242BD" w:rsidP="006137A0">
      <w:pPr>
        <w:ind w:left="5664" w:firstLine="6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5242BD" w:rsidRDefault="005242BD" w:rsidP="006137A0">
      <w:pPr>
        <w:ind w:left="5664" w:firstLine="6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5242BD" w:rsidRDefault="005242BD" w:rsidP="006137A0">
      <w:pPr>
        <w:ind w:left="5664" w:firstLine="6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5242BD" w:rsidRDefault="005242BD" w:rsidP="006137A0">
      <w:pPr>
        <w:ind w:left="5664" w:firstLine="6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5242BD" w:rsidRDefault="005242BD" w:rsidP="006137A0">
      <w:pPr>
        <w:ind w:left="5664" w:firstLine="6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7B40DD" w:rsidRPr="00894B57" w:rsidRDefault="007B40DD" w:rsidP="00DB1F98">
      <w:pPr>
        <w:ind w:left="5387" w:firstLine="6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  <w:r w:rsidRPr="00894B57">
        <w:rPr>
          <w:rStyle w:val="a9"/>
          <w:rFonts w:ascii="Times New Roman" w:hAnsi="Times New Roman" w:cs="Times New Roman"/>
          <w:b w:val="0"/>
          <w:sz w:val="26"/>
          <w:szCs w:val="26"/>
        </w:rPr>
        <w:br/>
      </w:r>
      <w:r w:rsidRPr="00894B57"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  <w:t xml:space="preserve">к </w:t>
      </w:r>
      <w:r w:rsidRPr="00894B57">
        <w:rPr>
          <w:rStyle w:val="a3"/>
          <w:rFonts w:ascii="Times New Roman" w:hAnsi="Times New Roman"/>
          <w:b w:val="0"/>
          <w:color w:val="auto"/>
          <w:sz w:val="26"/>
          <w:szCs w:val="26"/>
        </w:rPr>
        <w:t>порядку и методике</w:t>
      </w:r>
      <w:r w:rsidRPr="00894B57">
        <w:rPr>
          <w:rStyle w:val="a9"/>
          <w:rFonts w:ascii="Times New Roman" w:hAnsi="Times New Roman" w:cs="Times New Roman"/>
          <w:b w:val="0"/>
          <w:sz w:val="26"/>
          <w:szCs w:val="26"/>
        </w:rPr>
        <w:br/>
        <w:t>планирования бюджетных</w:t>
      </w:r>
      <w:r w:rsidRPr="00894B57">
        <w:rPr>
          <w:rStyle w:val="a9"/>
          <w:rFonts w:ascii="Times New Roman" w:hAnsi="Times New Roman" w:cs="Times New Roman"/>
          <w:b w:val="0"/>
          <w:sz w:val="26"/>
          <w:szCs w:val="26"/>
        </w:rPr>
        <w:br/>
        <w:t>ассигнований городского бюджета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7B40DD">
      <w:pPr>
        <w:pStyle w:val="1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Методика</w:t>
      </w:r>
      <w:r w:rsidRPr="00894B57">
        <w:rPr>
          <w:rFonts w:ascii="Times New Roman" w:hAnsi="Times New Roman" w:cs="Times New Roman"/>
          <w:sz w:val="26"/>
          <w:szCs w:val="26"/>
        </w:rPr>
        <w:br/>
        <w:t>планирования бюджетных ассигнований</w:t>
      </w:r>
    </w:p>
    <w:p w:rsidR="0022262F" w:rsidRPr="00894B57" w:rsidRDefault="0022262F" w:rsidP="007B40DD">
      <w:pPr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При планировании бюджетных ассигнований городского бюджета на испо</w:t>
      </w:r>
      <w:r w:rsidRPr="00894B57">
        <w:rPr>
          <w:rFonts w:ascii="Times New Roman" w:hAnsi="Times New Roman" w:cs="Times New Roman"/>
          <w:sz w:val="26"/>
          <w:szCs w:val="26"/>
        </w:rPr>
        <w:t>л</w:t>
      </w:r>
      <w:r w:rsidRPr="00894B57">
        <w:rPr>
          <w:rFonts w:ascii="Times New Roman" w:hAnsi="Times New Roman" w:cs="Times New Roman"/>
          <w:sz w:val="26"/>
          <w:szCs w:val="26"/>
        </w:rPr>
        <w:t xml:space="preserve">нение расходных обязательств </w:t>
      </w:r>
      <w:r w:rsidR="00BC1F1B">
        <w:rPr>
          <w:rFonts w:ascii="Times New Roman" w:hAnsi="Times New Roman" w:cs="Times New Roman"/>
          <w:sz w:val="26"/>
          <w:szCs w:val="26"/>
        </w:rPr>
        <w:t xml:space="preserve">главные распорядители бюджетных средств </w:t>
      </w:r>
      <w:r w:rsidRPr="00894B57">
        <w:rPr>
          <w:rFonts w:ascii="Times New Roman" w:hAnsi="Times New Roman" w:cs="Times New Roman"/>
          <w:sz w:val="26"/>
          <w:szCs w:val="26"/>
        </w:rPr>
        <w:t>испол</w:t>
      </w:r>
      <w:r w:rsidRPr="00894B57">
        <w:rPr>
          <w:rFonts w:ascii="Times New Roman" w:hAnsi="Times New Roman" w:cs="Times New Roman"/>
          <w:sz w:val="26"/>
          <w:szCs w:val="26"/>
        </w:rPr>
        <w:t>ь</w:t>
      </w:r>
      <w:r w:rsidRPr="00894B57">
        <w:rPr>
          <w:rFonts w:ascii="Times New Roman" w:hAnsi="Times New Roman" w:cs="Times New Roman"/>
          <w:sz w:val="26"/>
          <w:szCs w:val="26"/>
        </w:rPr>
        <w:t>зуют следующие сведения: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41" w:name="sub_11"/>
      <w:r w:rsidRPr="00894B57">
        <w:rPr>
          <w:rFonts w:ascii="Times New Roman" w:hAnsi="Times New Roman" w:cs="Times New Roman"/>
          <w:sz w:val="26"/>
          <w:szCs w:val="26"/>
        </w:rPr>
        <w:t>1. Объемы бюджетных ассигнований на оплату поставок товаров, выполн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ние работ, оказание услуг для муниципальных нужд, а также объемы бюджетных ассигнований на закупку товаров, работ и услуг (за исключением бюджетных а</w:t>
      </w:r>
      <w:r w:rsidRPr="00894B57">
        <w:rPr>
          <w:rFonts w:ascii="Times New Roman" w:hAnsi="Times New Roman" w:cs="Times New Roman"/>
          <w:sz w:val="26"/>
          <w:szCs w:val="26"/>
        </w:rPr>
        <w:t>с</w:t>
      </w:r>
      <w:r w:rsidRPr="00894B57">
        <w:rPr>
          <w:rFonts w:ascii="Times New Roman" w:hAnsi="Times New Roman" w:cs="Times New Roman"/>
          <w:sz w:val="26"/>
          <w:szCs w:val="26"/>
        </w:rPr>
        <w:t>сигнований для обеспечения выполнения функций казенного учреждения) в целях финансового обеспечения возмещения нормативных затрат по оказанию муниц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пальных услуг (выполнению работ) физическим и юридическим лицам рассчит</w:t>
      </w:r>
      <w:r w:rsidRPr="00894B57">
        <w:rPr>
          <w:rFonts w:ascii="Times New Roman" w:hAnsi="Times New Roman" w:cs="Times New Roman"/>
          <w:sz w:val="26"/>
          <w:szCs w:val="26"/>
        </w:rPr>
        <w:t>ы</w:t>
      </w:r>
      <w:r w:rsidRPr="00894B57">
        <w:rPr>
          <w:rFonts w:ascii="Times New Roman" w:hAnsi="Times New Roman" w:cs="Times New Roman"/>
          <w:sz w:val="26"/>
          <w:szCs w:val="26"/>
        </w:rPr>
        <w:t xml:space="preserve">ваются методом индексации на уровень инфляции (роста тарифов) в соответствии с </w:t>
      </w:r>
      <w:hyperlink w:anchor="sub_1015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приложением 1</w:t>
        </w:r>
      </w:hyperlink>
      <w:r w:rsidR="0025494E" w:rsidRPr="00894B57">
        <w:rPr>
          <w:rFonts w:ascii="Times New Roman" w:hAnsi="Times New Roman" w:cs="Times New Roman"/>
          <w:sz w:val="26"/>
          <w:szCs w:val="26"/>
        </w:rPr>
        <w:t>2</w:t>
      </w:r>
      <w:r w:rsidRPr="00894B57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42" w:name="sub_12"/>
      <w:bookmarkEnd w:id="41"/>
      <w:r w:rsidRPr="00894B57">
        <w:rPr>
          <w:rFonts w:ascii="Times New Roman" w:hAnsi="Times New Roman" w:cs="Times New Roman"/>
          <w:sz w:val="26"/>
          <w:szCs w:val="26"/>
        </w:rPr>
        <w:t>2. Бюджетные ассигнования на реализацию долгосрочных муниципальных контрактов на выполнение работ (оказание услуг) с длительным производственным циклом рассчитываются плановым методом и указываются в соответствии с ук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занными долгосрочными муниципальными контрактами.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43" w:name="sub_130"/>
      <w:bookmarkEnd w:id="42"/>
      <w:r w:rsidRPr="00894B57">
        <w:rPr>
          <w:rFonts w:ascii="Times New Roman" w:hAnsi="Times New Roman" w:cs="Times New Roman"/>
          <w:sz w:val="26"/>
          <w:szCs w:val="26"/>
        </w:rPr>
        <w:t>3. Объемы бюджетных ассигнований на уплату налогов, сборов и иных об</w:t>
      </w:r>
      <w:r w:rsidRPr="00894B57">
        <w:rPr>
          <w:rFonts w:ascii="Times New Roman" w:hAnsi="Times New Roman" w:cs="Times New Roman"/>
          <w:sz w:val="26"/>
          <w:szCs w:val="26"/>
        </w:rPr>
        <w:t>я</w:t>
      </w:r>
      <w:r w:rsidRPr="00894B57">
        <w:rPr>
          <w:rFonts w:ascii="Times New Roman" w:hAnsi="Times New Roman" w:cs="Times New Roman"/>
          <w:sz w:val="26"/>
          <w:szCs w:val="26"/>
        </w:rPr>
        <w:t>зательных платежей в бюджетную систему Российской Федерации рассчитываются отдельно по видам налогов, сборов и иных обязательных платежей, исходя из пр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гнозируемого объема налоговой базы и значения налоговой ставки.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44" w:name="sub_14"/>
      <w:bookmarkEnd w:id="43"/>
      <w:r w:rsidRPr="00894B57">
        <w:rPr>
          <w:rFonts w:ascii="Times New Roman" w:hAnsi="Times New Roman" w:cs="Times New Roman"/>
          <w:sz w:val="26"/>
          <w:szCs w:val="26"/>
        </w:rPr>
        <w:t>4. Объемы бюджетных ассигнований на реализацию мероприятий, услуг (р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бот), не включенных в муниципальное задание и субсидии на иные цели, и не о</w:t>
      </w:r>
      <w:r w:rsidRPr="00894B57">
        <w:rPr>
          <w:rFonts w:ascii="Times New Roman" w:hAnsi="Times New Roman" w:cs="Times New Roman"/>
          <w:sz w:val="26"/>
          <w:szCs w:val="26"/>
        </w:rPr>
        <w:t>т</w:t>
      </w:r>
      <w:r w:rsidRPr="00894B57">
        <w:rPr>
          <w:rFonts w:ascii="Times New Roman" w:hAnsi="Times New Roman" w:cs="Times New Roman"/>
          <w:sz w:val="26"/>
          <w:szCs w:val="26"/>
        </w:rPr>
        <w:t>несенных к публичным обязательствам рассчитываются на основании методов, о</w:t>
      </w:r>
      <w:r w:rsidRPr="00894B57">
        <w:rPr>
          <w:rFonts w:ascii="Times New Roman" w:hAnsi="Times New Roman" w:cs="Times New Roman"/>
          <w:sz w:val="26"/>
          <w:szCs w:val="26"/>
        </w:rPr>
        <w:t>т</w:t>
      </w:r>
      <w:r w:rsidRPr="00894B57">
        <w:rPr>
          <w:rFonts w:ascii="Times New Roman" w:hAnsi="Times New Roman" w:cs="Times New Roman"/>
          <w:sz w:val="26"/>
          <w:szCs w:val="26"/>
        </w:rPr>
        <w:t xml:space="preserve">раженных в </w:t>
      </w:r>
      <w:hyperlink w:anchor="sub_40" w:history="1">
        <w:r w:rsidRPr="00894B57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пункте 4</w:t>
        </w:r>
      </w:hyperlink>
      <w:r w:rsidRPr="00894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4B57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45" w:name="sub_15"/>
      <w:bookmarkEnd w:id="44"/>
      <w:r w:rsidRPr="00894B57">
        <w:rPr>
          <w:rFonts w:ascii="Times New Roman" w:hAnsi="Times New Roman" w:cs="Times New Roman"/>
          <w:sz w:val="26"/>
          <w:szCs w:val="26"/>
        </w:rPr>
        <w:t>5. Объемы бюджетных ассигнований на исполнение публичных нормати</w:t>
      </w:r>
      <w:r w:rsidRPr="00894B57">
        <w:rPr>
          <w:rFonts w:ascii="Times New Roman" w:hAnsi="Times New Roman" w:cs="Times New Roman"/>
          <w:sz w:val="26"/>
          <w:szCs w:val="26"/>
        </w:rPr>
        <w:t>в</w:t>
      </w:r>
      <w:r w:rsidRPr="00894B57">
        <w:rPr>
          <w:rFonts w:ascii="Times New Roman" w:hAnsi="Times New Roman" w:cs="Times New Roman"/>
          <w:sz w:val="26"/>
          <w:szCs w:val="26"/>
        </w:rPr>
        <w:t>ных обязательств рассчитываются нормативным методом путем умножения план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>руемого норматива на прогнозируемую численность физических лиц, являющихся получателями выплат, и (или) иным методом, установленным в муниципальном правовом акте.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46" w:name="sub_16"/>
      <w:bookmarkEnd w:id="45"/>
      <w:r w:rsidRPr="00894B57">
        <w:rPr>
          <w:rFonts w:ascii="Times New Roman" w:hAnsi="Times New Roman" w:cs="Times New Roman"/>
          <w:sz w:val="26"/>
          <w:szCs w:val="26"/>
        </w:rPr>
        <w:t>6. Объемы бюджетных ассигнований на социальное обеспечение населения, за исключением бюджетных ассигнований на исполнение публичных нормативных обязательств, рассчитываются нормативным методом или в соответствии с утве</w:t>
      </w:r>
      <w:r w:rsidRPr="00894B57">
        <w:rPr>
          <w:rFonts w:ascii="Times New Roman" w:hAnsi="Times New Roman" w:cs="Times New Roman"/>
          <w:sz w:val="26"/>
          <w:szCs w:val="26"/>
        </w:rPr>
        <w:t>р</w:t>
      </w:r>
      <w:r w:rsidRPr="00894B57">
        <w:rPr>
          <w:rFonts w:ascii="Times New Roman" w:hAnsi="Times New Roman" w:cs="Times New Roman"/>
          <w:sz w:val="26"/>
          <w:szCs w:val="26"/>
        </w:rPr>
        <w:t>жденным порядком предоставления социальных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населения, принятыми решениями Череповецкой городской Думы.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47" w:name="sub_17"/>
      <w:bookmarkEnd w:id="46"/>
      <w:r w:rsidRPr="00894B57">
        <w:rPr>
          <w:rFonts w:ascii="Times New Roman" w:hAnsi="Times New Roman" w:cs="Times New Roman"/>
          <w:sz w:val="26"/>
          <w:szCs w:val="26"/>
        </w:rPr>
        <w:t>7. Объемы бюджетных ассигнований на исполнение обязательств по предо</w:t>
      </w:r>
      <w:r w:rsidRPr="00894B57">
        <w:rPr>
          <w:rFonts w:ascii="Times New Roman" w:hAnsi="Times New Roman" w:cs="Times New Roman"/>
          <w:sz w:val="26"/>
          <w:szCs w:val="26"/>
        </w:rPr>
        <w:t>с</w:t>
      </w:r>
      <w:r w:rsidRPr="00894B57">
        <w:rPr>
          <w:rFonts w:ascii="Times New Roman" w:hAnsi="Times New Roman" w:cs="Times New Roman"/>
          <w:sz w:val="26"/>
          <w:szCs w:val="26"/>
        </w:rPr>
        <w:t>тавлению субсидий юридическим лицам (за исключением субсидий муниципал</w:t>
      </w:r>
      <w:r w:rsidRPr="00894B57">
        <w:rPr>
          <w:rFonts w:ascii="Times New Roman" w:hAnsi="Times New Roman" w:cs="Times New Roman"/>
          <w:sz w:val="26"/>
          <w:szCs w:val="26"/>
        </w:rPr>
        <w:t>ь</w:t>
      </w:r>
      <w:r w:rsidRPr="00894B57">
        <w:rPr>
          <w:rFonts w:ascii="Times New Roman" w:hAnsi="Times New Roman" w:cs="Times New Roman"/>
          <w:sz w:val="26"/>
          <w:szCs w:val="26"/>
        </w:rPr>
        <w:t>ным учреждениям), индивидуальным предпринимателям, физическим лицам - пр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изводителям товаров, работ, услуг, а также субсидий некоммерческим организац</w:t>
      </w:r>
      <w:r w:rsidRPr="00894B57">
        <w:rPr>
          <w:rFonts w:ascii="Times New Roman" w:hAnsi="Times New Roman" w:cs="Times New Roman"/>
          <w:sz w:val="26"/>
          <w:szCs w:val="26"/>
        </w:rPr>
        <w:t>и</w:t>
      </w:r>
      <w:r w:rsidRPr="00894B57">
        <w:rPr>
          <w:rFonts w:ascii="Times New Roman" w:hAnsi="Times New Roman" w:cs="Times New Roman"/>
          <w:sz w:val="26"/>
          <w:szCs w:val="26"/>
        </w:rPr>
        <w:t xml:space="preserve">ям, не являющимся муниципальными автономными и бюджетными учреждениями, </w:t>
      </w:r>
      <w:r w:rsidRPr="00894B57">
        <w:rPr>
          <w:rFonts w:ascii="Times New Roman" w:hAnsi="Times New Roman" w:cs="Times New Roman"/>
          <w:sz w:val="26"/>
          <w:szCs w:val="26"/>
        </w:rPr>
        <w:lastRenderedPageBreak/>
        <w:t>рассчитываются плановым методом.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48" w:name="sub_8"/>
      <w:bookmarkEnd w:id="47"/>
      <w:r w:rsidRPr="00894B57">
        <w:rPr>
          <w:rFonts w:ascii="Times New Roman" w:hAnsi="Times New Roman" w:cs="Times New Roman"/>
          <w:sz w:val="26"/>
          <w:szCs w:val="26"/>
        </w:rPr>
        <w:t>8. Объемы бюджетных ассигнований на осуществление бюджетных инв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стиций в объекты муниципальной собственности рассчитываются плановым мет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дом.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49" w:name="sub_9"/>
      <w:bookmarkEnd w:id="48"/>
      <w:r w:rsidRPr="00894B57">
        <w:rPr>
          <w:rFonts w:ascii="Times New Roman" w:hAnsi="Times New Roman" w:cs="Times New Roman"/>
          <w:sz w:val="26"/>
          <w:szCs w:val="26"/>
        </w:rPr>
        <w:t>9. Объемы субсидий местным бюджетам на софинансирование объектов к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питального строительства, бюджетные инвестиции рассчитываются плановым м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тодом в соответствии с нормативными правовыми актами Правительства области.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50" w:name="sub_1100"/>
      <w:bookmarkEnd w:id="49"/>
      <w:r w:rsidRPr="00894B57">
        <w:rPr>
          <w:rFonts w:ascii="Times New Roman" w:hAnsi="Times New Roman" w:cs="Times New Roman"/>
          <w:sz w:val="26"/>
          <w:szCs w:val="26"/>
        </w:rPr>
        <w:t>10. Объемы бюджетных ассигнований на обслуживание муниципального долга рассчитываются плановым методом в соответствии с договорами (соглаш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ниями), определяющими условия привлечения и исполнения муниципальных до</w:t>
      </w:r>
      <w:r w:rsidRPr="00894B57">
        <w:rPr>
          <w:rFonts w:ascii="Times New Roman" w:hAnsi="Times New Roman" w:cs="Times New Roman"/>
          <w:sz w:val="26"/>
          <w:szCs w:val="26"/>
        </w:rPr>
        <w:t>л</w:t>
      </w:r>
      <w:r w:rsidRPr="00894B57">
        <w:rPr>
          <w:rFonts w:ascii="Times New Roman" w:hAnsi="Times New Roman" w:cs="Times New Roman"/>
          <w:sz w:val="26"/>
          <w:szCs w:val="26"/>
        </w:rPr>
        <w:t>говых обязательств.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51" w:name="sub_111"/>
      <w:bookmarkEnd w:id="50"/>
      <w:r w:rsidRPr="00894B57">
        <w:rPr>
          <w:rFonts w:ascii="Times New Roman" w:hAnsi="Times New Roman" w:cs="Times New Roman"/>
          <w:sz w:val="26"/>
          <w:szCs w:val="26"/>
        </w:rPr>
        <w:t>11. Объем бюджетных ассигнований на возможное исполнение муниципал</w:t>
      </w:r>
      <w:r w:rsidRPr="00894B57">
        <w:rPr>
          <w:rFonts w:ascii="Times New Roman" w:hAnsi="Times New Roman" w:cs="Times New Roman"/>
          <w:sz w:val="26"/>
          <w:szCs w:val="26"/>
        </w:rPr>
        <w:t>ь</w:t>
      </w:r>
      <w:r w:rsidRPr="00894B57">
        <w:rPr>
          <w:rFonts w:ascii="Times New Roman" w:hAnsi="Times New Roman" w:cs="Times New Roman"/>
          <w:sz w:val="26"/>
          <w:szCs w:val="26"/>
        </w:rPr>
        <w:t>ных гарантий рассчитывается в соответствии с муниципальными правовыми акт</w:t>
      </w:r>
      <w:r w:rsidRPr="00894B57">
        <w:rPr>
          <w:rFonts w:ascii="Times New Roman" w:hAnsi="Times New Roman" w:cs="Times New Roman"/>
          <w:sz w:val="26"/>
          <w:szCs w:val="26"/>
        </w:rPr>
        <w:t>а</w:t>
      </w:r>
      <w:r w:rsidRPr="00894B57">
        <w:rPr>
          <w:rFonts w:ascii="Times New Roman" w:hAnsi="Times New Roman" w:cs="Times New Roman"/>
          <w:sz w:val="26"/>
          <w:szCs w:val="26"/>
        </w:rPr>
        <w:t>ми, а также в соответствии с выданными муниципальными гарантиями.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  <w:bookmarkStart w:id="52" w:name="sub_112"/>
      <w:bookmarkEnd w:id="51"/>
      <w:r w:rsidRPr="00894B57">
        <w:rPr>
          <w:rFonts w:ascii="Times New Roman" w:hAnsi="Times New Roman" w:cs="Times New Roman"/>
          <w:sz w:val="26"/>
          <w:szCs w:val="26"/>
        </w:rPr>
        <w:t>12. Объемы ассигнований на исполнение судебных актов по искам о возм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щении вреда, причиненного гражданину или юридическому лицу в результате н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законных действий (бездействия) органов местного самоуправления либо должн</w:t>
      </w:r>
      <w:r w:rsidRPr="00894B57">
        <w:rPr>
          <w:rFonts w:ascii="Times New Roman" w:hAnsi="Times New Roman" w:cs="Times New Roman"/>
          <w:sz w:val="26"/>
          <w:szCs w:val="26"/>
        </w:rPr>
        <w:t>о</w:t>
      </w:r>
      <w:r w:rsidRPr="00894B57">
        <w:rPr>
          <w:rFonts w:ascii="Times New Roman" w:hAnsi="Times New Roman" w:cs="Times New Roman"/>
          <w:sz w:val="26"/>
          <w:szCs w:val="26"/>
        </w:rPr>
        <w:t>стных лиц этих органов определяются по уровню фактического исполнения в т</w:t>
      </w:r>
      <w:r w:rsidRPr="00894B57">
        <w:rPr>
          <w:rFonts w:ascii="Times New Roman" w:hAnsi="Times New Roman" w:cs="Times New Roman"/>
          <w:sz w:val="26"/>
          <w:szCs w:val="26"/>
        </w:rPr>
        <w:t>е</w:t>
      </w:r>
      <w:r w:rsidRPr="00894B57">
        <w:rPr>
          <w:rFonts w:ascii="Times New Roman" w:hAnsi="Times New Roman" w:cs="Times New Roman"/>
          <w:sz w:val="26"/>
          <w:szCs w:val="26"/>
        </w:rPr>
        <w:t>кущем финансовом году.</w:t>
      </w:r>
    </w:p>
    <w:p w:rsidR="00FD0D69" w:rsidRPr="00894B57" w:rsidRDefault="00FD0D69" w:rsidP="007B40DD">
      <w:pPr>
        <w:rPr>
          <w:rFonts w:ascii="Times New Roman" w:hAnsi="Times New Roman" w:cs="Times New Roman"/>
          <w:sz w:val="26"/>
          <w:szCs w:val="26"/>
        </w:rPr>
      </w:pPr>
    </w:p>
    <w:p w:rsidR="00FD0D69" w:rsidRPr="00894B57" w:rsidRDefault="00FD0D69" w:rsidP="007B40DD">
      <w:pPr>
        <w:rPr>
          <w:rFonts w:ascii="Times New Roman" w:hAnsi="Times New Roman" w:cs="Times New Roman"/>
          <w:sz w:val="26"/>
          <w:szCs w:val="26"/>
        </w:rPr>
        <w:sectPr w:rsidR="00FD0D69" w:rsidRPr="00894B57" w:rsidSect="00C84FCF">
          <w:headerReference w:type="default" r:id="rId19"/>
          <w:pgSz w:w="11900" w:h="16800"/>
          <w:pgMar w:top="567" w:right="567" w:bottom="1134" w:left="1985" w:header="720" w:footer="720" w:gutter="0"/>
          <w:pgNumType w:start="0"/>
          <w:cols w:space="720"/>
          <w:noEndnote/>
          <w:titlePg/>
          <w:docGrid w:linePitch="326"/>
        </w:sectPr>
      </w:pPr>
    </w:p>
    <w:p w:rsidR="00FD0D69" w:rsidRPr="00894B57" w:rsidRDefault="0022262F" w:rsidP="006137A0">
      <w:pPr>
        <w:ind w:left="12191" w:firstLine="12"/>
        <w:jc w:val="left"/>
        <w:rPr>
          <w:rStyle w:val="a9"/>
          <w:rFonts w:ascii="Times New Roman" w:hAnsi="Times New Roman" w:cs="Times New Roman"/>
          <w:b w:val="0"/>
        </w:rPr>
      </w:pPr>
      <w:r w:rsidRPr="00894B57">
        <w:rPr>
          <w:rStyle w:val="a9"/>
          <w:rFonts w:ascii="Times New Roman" w:hAnsi="Times New Roman" w:cs="Times New Roman"/>
          <w:b w:val="0"/>
        </w:rPr>
        <w:lastRenderedPageBreak/>
        <w:t>Приложение 2</w:t>
      </w:r>
      <w:r w:rsidRPr="00894B57">
        <w:rPr>
          <w:rStyle w:val="a9"/>
          <w:rFonts w:ascii="Times New Roman" w:hAnsi="Times New Roman" w:cs="Times New Roman"/>
          <w:b w:val="0"/>
        </w:rPr>
        <w:br/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t xml:space="preserve">к </w:t>
      </w:r>
      <w:r w:rsidRPr="00894B57">
        <w:rPr>
          <w:rStyle w:val="a3"/>
          <w:rFonts w:ascii="Times New Roman" w:hAnsi="Times New Roman"/>
          <w:b w:val="0"/>
          <w:color w:val="auto"/>
        </w:rPr>
        <w:t>порядку и методике</w:t>
      </w:r>
      <w:r w:rsidR="00FD0D69" w:rsidRPr="00894B57">
        <w:rPr>
          <w:rStyle w:val="a9"/>
          <w:rFonts w:ascii="Times New Roman" w:hAnsi="Times New Roman" w:cs="Times New Roman"/>
          <w:b w:val="0"/>
        </w:rPr>
        <w:t xml:space="preserve"> </w:t>
      </w:r>
    </w:p>
    <w:p w:rsidR="00FD0D69" w:rsidRPr="00894B57" w:rsidRDefault="00FD0D69" w:rsidP="006137A0">
      <w:pPr>
        <w:ind w:left="12191" w:firstLine="12"/>
        <w:jc w:val="left"/>
        <w:rPr>
          <w:rStyle w:val="a9"/>
          <w:rFonts w:ascii="Times New Roman" w:hAnsi="Times New Roman" w:cs="Times New Roman"/>
          <w:b w:val="0"/>
        </w:rPr>
      </w:pPr>
      <w:r w:rsidRPr="00894B57">
        <w:rPr>
          <w:rStyle w:val="a9"/>
          <w:rFonts w:ascii="Times New Roman" w:hAnsi="Times New Roman" w:cs="Times New Roman"/>
          <w:b w:val="0"/>
        </w:rPr>
        <w:t>планирования бюджетных</w:t>
      </w:r>
    </w:p>
    <w:p w:rsidR="0022262F" w:rsidRPr="00894B57" w:rsidRDefault="0022262F" w:rsidP="006137A0">
      <w:pPr>
        <w:ind w:left="12191" w:firstLine="12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b w:val="0"/>
        </w:rPr>
        <w:t>ассигнований городского бюджета</w:t>
      </w:r>
      <w:r w:rsidRPr="00894B57">
        <w:rPr>
          <w:rStyle w:val="a9"/>
          <w:rFonts w:ascii="Times New Roman" w:hAnsi="Times New Roman" w:cs="Times New Roman"/>
          <w:b w:val="0"/>
        </w:rPr>
        <w:br/>
      </w:r>
    </w:p>
    <w:p w:rsidR="0022262F" w:rsidRPr="00894B57" w:rsidRDefault="0022262F" w:rsidP="00FD0D69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Прогноз расходов</w:t>
      </w:r>
      <w:r w:rsidR="00FD0D69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городского бюджета по действующим расходным</w:t>
      </w:r>
      <w:r w:rsidR="00FD0D69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обязательствам на содержание органов</w:t>
      </w:r>
    </w:p>
    <w:p w:rsidR="0022262F" w:rsidRPr="00894B57" w:rsidRDefault="0022262F" w:rsidP="00FD0D69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городского самоуправления и муниципальных</w:t>
      </w:r>
      <w:r w:rsidR="00FD0D69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казенных учреждений</w:t>
      </w:r>
    </w:p>
    <w:p w:rsidR="0022262F" w:rsidRPr="00894B57" w:rsidRDefault="0022262F" w:rsidP="0022262F">
      <w:pPr>
        <w:rPr>
          <w:rFonts w:ascii="Times New Roman" w:hAnsi="Times New Roman" w:cs="Times New Roman"/>
          <w:sz w:val="26"/>
          <w:szCs w:val="26"/>
        </w:rPr>
      </w:pPr>
    </w:p>
    <w:p w:rsidR="0022262F" w:rsidRPr="00894B57" w:rsidRDefault="0022262F" w:rsidP="0022262F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Главный распорядитель бюджетных средств городского бюджета ______________</w:t>
      </w:r>
    </w:p>
    <w:p w:rsidR="0022262F" w:rsidRPr="00894B57" w:rsidRDefault="0022262F" w:rsidP="0022262F">
      <w:pPr>
        <w:rPr>
          <w:rFonts w:ascii="Times New Roman" w:hAnsi="Times New Roman" w:cs="Times New Roman"/>
          <w:sz w:val="26"/>
          <w:szCs w:val="26"/>
        </w:rPr>
      </w:pPr>
    </w:p>
    <w:p w:rsidR="0022262F" w:rsidRPr="00894B57" w:rsidRDefault="0022262F" w:rsidP="0022262F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Единица измерения: тыс. руб.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7"/>
        <w:gridCol w:w="683"/>
        <w:gridCol w:w="672"/>
        <w:gridCol w:w="531"/>
        <w:gridCol w:w="800"/>
        <w:gridCol w:w="879"/>
        <w:gridCol w:w="992"/>
        <w:gridCol w:w="992"/>
        <w:gridCol w:w="1843"/>
        <w:gridCol w:w="56"/>
        <w:gridCol w:w="1503"/>
        <w:gridCol w:w="1084"/>
        <w:gridCol w:w="50"/>
        <w:gridCol w:w="1559"/>
        <w:gridCol w:w="1418"/>
        <w:gridCol w:w="1417"/>
      </w:tblGrid>
      <w:tr w:rsidR="00FD0D69" w:rsidRPr="00894B57" w:rsidTr="00FD0D69"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2"/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Наименов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ние статьи расходов</w:t>
            </w:r>
          </w:p>
        </w:tc>
        <w:tc>
          <w:tcPr>
            <w:tcW w:w="4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Фактич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ски 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полнено за отче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ный ф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нанс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Кредиторская з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долженность (за минусом дебито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ской) по состоянию на 1 число текущ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го финансового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Утверждено по сводной бю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жетной росписи на текущий финансовый год с учетом изм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Ожида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мое 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полнение за текущий финанс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Прогноз на оч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редной фина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совый год по действующим расходным об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зательствам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Прогноз на 1-год планового периода по действующим расходным обязательс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Прогноз на 2-год планового периода по действующим расходным обязательс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вам</w:t>
            </w:r>
          </w:p>
        </w:tc>
      </w:tr>
      <w:tr w:rsidR="00FD0D69" w:rsidRPr="00894B57" w:rsidTr="00FD0D69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КФСР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КЦСР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КВР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0170B5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0" w:history="1">
              <w:r w:rsidR="007B40DD" w:rsidRPr="00894B57">
                <w:rPr>
                  <w:rStyle w:val="a3"/>
                  <w:rFonts w:ascii="Times New Roman" w:hAnsi="Times New Roman"/>
                  <w:sz w:val="19"/>
                  <w:szCs w:val="19"/>
                </w:rPr>
                <w:t>КО</w:t>
              </w:r>
              <w:r w:rsidR="007B40DD" w:rsidRPr="00894B57">
                <w:rPr>
                  <w:rStyle w:val="a3"/>
                  <w:rFonts w:ascii="Times New Roman" w:hAnsi="Times New Roman"/>
                  <w:sz w:val="19"/>
                  <w:szCs w:val="19"/>
                </w:rPr>
                <w:t>С</w:t>
              </w:r>
              <w:r w:rsidR="007B40DD" w:rsidRPr="00894B57">
                <w:rPr>
                  <w:rStyle w:val="a3"/>
                  <w:rFonts w:ascii="Times New Roman" w:hAnsi="Times New Roman"/>
                  <w:sz w:val="19"/>
                  <w:szCs w:val="19"/>
                </w:rPr>
                <w:t>ГУ</w:t>
              </w:r>
            </w:hyperlink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Су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КОСГУ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Мер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приятие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FD0D69">
        <w:tc>
          <w:tcPr>
            <w:tcW w:w="1587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Непрограммная часть городского бюджета, в т.ч.:</w:t>
            </w:r>
          </w:p>
        </w:tc>
      </w:tr>
      <w:tr w:rsidR="007B40DD" w:rsidRPr="00894B57" w:rsidTr="002E7A04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2E7A04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2E7A04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2E7A04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2E7A04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2E7A04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Итого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 xml:space="preserve"> по непрограммной части 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FD0D69">
        <w:tc>
          <w:tcPr>
            <w:tcW w:w="1587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Программная часть городского бюджета, в т.ч.:</w:t>
            </w:r>
          </w:p>
        </w:tc>
      </w:tr>
      <w:tr w:rsidR="007B40DD" w:rsidRPr="00894B57" w:rsidTr="002E7A04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2E7A04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2E7A04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2E7A04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2E7A04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Итого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 xml:space="preserve"> по программной части 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2E7A04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ВСЕГО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 xml:space="preserve">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Руководитель управления (Департамента, Комитета)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_________                  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      (расшифровка подписи)</w:t>
      </w:r>
    </w:p>
    <w:p w:rsidR="002E7A04" w:rsidRPr="00894B57" w:rsidRDefault="002E7A04" w:rsidP="007B40DD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Исполнитель              _________                  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      (расшифровка подписи)</w:t>
      </w:r>
    </w:p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"__" _________________ (дата)                 ___________________ телефон</w:t>
      </w:r>
    </w:p>
    <w:p w:rsidR="007B40DD" w:rsidRPr="00894B57" w:rsidRDefault="007B40DD" w:rsidP="00C76EE5">
      <w:pPr>
        <w:ind w:left="12191" w:firstLine="13"/>
        <w:jc w:val="left"/>
        <w:rPr>
          <w:rFonts w:ascii="Times New Roman" w:hAnsi="Times New Roman" w:cs="Times New Roman"/>
          <w:b/>
        </w:rPr>
      </w:pPr>
      <w:r w:rsidRPr="00894B57">
        <w:rPr>
          <w:rStyle w:val="a9"/>
          <w:rFonts w:ascii="Times New Roman" w:hAnsi="Times New Roman" w:cs="Times New Roman"/>
          <w:b w:val="0"/>
        </w:rPr>
        <w:lastRenderedPageBreak/>
        <w:t>Приложение 3</w:t>
      </w:r>
      <w:r w:rsidRPr="00894B57">
        <w:rPr>
          <w:rStyle w:val="a9"/>
          <w:rFonts w:ascii="Times New Roman" w:hAnsi="Times New Roman" w:cs="Times New Roman"/>
          <w:b w:val="0"/>
        </w:rPr>
        <w:br/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t xml:space="preserve">к </w:t>
      </w:r>
      <w:r w:rsidRPr="00894B57">
        <w:rPr>
          <w:rStyle w:val="a3"/>
          <w:rFonts w:ascii="Times New Roman" w:hAnsi="Times New Roman"/>
          <w:b w:val="0"/>
          <w:color w:val="auto"/>
        </w:rPr>
        <w:t>порядку и методике</w:t>
      </w:r>
      <w:r w:rsidRPr="00894B57">
        <w:rPr>
          <w:rStyle w:val="a9"/>
          <w:rFonts w:ascii="Times New Roman" w:hAnsi="Times New Roman" w:cs="Times New Roman"/>
          <w:b w:val="0"/>
        </w:rPr>
        <w:br/>
        <w:t>планирования бюджетных</w:t>
      </w:r>
      <w:r w:rsidRPr="00894B57">
        <w:rPr>
          <w:rStyle w:val="a9"/>
          <w:rFonts w:ascii="Times New Roman" w:hAnsi="Times New Roman" w:cs="Times New Roman"/>
          <w:b w:val="0"/>
        </w:rPr>
        <w:br/>
        <w:t>ассигнований городского бюджета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23769D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Прогноз расходов</w:t>
      </w:r>
      <w:r w:rsidR="0023769D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городского бюджета по действующим расходным</w:t>
      </w:r>
      <w:r w:rsidR="0023769D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обязательствам на реализацию мероприятий, услуг (работ),</w:t>
      </w:r>
    </w:p>
    <w:p w:rsidR="007B40DD" w:rsidRPr="00894B57" w:rsidRDefault="007B40DD" w:rsidP="0023769D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не включенных в муниципальное задание и субсидии</w:t>
      </w:r>
      <w:r w:rsidR="0023769D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на иные цели</w:t>
      </w:r>
      <w:hyperlink w:anchor="sub_1111" w:history="1">
        <w:r w:rsidRPr="00894B57">
          <w:rPr>
            <w:rStyle w:val="a3"/>
            <w:rFonts w:ascii="Times New Roman" w:hAnsi="Times New Roman"/>
            <w:color w:val="auto"/>
            <w:sz w:val="26"/>
            <w:szCs w:val="26"/>
          </w:rPr>
          <w:t>*</w:t>
        </w:r>
      </w:hyperlink>
      <w:r w:rsidRPr="00894B57">
        <w:rPr>
          <w:rStyle w:val="a9"/>
          <w:rFonts w:ascii="Times New Roman" w:hAnsi="Times New Roman" w:cs="Times New Roman"/>
          <w:color w:val="auto"/>
          <w:sz w:val="26"/>
          <w:szCs w:val="26"/>
        </w:rPr>
        <w:t>,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 xml:space="preserve"> и не отнесенных к публичным обязательствам</w:t>
      </w:r>
    </w:p>
    <w:p w:rsidR="007B40DD" w:rsidRPr="00894B57" w:rsidRDefault="007B40DD" w:rsidP="00321D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Главный распорядитель бюджетных средств городского бюджета ______________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Единица измерения: тыс. руб.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567"/>
        <w:gridCol w:w="567"/>
        <w:gridCol w:w="567"/>
        <w:gridCol w:w="709"/>
        <w:gridCol w:w="851"/>
        <w:gridCol w:w="708"/>
        <w:gridCol w:w="851"/>
        <w:gridCol w:w="992"/>
        <w:gridCol w:w="1418"/>
        <w:gridCol w:w="1275"/>
        <w:gridCol w:w="993"/>
        <w:gridCol w:w="850"/>
        <w:gridCol w:w="1276"/>
        <w:gridCol w:w="850"/>
        <w:gridCol w:w="1276"/>
        <w:gridCol w:w="1276"/>
      </w:tblGrid>
      <w:tr w:rsidR="0023769D" w:rsidRPr="00894B57" w:rsidTr="0023769D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вание м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роприятия, услуги (работы)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Рекв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зиты мун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пальн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го пр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вового акта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Фактич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ски и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полнено за отче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ный ф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нансовый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(за минусом дебиторской) по состоянию на 1 число текущего ф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нансового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Утверждено по сводной бюджетной росписи на текущий финансовый год с учетом изменений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Ожида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мое и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полнение за тек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щий ф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жено на очере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ной фина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совый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Прогноз на очередной финансовый год по дейс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вующим расходным обязательс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жено на 1-й год план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Прогноз на 1-год планов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го периода по дейс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вующим расходным обязательс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Прогноз на 2-год планов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го периода по дейс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вующим расходным обязательс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вам</w:t>
            </w:r>
          </w:p>
        </w:tc>
      </w:tr>
      <w:tr w:rsidR="0023769D" w:rsidRPr="00894B57" w:rsidTr="0023769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0170B5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7B40DD" w:rsidRPr="00894B57">
                <w:rPr>
                  <w:rStyle w:val="a3"/>
                  <w:rFonts w:ascii="Times New Roman" w:hAnsi="Times New Roman"/>
                  <w:sz w:val="18"/>
                  <w:szCs w:val="18"/>
                </w:rPr>
                <w:t>КОСГУ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ятие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23769D">
        <w:tc>
          <w:tcPr>
            <w:tcW w:w="161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Непрограммная часть городского бюджета, в т.ч.:</w:t>
            </w:r>
          </w:p>
        </w:tc>
      </w:tr>
      <w:tr w:rsidR="007B40DD" w:rsidRPr="00894B57" w:rsidTr="0023769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23769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23769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23769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23769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23769D"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Итого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 xml:space="preserve"> по непрограммной части городского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23769D">
        <w:tc>
          <w:tcPr>
            <w:tcW w:w="161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Программная часть городского бюджета, в т.ч.:</w:t>
            </w:r>
          </w:p>
        </w:tc>
      </w:tr>
      <w:tr w:rsidR="007B40DD" w:rsidRPr="00894B57" w:rsidTr="0023769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23769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23769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23769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23769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23769D"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Итого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программной части городского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23769D"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Руководитель управления (Департамента, Комитета)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_________                  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      (расшифровка подписи)</w:t>
      </w:r>
    </w:p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Исполнитель              _________                  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      (расшифровка подписи)</w:t>
      </w:r>
    </w:p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"__" _________________ (дата)                 ___________________ телефон</w:t>
      </w:r>
    </w:p>
    <w:p w:rsidR="007B40DD" w:rsidRPr="00894B57" w:rsidRDefault="007B40DD" w:rsidP="00C76EE5">
      <w:pPr>
        <w:ind w:left="12049" w:firstLine="13"/>
        <w:jc w:val="left"/>
        <w:rPr>
          <w:rFonts w:ascii="Times New Roman" w:hAnsi="Times New Roman" w:cs="Times New Roman"/>
          <w:b/>
        </w:rPr>
      </w:pPr>
      <w:r w:rsidRPr="00894B57">
        <w:rPr>
          <w:rStyle w:val="a9"/>
          <w:rFonts w:ascii="Times New Roman" w:hAnsi="Times New Roman" w:cs="Times New Roman"/>
          <w:b w:val="0"/>
          <w:color w:val="auto"/>
        </w:rPr>
        <w:lastRenderedPageBreak/>
        <w:t>Приложение 4</w:t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br/>
        <w:t xml:space="preserve">к </w:t>
      </w:r>
      <w:r w:rsidRPr="00894B57">
        <w:rPr>
          <w:rStyle w:val="a3"/>
          <w:rFonts w:ascii="Times New Roman" w:hAnsi="Times New Roman"/>
          <w:b w:val="0"/>
          <w:color w:val="auto"/>
        </w:rPr>
        <w:t>порядку и методике</w:t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br/>
        <w:t>планирования бюджетных</w:t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br/>
        <w:t>ассигнований городского бюджета</w:t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br/>
      </w:r>
    </w:p>
    <w:p w:rsidR="00C76EE5" w:rsidRPr="00894B57" w:rsidRDefault="00C76EE5" w:rsidP="0023769D">
      <w:pPr>
        <w:pStyle w:val="aa"/>
        <w:jc w:val="center"/>
        <w:rPr>
          <w:rStyle w:val="a9"/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23769D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Прогноз расходов</w:t>
      </w:r>
      <w:r w:rsidR="0023769D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городского бюджета на выполнение публичных</w:t>
      </w:r>
    </w:p>
    <w:p w:rsidR="007B40DD" w:rsidRPr="00894B57" w:rsidRDefault="007B40DD" w:rsidP="0023769D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обязательств перед физическим лицом, подлежащих</w:t>
      </w:r>
      <w:r w:rsidR="0023769D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исполнению в денежной форме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Главный распорядитель бюджетных средств городского бюджета ______________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Единица измерения: руб.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"/>
        <w:gridCol w:w="313"/>
        <w:gridCol w:w="313"/>
        <w:gridCol w:w="313"/>
        <w:gridCol w:w="166"/>
        <w:gridCol w:w="148"/>
        <w:gridCol w:w="1025"/>
        <w:gridCol w:w="893"/>
        <w:gridCol w:w="689"/>
        <w:gridCol w:w="689"/>
        <w:gridCol w:w="681"/>
        <w:gridCol w:w="533"/>
        <w:gridCol w:w="523"/>
        <w:gridCol w:w="415"/>
        <w:gridCol w:w="783"/>
        <w:gridCol w:w="752"/>
        <w:gridCol w:w="752"/>
        <w:gridCol w:w="634"/>
        <w:gridCol w:w="755"/>
        <w:gridCol w:w="627"/>
        <w:gridCol w:w="634"/>
        <w:gridCol w:w="949"/>
        <w:gridCol w:w="850"/>
        <w:gridCol w:w="709"/>
        <w:gridCol w:w="709"/>
        <w:gridCol w:w="850"/>
      </w:tblGrid>
      <w:tr w:rsidR="007B40DD" w:rsidRPr="00894B57" w:rsidTr="0023769D">
        <w:tc>
          <w:tcPr>
            <w:tcW w:w="141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Наименование публичных но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р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мативных обяз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тельств перед физическим л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цом, подлежащих исполнению в денежной форме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Реквизиты муниципал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ь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ного правов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го акта (вид, дата, N, н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именование акта, катег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рия получат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лей)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Вид пу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б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личного обяз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тельства (норм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тивное/ ненорм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тивное)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Вид выпл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ты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Размер выпл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ты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Пор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док расч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та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Бюджетная классификация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Факт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чески испо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л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нено за отче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т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ный фина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н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совый год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Ож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даемое испо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л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нение за т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кущий фина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н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совый год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Прогноз на очередной финансовый год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Прогноз на 1-й год планового периода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Прогноз на 2-й год планового периода</w:t>
            </w:r>
          </w:p>
        </w:tc>
      </w:tr>
      <w:tr w:rsidR="007B40DD" w:rsidRPr="00894B57" w:rsidTr="0023769D">
        <w:tc>
          <w:tcPr>
            <w:tcW w:w="141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КФСР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КЦСР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КВР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мер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приятие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ИТ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Колич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ство получ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телей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Ра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мер в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ы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плат,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ИТ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Количес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т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во получ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Размер выплат,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ИТ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Кол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чество пол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у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чат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Размер выплат, тыс. руб.</w:t>
            </w:r>
          </w:p>
        </w:tc>
      </w:tr>
      <w:tr w:rsidR="007B40DD" w:rsidRPr="00894B57" w:rsidTr="0023769D">
        <w:tc>
          <w:tcPr>
            <w:tcW w:w="16018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5"/>
                <w:szCs w:val="15"/>
              </w:rPr>
              <w:t>Непрограммная часть городского бюджета, в т.ч.:</w:t>
            </w:r>
          </w:p>
        </w:tc>
      </w:tr>
      <w:tr w:rsidR="007B40DD" w:rsidRPr="00894B57" w:rsidTr="0023769D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B40DD" w:rsidRPr="00894B57" w:rsidTr="0023769D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B40DD" w:rsidRPr="00894B57" w:rsidTr="0023769D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B40DD" w:rsidRPr="00894B57" w:rsidTr="0023769D">
        <w:tc>
          <w:tcPr>
            <w:tcW w:w="15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5"/>
                <w:szCs w:val="15"/>
              </w:rPr>
              <w:t>Итого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 xml:space="preserve"> по непр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граммной части городского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B40DD" w:rsidRPr="00894B57" w:rsidTr="0023769D">
        <w:tc>
          <w:tcPr>
            <w:tcW w:w="16018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5"/>
                <w:szCs w:val="15"/>
              </w:rPr>
              <w:t>Программная часть городского бюджета, в т.ч.:</w:t>
            </w:r>
          </w:p>
        </w:tc>
      </w:tr>
      <w:tr w:rsidR="007B40DD" w:rsidRPr="00894B57" w:rsidTr="0023769D">
        <w:tc>
          <w:tcPr>
            <w:tcW w:w="15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B40DD" w:rsidRPr="00894B57" w:rsidTr="0023769D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B40DD" w:rsidRPr="00894B57" w:rsidTr="0023769D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B40DD" w:rsidRPr="00894B57" w:rsidTr="0023769D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B40DD" w:rsidRPr="00894B57" w:rsidTr="0023769D">
        <w:tc>
          <w:tcPr>
            <w:tcW w:w="15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5"/>
                <w:szCs w:val="15"/>
              </w:rPr>
              <w:t>Итого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 xml:space="preserve"> по програм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м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ной части городск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B40DD" w:rsidRPr="00894B57" w:rsidTr="0023769D">
        <w:tc>
          <w:tcPr>
            <w:tcW w:w="15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5"/>
                <w:szCs w:val="15"/>
              </w:rPr>
              <w:t>ВСЕГО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 xml:space="preserve"> РАСХ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 w:rsidRPr="00894B57">
              <w:rPr>
                <w:rFonts w:ascii="Times New Roman" w:hAnsi="Times New Roman" w:cs="Times New Roman"/>
                <w:sz w:val="15"/>
                <w:szCs w:val="15"/>
              </w:rPr>
              <w:t>ДОВ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Руководитель управления (Департамента, Комитета)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_________                  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      (расшифровка подписи)</w:t>
      </w:r>
    </w:p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Исполнитель              _________                  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      (расшифровка подписи)</w:t>
      </w:r>
    </w:p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8A0D9B" w:rsidRPr="00894B57" w:rsidRDefault="007B40DD" w:rsidP="008A0D9B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"__" _________________ (дата)                 ___________________ телефон</w:t>
      </w:r>
    </w:p>
    <w:p w:rsidR="007B40DD" w:rsidRPr="00894B57" w:rsidRDefault="007B40DD" w:rsidP="00C76EE5">
      <w:pPr>
        <w:pStyle w:val="aa"/>
        <w:ind w:left="12036"/>
        <w:rPr>
          <w:rFonts w:ascii="Times New Roman" w:hAnsi="Times New Roman" w:cs="Times New Roman"/>
          <w:b/>
        </w:rPr>
      </w:pPr>
      <w:r w:rsidRPr="00894B57">
        <w:rPr>
          <w:rStyle w:val="a9"/>
          <w:rFonts w:ascii="Times New Roman" w:hAnsi="Times New Roman" w:cs="Times New Roman"/>
          <w:b w:val="0"/>
          <w:color w:val="auto"/>
        </w:rPr>
        <w:lastRenderedPageBreak/>
        <w:t>Приложение 5</w:t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894B57">
          <w:rPr>
            <w:rStyle w:val="a3"/>
            <w:rFonts w:ascii="Times New Roman" w:hAnsi="Times New Roman"/>
            <w:b w:val="0"/>
            <w:color w:val="auto"/>
          </w:rPr>
          <w:t>порядку и методике</w:t>
        </w:r>
      </w:hyperlink>
      <w:r w:rsidRPr="00894B57">
        <w:rPr>
          <w:rStyle w:val="a9"/>
          <w:rFonts w:ascii="Times New Roman" w:hAnsi="Times New Roman" w:cs="Times New Roman"/>
          <w:b w:val="0"/>
          <w:color w:val="auto"/>
        </w:rPr>
        <w:br/>
        <w:t>планирования бюджетных</w:t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br/>
        <w:t>ассигнований городского бюджета</w:t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br/>
      </w:r>
    </w:p>
    <w:p w:rsidR="0023769D" w:rsidRPr="00894B57" w:rsidRDefault="007B40DD" w:rsidP="0023769D">
      <w:pPr>
        <w:pStyle w:val="aa"/>
        <w:jc w:val="center"/>
        <w:rPr>
          <w:rStyle w:val="a9"/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Прогноз расходов</w:t>
      </w:r>
      <w:r w:rsidR="0023769D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городского бюджета по действующим расходным</w:t>
      </w:r>
      <w:r w:rsidR="0023769D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 xml:space="preserve">обязательствам </w:t>
      </w:r>
    </w:p>
    <w:p w:rsidR="0023769D" w:rsidRPr="00894B57" w:rsidRDefault="007B40DD" w:rsidP="0023769D">
      <w:pPr>
        <w:pStyle w:val="aa"/>
        <w:jc w:val="center"/>
        <w:rPr>
          <w:rStyle w:val="a9"/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на предоставление субсидии на финансовое</w:t>
      </w:r>
      <w:r w:rsidR="0023769D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 xml:space="preserve">обеспечение выполнения муниципального задания </w:t>
      </w:r>
    </w:p>
    <w:p w:rsidR="0023769D" w:rsidRPr="00894B57" w:rsidRDefault="007B40DD" w:rsidP="0023769D">
      <w:pPr>
        <w:pStyle w:val="aa"/>
        <w:jc w:val="center"/>
        <w:rPr>
          <w:rStyle w:val="a9"/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бюджетным</w:t>
      </w:r>
      <w:r w:rsidR="0023769D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и автономным учреждениям в соответствии с утвержденным</w:t>
      </w:r>
      <w:r w:rsidR="0023769D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 xml:space="preserve">ведомственным перечнем </w:t>
      </w:r>
    </w:p>
    <w:p w:rsidR="007B40DD" w:rsidRPr="00894B57" w:rsidRDefault="007B40DD" w:rsidP="0023769D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муниципальных услуг и работ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Главный распорядитель бюджетных средств городского бюджета ______________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Единица измерения: тыс. руб.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621"/>
        <w:gridCol w:w="701"/>
        <w:gridCol w:w="591"/>
        <w:gridCol w:w="733"/>
        <w:gridCol w:w="1062"/>
        <w:gridCol w:w="1223"/>
        <w:gridCol w:w="1183"/>
        <w:gridCol w:w="1289"/>
        <w:gridCol w:w="1760"/>
        <w:gridCol w:w="1547"/>
        <w:gridCol w:w="336"/>
        <w:gridCol w:w="1984"/>
      </w:tblGrid>
      <w:tr w:rsidR="007B40DD" w:rsidRPr="00894B57" w:rsidTr="00755918">
        <w:tc>
          <w:tcPr>
            <w:tcW w:w="2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расх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дов (субсидий)</w:t>
            </w: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Фактически исполнено за отчетный финансовый год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Ожидаемое исполнение за текущий финансовый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Прогноз на очере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ной финансовый год по действу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щим расходным обязательствам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Прогноз на 1-год планового периода по действующим расходным обяз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тельствам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Прогноз на 2-год пл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нового периода по действующим расхо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ным обязательствам</w:t>
            </w:r>
          </w:p>
        </w:tc>
      </w:tr>
      <w:tr w:rsidR="007B40DD" w:rsidRPr="00894B57" w:rsidTr="00755918">
        <w:tc>
          <w:tcPr>
            <w:tcW w:w="2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0170B5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7B40DD" w:rsidRPr="00894B57">
                <w:rPr>
                  <w:rStyle w:val="a3"/>
                  <w:rFonts w:ascii="Times New Roman" w:hAnsi="Times New Roman"/>
                  <w:sz w:val="18"/>
                  <w:szCs w:val="18"/>
                </w:rPr>
                <w:t>КО</w:t>
              </w:r>
              <w:r w:rsidR="007B40DD" w:rsidRPr="00894B57">
                <w:rPr>
                  <w:rStyle w:val="a3"/>
                  <w:rFonts w:ascii="Times New Roman" w:hAnsi="Times New Roman"/>
                  <w:sz w:val="18"/>
                  <w:szCs w:val="18"/>
                </w:rPr>
                <w:t>С</w:t>
              </w:r>
              <w:r w:rsidR="007B40DD" w:rsidRPr="00894B57">
                <w:rPr>
                  <w:rStyle w:val="a3"/>
                  <w:rFonts w:ascii="Times New Roman" w:hAnsi="Times New Roman"/>
                  <w:sz w:val="18"/>
                  <w:szCs w:val="18"/>
                </w:rPr>
                <w:t>ГУ</w:t>
              </w:r>
            </w:hyperlink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СубКО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ГУ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55918">
        <w:tc>
          <w:tcPr>
            <w:tcW w:w="1601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Непрограммная часть городского бюджета, в т.ч.:</w:t>
            </w:r>
          </w:p>
        </w:tc>
      </w:tr>
      <w:tr w:rsidR="007B40DD" w:rsidRPr="00894B57" w:rsidTr="00755918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Субсидия 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55918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55918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55918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55918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Субсидия 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55918">
        <w:tc>
          <w:tcPr>
            <w:tcW w:w="79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Итого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 xml:space="preserve"> по непрограммной части городского бюджета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55918">
        <w:tc>
          <w:tcPr>
            <w:tcW w:w="1601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Программная часть городского бюджета, в т.ч.:</w:t>
            </w:r>
          </w:p>
        </w:tc>
      </w:tr>
      <w:tr w:rsidR="007B40DD" w:rsidRPr="00894B57" w:rsidTr="00755918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Субсидия 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55918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55918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55918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55918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Субсидия 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55918">
        <w:tc>
          <w:tcPr>
            <w:tcW w:w="79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Итого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программной части городского бюджета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55918">
        <w:tc>
          <w:tcPr>
            <w:tcW w:w="79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Руководитель управления (Департамента, Комитета)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_________                  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      (расшифровка подписи)</w:t>
      </w:r>
    </w:p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Исполнитель              _________                  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      (расшифровка подписи)</w:t>
      </w:r>
    </w:p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8A0D9B" w:rsidRPr="00894B57" w:rsidRDefault="007B40DD" w:rsidP="008A0D9B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"__" _________________ (дата)                 ___________________ телефон</w:t>
      </w:r>
    </w:p>
    <w:p w:rsidR="007B40DD" w:rsidRPr="00894B57" w:rsidRDefault="007B40DD" w:rsidP="00C76EE5">
      <w:pPr>
        <w:pStyle w:val="aa"/>
        <w:ind w:left="12036"/>
        <w:rPr>
          <w:rFonts w:ascii="Times New Roman" w:hAnsi="Times New Roman" w:cs="Times New Roman"/>
          <w:b/>
        </w:rPr>
      </w:pPr>
      <w:r w:rsidRPr="00894B57">
        <w:rPr>
          <w:rStyle w:val="a9"/>
          <w:rFonts w:ascii="Times New Roman" w:hAnsi="Times New Roman" w:cs="Times New Roman"/>
          <w:b w:val="0"/>
        </w:rPr>
        <w:lastRenderedPageBreak/>
        <w:t>Приложение 6</w:t>
      </w:r>
      <w:r w:rsidRPr="00894B57">
        <w:rPr>
          <w:rStyle w:val="a9"/>
          <w:rFonts w:ascii="Times New Roman" w:hAnsi="Times New Roman" w:cs="Times New Roman"/>
          <w:b w:val="0"/>
        </w:rPr>
        <w:br/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t xml:space="preserve">к </w:t>
      </w:r>
      <w:r w:rsidRPr="00894B57">
        <w:rPr>
          <w:rStyle w:val="a3"/>
          <w:rFonts w:ascii="Times New Roman" w:hAnsi="Times New Roman"/>
          <w:b w:val="0"/>
          <w:color w:val="auto"/>
        </w:rPr>
        <w:t>порядку и методике</w:t>
      </w:r>
      <w:r w:rsidRPr="00894B57">
        <w:rPr>
          <w:rStyle w:val="a9"/>
          <w:rFonts w:ascii="Times New Roman" w:hAnsi="Times New Roman" w:cs="Times New Roman"/>
          <w:b w:val="0"/>
        </w:rPr>
        <w:br/>
        <w:t>планирования бюджетных</w:t>
      </w:r>
      <w:r w:rsidRPr="00894B57">
        <w:rPr>
          <w:rStyle w:val="a9"/>
          <w:rFonts w:ascii="Times New Roman" w:hAnsi="Times New Roman" w:cs="Times New Roman"/>
          <w:b w:val="0"/>
        </w:rPr>
        <w:br/>
        <w:t>ассигнований городского бюджета</w:t>
      </w:r>
      <w:r w:rsidRPr="00894B57">
        <w:rPr>
          <w:rStyle w:val="a9"/>
          <w:rFonts w:ascii="Times New Roman" w:hAnsi="Times New Roman" w:cs="Times New Roman"/>
          <w:b w:val="0"/>
        </w:rPr>
        <w:br/>
      </w:r>
    </w:p>
    <w:p w:rsidR="007B40DD" w:rsidRPr="00894B57" w:rsidRDefault="007B40DD" w:rsidP="00C5264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СВЕДЕНИЯ</w:t>
      </w:r>
    </w:p>
    <w:p w:rsidR="007B40DD" w:rsidRPr="00894B57" w:rsidRDefault="007B40DD" w:rsidP="00755918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о расчете объема финансового обеспечения</w:t>
      </w:r>
      <w:r w:rsidR="00755918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выполнения муниципального задания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(главный распорядитель бюджетных средст</w:t>
      </w:r>
      <w:r w:rsidR="00C5313B" w:rsidRPr="00894B57">
        <w:rPr>
          <w:rStyle w:val="a9"/>
          <w:rFonts w:ascii="Times New Roman" w:hAnsi="Times New Roman" w:cs="Times New Roman"/>
          <w:sz w:val="26"/>
          <w:szCs w:val="26"/>
        </w:rPr>
        <w:t>в</w:t>
      </w:r>
      <w:r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городского бюджета)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3"/>
        <w:gridCol w:w="480"/>
        <w:gridCol w:w="458"/>
        <w:gridCol w:w="458"/>
        <w:gridCol w:w="571"/>
        <w:gridCol w:w="1031"/>
        <w:gridCol w:w="1030"/>
        <w:gridCol w:w="916"/>
        <w:gridCol w:w="689"/>
        <w:gridCol w:w="801"/>
        <w:gridCol w:w="803"/>
        <w:gridCol w:w="687"/>
        <w:gridCol w:w="916"/>
        <w:gridCol w:w="801"/>
        <w:gridCol w:w="1304"/>
        <w:gridCol w:w="1134"/>
        <w:gridCol w:w="992"/>
        <w:gridCol w:w="1134"/>
      </w:tblGrid>
      <w:tr w:rsidR="007B40DD" w:rsidRPr="00894B57" w:rsidTr="00C76EE5">
        <w:trPr>
          <w:tblHeader/>
        </w:trPr>
        <w:tc>
          <w:tcPr>
            <w:tcW w:w="1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Наименование м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ниципальной усл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ги (работы)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Бюджетная класс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фикация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Базовый норматив затрат, неп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средс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венно связа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ный с оказан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ем мун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ципал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ной усл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ги (в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ы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полнен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ем раб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ты) (руб. за един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цу)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Базовый норматив затрат на общех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зяйстве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ные ну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ж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ды на оказание муниц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пальной услуги (выпо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нением работы) (руб. за единицу)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Итого базовый норм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тив з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трат на оказ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ние м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ниц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пальной услуги (выпо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нение раб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ты</w:t>
            </w:r>
            <w:hyperlink w:anchor="sub_2222" w:history="1">
              <w:r w:rsidRPr="00894B57">
                <w:rPr>
                  <w:rStyle w:val="a3"/>
                  <w:rFonts w:ascii="Times New Roman" w:hAnsi="Times New Roman"/>
                  <w:sz w:val="19"/>
                  <w:szCs w:val="19"/>
                </w:rPr>
                <w:t>*</w:t>
              </w:r>
            </w:hyperlink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) (руб. за един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цу)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Корректиру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ю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щие коэфф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циенты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мати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ные затр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ты на в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ы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полн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ние мун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ц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пал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ной услуги (раб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ты) (руб. за ед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ницу)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Ед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ница 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рения пок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зат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ля об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ъ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ема м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ц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пал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ной усл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ги (р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боты)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Объем мун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ципал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ной услуги (раб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ты) в нат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ральном выр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жении (кол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чество)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Объем затрат на оказ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ние мун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ц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пал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ной услуги (раб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ты), руб.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Объем дох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дов от пла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ной деятел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ности, пл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нируемых к получению за счет ок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зания мун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ципальной услуги (р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боты), уст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новленной муниц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пальным заданием, на платной 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нове, руб.</w:t>
            </w:r>
            <w:hyperlink w:anchor="sub_3333" w:history="1">
              <w:r w:rsidRPr="00894B57">
                <w:rPr>
                  <w:rStyle w:val="a3"/>
                  <w:rFonts w:ascii="Times New Roman" w:hAnsi="Times New Roman"/>
                  <w:sz w:val="19"/>
                  <w:szCs w:val="19"/>
                </w:rPr>
                <w:t>**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Затраты на уплату налогов, в качестве объекта налогоо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ложения по кот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рым пр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знается имущество учрежд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ния, с уч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том коэ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фициента платной деятельн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сти,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Затраты на с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держ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ние имущ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ства у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режд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ния, 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испол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зуемого для ок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зания муниц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пальных услуг (выпо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нения работ),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Сумма финанс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вого обе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печения выполн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ния мун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ципальн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го задания (руб.)</w:t>
            </w:r>
          </w:p>
        </w:tc>
      </w:tr>
      <w:tr w:rsidR="007B40DD" w:rsidRPr="00894B57" w:rsidTr="00C76EE5">
        <w:trPr>
          <w:tblHeader/>
        </w:trPr>
        <w:tc>
          <w:tcPr>
            <w:tcW w:w="1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КФСР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КЦСР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КВР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приятие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рит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ный ко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рующий к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э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циент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отра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левой ко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рект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ру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ю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щий коэ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фиц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ент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8=6+7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11=8*9*10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14=11*13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18=14-15+16+17</w:t>
            </w: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Услуга (работа) N 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Услуга (работа) N 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Итого отчетный финансовый год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Услуга (работа) N 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Услуга (работа) N 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Итого текущий финансовый год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Услуга (работа) N 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Услуга (работа) N 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Итого очередной финансовый год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Услуга (работа) N 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Услуга (работа) N 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Итого первый год планового периода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Услуга (работа) N 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Услуга (работа) N 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........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C76EE5"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Итого второй год планового периода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</w:t>
      </w:r>
      <w:r w:rsidRPr="00894B57">
        <w:rPr>
          <w:rStyle w:val="a9"/>
          <w:rFonts w:ascii="Times New Roman" w:hAnsi="Times New Roman" w:cs="Times New Roman"/>
          <w:sz w:val="22"/>
          <w:szCs w:val="22"/>
        </w:rPr>
        <w:t>Примечание:</w:t>
      </w:r>
      <w:r w:rsidRPr="00894B57">
        <w:rPr>
          <w:rFonts w:ascii="Times New Roman" w:hAnsi="Times New Roman" w:cs="Times New Roman"/>
          <w:sz w:val="22"/>
          <w:szCs w:val="22"/>
        </w:rPr>
        <w:t xml:space="preserve"> к  таблице  прилагаются  расчеты  затрат  к  графам 6, 7</w:t>
      </w:r>
      <w:r w:rsidR="00C76EE5" w:rsidRPr="00894B57">
        <w:rPr>
          <w:rFonts w:ascii="Times New Roman" w:hAnsi="Times New Roman" w:cs="Times New Roman"/>
          <w:sz w:val="22"/>
          <w:szCs w:val="22"/>
        </w:rPr>
        <w:t xml:space="preserve"> </w:t>
      </w:r>
      <w:r w:rsidRPr="00894B57">
        <w:rPr>
          <w:rFonts w:ascii="Times New Roman" w:hAnsi="Times New Roman" w:cs="Times New Roman"/>
          <w:sz w:val="22"/>
          <w:szCs w:val="22"/>
        </w:rPr>
        <w:t>в разрезе  групп  затрат  в  соответствии  с   утвержденными   Порядками,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разработанными  с  учетом  Общих требований, и подстатьям </w:t>
      </w:r>
      <w:hyperlink r:id="rId23" w:history="1">
        <w:r w:rsidRPr="00894B57">
          <w:rPr>
            <w:rStyle w:val="a3"/>
            <w:rFonts w:ascii="Times New Roman" w:hAnsi="Times New Roman"/>
            <w:sz w:val="22"/>
            <w:szCs w:val="22"/>
          </w:rPr>
          <w:t>КОСГУ</w:t>
        </w:r>
      </w:hyperlink>
      <w:r w:rsidRPr="00894B57">
        <w:rPr>
          <w:rFonts w:ascii="Times New Roman" w:hAnsi="Times New Roman" w:cs="Times New Roman"/>
          <w:sz w:val="22"/>
          <w:szCs w:val="22"/>
        </w:rPr>
        <w:t>, и расчет</w:t>
      </w:r>
      <w:r w:rsidR="00C76EE5" w:rsidRPr="00894B57">
        <w:rPr>
          <w:rFonts w:ascii="Times New Roman" w:hAnsi="Times New Roman" w:cs="Times New Roman"/>
          <w:sz w:val="22"/>
          <w:szCs w:val="22"/>
        </w:rPr>
        <w:t xml:space="preserve"> </w:t>
      </w:r>
      <w:r w:rsidRPr="00894B57">
        <w:rPr>
          <w:rFonts w:ascii="Times New Roman" w:hAnsi="Times New Roman" w:cs="Times New Roman"/>
          <w:sz w:val="22"/>
          <w:szCs w:val="22"/>
        </w:rPr>
        <w:t>территориального корректирующего коэффициента.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bookmarkStart w:id="53" w:name="sub_2222"/>
      <w:r w:rsidRPr="00894B57">
        <w:rPr>
          <w:rFonts w:ascii="Times New Roman" w:hAnsi="Times New Roman" w:cs="Times New Roman"/>
          <w:sz w:val="22"/>
          <w:szCs w:val="22"/>
        </w:rPr>
        <w:t xml:space="preserve">     *В случае,  если  затраты  на  выполнение работы рассчитываются иным</w:t>
      </w:r>
      <w:bookmarkEnd w:id="53"/>
      <w:r w:rsidR="00C76EE5" w:rsidRPr="00894B57">
        <w:rPr>
          <w:rFonts w:ascii="Times New Roman" w:hAnsi="Times New Roman" w:cs="Times New Roman"/>
          <w:sz w:val="22"/>
          <w:szCs w:val="22"/>
        </w:rPr>
        <w:t xml:space="preserve"> </w:t>
      </w:r>
      <w:r w:rsidRPr="00894B57">
        <w:rPr>
          <w:rFonts w:ascii="Times New Roman" w:hAnsi="Times New Roman" w:cs="Times New Roman"/>
          <w:sz w:val="22"/>
          <w:szCs w:val="22"/>
        </w:rPr>
        <w:t>методом, отличным от расчета нормативных затрат на оказание муниципальной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услуги, то затраты на оказание муниципальной работы отражаются в графе 4,</w:t>
      </w:r>
      <w:r w:rsidR="00C76EE5" w:rsidRPr="00894B57">
        <w:rPr>
          <w:rFonts w:ascii="Times New Roman" w:hAnsi="Times New Roman" w:cs="Times New Roman"/>
          <w:sz w:val="22"/>
          <w:szCs w:val="22"/>
        </w:rPr>
        <w:t xml:space="preserve"> </w:t>
      </w:r>
      <w:r w:rsidRPr="00894B57">
        <w:rPr>
          <w:rFonts w:ascii="Times New Roman" w:hAnsi="Times New Roman" w:cs="Times New Roman"/>
          <w:sz w:val="22"/>
          <w:szCs w:val="22"/>
        </w:rPr>
        <w:t>а в графах 6 - 13 данные не заполняются.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bookmarkStart w:id="54" w:name="sub_3333"/>
      <w:r w:rsidRPr="00894B57">
        <w:rPr>
          <w:rFonts w:ascii="Times New Roman" w:hAnsi="Times New Roman" w:cs="Times New Roman"/>
          <w:sz w:val="22"/>
          <w:szCs w:val="22"/>
        </w:rPr>
        <w:t xml:space="preserve">     ** Объем  доходов  от  платной деятельности рассчитывается исходя из</w:t>
      </w:r>
      <w:bookmarkEnd w:id="54"/>
      <w:r w:rsidR="00C76EE5" w:rsidRPr="00894B57">
        <w:rPr>
          <w:rFonts w:ascii="Times New Roman" w:hAnsi="Times New Roman" w:cs="Times New Roman"/>
          <w:sz w:val="22"/>
          <w:szCs w:val="22"/>
        </w:rPr>
        <w:t xml:space="preserve"> </w:t>
      </w:r>
      <w:r w:rsidRPr="00894B57">
        <w:rPr>
          <w:rFonts w:ascii="Times New Roman" w:hAnsi="Times New Roman" w:cs="Times New Roman"/>
          <w:sz w:val="22"/>
          <w:szCs w:val="22"/>
        </w:rPr>
        <w:t>объема  муниципальной  услуги (работы),  за оказание (выполнение) которой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предусмотрено  взимание  платы,  и среднего значения размера платы (цены,</w:t>
      </w:r>
      <w:r w:rsidR="00C76EE5" w:rsidRPr="00894B57">
        <w:rPr>
          <w:rFonts w:ascii="Times New Roman" w:hAnsi="Times New Roman" w:cs="Times New Roman"/>
          <w:sz w:val="22"/>
          <w:szCs w:val="22"/>
        </w:rPr>
        <w:t xml:space="preserve"> </w:t>
      </w:r>
      <w:r w:rsidRPr="00894B57">
        <w:rPr>
          <w:rFonts w:ascii="Times New Roman" w:hAnsi="Times New Roman" w:cs="Times New Roman"/>
          <w:sz w:val="22"/>
          <w:szCs w:val="22"/>
        </w:rPr>
        <w:t>тарифа),   установленного   в    муниципальном    задании    учредителем.</w:t>
      </w:r>
    </w:p>
    <w:p w:rsidR="007B40DD" w:rsidRPr="00894B57" w:rsidRDefault="007B40DD" w:rsidP="00C76EE5">
      <w:pPr>
        <w:ind w:left="12191" w:firstLine="13"/>
        <w:jc w:val="left"/>
        <w:rPr>
          <w:rFonts w:ascii="Times New Roman" w:hAnsi="Times New Roman" w:cs="Times New Roman"/>
          <w:b/>
        </w:rPr>
      </w:pPr>
      <w:r w:rsidRPr="00894B57">
        <w:rPr>
          <w:rStyle w:val="a9"/>
          <w:rFonts w:ascii="Times New Roman" w:hAnsi="Times New Roman" w:cs="Times New Roman"/>
          <w:b w:val="0"/>
        </w:rPr>
        <w:lastRenderedPageBreak/>
        <w:t>Приложение 7</w:t>
      </w:r>
      <w:r w:rsidRPr="00894B57">
        <w:rPr>
          <w:rStyle w:val="a9"/>
          <w:rFonts w:ascii="Times New Roman" w:hAnsi="Times New Roman" w:cs="Times New Roman"/>
          <w:b w:val="0"/>
        </w:rPr>
        <w:br/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t xml:space="preserve">к </w:t>
      </w:r>
      <w:r w:rsidRPr="00894B57">
        <w:rPr>
          <w:rStyle w:val="a3"/>
          <w:rFonts w:ascii="Times New Roman" w:hAnsi="Times New Roman"/>
          <w:b w:val="0"/>
          <w:color w:val="auto"/>
        </w:rPr>
        <w:t>порядку и методике</w:t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br/>
      </w:r>
      <w:r w:rsidRPr="00894B57">
        <w:rPr>
          <w:rStyle w:val="a9"/>
          <w:rFonts w:ascii="Times New Roman" w:hAnsi="Times New Roman" w:cs="Times New Roman"/>
          <w:b w:val="0"/>
        </w:rPr>
        <w:t>планирования бюджетных</w:t>
      </w:r>
      <w:r w:rsidRPr="00894B57">
        <w:rPr>
          <w:rStyle w:val="a9"/>
          <w:rFonts w:ascii="Times New Roman" w:hAnsi="Times New Roman" w:cs="Times New Roman"/>
          <w:b w:val="0"/>
        </w:rPr>
        <w:br/>
        <w:t>ассигнований городского бюджета</w:t>
      </w:r>
      <w:r w:rsidRPr="00894B57">
        <w:rPr>
          <w:rStyle w:val="a9"/>
          <w:rFonts w:ascii="Times New Roman" w:hAnsi="Times New Roman" w:cs="Times New Roman"/>
          <w:b w:val="0"/>
        </w:rPr>
        <w:br/>
      </w:r>
    </w:p>
    <w:p w:rsidR="007B40DD" w:rsidRPr="00894B57" w:rsidRDefault="007B40DD" w:rsidP="00C5313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Исходные данные</w:t>
      </w:r>
      <w:r w:rsidR="00C5313B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для расчета затрат на коммунальные услуги</w:t>
      </w:r>
    </w:p>
    <w:p w:rsidR="007B40DD" w:rsidRPr="00894B57" w:rsidRDefault="007B40DD" w:rsidP="00C5313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в составе базового норматива затрат</w:t>
      </w:r>
      <w:r w:rsidR="00C5313B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на общехозяйственные нужды на оказание</w:t>
      </w:r>
    </w:p>
    <w:p w:rsidR="007B40DD" w:rsidRPr="00894B57" w:rsidRDefault="007B40DD" w:rsidP="00C5313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муниципальной услуги</w:t>
      </w:r>
      <w:r w:rsidR="001534DD">
        <w:rPr>
          <w:rStyle w:val="a9"/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и затрат на содержание</w:t>
      </w:r>
      <w:r w:rsidR="00C5313B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неиспользуемого для выполнения муниципального</w:t>
      </w:r>
    </w:p>
    <w:p w:rsidR="007B40DD" w:rsidRPr="00894B57" w:rsidRDefault="007B40DD" w:rsidP="00C5264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задания имущества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 xml:space="preserve">           _____________________________________________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 xml:space="preserve">             (главный распорядитель бюджетных средств</w:t>
      </w:r>
      <w:r w:rsidR="00C5313B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Fonts w:ascii="Times New Roman" w:hAnsi="Times New Roman" w:cs="Times New Roman"/>
          <w:sz w:val="26"/>
          <w:szCs w:val="26"/>
        </w:rPr>
        <w:t>городского бюджета)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C5313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Таблица 1. Затраты на потребление тепловой энергии</w:t>
      </w:r>
    </w:p>
    <w:p w:rsidR="007B40DD" w:rsidRPr="00894B57" w:rsidRDefault="007B40DD" w:rsidP="00C5313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(отопление зданий, помещений и сооружений)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5"/>
        <w:gridCol w:w="1439"/>
        <w:gridCol w:w="1843"/>
        <w:gridCol w:w="1417"/>
        <w:gridCol w:w="851"/>
        <w:gridCol w:w="1559"/>
        <w:gridCol w:w="2552"/>
        <w:gridCol w:w="1134"/>
        <w:gridCol w:w="1134"/>
        <w:gridCol w:w="1984"/>
      </w:tblGrid>
      <w:tr w:rsidR="007B40DD" w:rsidRPr="00894B57" w:rsidTr="00C76EE5">
        <w:trPr>
          <w:tblHeader/>
        </w:trPr>
        <w:tc>
          <w:tcPr>
            <w:tcW w:w="21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Наименование учреждения/ П</w:t>
            </w:r>
            <w:r w:rsidRPr="00894B57">
              <w:rPr>
                <w:rFonts w:ascii="Times New Roman" w:hAnsi="Times New Roman" w:cs="Times New Roman"/>
              </w:rPr>
              <w:t>о</w:t>
            </w:r>
            <w:r w:rsidRPr="00894B57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Тариф на теплосна</w:t>
            </w:r>
            <w:r w:rsidRPr="00894B57">
              <w:rPr>
                <w:rFonts w:ascii="Times New Roman" w:hAnsi="Times New Roman" w:cs="Times New Roman"/>
              </w:rPr>
              <w:t>б</w:t>
            </w:r>
            <w:r w:rsidRPr="00894B57">
              <w:rPr>
                <w:rFonts w:ascii="Times New Roman" w:hAnsi="Times New Roman" w:cs="Times New Roman"/>
              </w:rPr>
              <w:t>жение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Потребность в тепловой эне</w:t>
            </w:r>
            <w:r w:rsidRPr="00894B57">
              <w:rPr>
                <w:rFonts w:ascii="Times New Roman" w:hAnsi="Times New Roman" w:cs="Times New Roman"/>
              </w:rPr>
              <w:t>р</w:t>
            </w:r>
            <w:r w:rsidRPr="00894B57">
              <w:rPr>
                <w:rFonts w:ascii="Times New Roman" w:hAnsi="Times New Roman" w:cs="Times New Roman"/>
              </w:rPr>
              <w:t>гии на отопл</w:t>
            </w:r>
            <w:r w:rsidRPr="00894B57">
              <w:rPr>
                <w:rFonts w:ascii="Times New Roman" w:hAnsi="Times New Roman" w:cs="Times New Roman"/>
              </w:rPr>
              <w:t>е</w:t>
            </w:r>
            <w:r w:rsidRPr="00894B57">
              <w:rPr>
                <w:rFonts w:ascii="Times New Roman" w:hAnsi="Times New Roman" w:cs="Times New Roman"/>
              </w:rPr>
              <w:t>ние зданий, помещений и сооружений в год (Гкал)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Затраты на потребл</w:t>
            </w:r>
            <w:r w:rsidRPr="00894B57">
              <w:rPr>
                <w:rFonts w:ascii="Times New Roman" w:hAnsi="Times New Roman" w:cs="Times New Roman"/>
              </w:rPr>
              <w:t>е</w:t>
            </w:r>
            <w:r w:rsidRPr="00894B57">
              <w:rPr>
                <w:rFonts w:ascii="Times New Roman" w:hAnsi="Times New Roman" w:cs="Times New Roman"/>
              </w:rPr>
              <w:t>ние тепл</w:t>
            </w:r>
            <w:r w:rsidRPr="00894B57">
              <w:rPr>
                <w:rFonts w:ascii="Times New Roman" w:hAnsi="Times New Roman" w:cs="Times New Roman"/>
              </w:rPr>
              <w:t>о</w:t>
            </w:r>
            <w:r w:rsidRPr="00894B57">
              <w:rPr>
                <w:rFonts w:ascii="Times New Roman" w:hAnsi="Times New Roman" w:cs="Times New Roman"/>
              </w:rPr>
              <w:t>вой эне</w:t>
            </w:r>
            <w:r w:rsidRPr="00894B57">
              <w:rPr>
                <w:rFonts w:ascii="Times New Roman" w:hAnsi="Times New Roman" w:cs="Times New Roman"/>
              </w:rPr>
              <w:t>р</w:t>
            </w:r>
            <w:r w:rsidRPr="00894B57">
              <w:rPr>
                <w:rFonts w:ascii="Times New Roman" w:hAnsi="Times New Roman" w:cs="Times New Roman"/>
              </w:rPr>
              <w:t>гии (руб.)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Затраты в составе:</w:t>
            </w:r>
          </w:p>
        </w:tc>
      </w:tr>
      <w:tr w:rsidR="007B40DD" w:rsidRPr="00894B57" w:rsidTr="00C76EE5">
        <w:trPr>
          <w:tblHeader/>
        </w:trPr>
        <w:tc>
          <w:tcPr>
            <w:tcW w:w="21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205E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5E0E">
              <w:rPr>
                <w:rFonts w:ascii="Times New Roman" w:hAnsi="Times New Roman" w:cs="Times New Roman"/>
              </w:rPr>
              <w:t>базового норматива затрат на общехозяйс</w:t>
            </w:r>
            <w:r w:rsidRPr="00205E0E">
              <w:rPr>
                <w:rFonts w:ascii="Times New Roman" w:hAnsi="Times New Roman" w:cs="Times New Roman"/>
              </w:rPr>
              <w:t>т</w:t>
            </w:r>
            <w:r w:rsidRPr="00205E0E">
              <w:rPr>
                <w:rFonts w:ascii="Times New Roman" w:hAnsi="Times New Roman" w:cs="Times New Roman"/>
              </w:rPr>
              <w:t>венные нужды</w:t>
            </w:r>
            <w:r w:rsidR="007B7D11" w:rsidRPr="00205E0E">
              <w:rPr>
                <w:rFonts w:ascii="Times New Roman" w:hAnsi="Times New Roman" w:cs="Times New Roman"/>
              </w:rPr>
              <w:t xml:space="preserve"> </w:t>
            </w:r>
            <w:r w:rsidRPr="00205E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затрат на содержание неиспользуемого для выполнения муниципального з</w:t>
            </w:r>
            <w:r w:rsidRPr="00894B57">
              <w:rPr>
                <w:rFonts w:ascii="Times New Roman" w:hAnsi="Times New Roman" w:cs="Times New Roman"/>
              </w:rPr>
              <w:t>а</w:t>
            </w:r>
            <w:r w:rsidRPr="00894B57">
              <w:rPr>
                <w:rFonts w:ascii="Times New Roman" w:hAnsi="Times New Roman" w:cs="Times New Roman"/>
              </w:rPr>
              <w:t>дания имущества (руб.)</w:t>
            </w:r>
            <w:hyperlink w:anchor="sub_4444" w:history="1">
              <w:r w:rsidRPr="00894B57">
                <w:rPr>
                  <w:rStyle w:val="a3"/>
                  <w:rFonts w:ascii="Times New Roman" w:hAnsi="Times New Roman"/>
                </w:rPr>
                <w:t>*</w:t>
              </w:r>
            </w:hyperlink>
          </w:p>
        </w:tc>
      </w:tr>
      <w:tr w:rsidR="007B40DD" w:rsidRPr="00894B57" w:rsidTr="00C76EE5">
        <w:trPr>
          <w:tblHeader/>
        </w:trPr>
        <w:tc>
          <w:tcPr>
            <w:tcW w:w="21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КПД</w:t>
            </w:r>
            <w:hyperlink w:anchor="sub_5555" w:history="1">
              <w:r w:rsidRPr="00894B57">
                <w:rPr>
                  <w:rStyle w:val="a3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Итого в объеме субсидии на МЗ</w:t>
            </w:r>
          </w:p>
        </w:tc>
      </w:tr>
      <w:tr w:rsidR="00C5313B" w:rsidRPr="00894B57" w:rsidTr="00C76EE5">
        <w:trPr>
          <w:tblHeader/>
        </w:trPr>
        <w:tc>
          <w:tcPr>
            <w:tcW w:w="21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 счет су</w:t>
            </w:r>
            <w:r w:rsidRPr="00894B57">
              <w:rPr>
                <w:rFonts w:ascii="Times New Roman" w:hAnsi="Times New Roman" w:cs="Times New Roman"/>
              </w:rPr>
              <w:t>б</w:t>
            </w:r>
            <w:r w:rsidRPr="00894B57">
              <w:rPr>
                <w:rFonts w:ascii="Times New Roman" w:hAnsi="Times New Roman" w:cs="Times New Roman"/>
              </w:rPr>
              <w:t>сидии на МЗ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 счет доходов от платной деятельности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5313B" w:rsidRPr="00894B57" w:rsidTr="00C5313B"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10=8*9</w:t>
            </w:r>
          </w:p>
        </w:tc>
      </w:tr>
      <w:tr w:rsidR="00C5313B" w:rsidRPr="00894B57" w:rsidTr="00C5313B"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Учреждение 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5313B" w:rsidRPr="00894B57" w:rsidTr="00C5313B"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Отчетный фина</w:t>
            </w:r>
            <w:r w:rsidRPr="00894B57">
              <w:rPr>
                <w:rFonts w:ascii="Times New Roman" w:hAnsi="Times New Roman" w:cs="Times New Roman"/>
              </w:rPr>
              <w:t>н</w:t>
            </w:r>
            <w:r w:rsidRPr="00894B57">
              <w:rPr>
                <w:rFonts w:ascii="Times New Roman" w:hAnsi="Times New Roman" w:cs="Times New Roman"/>
              </w:rPr>
              <w:t>совый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5313B" w:rsidRPr="00894B57" w:rsidTr="00C5313B"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Текущий фина</w:t>
            </w:r>
            <w:r w:rsidRPr="00894B57">
              <w:rPr>
                <w:rFonts w:ascii="Times New Roman" w:hAnsi="Times New Roman" w:cs="Times New Roman"/>
              </w:rPr>
              <w:t>н</w:t>
            </w:r>
            <w:r w:rsidRPr="00894B57">
              <w:rPr>
                <w:rFonts w:ascii="Times New Roman" w:hAnsi="Times New Roman" w:cs="Times New Roman"/>
              </w:rPr>
              <w:t>совый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5313B" w:rsidRPr="00894B57" w:rsidTr="00C5313B"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Очередной ф</w:t>
            </w:r>
            <w:r w:rsidRPr="00894B57">
              <w:rPr>
                <w:rFonts w:ascii="Times New Roman" w:hAnsi="Times New Roman" w:cs="Times New Roman"/>
              </w:rPr>
              <w:t>и</w:t>
            </w:r>
            <w:r w:rsidRPr="00894B57"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5313B" w:rsidRPr="00894B57" w:rsidTr="00C5313B"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Первый год пл</w:t>
            </w:r>
            <w:r w:rsidRPr="00894B57">
              <w:rPr>
                <w:rFonts w:ascii="Times New Roman" w:hAnsi="Times New Roman" w:cs="Times New Roman"/>
              </w:rPr>
              <w:t>а</w:t>
            </w:r>
            <w:r w:rsidRPr="00894B57">
              <w:rPr>
                <w:rFonts w:ascii="Times New Roman" w:hAnsi="Times New Roman" w:cs="Times New Roman"/>
              </w:rPr>
              <w:t>нового периода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5313B" w:rsidRPr="00894B57" w:rsidTr="00C5313B"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Второй год пл</w:t>
            </w:r>
            <w:r w:rsidRPr="00894B57">
              <w:rPr>
                <w:rFonts w:ascii="Times New Roman" w:hAnsi="Times New Roman" w:cs="Times New Roman"/>
              </w:rPr>
              <w:t>а</w:t>
            </w:r>
            <w:r w:rsidRPr="00894B57">
              <w:rPr>
                <w:rFonts w:ascii="Times New Roman" w:hAnsi="Times New Roman" w:cs="Times New Roman"/>
              </w:rPr>
              <w:t>нового периода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5313B" w:rsidRPr="00894B57" w:rsidTr="00C5313B"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Style w:val="a9"/>
                <w:rFonts w:ascii="Times New Roman" w:hAnsi="Times New Roman" w:cs="Times New Roman"/>
              </w:rPr>
              <w:t>Итого</w:t>
            </w:r>
            <w:r w:rsidRPr="00894B57">
              <w:rPr>
                <w:rFonts w:ascii="Times New Roman" w:hAnsi="Times New Roman" w:cs="Times New Roman"/>
              </w:rPr>
              <w:t xml:space="preserve"> по учре</w:t>
            </w:r>
            <w:r w:rsidRPr="00894B57">
              <w:rPr>
                <w:rFonts w:ascii="Times New Roman" w:hAnsi="Times New Roman" w:cs="Times New Roman"/>
              </w:rPr>
              <w:t>ж</w:t>
            </w:r>
            <w:r w:rsidRPr="00894B57">
              <w:rPr>
                <w:rFonts w:ascii="Times New Roman" w:hAnsi="Times New Roman" w:cs="Times New Roman"/>
              </w:rPr>
              <w:t>дению 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5313B" w:rsidRPr="00894B57" w:rsidTr="00C5313B"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Учреждение 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5313B" w:rsidRPr="00894B57" w:rsidTr="00C5313B"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5313B" w:rsidRPr="00894B57" w:rsidTr="00C5313B"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Style w:val="a9"/>
                <w:rFonts w:ascii="Times New Roman" w:hAnsi="Times New Roman" w:cs="Times New Roman"/>
              </w:rPr>
              <w:t>Итого</w:t>
            </w:r>
            <w:r w:rsidRPr="00894B57">
              <w:rPr>
                <w:rFonts w:ascii="Times New Roman" w:hAnsi="Times New Roman" w:cs="Times New Roman"/>
              </w:rPr>
              <w:t xml:space="preserve"> по учре</w:t>
            </w:r>
            <w:r w:rsidRPr="00894B57">
              <w:rPr>
                <w:rFonts w:ascii="Times New Roman" w:hAnsi="Times New Roman" w:cs="Times New Roman"/>
              </w:rPr>
              <w:t>ж</w:t>
            </w:r>
            <w:r w:rsidRPr="00894B57">
              <w:rPr>
                <w:rFonts w:ascii="Times New Roman" w:hAnsi="Times New Roman" w:cs="Times New Roman"/>
              </w:rPr>
              <w:t>дению 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5313B" w:rsidRPr="00894B57" w:rsidTr="00C5313B"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Style w:val="a9"/>
                <w:rFonts w:ascii="Times New Roman" w:hAnsi="Times New Roman" w:cs="Times New Roman"/>
              </w:rPr>
              <w:t>ВСЕГО</w:t>
            </w:r>
            <w:r w:rsidRPr="00894B57">
              <w:rPr>
                <w:rFonts w:ascii="Times New Roman" w:hAnsi="Times New Roman" w:cs="Times New Roman"/>
              </w:rPr>
              <w:t xml:space="preserve"> расходы по группам учр</w:t>
            </w:r>
            <w:r w:rsidRPr="00894B57">
              <w:rPr>
                <w:rFonts w:ascii="Times New Roman" w:hAnsi="Times New Roman" w:cs="Times New Roman"/>
              </w:rPr>
              <w:t>е</w:t>
            </w:r>
            <w:r w:rsidRPr="00894B57">
              <w:rPr>
                <w:rFonts w:ascii="Times New Roman" w:hAnsi="Times New Roman" w:cs="Times New Roman"/>
              </w:rPr>
              <w:t>ждений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</w:t>
      </w:r>
      <w:r w:rsidRPr="00894B57">
        <w:rPr>
          <w:rStyle w:val="a9"/>
          <w:rFonts w:ascii="Times New Roman" w:hAnsi="Times New Roman" w:cs="Times New Roman"/>
          <w:sz w:val="22"/>
          <w:szCs w:val="22"/>
        </w:rPr>
        <w:t>Примечание:</w:t>
      </w:r>
      <w:r w:rsidRPr="00894B57">
        <w:rPr>
          <w:rFonts w:ascii="Times New Roman" w:hAnsi="Times New Roman" w:cs="Times New Roman"/>
          <w:sz w:val="22"/>
          <w:szCs w:val="22"/>
        </w:rPr>
        <w:t xml:space="preserve"> к  расчету   прилагается  обоснование    (счета и т.д.).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bookmarkStart w:id="55" w:name="sub_4444"/>
      <w:r w:rsidRPr="00894B57">
        <w:rPr>
          <w:rFonts w:ascii="Times New Roman" w:hAnsi="Times New Roman" w:cs="Times New Roman"/>
          <w:sz w:val="22"/>
          <w:szCs w:val="22"/>
        </w:rPr>
        <w:t xml:space="preserve">     * Заполняется в  случае, если муниципальное бюджетное или автономное</w:t>
      </w:r>
      <w:bookmarkEnd w:id="55"/>
      <w:r w:rsidR="00C76EE5" w:rsidRPr="00894B57">
        <w:rPr>
          <w:rFonts w:ascii="Times New Roman" w:hAnsi="Times New Roman" w:cs="Times New Roman"/>
          <w:sz w:val="22"/>
          <w:szCs w:val="22"/>
        </w:rPr>
        <w:t xml:space="preserve"> </w:t>
      </w:r>
      <w:r w:rsidRPr="00894B57">
        <w:rPr>
          <w:rFonts w:ascii="Times New Roman" w:hAnsi="Times New Roman" w:cs="Times New Roman"/>
          <w:sz w:val="22"/>
          <w:szCs w:val="22"/>
        </w:rPr>
        <w:t>учреждение    оказывает   платную   деятельность   сверх   установленного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муниципального  задания,  затраты  на  содержание   неиспользуемого   для</w:t>
      </w:r>
      <w:r w:rsidR="00C76EE5" w:rsidRPr="00894B57">
        <w:rPr>
          <w:rFonts w:ascii="Times New Roman" w:hAnsi="Times New Roman" w:cs="Times New Roman"/>
          <w:sz w:val="22"/>
          <w:szCs w:val="22"/>
        </w:rPr>
        <w:t xml:space="preserve"> </w:t>
      </w:r>
      <w:r w:rsidRPr="00894B57">
        <w:rPr>
          <w:rFonts w:ascii="Times New Roman" w:hAnsi="Times New Roman" w:cs="Times New Roman"/>
          <w:sz w:val="22"/>
          <w:szCs w:val="22"/>
        </w:rPr>
        <w:t>выполнения муниципального задания  имущества рассчитываются с применением</w:t>
      </w:r>
      <w:r w:rsidR="00C76EE5" w:rsidRPr="00894B57">
        <w:rPr>
          <w:rFonts w:ascii="Times New Roman" w:hAnsi="Times New Roman" w:cs="Times New Roman"/>
          <w:sz w:val="22"/>
          <w:szCs w:val="22"/>
        </w:rPr>
        <w:t xml:space="preserve"> </w:t>
      </w:r>
      <w:r w:rsidRPr="00894B57">
        <w:rPr>
          <w:rFonts w:ascii="Times New Roman" w:hAnsi="Times New Roman" w:cs="Times New Roman"/>
          <w:sz w:val="22"/>
          <w:szCs w:val="22"/>
        </w:rPr>
        <w:t>коэфф</w:t>
      </w:r>
      <w:r w:rsidRPr="00894B57">
        <w:rPr>
          <w:rFonts w:ascii="Times New Roman" w:hAnsi="Times New Roman" w:cs="Times New Roman"/>
          <w:sz w:val="22"/>
          <w:szCs w:val="22"/>
        </w:rPr>
        <w:t>и</w:t>
      </w:r>
      <w:r w:rsidRPr="00894B57">
        <w:rPr>
          <w:rFonts w:ascii="Times New Roman" w:hAnsi="Times New Roman" w:cs="Times New Roman"/>
          <w:sz w:val="22"/>
          <w:szCs w:val="22"/>
        </w:rPr>
        <w:t>циента платной деятельности.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bookmarkStart w:id="56" w:name="sub_5555"/>
      <w:r w:rsidRPr="00894B57">
        <w:rPr>
          <w:rFonts w:ascii="Times New Roman" w:hAnsi="Times New Roman" w:cs="Times New Roman"/>
          <w:sz w:val="22"/>
          <w:szCs w:val="22"/>
        </w:rPr>
        <w:t xml:space="preserve">     ** КПД-коэффициент платной деятельности</w:t>
      </w:r>
    </w:p>
    <w:bookmarkEnd w:id="56"/>
    <w:p w:rsidR="007B40DD" w:rsidRPr="00894B57" w:rsidRDefault="007B40DD" w:rsidP="00C5313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Таблица 2. Затраты на горячее водоснабжение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15"/>
        <w:gridCol w:w="2121"/>
        <w:gridCol w:w="1980"/>
        <w:gridCol w:w="1757"/>
        <w:gridCol w:w="2127"/>
        <w:gridCol w:w="3118"/>
      </w:tblGrid>
      <w:tr w:rsidR="007B40DD" w:rsidRPr="00894B57" w:rsidTr="00C5313B">
        <w:tc>
          <w:tcPr>
            <w:tcW w:w="49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Наименование учреждения/ Показателя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Тариф на горячее водоснабжение (руб.)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Расчетная п</w:t>
            </w:r>
            <w:r w:rsidRPr="00894B57">
              <w:rPr>
                <w:rFonts w:ascii="Times New Roman" w:hAnsi="Times New Roman" w:cs="Times New Roman"/>
              </w:rPr>
              <w:t>о</w:t>
            </w:r>
            <w:r w:rsidRPr="00894B57">
              <w:rPr>
                <w:rFonts w:ascii="Times New Roman" w:hAnsi="Times New Roman" w:cs="Times New Roman"/>
              </w:rPr>
              <w:t>требность в г</w:t>
            </w:r>
            <w:r w:rsidRPr="00894B57">
              <w:rPr>
                <w:rFonts w:ascii="Times New Roman" w:hAnsi="Times New Roman" w:cs="Times New Roman"/>
              </w:rPr>
              <w:t>о</w:t>
            </w:r>
            <w:r w:rsidRPr="00894B57">
              <w:rPr>
                <w:rFonts w:ascii="Times New Roman" w:hAnsi="Times New Roman" w:cs="Times New Roman"/>
              </w:rPr>
              <w:t>рячей воде в год (куб. м.)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Затраты на горячее водоснабжение в составе базового норматива затрат на общехозяйственные нужды (руб.)</w:t>
            </w:r>
          </w:p>
        </w:tc>
      </w:tr>
      <w:tr w:rsidR="007B40DD" w:rsidRPr="00894B57" w:rsidTr="00C5313B">
        <w:tc>
          <w:tcPr>
            <w:tcW w:w="49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 т.ч.</w:t>
            </w:r>
          </w:p>
        </w:tc>
      </w:tr>
      <w:tr w:rsidR="007B40DD" w:rsidRPr="00894B57" w:rsidTr="00C5313B">
        <w:tc>
          <w:tcPr>
            <w:tcW w:w="49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 счет субсидии на МЗ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 счет доходов от платной деятельности</w:t>
            </w:r>
          </w:p>
        </w:tc>
      </w:tr>
      <w:tr w:rsidR="007B40DD" w:rsidRPr="00894B57" w:rsidTr="00C5313B">
        <w:tc>
          <w:tcPr>
            <w:tcW w:w="4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6</w:t>
            </w:r>
          </w:p>
        </w:tc>
      </w:tr>
      <w:tr w:rsidR="007B40DD" w:rsidRPr="00894B57" w:rsidTr="00C5313B">
        <w:tc>
          <w:tcPr>
            <w:tcW w:w="4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Учреждение 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4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4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4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4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4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4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Style w:val="a9"/>
                <w:rFonts w:ascii="Times New Roman" w:hAnsi="Times New Roman" w:cs="Times New Roman"/>
              </w:rPr>
              <w:t>Итого</w:t>
            </w:r>
            <w:r w:rsidRPr="00894B57">
              <w:rPr>
                <w:rFonts w:ascii="Times New Roman" w:hAnsi="Times New Roman" w:cs="Times New Roman"/>
              </w:rPr>
              <w:t xml:space="preserve"> по учреждению 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4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Учреждение 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4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4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Style w:val="a9"/>
                <w:rFonts w:ascii="Times New Roman" w:hAnsi="Times New Roman" w:cs="Times New Roman"/>
              </w:rPr>
              <w:t>Итого</w:t>
            </w:r>
            <w:r w:rsidRPr="00894B57">
              <w:rPr>
                <w:rFonts w:ascii="Times New Roman" w:hAnsi="Times New Roman" w:cs="Times New Roman"/>
              </w:rPr>
              <w:t xml:space="preserve"> по учреждению 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4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Style w:val="a9"/>
                <w:rFonts w:ascii="Times New Roman" w:hAnsi="Times New Roman" w:cs="Times New Roman"/>
              </w:rPr>
              <w:t>ВСЕГО</w:t>
            </w:r>
            <w:r w:rsidRPr="00894B57">
              <w:rPr>
                <w:rFonts w:ascii="Times New Roman" w:hAnsi="Times New Roman" w:cs="Times New Roman"/>
              </w:rPr>
              <w:t xml:space="preserve"> расходы по группам учреждений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</w:t>
      </w:r>
      <w:r w:rsidRPr="00894B57">
        <w:rPr>
          <w:rStyle w:val="a9"/>
          <w:rFonts w:ascii="Times New Roman" w:hAnsi="Times New Roman" w:cs="Times New Roman"/>
          <w:sz w:val="22"/>
          <w:szCs w:val="22"/>
        </w:rPr>
        <w:t>Примечание:</w:t>
      </w:r>
      <w:r w:rsidRPr="00894B57">
        <w:rPr>
          <w:rFonts w:ascii="Times New Roman" w:hAnsi="Times New Roman" w:cs="Times New Roman"/>
          <w:sz w:val="22"/>
          <w:szCs w:val="22"/>
        </w:rPr>
        <w:t xml:space="preserve"> к   расчету   прилагается   обоснование  (счета и т.д.).</w:t>
      </w:r>
    </w:p>
    <w:p w:rsidR="007B40DD" w:rsidRDefault="007B40DD" w:rsidP="00C5313B">
      <w:pPr>
        <w:pStyle w:val="aa"/>
        <w:jc w:val="center"/>
        <w:rPr>
          <w:rStyle w:val="a9"/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lastRenderedPageBreak/>
        <w:t>Таблица 3. Затраты на потребление электрической энергии</w:t>
      </w:r>
    </w:p>
    <w:p w:rsidR="000600C6" w:rsidRPr="000600C6" w:rsidRDefault="000600C6" w:rsidP="000600C6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400"/>
        <w:gridCol w:w="1680"/>
        <w:gridCol w:w="1483"/>
        <w:gridCol w:w="1037"/>
        <w:gridCol w:w="1540"/>
        <w:gridCol w:w="1959"/>
        <w:gridCol w:w="1134"/>
        <w:gridCol w:w="1559"/>
        <w:gridCol w:w="2126"/>
      </w:tblGrid>
      <w:tr w:rsidR="007B40DD" w:rsidRPr="00894B57" w:rsidTr="00C5313B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Наименование учреждения/ П</w:t>
            </w:r>
            <w:r w:rsidRPr="00894B57">
              <w:rPr>
                <w:rFonts w:ascii="Times New Roman" w:hAnsi="Times New Roman" w:cs="Times New Roman"/>
              </w:rPr>
              <w:t>о</w:t>
            </w:r>
            <w:r w:rsidRPr="00894B57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Тариф на электрич</w:t>
            </w:r>
            <w:r w:rsidRPr="00894B57">
              <w:rPr>
                <w:rFonts w:ascii="Times New Roman" w:hAnsi="Times New Roman" w:cs="Times New Roman"/>
              </w:rPr>
              <w:t>е</w:t>
            </w:r>
            <w:r w:rsidRPr="00894B57">
              <w:rPr>
                <w:rFonts w:ascii="Times New Roman" w:hAnsi="Times New Roman" w:cs="Times New Roman"/>
              </w:rPr>
              <w:t>скую эне</w:t>
            </w:r>
            <w:r w:rsidRPr="00894B57">
              <w:rPr>
                <w:rFonts w:ascii="Times New Roman" w:hAnsi="Times New Roman" w:cs="Times New Roman"/>
              </w:rPr>
              <w:t>р</w:t>
            </w:r>
            <w:r w:rsidRPr="00894B57">
              <w:rPr>
                <w:rFonts w:ascii="Times New Roman" w:hAnsi="Times New Roman" w:cs="Times New Roman"/>
              </w:rPr>
              <w:t>гии (руб.)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Расчетная п</w:t>
            </w:r>
            <w:r w:rsidRPr="00894B57">
              <w:rPr>
                <w:rFonts w:ascii="Times New Roman" w:hAnsi="Times New Roman" w:cs="Times New Roman"/>
              </w:rPr>
              <w:t>о</w:t>
            </w:r>
            <w:r w:rsidRPr="00894B57">
              <w:rPr>
                <w:rFonts w:ascii="Times New Roman" w:hAnsi="Times New Roman" w:cs="Times New Roman"/>
              </w:rPr>
              <w:t>требность в электрич</w:t>
            </w:r>
            <w:r w:rsidRPr="00894B57">
              <w:rPr>
                <w:rFonts w:ascii="Times New Roman" w:hAnsi="Times New Roman" w:cs="Times New Roman"/>
              </w:rPr>
              <w:t>е</w:t>
            </w:r>
            <w:r w:rsidRPr="00894B57">
              <w:rPr>
                <w:rFonts w:ascii="Times New Roman" w:hAnsi="Times New Roman" w:cs="Times New Roman"/>
              </w:rPr>
              <w:t>ской энергии в год (кВт/ч; мВт/ч)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Затраты на потребл</w:t>
            </w:r>
            <w:r w:rsidRPr="00894B57">
              <w:rPr>
                <w:rFonts w:ascii="Times New Roman" w:hAnsi="Times New Roman" w:cs="Times New Roman"/>
              </w:rPr>
              <w:t>е</w:t>
            </w:r>
            <w:r w:rsidRPr="00894B57">
              <w:rPr>
                <w:rFonts w:ascii="Times New Roman" w:hAnsi="Times New Roman" w:cs="Times New Roman"/>
              </w:rPr>
              <w:t>ние эле</w:t>
            </w:r>
            <w:r w:rsidRPr="00894B57">
              <w:rPr>
                <w:rFonts w:ascii="Times New Roman" w:hAnsi="Times New Roman" w:cs="Times New Roman"/>
              </w:rPr>
              <w:t>к</w:t>
            </w:r>
            <w:r w:rsidRPr="00894B57">
              <w:rPr>
                <w:rFonts w:ascii="Times New Roman" w:hAnsi="Times New Roman" w:cs="Times New Roman"/>
              </w:rPr>
              <w:t>трической энергии (руб.)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Затраты в составе:</w:t>
            </w:r>
          </w:p>
        </w:tc>
      </w:tr>
      <w:tr w:rsidR="007B40DD" w:rsidRPr="00894B57" w:rsidTr="00C5313B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базового норматива затрат на общехозя</w:t>
            </w:r>
            <w:r w:rsidRPr="00894B57">
              <w:rPr>
                <w:rFonts w:ascii="Times New Roman" w:hAnsi="Times New Roman" w:cs="Times New Roman"/>
              </w:rPr>
              <w:t>й</w:t>
            </w:r>
            <w:r w:rsidRPr="00894B57">
              <w:rPr>
                <w:rFonts w:ascii="Times New Roman" w:hAnsi="Times New Roman" w:cs="Times New Roman"/>
              </w:rPr>
              <w:t>ственные нужды (руб.)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затрат на содержание неиспользуемого для выполнения муниципального задания им</w:t>
            </w:r>
            <w:r w:rsidRPr="00894B57">
              <w:rPr>
                <w:rFonts w:ascii="Times New Roman" w:hAnsi="Times New Roman" w:cs="Times New Roman"/>
              </w:rPr>
              <w:t>у</w:t>
            </w:r>
            <w:r w:rsidRPr="00894B57">
              <w:rPr>
                <w:rFonts w:ascii="Times New Roman" w:hAnsi="Times New Roman" w:cs="Times New Roman"/>
              </w:rPr>
              <w:t>щества (руб.)*</w:t>
            </w:r>
          </w:p>
        </w:tc>
      </w:tr>
      <w:tr w:rsidR="007B40DD" w:rsidRPr="00894B57" w:rsidTr="00C5313B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 т.ч.</w:t>
            </w:r>
          </w:p>
        </w:tc>
      </w:tr>
      <w:tr w:rsidR="007B40DD" w:rsidRPr="00894B57" w:rsidTr="00C5313B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 счет су</w:t>
            </w:r>
            <w:r w:rsidRPr="00894B57">
              <w:rPr>
                <w:rFonts w:ascii="Times New Roman" w:hAnsi="Times New Roman" w:cs="Times New Roman"/>
              </w:rPr>
              <w:t>б</w:t>
            </w:r>
            <w:r w:rsidRPr="00894B57">
              <w:rPr>
                <w:rFonts w:ascii="Times New Roman" w:hAnsi="Times New Roman" w:cs="Times New Roman"/>
              </w:rPr>
              <w:t>сидии на МЗ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 счет доходов от платной де</w:t>
            </w:r>
            <w:r w:rsidRPr="00894B57">
              <w:rPr>
                <w:rFonts w:ascii="Times New Roman" w:hAnsi="Times New Roman" w:cs="Times New Roman"/>
              </w:rPr>
              <w:t>я</w:t>
            </w:r>
            <w:r w:rsidRPr="00894B57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 счет су</w:t>
            </w:r>
            <w:r w:rsidRPr="00894B57">
              <w:rPr>
                <w:rFonts w:ascii="Times New Roman" w:hAnsi="Times New Roman" w:cs="Times New Roman"/>
              </w:rPr>
              <w:t>б</w:t>
            </w:r>
            <w:r w:rsidRPr="00894B57">
              <w:rPr>
                <w:rFonts w:ascii="Times New Roman" w:hAnsi="Times New Roman" w:cs="Times New Roman"/>
              </w:rPr>
              <w:t>сидии на МЗ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 счет доходов от платной деятел</w:t>
            </w:r>
            <w:r w:rsidRPr="00894B57">
              <w:rPr>
                <w:rFonts w:ascii="Times New Roman" w:hAnsi="Times New Roman" w:cs="Times New Roman"/>
              </w:rPr>
              <w:t>ь</w:t>
            </w:r>
            <w:r w:rsidRPr="00894B57">
              <w:rPr>
                <w:rFonts w:ascii="Times New Roman" w:hAnsi="Times New Roman" w:cs="Times New Roman"/>
              </w:rPr>
              <w:t>ности</w:t>
            </w:r>
          </w:p>
        </w:tc>
      </w:tr>
      <w:tr w:rsidR="007B40DD" w:rsidRPr="00894B57" w:rsidTr="00C5313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10</w:t>
            </w:r>
          </w:p>
        </w:tc>
      </w:tr>
      <w:tr w:rsidR="007B40DD" w:rsidRPr="00894B57" w:rsidTr="00C5313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Учреждение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Отчетный фина</w:t>
            </w:r>
            <w:r w:rsidRPr="00894B57">
              <w:rPr>
                <w:rFonts w:ascii="Times New Roman" w:hAnsi="Times New Roman" w:cs="Times New Roman"/>
              </w:rPr>
              <w:t>н</w:t>
            </w:r>
            <w:r w:rsidRPr="00894B57">
              <w:rPr>
                <w:rFonts w:ascii="Times New Roman" w:hAnsi="Times New Roman" w:cs="Times New Roman"/>
              </w:rPr>
              <w:t>совый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Текущий фина</w:t>
            </w:r>
            <w:r w:rsidRPr="00894B57">
              <w:rPr>
                <w:rFonts w:ascii="Times New Roman" w:hAnsi="Times New Roman" w:cs="Times New Roman"/>
              </w:rPr>
              <w:t>н</w:t>
            </w:r>
            <w:r w:rsidRPr="00894B57">
              <w:rPr>
                <w:rFonts w:ascii="Times New Roman" w:hAnsi="Times New Roman" w:cs="Times New Roman"/>
              </w:rPr>
              <w:t>совый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Очередной ф</w:t>
            </w:r>
            <w:r w:rsidRPr="00894B57">
              <w:rPr>
                <w:rFonts w:ascii="Times New Roman" w:hAnsi="Times New Roman" w:cs="Times New Roman"/>
              </w:rPr>
              <w:t>и</w:t>
            </w:r>
            <w:r w:rsidRPr="00894B57"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Первый год пл</w:t>
            </w:r>
            <w:r w:rsidRPr="00894B57">
              <w:rPr>
                <w:rFonts w:ascii="Times New Roman" w:hAnsi="Times New Roman" w:cs="Times New Roman"/>
              </w:rPr>
              <w:t>а</w:t>
            </w:r>
            <w:r w:rsidRPr="00894B57">
              <w:rPr>
                <w:rFonts w:ascii="Times New Roman" w:hAnsi="Times New Roman" w:cs="Times New Roman"/>
              </w:rPr>
              <w:t>нового периода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Второй год пл</w:t>
            </w:r>
            <w:r w:rsidRPr="00894B57">
              <w:rPr>
                <w:rFonts w:ascii="Times New Roman" w:hAnsi="Times New Roman" w:cs="Times New Roman"/>
              </w:rPr>
              <w:t>а</w:t>
            </w:r>
            <w:r w:rsidRPr="00894B57">
              <w:rPr>
                <w:rFonts w:ascii="Times New Roman" w:hAnsi="Times New Roman" w:cs="Times New Roman"/>
              </w:rPr>
              <w:t>нового периода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Style w:val="a9"/>
                <w:rFonts w:ascii="Times New Roman" w:hAnsi="Times New Roman" w:cs="Times New Roman"/>
              </w:rPr>
              <w:t>Итого</w:t>
            </w:r>
            <w:r w:rsidRPr="00894B57">
              <w:rPr>
                <w:rFonts w:ascii="Times New Roman" w:hAnsi="Times New Roman" w:cs="Times New Roman"/>
              </w:rPr>
              <w:t xml:space="preserve"> по учре</w:t>
            </w:r>
            <w:r w:rsidRPr="00894B57">
              <w:rPr>
                <w:rFonts w:ascii="Times New Roman" w:hAnsi="Times New Roman" w:cs="Times New Roman"/>
              </w:rPr>
              <w:t>ж</w:t>
            </w:r>
            <w:r w:rsidRPr="00894B57">
              <w:rPr>
                <w:rFonts w:ascii="Times New Roman" w:hAnsi="Times New Roman" w:cs="Times New Roman"/>
              </w:rPr>
              <w:t>дению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Учреждение 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Style w:val="a9"/>
                <w:rFonts w:ascii="Times New Roman" w:hAnsi="Times New Roman" w:cs="Times New Roman"/>
              </w:rPr>
              <w:t>Итого</w:t>
            </w:r>
            <w:r w:rsidRPr="00894B57">
              <w:rPr>
                <w:rFonts w:ascii="Times New Roman" w:hAnsi="Times New Roman" w:cs="Times New Roman"/>
              </w:rPr>
              <w:t xml:space="preserve"> по учре</w:t>
            </w:r>
            <w:r w:rsidRPr="00894B57">
              <w:rPr>
                <w:rFonts w:ascii="Times New Roman" w:hAnsi="Times New Roman" w:cs="Times New Roman"/>
              </w:rPr>
              <w:t>ж</w:t>
            </w:r>
            <w:r w:rsidRPr="00894B57">
              <w:rPr>
                <w:rFonts w:ascii="Times New Roman" w:hAnsi="Times New Roman" w:cs="Times New Roman"/>
              </w:rPr>
              <w:t>дению 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Style w:val="a9"/>
                <w:rFonts w:ascii="Times New Roman" w:hAnsi="Times New Roman" w:cs="Times New Roman"/>
              </w:rPr>
              <w:t>ВСЕГО</w:t>
            </w:r>
            <w:r w:rsidRPr="00894B57">
              <w:rPr>
                <w:rFonts w:ascii="Times New Roman" w:hAnsi="Times New Roman" w:cs="Times New Roman"/>
              </w:rPr>
              <w:t xml:space="preserve"> расходы по группам учр</w:t>
            </w:r>
            <w:r w:rsidRPr="00894B57">
              <w:rPr>
                <w:rFonts w:ascii="Times New Roman" w:hAnsi="Times New Roman" w:cs="Times New Roman"/>
              </w:rPr>
              <w:t>е</w:t>
            </w:r>
            <w:r w:rsidRPr="00894B57">
              <w:rPr>
                <w:rFonts w:ascii="Times New Roman" w:hAnsi="Times New Roman" w:cs="Times New Roman"/>
              </w:rPr>
              <w:t>ждений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</w:t>
      </w:r>
      <w:r w:rsidRPr="00894B57">
        <w:rPr>
          <w:rStyle w:val="a9"/>
          <w:rFonts w:ascii="Times New Roman" w:hAnsi="Times New Roman" w:cs="Times New Roman"/>
          <w:sz w:val="22"/>
          <w:szCs w:val="22"/>
        </w:rPr>
        <w:t>Примечание:</w:t>
      </w:r>
      <w:r w:rsidRPr="00894B57">
        <w:rPr>
          <w:rFonts w:ascii="Times New Roman" w:hAnsi="Times New Roman" w:cs="Times New Roman"/>
          <w:sz w:val="22"/>
          <w:szCs w:val="22"/>
        </w:rPr>
        <w:t xml:space="preserve"> к расчету   прилагается    обоснование   (счета и т.д.).</w:t>
      </w:r>
    </w:p>
    <w:p w:rsidR="00C76EE5" w:rsidRPr="00894B57" w:rsidRDefault="00C76EE5" w:rsidP="00C5313B">
      <w:pPr>
        <w:pStyle w:val="aa"/>
        <w:jc w:val="center"/>
        <w:rPr>
          <w:rStyle w:val="a9"/>
          <w:rFonts w:ascii="Times New Roman" w:hAnsi="Times New Roman" w:cs="Times New Roman"/>
          <w:sz w:val="26"/>
          <w:szCs w:val="26"/>
        </w:rPr>
      </w:pPr>
    </w:p>
    <w:p w:rsidR="00C76EE5" w:rsidRPr="00894B57" w:rsidRDefault="00C76EE5" w:rsidP="00C5313B">
      <w:pPr>
        <w:pStyle w:val="aa"/>
        <w:jc w:val="center"/>
        <w:rPr>
          <w:rStyle w:val="a9"/>
          <w:rFonts w:ascii="Times New Roman" w:hAnsi="Times New Roman" w:cs="Times New Roman"/>
          <w:sz w:val="26"/>
          <w:szCs w:val="26"/>
        </w:rPr>
      </w:pPr>
    </w:p>
    <w:p w:rsidR="00C76EE5" w:rsidRPr="00894B57" w:rsidRDefault="00C76EE5" w:rsidP="00C5313B">
      <w:pPr>
        <w:pStyle w:val="aa"/>
        <w:jc w:val="center"/>
        <w:rPr>
          <w:rStyle w:val="a9"/>
          <w:rFonts w:ascii="Times New Roman" w:hAnsi="Times New Roman" w:cs="Times New Roman"/>
          <w:sz w:val="26"/>
          <w:szCs w:val="26"/>
        </w:rPr>
      </w:pPr>
    </w:p>
    <w:p w:rsidR="00C76EE5" w:rsidRPr="00894B57" w:rsidRDefault="00C76EE5" w:rsidP="00C5313B">
      <w:pPr>
        <w:pStyle w:val="aa"/>
        <w:jc w:val="center"/>
        <w:rPr>
          <w:rStyle w:val="a9"/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C5313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lastRenderedPageBreak/>
        <w:t>Таблица 4. Затраты на холодное водоснабжение</w:t>
      </w:r>
      <w:r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и водоотведение</w:t>
      </w:r>
    </w:p>
    <w:p w:rsidR="007B40DD" w:rsidRPr="00894B57" w:rsidRDefault="007B40DD" w:rsidP="007B40DD">
      <w:pPr>
        <w:rPr>
          <w:rFonts w:ascii="Times New Roman" w:hAnsi="Times New Roman" w:cs="Times New Roman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980"/>
        <w:gridCol w:w="980"/>
        <w:gridCol w:w="980"/>
        <w:gridCol w:w="980"/>
        <w:gridCol w:w="980"/>
        <w:gridCol w:w="1651"/>
        <w:gridCol w:w="2126"/>
        <w:gridCol w:w="1276"/>
        <w:gridCol w:w="1559"/>
        <w:gridCol w:w="2126"/>
      </w:tblGrid>
      <w:tr w:rsidR="007B40DD" w:rsidRPr="00894B57" w:rsidTr="00C5313B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Наименование у</w:t>
            </w:r>
            <w:r w:rsidRPr="00894B57">
              <w:rPr>
                <w:rFonts w:ascii="Times New Roman" w:hAnsi="Times New Roman" w:cs="Times New Roman"/>
              </w:rPr>
              <w:t>ч</w:t>
            </w:r>
            <w:r w:rsidRPr="00894B57">
              <w:rPr>
                <w:rFonts w:ascii="Times New Roman" w:hAnsi="Times New Roman" w:cs="Times New Roman"/>
              </w:rPr>
              <w:t>реждения/ Показат</w:t>
            </w:r>
            <w:r w:rsidRPr="00894B57">
              <w:rPr>
                <w:rFonts w:ascii="Times New Roman" w:hAnsi="Times New Roman" w:cs="Times New Roman"/>
              </w:rPr>
              <w:t>е</w:t>
            </w:r>
            <w:r w:rsidRPr="00894B57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Тариф на холо</w:t>
            </w:r>
            <w:r w:rsidRPr="00894B57">
              <w:rPr>
                <w:rFonts w:ascii="Times New Roman" w:hAnsi="Times New Roman" w:cs="Times New Roman"/>
              </w:rPr>
              <w:t>д</w:t>
            </w:r>
            <w:r w:rsidRPr="00894B57">
              <w:rPr>
                <w:rFonts w:ascii="Times New Roman" w:hAnsi="Times New Roman" w:cs="Times New Roman"/>
              </w:rPr>
              <w:t>ное водосна</w:t>
            </w:r>
            <w:r w:rsidRPr="00894B57">
              <w:rPr>
                <w:rFonts w:ascii="Times New Roman" w:hAnsi="Times New Roman" w:cs="Times New Roman"/>
              </w:rPr>
              <w:t>б</w:t>
            </w:r>
            <w:r w:rsidRPr="00894B57">
              <w:rPr>
                <w:rFonts w:ascii="Times New Roman" w:hAnsi="Times New Roman" w:cs="Times New Roman"/>
              </w:rPr>
              <w:t>жение / водоо</w:t>
            </w:r>
            <w:r w:rsidRPr="00894B57">
              <w:rPr>
                <w:rFonts w:ascii="Times New Roman" w:hAnsi="Times New Roman" w:cs="Times New Roman"/>
              </w:rPr>
              <w:t>т</w:t>
            </w:r>
            <w:r w:rsidRPr="00894B57">
              <w:rPr>
                <w:rFonts w:ascii="Times New Roman" w:hAnsi="Times New Roman" w:cs="Times New Roman"/>
              </w:rPr>
              <w:t>ведение (руб.)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Расчетная п</w:t>
            </w:r>
            <w:r w:rsidRPr="00894B57">
              <w:rPr>
                <w:rFonts w:ascii="Times New Roman" w:hAnsi="Times New Roman" w:cs="Times New Roman"/>
              </w:rPr>
              <w:t>о</w:t>
            </w:r>
            <w:r w:rsidRPr="00894B57">
              <w:rPr>
                <w:rFonts w:ascii="Times New Roman" w:hAnsi="Times New Roman" w:cs="Times New Roman"/>
              </w:rPr>
              <w:t>требность на х</w:t>
            </w:r>
            <w:r w:rsidRPr="00894B57">
              <w:rPr>
                <w:rFonts w:ascii="Times New Roman" w:hAnsi="Times New Roman" w:cs="Times New Roman"/>
              </w:rPr>
              <w:t>о</w:t>
            </w:r>
            <w:r w:rsidRPr="00894B57">
              <w:rPr>
                <w:rFonts w:ascii="Times New Roman" w:hAnsi="Times New Roman" w:cs="Times New Roman"/>
              </w:rPr>
              <w:t>лодное вод</w:t>
            </w:r>
            <w:r w:rsidRPr="00894B57">
              <w:rPr>
                <w:rFonts w:ascii="Times New Roman" w:hAnsi="Times New Roman" w:cs="Times New Roman"/>
              </w:rPr>
              <w:t>о</w:t>
            </w:r>
            <w:r w:rsidRPr="00894B57">
              <w:rPr>
                <w:rFonts w:ascii="Times New Roman" w:hAnsi="Times New Roman" w:cs="Times New Roman"/>
              </w:rPr>
              <w:t>снабжение / в</w:t>
            </w:r>
            <w:r w:rsidRPr="00894B57">
              <w:rPr>
                <w:rFonts w:ascii="Times New Roman" w:hAnsi="Times New Roman" w:cs="Times New Roman"/>
              </w:rPr>
              <w:t>о</w:t>
            </w:r>
            <w:r w:rsidRPr="00894B57">
              <w:rPr>
                <w:rFonts w:ascii="Times New Roman" w:hAnsi="Times New Roman" w:cs="Times New Roman"/>
              </w:rPr>
              <w:t>доотведение в год (куб. м)</w:t>
            </w:r>
          </w:p>
        </w:tc>
        <w:tc>
          <w:tcPr>
            <w:tcW w:w="9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Затраты на холодное водоснабжение / водоотведение в составе базового норматива затрат на общехозяйственные нужды (руб.)</w:t>
            </w:r>
          </w:p>
        </w:tc>
      </w:tr>
      <w:tr w:rsidR="007B40DD" w:rsidRPr="00894B57" w:rsidTr="00C5313B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 т.ч.</w:t>
            </w:r>
          </w:p>
        </w:tc>
      </w:tr>
      <w:tr w:rsidR="007B40DD" w:rsidRPr="00894B57" w:rsidTr="00C5313B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 счет су</w:t>
            </w:r>
            <w:r w:rsidRPr="00894B57">
              <w:rPr>
                <w:rFonts w:ascii="Times New Roman" w:hAnsi="Times New Roman" w:cs="Times New Roman"/>
              </w:rPr>
              <w:t>б</w:t>
            </w:r>
            <w:r w:rsidRPr="00894B57">
              <w:rPr>
                <w:rFonts w:ascii="Times New Roman" w:hAnsi="Times New Roman" w:cs="Times New Roman"/>
              </w:rPr>
              <w:t>сидии на МЗ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 счет доходов от платной деятел</w:t>
            </w:r>
            <w:r w:rsidRPr="00894B57">
              <w:rPr>
                <w:rFonts w:ascii="Times New Roman" w:hAnsi="Times New Roman" w:cs="Times New Roman"/>
              </w:rPr>
              <w:t>ь</w:t>
            </w:r>
            <w:r w:rsidRPr="00894B5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 счет су</w:t>
            </w:r>
            <w:r w:rsidRPr="00894B57">
              <w:rPr>
                <w:rFonts w:ascii="Times New Roman" w:hAnsi="Times New Roman" w:cs="Times New Roman"/>
              </w:rPr>
              <w:t>б</w:t>
            </w:r>
            <w:r w:rsidRPr="00894B57">
              <w:rPr>
                <w:rFonts w:ascii="Times New Roman" w:hAnsi="Times New Roman" w:cs="Times New Roman"/>
              </w:rPr>
              <w:t>сидии на МЗ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За счет доходов от платной деятел</w:t>
            </w:r>
            <w:r w:rsidRPr="00894B57">
              <w:rPr>
                <w:rFonts w:ascii="Times New Roman" w:hAnsi="Times New Roman" w:cs="Times New Roman"/>
              </w:rPr>
              <w:t>ь</w:t>
            </w:r>
            <w:r w:rsidRPr="00894B57">
              <w:rPr>
                <w:rFonts w:ascii="Times New Roman" w:hAnsi="Times New Roman" w:cs="Times New Roman"/>
              </w:rPr>
              <w:t>ности</w:t>
            </w:r>
          </w:p>
        </w:tc>
      </w:tr>
      <w:tr w:rsidR="007B40DD" w:rsidRPr="00894B57" w:rsidTr="00C53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11</w:t>
            </w:r>
          </w:p>
        </w:tc>
      </w:tr>
      <w:tr w:rsidR="007B40DD" w:rsidRPr="00894B57" w:rsidTr="00C53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Учреждение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Отчетный финанс</w:t>
            </w:r>
            <w:r w:rsidRPr="00894B57">
              <w:rPr>
                <w:rFonts w:ascii="Times New Roman" w:hAnsi="Times New Roman" w:cs="Times New Roman"/>
              </w:rPr>
              <w:t>о</w:t>
            </w:r>
            <w:r w:rsidRPr="00894B57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Текущий финанс</w:t>
            </w:r>
            <w:r w:rsidRPr="00894B57">
              <w:rPr>
                <w:rFonts w:ascii="Times New Roman" w:hAnsi="Times New Roman" w:cs="Times New Roman"/>
              </w:rPr>
              <w:t>о</w:t>
            </w:r>
            <w:r w:rsidRPr="00894B57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Очередной фина</w:t>
            </w:r>
            <w:r w:rsidRPr="00894B57">
              <w:rPr>
                <w:rFonts w:ascii="Times New Roman" w:hAnsi="Times New Roman" w:cs="Times New Roman"/>
              </w:rPr>
              <w:t>н</w:t>
            </w:r>
            <w:r w:rsidRPr="00894B57">
              <w:rPr>
                <w:rFonts w:ascii="Times New Roman" w:hAnsi="Times New Roman" w:cs="Times New Roman"/>
              </w:rPr>
              <w:t>совый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Первый год план</w:t>
            </w:r>
            <w:r w:rsidRPr="00894B57">
              <w:rPr>
                <w:rFonts w:ascii="Times New Roman" w:hAnsi="Times New Roman" w:cs="Times New Roman"/>
              </w:rPr>
              <w:t>о</w:t>
            </w:r>
            <w:r w:rsidRPr="00894B57">
              <w:rPr>
                <w:rFonts w:ascii="Times New Roman" w:hAnsi="Times New Roman" w:cs="Times New Roman"/>
              </w:rPr>
              <w:t>вого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Второй год планов</w:t>
            </w:r>
            <w:r w:rsidRPr="00894B57">
              <w:rPr>
                <w:rFonts w:ascii="Times New Roman" w:hAnsi="Times New Roman" w:cs="Times New Roman"/>
              </w:rPr>
              <w:t>о</w:t>
            </w:r>
            <w:r w:rsidRPr="00894B57">
              <w:rPr>
                <w:rFonts w:ascii="Times New Roman" w:hAnsi="Times New Roman" w:cs="Times New Roman"/>
              </w:rPr>
              <w:t>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Style w:val="a9"/>
                <w:rFonts w:ascii="Times New Roman" w:hAnsi="Times New Roman" w:cs="Times New Roman"/>
              </w:rPr>
              <w:t>Итого</w:t>
            </w:r>
            <w:r w:rsidRPr="00894B57">
              <w:rPr>
                <w:rFonts w:ascii="Times New Roman" w:hAnsi="Times New Roman" w:cs="Times New Roman"/>
              </w:rPr>
              <w:t xml:space="preserve"> по учрежд</w:t>
            </w:r>
            <w:r w:rsidRPr="00894B57">
              <w:rPr>
                <w:rFonts w:ascii="Times New Roman" w:hAnsi="Times New Roman" w:cs="Times New Roman"/>
              </w:rPr>
              <w:t>е</w:t>
            </w:r>
            <w:r w:rsidRPr="00894B57">
              <w:rPr>
                <w:rFonts w:ascii="Times New Roman" w:hAnsi="Times New Roman" w:cs="Times New Roman"/>
              </w:rPr>
              <w:t>нию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Учреждение 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Style w:val="a9"/>
                <w:rFonts w:ascii="Times New Roman" w:hAnsi="Times New Roman" w:cs="Times New Roman"/>
              </w:rPr>
              <w:t>Итого</w:t>
            </w:r>
            <w:r w:rsidRPr="00894B57">
              <w:rPr>
                <w:rFonts w:ascii="Times New Roman" w:hAnsi="Times New Roman" w:cs="Times New Roman"/>
              </w:rPr>
              <w:t xml:space="preserve"> по учрежд</w:t>
            </w:r>
            <w:r w:rsidRPr="00894B57">
              <w:rPr>
                <w:rFonts w:ascii="Times New Roman" w:hAnsi="Times New Roman" w:cs="Times New Roman"/>
              </w:rPr>
              <w:t>е</w:t>
            </w:r>
            <w:r w:rsidRPr="00894B57">
              <w:rPr>
                <w:rFonts w:ascii="Times New Roman" w:hAnsi="Times New Roman" w:cs="Times New Roman"/>
              </w:rPr>
              <w:t>нию 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B40DD" w:rsidRPr="00894B57" w:rsidTr="00C53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Style w:val="a9"/>
                <w:rFonts w:ascii="Times New Roman" w:hAnsi="Times New Roman" w:cs="Times New Roman"/>
              </w:rPr>
              <w:t>ВСЕГО</w:t>
            </w:r>
            <w:r w:rsidRPr="00894B57">
              <w:rPr>
                <w:rFonts w:ascii="Times New Roman" w:hAnsi="Times New Roman" w:cs="Times New Roman"/>
              </w:rPr>
              <w:t xml:space="preserve"> расходы по группам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</w:t>
      </w:r>
      <w:r w:rsidRPr="00894B57">
        <w:rPr>
          <w:rStyle w:val="a9"/>
          <w:rFonts w:ascii="Times New Roman" w:hAnsi="Times New Roman" w:cs="Times New Roman"/>
          <w:sz w:val="22"/>
          <w:szCs w:val="22"/>
        </w:rPr>
        <w:t>Примечание:</w:t>
      </w:r>
      <w:r w:rsidRPr="00894B57">
        <w:rPr>
          <w:rFonts w:ascii="Times New Roman" w:hAnsi="Times New Roman" w:cs="Times New Roman"/>
          <w:sz w:val="22"/>
          <w:szCs w:val="22"/>
        </w:rPr>
        <w:t xml:space="preserve"> к расчету   прилагается    обоснование   (счета и т.д.).</w:t>
      </w:r>
    </w:p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C5313B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C5313B" w:rsidRPr="00894B57" w:rsidRDefault="00C5313B" w:rsidP="007B40DD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C5313B" w:rsidRPr="00894B57" w:rsidRDefault="00C5313B" w:rsidP="007B40DD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C5313B" w:rsidRPr="00894B57" w:rsidRDefault="00C5313B" w:rsidP="007B40DD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C5313B" w:rsidRPr="00894B57" w:rsidRDefault="00C5313B" w:rsidP="007B40DD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C5313B" w:rsidRPr="00894B57" w:rsidRDefault="00C5313B" w:rsidP="007B40DD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C5313B" w:rsidRPr="00894B57" w:rsidRDefault="00C5313B" w:rsidP="007B40DD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7B40DD" w:rsidRPr="00894B57" w:rsidRDefault="007B40DD" w:rsidP="00C5313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Таблица 5. Затраты на уплату налогов</w:t>
      </w:r>
      <w:r w:rsidR="00C5313B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(земельного, налога на имущество), в качестве объекта</w:t>
      </w:r>
    </w:p>
    <w:p w:rsidR="007B40DD" w:rsidRPr="00894B57" w:rsidRDefault="00C5313B" w:rsidP="00C5313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налогообложения,</w:t>
      </w:r>
      <w:r w:rsidR="007B40DD" w:rsidRPr="00894B57">
        <w:rPr>
          <w:rStyle w:val="a9"/>
          <w:rFonts w:ascii="Times New Roman" w:hAnsi="Times New Roman" w:cs="Times New Roman"/>
          <w:sz w:val="26"/>
          <w:szCs w:val="26"/>
        </w:rPr>
        <w:t xml:space="preserve"> по которым признается недвижимое</w:t>
      </w:r>
      <w:r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="007B40DD" w:rsidRPr="00894B57">
        <w:rPr>
          <w:rStyle w:val="a9"/>
          <w:rFonts w:ascii="Times New Roman" w:hAnsi="Times New Roman" w:cs="Times New Roman"/>
          <w:sz w:val="26"/>
          <w:szCs w:val="26"/>
        </w:rPr>
        <w:t>и особо ценное движимое имущество</w:t>
      </w:r>
    </w:p>
    <w:p w:rsidR="007B40DD" w:rsidRPr="00894B57" w:rsidRDefault="007B40DD" w:rsidP="007B40DD">
      <w:pPr>
        <w:rPr>
          <w:rFonts w:ascii="Times New Roman" w:hAnsi="Times New Roman" w:cs="Times New Roman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8"/>
        <w:gridCol w:w="1274"/>
        <w:gridCol w:w="851"/>
        <w:gridCol w:w="1276"/>
        <w:gridCol w:w="708"/>
        <w:gridCol w:w="1043"/>
        <w:gridCol w:w="1232"/>
        <w:gridCol w:w="784"/>
        <w:gridCol w:w="1336"/>
        <w:gridCol w:w="708"/>
        <w:gridCol w:w="1134"/>
        <w:gridCol w:w="851"/>
        <w:gridCol w:w="1134"/>
        <w:gridCol w:w="1559"/>
      </w:tblGrid>
      <w:tr w:rsidR="007B40DD" w:rsidRPr="00894B57" w:rsidTr="00446784">
        <w:tc>
          <w:tcPr>
            <w:tcW w:w="2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Наименование учре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ж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дения/ Показателя</w:t>
            </w:r>
          </w:p>
        </w:tc>
        <w:tc>
          <w:tcPr>
            <w:tcW w:w="5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Затраты на уплату земельного налога (руб.)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Затраты на уплату налога на имущество, в качестве налог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обложения по которым признается особо ценное движимое и недвижимое имущество 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Затраты на уплату налогов (руб.)</w:t>
            </w:r>
          </w:p>
        </w:tc>
      </w:tr>
      <w:tr w:rsidR="007B40DD" w:rsidRPr="00894B57" w:rsidTr="00446784"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Кадастровая стоимость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Ставка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Всего затрат на уплату земельного налога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КПД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Итого в объеме субсидии на МЗ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Стоимость имущества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Ставка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Всего затрат на уплату налога на имущество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КПД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Итого в объеме субсидии на МЗ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 т.ч.</w:t>
            </w:r>
          </w:p>
        </w:tc>
      </w:tr>
      <w:tr w:rsidR="007B40DD" w:rsidRPr="00894B57" w:rsidTr="00446784"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За счет субсидии на 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За счет доходов от платной де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тельности</w:t>
            </w:r>
          </w:p>
        </w:tc>
      </w:tr>
      <w:tr w:rsidR="007B40DD" w:rsidRPr="00894B57" w:rsidTr="00446784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11=9*10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</w:tr>
      <w:tr w:rsidR="007B40DD" w:rsidRPr="00894B57" w:rsidTr="00446784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Учреждение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446784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Отчетный финансовый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446784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Текущий финансовый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446784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Очередной финанс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вый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446784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Первый год планового периода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446784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Второй год планового периода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446784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Итого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 xml:space="preserve"> по учреждению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446784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Учреждение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446784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...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446784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Итого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 xml:space="preserve"> по учреждению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446784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ВСЕГО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 xml:space="preserve"> расходы по группам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0D9B" w:rsidRPr="00894B57" w:rsidRDefault="008A0D9B" w:rsidP="007B40DD">
      <w:pPr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446784" w:rsidRPr="00894B57" w:rsidRDefault="00446784" w:rsidP="007B40DD">
      <w:pPr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446784" w:rsidRPr="00894B57" w:rsidRDefault="00446784" w:rsidP="007B40DD">
      <w:pPr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446784" w:rsidRPr="00894B57" w:rsidRDefault="00446784" w:rsidP="007B40DD">
      <w:pPr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446784" w:rsidRPr="00894B57" w:rsidRDefault="00446784" w:rsidP="007B40DD">
      <w:pPr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446784" w:rsidRPr="00894B57" w:rsidRDefault="00446784" w:rsidP="007B40DD">
      <w:pPr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446784" w:rsidRPr="00894B57" w:rsidRDefault="00446784" w:rsidP="007B40DD">
      <w:pPr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446784" w:rsidRPr="00894B57" w:rsidRDefault="00446784" w:rsidP="007B40DD">
      <w:pPr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446784" w:rsidRPr="00894B57" w:rsidRDefault="00446784" w:rsidP="007B40DD">
      <w:pPr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446784" w:rsidRPr="00894B57" w:rsidRDefault="00446784" w:rsidP="007B40DD">
      <w:pPr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446784" w:rsidRPr="00894B57" w:rsidRDefault="00446784" w:rsidP="007B40DD">
      <w:pPr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C76EE5">
      <w:pPr>
        <w:ind w:left="12036" w:firstLine="13"/>
        <w:jc w:val="left"/>
        <w:rPr>
          <w:rFonts w:ascii="Times New Roman" w:hAnsi="Times New Roman" w:cs="Times New Roman"/>
          <w:b/>
        </w:rPr>
      </w:pPr>
      <w:r w:rsidRPr="00894B57">
        <w:rPr>
          <w:rStyle w:val="a9"/>
          <w:rFonts w:ascii="Times New Roman" w:hAnsi="Times New Roman" w:cs="Times New Roman"/>
          <w:b w:val="0"/>
        </w:rPr>
        <w:lastRenderedPageBreak/>
        <w:t>Приложение 8</w:t>
      </w:r>
      <w:r w:rsidRPr="00894B57">
        <w:rPr>
          <w:rStyle w:val="a9"/>
          <w:rFonts w:ascii="Times New Roman" w:hAnsi="Times New Roman" w:cs="Times New Roman"/>
          <w:b w:val="0"/>
        </w:rPr>
        <w:br/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t xml:space="preserve">к </w:t>
      </w:r>
      <w:r w:rsidRPr="00894B57">
        <w:rPr>
          <w:rStyle w:val="a3"/>
          <w:rFonts w:ascii="Times New Roman" w:hAnsi="Times New Roman"/>
          <w:b w:val="0"/>
          <w:color w:val="auto"/>
        </w:rPr>
        <w:t>порядку и методике</w:t>
      </w:r>
      <w:r w:rsidRPr="00894B57">
        <w:rPr>
          <w:rStyle w:val="a9"/>
          <w:rFonts w:ascii="Times New Roman" w:hAnsi="Times New Roman" w:cs="Times New Roman"/>
          <w:b w:val="0"/>
        </w:rPr>
        <w:br/>
        <w:t>планирования бюджетных</w:t>
      </w:r>
      <w:r w:rsidRPr="00894B57">
        <w:rPr>
          <w:rStyle w:val="a9"/>
          <w:rFonts w:ascii="Times New Roman" w:hAnsi="Times New Roman" w:cs="Times New Roman"/>
          <w:b w:val="0"/>
        </w:rPr>
        <w:br/>
        <w:t>ассигнований городского бюджета</w:t>
      </w:r>
      <w:r w:rsidRPr="00894B57">
        <w:rPr>
          <w:rStyle w:val="a9"/>
          <w:rFonts w:ascii="Times New Roman" w:hAnsi="Times New Roman" w:cs="Times New Roman"/>
          <w:b w:val="0"/>
        </w:rPr>
        <w:br/>
      </w:r>
    </w:p>
    <w:p w:rsidR="00135FAE" w:rsidRPr="00894B57" w:rsidRDefault="007B40DD" w:rsidP="00135FAE">
      <w:pPr>
        <w:pStyle w:val="aa"/>
        <w:jc w:val="center"/>
        <w:rPr>
          <w:rStyle w:val="a9"/>
          <w:rFonts w:ascii="Times New Roman" w:hAnsi="Times New Roman" w:cs="Times New Roman"/>
        </w:rPr>
      </w:pPr>
      <w:r w:rsidRPr="00894B57">
        <w:rPr>
          <w:rStyle w:val="a9"/>
          <w:rFonts w:ascii="Times New Roman" w:hAnsi="Times New Roman" w:cs="Times New Roman"/>
        </w:rPr>
        <w:t>Прогноз расходов</w:t>
      </w:r>
      <w:r w:rsidR="00446784" w:rsidRPr="00894B57">
        <w:rPr>
          <w:rFonts w:ascii="Times New Roman" w:hAnsi="Times New Roman" w:cs="Times New Roman"/>
        </w:rPr>
        <w:t xml:space="preserve"> </w:t>
      </w:r>
      <w:r w:rsidRPr="00894B57">
        <w:rPr>
          <w:rStyle w:val="a9"/>
          <w:rFonts w:ascii="Times New Roman" w:hAnsi="Times New Roman" w:cs="Times New Roman"/>
        </w:rPr>
        <w:t>городского бюджета по осуществлению бюджетных</w:t>
      </w:r>
      <w:r w:rsidR="00446784" w:rsidRPr="00894B57">
        <w:rPr>
          <w:rFonts w:ascii="Times New Roman" w:hAnsi="Times New Roman" w:cs="Times New Roman"/>
        </w:rPr>
        <w:t xml:space="preserve"> </w:t>
      </w:r>
      <w:r w:rsidRPr="00894B57">
        <w:rPr>
          <w:rStyle w:val="a9"/>
          <w:rFonts w:ascii="Times New Roman" w:hAnsi="Times New Roman" w:cs="Times New Roman"/>
        </w:rPr>
        <w:t xml:space="preserve">инвестиций </w:t>
      </w:r>
      <w:r w:rsidR="00135FAE" w:rsidRPr="00894B57">
        <w:rPr>
          <w:rStyle w:val="a9"/>
          <w:rFonts w:ascii="Times New Roman" w:hAnsi="Times New Roman" w:cs="Times New Roman"/>
        </w:rPr>
        <w:t xml:space="preserve"> </w:t>
      </w:r>
      <w:r w:rsidRPr="00894B57">
        <w:rPr>
          <w:rStyle w:val="a9"/>
          <w:rFonts w:ascii="Times New Roman" w:hAnsi="Times New Roman" w:cs="Times New Roman"/>
        </w:rPr>
        <w:t>в объекты капитального строительства</w:t>
      </w:r>
      <w:r w:rsidR="00446784" w:rsidRPr="00894B57">
        <w:rPr>
          <w:rFonts w:ascii="Times New Roman" w:hAnsi="Times New Roman" w:cs="Times New Roman"/>
        </w:rPr>
        <w:t xml:space="preserve"> </w:t>
      </w:r>
      <w:r w:rsidRPr="00894B57">
        <w:rPr>
          <w:rStyle w:val="a9"/>
          <w:rFonts w:ascii="Times New Roman" w:hAnsi="Times New Roman" w:cs="Times New Roman"/>
        </w:rPr>
        <w:t xml:space="preserve">в форме </w:t>
      </w:r>
    </w:p>
    <w:p w:rsidR="007B40DD" w:rsidRPr="00894B57" w:rsidRDefault="007B40DD" w:rsidP="00135FAE">
      <w:pPr>
        <w:pStyle w:val="aa"/>
        <w:jc w:val="center"/>
        <w:rPr>
          <w:rFonts w:ascii="Times New Roman" w:hAnsi="Times New Roman" w:cs="Times New Roman"/>
          <w:b/>
          <w:bCs/>
          <w:color w:val="26282F"/>
        </w:rPr>
      </w:pPr>
      <w:r w:rsidRPr="00894B57">
        <w:rPr>
          <w:rStyle w:val="a9"/>
          <w:rFonts w:ascii="Times New Roman" w:hAnsi="Times New Roman" w:cs="Times New Roman"/>
        </w:rPr>
        <w:t>капитальных вложений и капитальных ремонтов</w:t>
      </w:r>
      <w:r w:rsidR="00135FAE" w:rsidRPr="00894B57">
        <w:rPr>
          <w:rFonts w:ascii="Times New Roman" w:hAnsi="Times New Roman" w:cs="Times New Roman"/>
          <w:b/>
          <w:bCs/>
          <w:color w:val="26282F"/>
        </w:rPr>
        <w:t xml:space="preserve"> </w:t>
      </w:r>
      <w:r w:rsidRPr="00894B57">
        <w:rPr>
          <w:rStyle w:val="a9"/>
          <w:rFonts w:ascii="Times New Roman" w:hAnsi="Times New Roman" w:cs="Times New Roman"/>
        </w:rPr>
        <w:t>объектов муниципальной собственности города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0600C6">
      <w:pPr>
        <w:pStyle w:val="aa"/>
        <w:rPr>
          <w:rFonts w:ascii="Times New Roman" w:hAnsi="Times New Roman" w:cs="Times New Roman"/>
        </w:rPr>
      </w:pPr>
      <w:r w:rsidRPr="00894B57">
        <w:rPr>
          <w:rFonts w:ascii="Times New Roman" w:hAnsi="Times New Roman" w:cs="Times New Roman"/>
        </w:rPr>
        <w:t>Главный распорядитель бюджетных средств городского бюджета 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</w:rPr>
      </w:pPr>
      <w:r w:rsidRPr="00894B57">
        <w:rPr>
          <w:rFonts w:ascii="Times New Roman" w:hAnsi="Times New Roman" w:cs="Times New Roman"/>
        </w:rPr>
        <w:t>Единица измерения: тыс. руб.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3"/>
        <w:gridCol w:w="721"/>
        <w:gridCol w:w="719"/>
        <w:gridCol w:w="589"/>
        <w:gridCol w:w="1080"/>
        <w:gridCol w:w="729"/>
        <w:gridCol w:w="1194"/>
        <w:gridCol w:w="1168"/>
        <w:gridCol w:w="729"/>
        <w:gridCol w:w="1141"/>
        <w:gridCol w:w="1131"/>
        <w:gridCol w:w="621"/>
        <w:gridCol w:w="1103"/>
        <w:gridCol w:w="1743"/>
        <w:gridCol w:w="1417"/>
      </w:tblGrid>
      <w:tr w:rsidR="007B40DD" w:rsidRPr="00894B57" w:rsidTr="00135FAE">
        <w:tc>
          <w:tcPr>
            <w:tcW w:w="19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Наименование объе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Объем средств на очередной фина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совый год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Объем средств на 1-ый планиру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мый год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Объем средств на 2-ой планируемый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Сроки ввода объекта в эк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плуатацию</w:t>
            </w:r>
          </w:p>
        </w:tc>
      </w:tr>
      <w:tr w:rsidR="007B40DD" w:rsidRPr="00894B57" w:rsidTr="00135FAE">
        <w:tc>
          <w:tcPr>
            <w:tcW w:w="1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тие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135FAE">
        <w:tc>
          <w:tcPr>
            <w:tcW w:w="1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городского бюджета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городского бюджета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городского бюдж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446784">
        <w:tc>
          <w:tcPr>
            <w:tcW w:w="160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</w:t>
            </w:r>
          </w:p>
        </w:tc>
      </w:tr>
      <w:tr w:rsidR="007B40DD" w:rsidRPr="00894B57" w:rsidTr="00446784">
        <w:tc>
          <w:tcPr>
            <w:tcW w:w="160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Программная часть городского бюджета, в т.ч.:</w:t>
            </w:r>
          </w:p>
        </w:tc>
      </w:tr>
      <w:tr w:rsidR="007B40DD" w:rsidRPr="00894B57" w:rsidTr="005F15AC">
        <w:tc>
          <w:tcPr>
            <w:tcW w:w="50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Действующие обязательства (переходящие объекты) в том числе объекты: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5F15AC"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5F15AC"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5F15AC">
        <w:tc>
          <w:tcPr>
            <w:tcW w:w="50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Принимаемые обязательства всего, в том числе по объектам: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5F15AC"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5F15AC"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5F15AC">
        <w:tc>
          <w:tcPr>
            <w:tcW w:w="50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446784">
        <w:tc>
          <w:tcPr>
            <w:tcW w:w="160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Объекты капитального ремонта</w:t>
            </w:r>
          </w:p>
        </w:tc>
      </w:tr>
      <w:tr w:rsidR="007B40DD" w:rsidRPr="00894B57" w:rsidTr="00446784">
        <w:tc>
          <w:tcPr>
            <w:tcW w:w="160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Программная часть городского бюджета, в т.ч.:</w:t>
            </w:r>
          </w:p>
        </w:tc>
      </w:tr>
      <w:tr w:rsidR="007B40DD" w:rsidRPr="00894B57" w:rsidTr="005F15AC">
        <w:tc>
          <w:tcPr>
            <w:tcW w:w="50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Действующие обязательства (переходящие объекты) в том числе объекты: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5F15AC"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5F15AC"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5F15AC">
        <w:tc>
          <w:tcPr>
            <w:tcW w:w="50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Принимаемые обязательства всего, в том числе по объектам: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5F15AC"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5F15AC"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5F15AC">
        <w:tc>
          <w:tcPr>
            <w:tcW w:w="50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0"/>
          <w:szCs w:val="20"/>
        </w:rPr>
      </w:pPr>
      <w:r w:rsidRPr="00894B57">
        <w:rPr>
          <w:rFonts w:ascii="Times New Roman" w:hAnsi="Times New Roman" w:cs="Times New Roman"/>
          <w:sz w:val="20"/>
          <w:szCs w:val="20"/>
        </w:rPr>
        <w:t>Руководитель управления (Департамента, Комитета)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0"/>
          <w:szCs w:val="20"/>
        </w:rPr>
      </w:pPr>
      <w:r w:rsidRPr="00894B57">
        <w:rPr>
          <w:rFonts w:ascii="Times New Roman" w:hAnsi="Times New Roman" w:cs="Times New Roman"/>
          <w:sz w:val="20"/>
          <w:szCs w:val="20"/>
        </w:rPr>
        <w:t xml:space="preserve">                         _________                  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0"/>
          <w:szCs w:val="20"/>
        </w:rPr>
      </w:pPr>
      <w:r w:rsidRPr="00894B57">
        <w:rPr>
          <w:rFonts w:ascii="Times New Roman" w:hAnsi="Times New Roman" w:cs="Times New Roman"/>
          <w:sz w:val="20"/>
          <w:szCs w:val="20"/>
        </w:rPr>
        <w:t xml:space="preserve">                         (подпись)                  (расшифровка подписи)</w:t>
      </w:r>
    </w:p>
    <w:p w:rsidR="007B40DD" w:rsidRPr="00894B57" w:rsidRDefault="007B40DD" w:rsidP="007B40DD">
      <w:pPr>
        <w:rPr>
          <w:rFonts w:ascii="Times New Roman" w:hAnsi="Times New Roman" w:cs="Times New Roman"/>
          <w:sz w:val="20"/>
          <w:szCs w:val="20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0"/>
          <w:szCs w:val="20"/>
        </w:rPr>
      </w:pPr>
      <w:r w:rsidRPr="00894B57">
        <w:rPr>
          <w:rFonts w:ascii="Times New Roman" w:hAnsi="Times New Roman" w:cs="Times New Roman"/>
          <w:sz w:val="20"/>
          <w:szCs w:val="20"/>
        </w:rPr>
        <w:t>Исполнитель              _________                  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0"/>
          <w:szCs w:val="20"/>
        </w:rPr>
      </w:pPr>
      <w:r w:rsidRPr="00894B57">
        <w:rPr>
          <w:rFonts w:ascii="Times New Roman" w:hAnsi="Times New Roman" w:cs="Times New Roman"/>
          <w:sz w:val="20"/>
          <w:szCs w:val="20"/>
        </w:rPr>
        <w:t xml:space="preserve">                         (подпись)                  (расшифровка подписи)</w:t>
      </w:r>
    </w:p>
    <w:p w:rsidR="007B40DD" w:rsidRPr="00894B57" w:rsidRDefault="007B40DD" w:rsidP="007B40DD">
      <w:pPr>
        <w:rPr>
          <w:rFonts w:ascii="Times New Roman" w:hAnsi="Times New Roman" w:cs="Times New Roman"/>
          <w:sz w:val="20"/>
          <w:szCs w:val="20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0"/>
          <w:szCs w:val="20"/>
        </w:rPr>
      </w:pPr>
      <w:r w:rsidRPr="00894B57">
        <w:rPr>
          <w:rFonts w:ascii="Times New Roman" w:hAnsi="Times New Roman" w:cs="Times New Roman"/>
          <w:sz w:val="20"/>
          <w:szCs w:val="20"/>
        </w:rPr>
        <w:t>"__" _________________ (дата)                 ___________________ телефон</w:t>
      </w:r>
    </w:p>
    <w:p w:rsidR="007B40DD" w:rsidRPr="00894B57" w:rsidRDefault="007B40DD" w:rsidP="009C13B1">
      <w:pPr>
        <w:ind w:left="12036" w:firstLine="13"/>
        <w:jc w:val="left"/>
        <w:rPr>
          <w:rFonts w:ascii="Times New Roman" w:hAnsi="Times New Roman" w:cs="Times New Roman"/>
          <w:b/>
        </w:rPr>
      </w:pPr>
      <w:r w:rsidRPr="00894B57">
        <w:rPr>
          <w:rStyle w:val="a9"/>
          <w:rFonts w:ascii="Times New Roman" w:hAnsi="Times New Roman" w:cs="Times New Roman"/>
          <w:b w:val="0"/>
        </w:rPr>
        <w:lastRenderedPageBreak/>
        <w:t>Приложение 9</w:t>
      </w:r>
      <w:r w:rsidRPr="00894B57">
        <w:rPr>
          <w:rStyle w:val="a9"/>
          <w:rFonts w:ascii="Times New Roman" w:hAnsi="Times New Roman" w:cs="Times New Roman"/>
          <w:b w:val="0"/>
        </w:rPr>
        <w:br/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t xml:space="preserve">к </w:t>
      </w:r>
      <w:r w:rsidRPr="00894B57">
        <w:rPr>
          <w:rStyle w:val="a3"/>
          <w:rFonts w:ascii="Times New Roman" w:hAnsi="Times New Roman"/>
          <w:b w:val="0"/>
          <w:color w:val="auto"/>
        </w:rPr>
        <w:t>порядку и методике</w:t>
      </w:r>
      <w:r w:rsidRPr="00894B57">
        <w:rPr>
          <w:rStyle w:val="a9"/>
          <w:rFonts w:ascii="Times New Roman" w:hAnsi="Times New Roman" w:cs="Times New Roman"/>
          <w:b w:val="0"/>
        </w:rPr>
        <w:br/>
        <w:t>планирования бюджетных</w:t>
      </w:r>
      <w:r w:rsidRPr="00894B57">
        <w:rPr>
          <w:rStyle w:val="a9"/>
          <w:rFonts w:ascii="Times New Roman" w:hAnsi="Times New Roman" w:cs="Times New Roman"/>
          <w:b w:val="0"/>
        </w:rPr>
        <w:br/>
        <w:t>ассигнований городского бюджета</w:t>
      </w:r>
      <w:r w:rsidRPr="00894B57">
        <w:rPr>
          <w:rStyle w:val="a9"/>
          <w:rFonts w:ascii="Times New Roman" w:hAnsi="Times New Roman" w:cs="Times New Roman"/>
          <w:b w:val="0"/>
        </w:rPr>
        <w:br/>
      </w:r>
    </w:p>
    <w:p w:rsidR="007B40DD" w:rsidRPr="00894B57" w:rsidRDefault="007B40DD" w:rsidP="00135FAE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Прогноз расходов</w:t>
      </w:r>
      <w:r w:rsidR="00135FAE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городского бюджета по осуществлению бюджетных</w:t>
      </w:r>
      <w:r w:rsidR="00135FAE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инвестиций в объекты капитального строительства</w:t>
      </w:r>
    </w:p>
    <w:p w:rsidR="007B40DD" w:rsidRPr="00894B57" w:rsidRDefault="007B40DD" w:rsidP="005350B0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в форме капитальных вложений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Главный распорядитель бюджетных средств городского бюджета ______________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Единица измерения: тыс. руб.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5"/>
        <w:gridCol w:w="660"/>
        <w:gridCol w:w="645"/>
        <w:gridCol w:w="540"/>
        <w:gridCol w:w="1005"/>
        <w:gridCol w:w="1320"/>
        <w:gridCol w:w="1140"/>
        <w:gridCol w:w="39"/>
        <w:gridCol w:w="981"/>
        <w:gridCol w:w="990"/>
        <w:gridCol w:w="864"/>
        <w:gridCol w:w="231"/>
        <w:gridCol w:w="903"/>
        <w:gridCol w:w="177"/>
        <w:gridCol w:w="825"/>
        <w:gridCol w:w="705"/>
        <w:gridCol w:w="1270"/>
        <w:gridCol w:w="1134"/>
        <w:gridCol w:w="1134"/>
      </w:tblGrid>
      <w:tr w:rsidR="007B40DD" w:rsidRPr="00894B57" w:rsidTr="00135FAE">
        <w:tc>
          <w:tcPr>
            <w:tcW w:w="1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Балансоде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жатель объе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та после з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вершения строительства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ция о нал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чии утве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жденной в установле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ном поря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ке ПСД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Сроки стро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Сто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мость стро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тельства по ПСД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Объемы выпо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ненных работ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Остаток сметной сто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мости по состоянию на 1 января текущего фина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сового года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Подлежит выполнению в текущем финансовом году</w:t>
            </w:r>
          </w:p>
        </w:tc>
      </w:tr>
      <w:tr w:rsidR="007B40DD" w:rsidRPr="00894B57" w:rsidTr="00135FAE">
        <w:tc>
          <w:tcPr>
            <w:tcW w:w="14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мер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приятие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 базовых ценах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 дейс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вующих ценах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</w:tr>
      <w:tr w:rsidR="007B40DD" w:rsidRPr="00894B57" w:rsidTr="00135FAE">
        <w:tc>
          <w:tcPr>
            <w:tcW w:w="14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федеральн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городского бюджета</w:t>
            </w:r>
          </w:p>
        </w:tc>
      </w:tr>
      <w:tr w:rsidR="007B40DD" w:rsidRPr="00894B57" w:rsidTr="00135FAE">
        <w:tc>
          <w:tcPr>
            <w:tcW w:w="1601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Программная часть городского бюджета, в т.ч.:</w:t>
            </w:r>
          </w:p>
        </w:tc>
      </w:tr>
      <w:tr w:rsidR="007B40DD" w:rsidRPr="00894B57" w:rsidTr="00135FAE">
        <w:tc>
          <w:tcPr>
            <w:tcW w:w="1601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7B40DD" w:rsidRPr="00894B57" w:rsidTr="00791AF9">
        <w:tc>
          <w:tcPr>
            <w:tcW w:w="43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Действующие обязательства (переходящие объекты) в том числе объекты: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91AF9"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91AF9"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91AF9">
        <w:tc>
          <w:tcPr>
            <w:tcW w:w="43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>Принимаемые обязательства всего, в том числе по объектам: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91AF9"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91AF9"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0DD" w:rsidRPr="00894B57" w:rsidTr="00791AF9">
        <w:tc>
          <w:tcPr>
            <w:tcW w:w="43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894B57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Руководитель управления (Департамента, Комитета)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_________                  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      (расшифровка подписи)</w:t>
      </w:r>
    </w:p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Исполнитель              _________                  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      (расшифровка подписи)</w:t>
      </w:r>
    </w:p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8A0D9B" w:rsidRPr="00894B57" w:rsidRDefault="007B40DD" w:rsidP="008A0D9B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"__" _________________ (дата)                 ___________________ телефон</w:t>
      </w:r>
    </w:p>
    <w:p w:rsidR="005F15AC" w:rsidRPr="00894B57" w:rsidRDefault="005F15AC" w:rsidP="008A0D9B">
      <w:pPr>
        <w:pStyle w:val="aa"/>
        <w:jc w:val="right"/>
        <w:rPr>
          <w:rStyle w:val="a9"/>
          <w:rFonts w:ascii="Times New Roman" w:hAnsi="Times New Roman" w:cs="Times New Roman"/>
          <w:color w:val="auto"/>
          <w:sz w:val="26"/>
          <w:szCs w:val="26"/>
        </w:rPr>
      </w:pPr>
    </w:p>
    <w:p w:rsidR="005F15AC" w:rsidRPr="00894B57" w:rsidRDefault="005F15AC" w:rsidP="008A0D9B">
      <w:pPr>
        <w:pStyle w:val="aa"/>
        <w:jc w:val="right"/>
        <w:rPr>
          <w:rStyle w:val="a9"/>
          <w:rFonts w:ascii="Times New Roman" w:hAnsi="Times New Roman" w:cs="Times New Roman"/>
          <w:color w:val="auto"/>
          <w:sz w:val="26"/>
          <w:szCs w:val="26"/>
        </w:rPr>
      </w:pPr>
    </w:p>
    <w:p w:rsidR="005F15AC" w:rsidRPr="00894B57" w:rsidRDefault="005F15AC" w:rsidP="008A0D9B">
      <w:pPr>
        <w:pStyle w:val="aa"/>
        <w:jc w:val="right"/>
        <w:rPr>
          <w:rStyle w:val="a9"/>
          <w:rFonts w:ascii="Times New Roman" w:hAnsi="Times New Roman" w:cs="Times New Roman"/>
          <w:color w:val="auto"/>
          <w:sz w:val="26"/>
          <w:szCs w:val="26"/>
        </w:rPr>
      </w:pPr>
    </w:p>
    <w:p w:rsidR="007B40DD" w:rsidRPr="00894B57" w:rsidRDefault="007B40DD" w:rsidP="009C13B1">
      <w:pPr>
        <w:pStyle w:val="aa"/>
        <w:ind w:left="12036"/>
        <w:rPr>
          <w:rFonts w:ascii="Times New Roman" w:hAnsi="Times New Roman" w:cs="Times New Roman"/>
          <w:b/>
        </w:rPr>
      </w:pPr>
      <w:r w:rsidRPr="00894B57">
        <w:rPr>
          <w:rStyle w:val="a9"/>
          <w:rFonts w:ascii="Times New Roman" w:hAnsi="Times New Roman" w:cs="Times New Roman"/>
          <w:b w:val="0"/>
          <w:color w:val="auto"/>
        </w:rPr>
        <w:lastRenderedPageBreak/>
        <w:t>Приложение 10</w:t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br/>
        <w:t xml:space="preserve">к </w:t>
      </w:r>
      <w:r w:rsidRPr="00894B57">
        <w:rPr>
          <w:rStyle w:val="a3"/>
          <w:rFonts w:ascii="Times New Roman" w:hAnsi="Times New Roman"/>
          <w:b w:val="0"/>
          <w:color w:val="auto"/>
        </w:rPr>
        <w:t>порядку и методике</w:t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br/>
        <w:t>планирования бюджетных</w:t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br/>
        <w:t>ассигнований городского бюджета</w:t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br/>
      </w:r>
    </w:p>
    <w:p w:rsidR="007B40DD" w:rsidRPr="00894B57" w:rsidRDefault="007B40DD" w:rsidP="00791AF9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Прогноз расходов</w:t>
      </w:r>
      <w:r w:rsidR="00791AF9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по организации капитальных ремонтов</w:t>
      </w:r>
    </w:p>
    <w:p w:rsidR="007B40DD" w:rsidRPr="00894B57" w:rsidRDefault="007B40DD" w:rsidP="005350B0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объектов муниципальной собственности города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Главный распорядитель бюджетных средств городского бюджета ______________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Единица измерения: тыс. руб.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6"/>
        <w:gridCol w:w="747"/>
        <w:gridCol w:w="684"/>
        <w:gridCol w:w="562"/>
        <w:gridCol w:w="1329"/>
        <w:gridCol w:w="1458"/>
        <w:gridCol w:w="1426"/>
        <w:gridCol w:w="1839"/>
        <w:gridCol w:w="921"/>
        <w:gridCol w:w="1418"/>
        <w:gridCol w:w="1559"/>
        <w:gridCol w:w="1559"/>
      </w:tblGrid>
      <w:tr w:rsidR="007B40DD" w:rsidRPr="00894B57" w:rsidTr="00791AF9">
        <w:tc>
          <w:tcPr>
            <w:tcW w:w="2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Бюджетная классификация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Год введения в эксплуатацию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Срок провед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ния последн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го ремонта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Потребность в средствах для пр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ведения ремонта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Подлежит выполнению в текущем финансовом году</w:t>
            </w:r>
          </w:p>
        </w:tc>
      </w:tr>
      <w:tr w:rsidR="007B40DD" w:rsidRPr="00894B57" w:rsidTr="00791AF9">
        <w:tc>
          <w:tcPr>
            <w:tcW w:w="2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КФСР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КЦСР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КВР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мероприятие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 том числе за счет:</w:t>
            </w:r>
          </w:p>
        </w:tc>
      </w:tr>
      <w:tr w:rsidR="007B40DD" w:rsidRPr="00894B57" w:rsidTr="00791AF9">
        <w:tc>
          <w:tcPr>
            <w:tcW w:w="2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городского бюджета</w:t>
            </w:r>
          </w:p>
        </w:tc>
      </w:tr>
      <w:tr w:rsidR="007B40DD" w:rsidRPr="00894B57" w:rsidTr="00791AF9">
        <w:tc>
          <w:tcPr>
            <w:tcW w:w="160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Программная часть городского бюджета, в т.ч.:</w:t>
            </w:r>
          </w:p>
        </w:tc>
      </w:tr>
      <w:tr w:rsidR="007B40DD" w:rsidRPr="00894B57" w:rsidTr="00791AF9">
        <w:tc>
          <w:tcPr>
            <w:tcW w:w="58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Действующие обязательства (переходящие объекты), в том числе объекты: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791AF9"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791AF9"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791AF9">
        <w:tc>
          <w:tcPr>
            <w:tcW w:w="58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Принимаемые обязательства всего, в том числе по объектам: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791AF9"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791AF9"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40DD" w:rsidRPr="00894B57" w:rsidTr="00791AF9">
        <w:tc>
          <w:tcPr>
            <w:tcW w:w="58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ВСЕГО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 xml:space="preserve"> РАСХОДОВ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Руководитель управления (Департамента, Комитета)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_________                  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      (расшифровка подписи)</w:t>
      </w:r>
    </w:p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Исполнитель              _________                  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 xml:space="preserve">                         (подпись)                  (расшифровка подписи)</w:t>
      </w:r>
    </w:p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8A0D9B" w:rsidRPr="00894B57" w:rsidRDefault="007B40DD" w:rsidP="008A0D9B">
      <w:pPr>
        <w:pStyle w:val="aa"/>
        <w:rPr>
          <w:rFonts w:ascii="Times New Roman" w:hAnsi="Times New Roman" w:cs="Times New Roman"/>
          <w:sz w:val="22"/>
          <w:szCs w:val="22"/>
        </w:rPr>
      </w:pPr>
      <w:r w:rsidRPr="00894B57">
        <w:rPr>
          <w:rFonts w:ascii="Times New Roman" w:hAnsi="Times New Roman" w:cs="Times New Roman"/>
          <w:sz w:val="22"/>
          <w:szCs w:val="22"/>
        </w:rPr>
        <w:t>"__" _________________ (дата)                 ___________________ телефон</w:t>
      </w:r>
    </w:p>
    <w:p w:rsidR="008A0D9B" w:rsidRPr="00894B57" w:rsidRDefault="008A0D9B" w:rsidP="008A0D9B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791AF9" w:rsidRPr="00894B57" w:rsidRDefault="00791AF9" w:rsidP="008A0D9B">
      <w:pPr>
        <w:pStyle w:val="aa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791AF9" w:rsidRPr="00894B57" w:rsidRDefault="00791AF9" w:rsidP="008A0D9B">
      <w:pPr>
        <w:pStyle w:val="aa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791AF9" w:rsidRPr="00894B57" w:rsidRDefault="00791AF9" w:rsidP="008A0D9B">
      <w:pPr>
        <w:pStyle w:val="aa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791AF9" w:rsidRPr="00894B57" w:rsidRDefault="00791AF9" w:rsidP="008A0D9B">
      <w:pPr>
        <w:pStyle w:val="aa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791AF9" w:rsidRPr="00894B57" w:rsidRDefault="00791AF9" w:rsidP="008A0D9B">
      <w:pPr>
        <w:pStyle w:val="aa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9C13B1">
      <w:pPr>
        <w:pStyle w:val="aa"/>
        <w:ind w:left="12036"/>
        <w:rPr>
          <w:rFonts w:ascii="Times New Roman" w:hAnsi="Times New Roman" w:cs="Times New Roman"/>
          <w:b/>
        </w:rPr>
      </w:pPr>
      <w:r w:rsidRPr="00894B57">
        <w:rPr>
          <w:rStyle w:val="a9"/>
          <w:rFonts w:ascii="Times New Roman" w:hAnsi="Times New Roman" w:cs="Times New Roman"/>
          <w:b w:val="0"/>
        </w:rPr>
        <w:lastRenderedPageBreak/>
        <w:t>Приложение 11</w:t>
      </w:r>
      <w:r w:rsidRPr="00894B57">
        <w:rPr>
          <w:rStyle w:val="a9"/>
          <w:rFonts w:ascii="Times New Roman" w:hAnsi="Times New Roman" w:cs="Times New Roman"/>
          <w:b w:val="0"/>
        </w:rPr>
        <w:br/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t xml:space="preserve">к </w:t>
      </w:r>
      <w:r w:rsidRPr="00894B57">
        <w:rPr>
          <w:rStyle w:val="a3"/>
          <w:rFonts w:ascii="Times New Roman" w:hAnsi="Times New Roman"/>
          <w:b w:val="0"/>
          <w:color w:val="auto"/>
        </w:rPr>
        <w:t>порядку и методике</w:t>
      </w:r>
      <w:r w:rsidRPr="00894B57">
        <w:rPr>
          <w:rStyle w:val="a9"/>
          <w:rFonts w:ascii="Times New Roman" w:hAnsi="Times New Roman" w:cs="Times New Roman"/>
          <w:b w:val="0"/>
          <w:color w:val="auto"/>
        </w:rPr>
        <w:br/>
      </w:r>
      <w:r w:rsidRPr="00894B57">
        <w:rPr>
          <w:rStyle w:val="a9"/>
          <w:rFonts w:ascii="Times New Roman" w:hAnsi="Times New Roman" w:cs="Times New Roman"/>
          <w:b w:val="0"/>
        </w:rPr>
        <w:t>планирования бюджетных</w:t>
      </w:r>
      <w:r w:rsidRPr="00894B57">
        <w:rPr>
          <w:rStyle w:val="a9"/>
          <w:rFonts w:ascii="Times New Roman" w:hAnsi="Times New Roman" w:cs="Times New Roman"/>
          <w:b w:val="0"/>
        </w:rPr>
        <w:br/>
        <w:t>ассигнований городского бюджета</w:t>
      </w:r>
      <w:r w:rsidRPr="00894B57">
        <w:rPr>
          <w:rStyle w:val="a9"/>
          <w:rFonts w:ascii="Times New Roman" w:hAnsi="Times New Roman" w:cs="Times New Roman"/>
          <w:b w:val="0"/>
        </w:rPr>
        <w:br/>
      </w:r>
    </w:p>
    <w:p w:rsidR="00791AF9" w:rsidRPr="00894B57" w:rsidRDefault="007B40DD" w:rsidP="00791AF9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Предложения</w:t>
      </w:r>
      <w:r w:rsidR="00791AF9" w:rsidRPr="00894B57">
        <w:rPr>
          <w:rFonts w:ascii="Times New Roman" w:hAnsi="Times New Roman" w:cs="Times New Roman"/>
          <w:sz w:val="26"/>
          <w:szCs w:val="26"/>
        </w:rPr>
        <w:t xml:space="preserve"> </w:t>
      </w:r>
      <w:r w:rsidRPr="00894B57">
        <w:rPr>
          <w:rStyle w:val="a9"/>
          <w:rFonts w:ascii="Times New Roman" w:hAnsi="Times New Roman" w:cs="Times New Roman"/>
          <w:sz w:val="26"/>
          <w:szCs w:val="26"/>
        </w:rPr>
        <w:t>по определению объемов бюджетных ассигнований</w:t>
      </w:r>
      <w:r w:rsidR="00791AF9" w:rsidRPr="00894B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0DD" w:rsidRPr="00894B57" w:rsidRDefault="007B40DD" w:rsidP="00791AF9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94B57">
        <w:rPr>
          <w:rStyle w:val="a9"/>
          <w:rFonts w:ascii="Times New Roman" w:hAnsi="Times New Roman" w:cs="Times New Roman"/>
          <w:sz w:val="26"/>
          <w:szCs w:val="26"/>
        </w:rPr>
        <w:t>по принимаемым расходным обязательствам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Единица измерения: тыс. руб.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749"/>
        <w:gridCol w:w="755"/>
        <w:gridCol w:w="993"/>
        <w:gridCol w:w="1134"/>
        <w:gridCol w:w="1134"/>
        <w:gridCol w:w="1417"/>
        <w:gridCol w:w="1701"/>
        <w:gridCol w:w="1134"/>
        <w:gridCol w:w="1559"/>
        <w:gridCol w:w="1701"/>
        <w:gridCol w:w="1560"/>
        <w:gridCol w:w="1417"/>
      </w:tblGrid>
      <w:tr w:rsidR="00791AF9" w:rsidRPr="00894B57" w:rsidTr="00970835">
        <w:tc>
          <w:tcPr>
            <w:tcW w:w="55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Бюджетная классификация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Минимальная цена за единицу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Количес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во,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Потребность на очередной ф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нансовый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Потребность на первый год пл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Потребность на второй год пл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Примечание (основания для принятия)</w:t>
            </w:r>
          </w:p>
        </w:tc>
      </w:tr>
      <w:tr w:rsidR="00791AF9" w:rsidRPr="00894B57" w:rsidTr="00970835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КФСР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КЦСР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КВР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0170B5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4" w:history="1">
              <w:r w:rsidR="007B40DD" w:rsidRPr="00894B57">
                <w:rPr>
                  <w:rStyle w:val="a3"/>
                  <w:rFonts w:ascii="Times New Roman" w:hAnsi="Times New Roman"/>
                  <w:sz w:val="19"/>
                  <w:szCs w:val="19"/>
                </w:rPr>
                <w:t>КОСГУ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СубКО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Меропри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>тие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Итого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 xml:space="preserve"> по 1 приоритету: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Итого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 xml:space="preserve"> по 2 приоритету: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Итого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 xml:space="preserve"> по i приоритету: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ИТОГО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 xml:space="preserve"> ПО НЕПРОГРАММНОЙ ЧАСТИ ГОРОДСКОГО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Итого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 xml:space="preserve"> по 1 приоритету: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Итого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 xml:space="preserve"> по 2 приоритету: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Итого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 xml:space="preserve"> по i приоритету: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ИТОГО</w:t>
            </w:r>
            <w:r w:rsidRPr="00894B57">
              <w:rPr>
                <w:rFonts w:ascii="Times New Roman" w:hAnsi="Times New Roman" w:cs="Times New Roman"/>
                <w:sz w:val="19"/>
                <w:szCs w:val="19"/>
              </w:rPr>
              <w:t xml:space="preserve"> ПО ПРОГРАММНОЙ ЧАСТИ ГОРОДСКОГО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AF9" w:rsidRPr="00894B57" w:rsidTr="00970835"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94B57">
              <w:rPr>
                <w:rStyle w:val="a9"/>
                <w:rFonts w:ascii="Times New Roman" w:hAnsi="Times New Roman" w:cs="Times New Roman"/>
                <w:sz w:val="19"/>
                <w:szCs w:val="19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B40DD" w:rsidRPr="00894B57" w:rsidRDefault="007B40DD" w:rsidP="007B40DD">
      <w:pPr>
        <w:pStyle w:val="aa"/>
        <w:rPr>
          <w:rFonts w:ascii="Times New Roman" w:hAnsi="Times New Roman" w:cs="Times New Roman"/>
          <w:sz w:val="20"/>
          <w:szCs w:val="20"/>
        </w:rPr>
      </w:pPr>
      <w:r w:rsidRPr="00894B57">
        <w:rPr>
          <w:rFonts w:ascii="Times New Roman" w:hAnsi="Times New Roman" w:cs="Times New Roman"/>
          <w:sz w:val="20"/>
          <w:szCs w:val="20"/>
        </w:rPr>
        <w:t>Руководитель управления (Департамента, Комитета)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0"/>
          <w:szCs w:val="20"/>
        </w:rPr>
      </w:pPr>
      <w:r w:rsidRPr="00894B57">
        <w:rPr>
          <w:rFonts w:ascii="Times New Roman" w:hAnsi="Times New Roman" w:cs="Times New Roman"/>
          <w:sz w:val="20"/>
          <w:szCs w:val="20"/>
        </w:rPr>
        <w:t xml:space="preserve">                         _________                  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0"/>
          <w:szCs w:val="20"/>
        </w:rPr>
      </w:pPr>
      <w:r w:rsidRPr="00894B57">
        <w:rPr>
          <w:rFonts w:ascii="Times New Roman" w:hAnsi="Times New Roman" w:cs="Times New Roman"/>
          <w:sz w:val="20"/>
          <w:szCs w:val="20"/>
        </w:rPr>
        <w:t xml:space="preserve">                         (подпись)                  (расшифровка подписи)</w:t>
      </w:r>
    </w:p>
    <w:p w:rsidR="007B40DD" w:rsidRPr="00894B57" w:rsidRDefault="007B40DD" w:rsidP="007B40DD">
      <w:pPr>
        <w:rPr>
          <w:rFonts w:ascii="Times New Roman" w:hAnsi="Times New Roman" w:cs="Times New Roman"/>
          <w:sz w:val="20"/>
          <w:szCs w:val="20"/>
        </w:rPr>
      </w:pP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0"/>
          <w:szCs w:val="20"/>
        </w:rPr>
      </w:pPr>
      <w:r w:rsidRPr="00894B57">
        <w:rPr>
          <w:rFonts w:ascii="Times New Roman" w:hAnsi="Times New Roman" w:cs="Times New Roman"/>
          <w:sz w:val="20"/>
          <w:szCs w:val="20"/>
        </w:rPr>
        <w:t>Исполнитель              _________                  _____________________</w:t>
      </w:r>
    </w:p>
    <w:p w:rsidR="007B40DD" w:rsidRPr="00894B57" w:rsidRDefault="007B40DD" w:rsidP="007B40DD">
      <w:pPr>
        <w:pStyle w:val="aa"/>
        <w:rPr>
          <w:rFonts w:ascii="Times New Roman" w:hAnsi="Times New Roman" w:cs="Times New Roman"/>
          <w:sz w:val="20"/>
          <w:szCs w:val="20"/>
        </w:rPr>
      </w:pPr>
      <w:r w:rsidRPr="00894B57">
        <w:rPr>
          <w:rFonts w:ascii="Times New Roman" w:hAnsi="Times New Roman" w:cs="Times New Roman"/>
          <w:sz w:val="20"/>
          <w:szCs w:val="20"/>
        </w:rPr>
        <w:t xml:space="preserve">                         (подпись)                  (расшифровка подписи)</w:t>
      </w:r>
    </w:p>
    <w:p w:rsidR="007B40DD" w:rsidRPr="00894B57" w:rsidRDefault="007B40DD" w:rsidP="007B40DD">
      <w:pPr>
        <w:rPr>
          <w:rFonts w:ascii="Times New Roman" w:hAnsi="Times New Roman" w:cs="Times New Roman"/>
          <w:sz w:val="20"/>
          <w:szCs w:val="20"/>
        </w:rPr>
      </w:pPr>
    </w:p>
    <w:p w:rsidR="00BC46DE" w:rsidRPr="00894B57" w:rsidRDefault="007B40DD" w:rsidP="007B40DD">
      <w:pPr>
        <w:pStyle w:val="aa"/>
        <w:rPr>
          <w:rFonts w:ascii="Times New Roman" w:hAnsi="Times New Roman" w:cs="Times New Roman"/>
          <w:sz w:val="20"/>
          <w:szCs w:val="20"/>
        </w:rPr>
        <w:sectPr w:rsidR="00BC46DE" w:rsidRPr="00894B57" w:rsidSect="00DB1F98">
          <w:headerReference w:type="default" r:id="rId25"/>
          <w:pgSz w:w="16800" w:h="11900" w:orient="landscape"/>
          <w:pgMar w:top="567" w:right="567" w:bottom="709" w:left="374" w:header="436" w:footer="720" w:gutter="0"/>
          <w:cols w:space="720"/>
          <w:noEndnote/>
          <w:docGrid w:linePitch="326"/>
        </w:sectPr>
      </w:pPr>
      <w:r w:rsidRPr="00894B57">
        <w:rPr>
          <w:rFonts w:ascii="Times New Roman" w:hAnsi="Times New Roman" w:cs="Times New Roman"/>
          <w:sz w:val="20"/>
          <w:szCs w:val="20"/>
        </w:rPr>
        <w:t>"__" _________________ (дата)                 ___________________ телефон</w:t>
      </w:r>
      <w:r w:rsidR="00BC46DE" w:rsidRPr="00894B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0DD" w:rsidRPr="00894B57" w:rsidRDefault="007B40DD" w:rsidP="009C13B1">
      <w:pPr>
        <w:ind w:left="7080" w:firstLine="8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94B57">
        <w:rPr>
          <w:rStyle w:val="a9"/>
          <w:rFonts w:ascii="Times New Roman" w:hAnsi="Times New Roman" w:cs="Times New Roman"/>
          <w:b w:val="0"/>
          <w:sz w:val="22"/>
          <w:szCs w:val="22"/>
        </w:rPr>
        <w:lastRenderedPageBreak/>
        <w:t>Приложение 12</w:t>
      </w:r>
      <w:r w:rsidRPr="00894B57">
        <w:rPr>
          <w:rStyle w:val="a9"/>
          <w:rFonts w:ascii="Times New Roman" w:hAnsi="Times New Roman" w:cs="Times New Roman"/>
          <w:b w:val="0"/>
          <w:sz w:val="22"/>
          <w:szCs w:val="22"/>
        </w:rPr>
        <w:br/>
      </w:r>
      <w:r w:rsidRPr="00894B57">
        <w:rPr>
          <w:rStyle w:val="a9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r w:rsidRPr="00894B57">
        <w:rPr>
          <w:rStyle w:val="a3"/>
          <w:rFonts w:ascii="Times New Roman" w:hAnsi="Times New Roman"/>
          <w:b w:val="0"/>
          <w:color w:val="auto"/>
          <w:sz w:val="22"/>
          <w:szCs w:val="22"/>
        </w:rPr>
        <w:t>порядку и методике</w:t>
      </w:r>
      <w:r w:rsidRPr="00894B57">
        <w:rPr>
          <w:rStyle w:val="a9"/>
          <w:rFonts w:ascii="Times New Roman" w:hAnsi="Times New Roman" w:cs="Times New Roman"/>
          <w:b w:val="0"/>
          <w:sz w:val="22"/>
          <w:szCs w:val="22"/>
        </w:rPr>
        <w:br/>
        <w:t>планирования бюджетных</w:t>
      </w:r>
      <w:r w:rsidRPr="00894B57">
        <w:rPr>
          <w:rStyle w:val="a9"/>
          <w:rFonts w:ascii="Times New Roman" w:hAnsi="Times New Roman" w:cs="Times New Roman"/>
          <w:b w:val="0"/>
          <w:sz w:val="22"/>
          <w:szCs w:val="22"/>
        </w:rPr>
        <w:br/>
        <w:t>ассигнований городского бюджета</w:t>
      </w:r>
    </w:p>
    <w:p w:rsidR="007B40DD" w:rsidRPr="00894B57" w:rsidRDefault="007B40DD" w:rsidP="007B40DD">
      <w:pPr>
        <w:rPr>
          <w:rFonts w:ascii="Times New Roman" w:hAnsi="Times New Roman" w:cs="Times New Roman"/>
          <w:sz w:val="26"/>
          <w:szCs w:val="26"/>
        </w:rPr>
      </w:pPr>
    </w:p>
    <w:p w:rsidR="005350B0" w:rsidRPr="00894B57" w:rsidRDefault="007B40DD" w:rsidP="007B40DD">
      <w:pPr>
        <w:pStyle w:val="1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Индексы инфляции, п</w:t>
      </w:r>
      <w:r w:rsidR="00BC46DE" w:rsidRPr="00894B57">
        <w:rPr>
          <w:rFonts w:ascii="Times New Roman" w:hAnsi="Times New Roman" w:cs="Times New Roman"/>
          <w:sz w:val="26"/>
          <w:szCs w:val="26"/>
        </w:rPr>
        <w:t xml:space="preserve">ринимаемые для </w:t>
      </w:r>
      <w:r w:rsidRPr="00894B57">
        <w:rPr>
          <w:rFonts w:ascii="Times New Roman" w:hAnsi="Times New Roman" w:cs="Times New Roman"/>
          <w:sz w:val="26"/>
          <w:szCs w:val="26"/>
        </w:rPr>
        <w:t xml:space="preserve">расчета показателей </w:t>
      </w:r>
    </w:p>
    <w:p w:rsidR="007B40DD" w:rsidRPr="00894B57" w:rsidRDefault="007B40DD" w:rsidP="007B40DD">
      <w:pPr>
        <w:pStyle w:val="1"/>
        <w:rPr>
          <w:rFonts w:ascii="Times New Roman" w:hAnsi="Times New Roman" w:cs="Times New Roman"/>
          <w:sz w:val="26"/>
          <w:szCs w:val="26"/>
        </w:rPr>
      </w:pPr>
      <w:r w:rsidRPr="00894B57">
        <w:rPr>
          <w:rFonts w:ascii="Times New Roman" w:hAnsi="Times New Roman" w:cs="Times New Roman"/>
          <w:sz w:val="26"/>
          <w:szCs w:val="26"/>
        </w:rPr>
        <w:t>расходов городского бюджета</w:t>
      </w:r>
    </w:p>
    <w:p w:rsidR="007B40DD" w:rsidRPr="00894B57" w:rsidRDefault="007B40DD" w:rsidP="007B40DD">
      <w:pPr>
        <w:rPr>
          <w:rFonts w:ascii="Times New Roman" w:hAnsi="Times New Roman" w:cs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"/>
        <w:gridCol w:w="5514"/>
        <w:gridCol w:w="1604"/>
        <w:gridCol w:w="1559"/>
        <w:gridCol w:w="1417"/>
      </w:tblGrid>
      <w:tr w:rsidR="007B40DD" w:rsidRPr="00894B57" w:rsidTr="00BC46DE">
        <w:tc>
          <w:tcPr>
            <w:tcW w:w="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5350B0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№</w:t>
            </w:r>
            <w:r w:rsidR="007B40DD" w:rsidRPr="00894B5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B2117C" w:rsidP="006C32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B40DD" w:rsidRPr="00894B5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B2117C" w:rsidP="006C32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B40DD" w:rsidRPr="00894B5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B2117C" w:rsidP="006C32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B40DD" w:rsidRPr="00894B5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B40DD" w:rsidRPr="00894B57" w:rsidTr="00BC46DE">
        <w:tc>
          <w:tcPr>
            <w:tcW w:w="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Рост тарифов, %</w:t>
            </w:r>
          </w:p>
        </w:tc>
      </w:tr>
      <w:tr w:rsidR="007B40DD" w:rsidRPr="00894B57" w:rsidTr="00BC46DE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</w:t>
            </w:r>
            <w:r w:rsidR="005350B0" w:rsidRPr="00894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7C3F1E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с 1 июля</w:t>
            </w:r>
          </w:p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104,</w:t>
            </w:r>
            <w:r w:rsidR="00B52A05" w:rsidRPr="00894B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с 1 июля</w:t>
            </w:r>
          </w:p>
          <w:p w:rsidR="007B40DD" w:rsidRPr="00894B57" w:rsidRDefault="00B52A05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104</w:t>
            </w:r>
            <w:r w:rsidR="007B40DD" w:rsidRPr="00894B57">
              <w:rPr>
                <w:rFonts w:ascii="Times New Roman" w:hAnsi="Times New Roman" w:cs="Times New Roman"/>
              </w:rPr>
              <w:t>,</w:t>
            </w:r>
            <w:r w:rsidRPr="00894B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с 1 июля</w:t>
            </w:r>
          </w:p>
          <w:p w:rsidR="007B40DD" w:rsidRPr="00894B57" w:rsidRDefault="00B52A05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104</w:t>
            </w:r>
            <w:r w:rsidR="007B40DD" w:rsidRPr="00894B57">
              <w:rPr>
                <w:rFonts w:ascii="Times New Roman" w:hAnsi="Times New Roman" w:cs="Times New Roman"/>
              </w:rPr>
              <w:t>,</w:t>
            </w:r>
            <w:r w:rsidRPr="00894B57">
              <w:rPr>
                <w:rFonts w:ascii="Times New Roman" w:hAnsi="Times New Roman" w:cs="Times New Roman"/>
              </w:rPr>
              <w:t>0</w:t>
            </w:r>
          </w:p>
        </w:tc>
      </w:tr>
      <w:tr w:rsidR="007B40DD" w:rsidRPr="00894B57" w:rsidTr="00BC46DE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2</w:t>
            </w:r>
            <w:r w:rsidR="005350B0" w:rsidRPr="00894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7C3F1E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с 1 июля</w:t>
            </w:r>
          </w:p>
          <w:p w:rsidR="007B40DD" w:rsidRPr="00894B57" w:rsidRDefault="007B40DD" w:rsidP="00B52A05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10</w:t>
            </w:r>
            <w:r w:rsidR="00B52A05" w:rsidRPr="00894B57">
              <w:rPr>
                <w:rFonts w:ascii="Times New Roman" w:hAnsi="Times New Roman" w:cs="Times New Roman"/>
              </w:rPr>
              <w:t>4</w:t>
            </w:r>
            <w:r w:rsidRPr="00894B57">
              <w:rPr>
                <w:rFonts w:ascii="Times New Roman" w:hAnsi="Times New Roman" w:cs="Times New Roman"/>
              </w:rPr>
              <w:t>,</w:t>
            </w:r>
            <w:r w:rsidR="00B52A05" w:rsidRPr="00894B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с 1 июля</w:t>
            </w:r>
          </w:p>
          <w:p w:rsidR="007B40DD" w:rsidRPr="00894B57" w:rsidRDefault="00B52A05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104</w:t>
            </w:r>
            <w:r w:rsidR="007B40DD" w:rsidRPr="00894B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с 1 июля</w:t>
            </w:r>
          </w:p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104,</w:t>
            </w:r>
            <w:r w:rsidR="00B52A05" w:rsidRPr="00894B57">
              <w:rPr>
                <w:rFonts w:ascii="Times New Roman" w:hAnsi="Times New Roman" w:cs="Times New Roman"/>
              </w:rPr>
              <w:t>0</w:t>
            </w:r>
          </w:p>
        </w:tc>
      </w:tr>
      <w:tr w:rsidR="007C3F1E" w:rsidRPr="00894B57" w:rsidTr="00BC46DE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E" w:rsidRPr="00894B57" w:rsidRDefault="007C3F1E" w:rsidP="00D07F18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E" w:rsidRPr="00894B57" w:rsidRDefault="007C3F1E" w:rsidP="00D6016D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Электроэнергия для всех категорий потребителей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E" w:rsidRPr="00894B57" w:rsidRDefault="007C3F1E" w:rsidP="00D07F18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с 1 июля</w:t>
            </w:r>
          </w:p>
          <w:p w:rsidR="007C3F1E" w:rsidRPr="00894B57" w:rsidRDefault="007C3F1E" w:rsidP="00D07F18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E" w:rsidRPr="00894B57" w:rsidRDefault="007C3F1E" w:rsidP="00D07F18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с 1 июля</w:t>
            </w:r>
          </w:p>
          <w:p w:rsidR="007C3F1E" w:rsidRPr="00894B57" w:rsidRDefault="007C3F1E" w:rsidP="00D07F18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1E" w:rsidRPr="00894B57" w:rsidRDefault="007C3F1E" w:rsidP="00D07F18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с 1 июля</w:t>
            </w:r>
          </w:p>
          <w:p w:rsidR="007C3F1E" w:rsidRPr="00894B57" w:rsidRDefault="007C3F1E" w:rsidP="00D07F18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104,0</w:t>
            </w:r>
          </w:p>
        </w:tc>
      </w:tr>
      <w:tr w:rsidR="007B40DD" w:rsidRPr="00894B57" w:rsidTr="00BC46DE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C3F1E" w:rsidP="006C32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50B0" w:rsidRPr="00894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D6016D" w:rsidP="007C3F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Pr="00894B57">
              <w:rPr>
                <w:rFonts w:ascii="Times New Roman" w:hAnsi="Times New Roman" w:cs="Times New Roman"/>
              </w:rPr>
              <w:t xml:space="preserve"> для всех категорий потребителей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с 1 июля</w:t>
            </w:r>
          </w:p>
          <w:p w:rsidR="007B40DD" w:rsidRPr="00894B57" w:rsidRDefault="00B52A05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104</w:t>
            </w:r>
            <w:r w:rsidR="007B40DD" w:rsidRPr="00894B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с 1 июля</w:t>
            </w:r>
          </w:p>
          <w:p w:rsidR="007B40DD" w:rsidRPr="00894B57" w:rsidRDefault="00B52A05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104</w:t>
            </w:r>
            <w:r w:rsidR="007B40DD" w:rsidRPr="00894B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с 1 июля</w:t>
            </w:r>
          </w:p>
          <w:p w:rsidR="007B40DD" w:rsidRPr="00894B57" w:rsidRDefault="007B40DD" w:rsidP="006C32EB">
            <w:pPr>
              <w:pStyle w:val="a4"/>
              <w:rPr>
                <w:rFonts w:ascii="Times New Roman" w:hAnsi="Times New Roman" w:cs="Times New Roman"/>
              </w:rPr>
            </w:pPr>
            <w:r w:rsidRPr="00894B57">
              <w:rPr>
                <w:rFonts w:ascii="Times New Roman" w:hAnsi="Times New Roman" w:cs="Times New Roman"/>
              </w:rPr>
              <w:t>104,0</w:t>
            </w:r>
          </w:p>
        </w:tc>
      </w:tr>
    </w:tbl>
    <w:p w:rsidR="007B40DD" w:rsidRPr="00894B57" w:rsidRDefault="007B40DD" w:rsidP="007B40DD">
      <w:pPr>
        <w:rPr>
          <w:rFonts w:ascii="Times New Roman" w:hAnsi="Times New Roman" w:cs="Times New Roman"/>
        </w:rPr>
      </w:pPr>
    </w:p>
    <w:p w:rsidR="007B40DD" w:rsidRPr="00894B57" w:rsidRDefault="007B40DD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</w:pPr>
    </w:p>
    <w:sectPr w:rsidR="007B40DD" w:rsidRPr="00894B57" w:rsidSect="00BC46DE">
      <w:pgSz w:w="11900" w:h="16800"/>
      <w:pgMar w:top="374" w:right="567" w:bottom="567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9F" w:rsidRDefault="00D61F9F" w:rsidP="0022262F">
      <w:r>
        <w:separator/>
      </w:r>
    </w:p>
  </w:endnote>
  <w:endnote w:type="continuationSeparator" w:id="0">
    <w:p w:rsidR="00D61F9F" w:rsidRDefault="00D61F9F" w:rsidP="0022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9F" w:rsidRDefault="00D61F9F" w:rsidP="0022262F">
      <w:r>
        <w:separator/>
      </w:r>
    </w:p>
  </w:footnote>
  <w:footnote w:type="continuationSeparator" w:id="0">
    <w:p w:rsidR="00D61F9F" w:rsidRDefault="00D61F9F" w:rsidP="00222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1245"/>
      <w:docPartObj>
        <w:docPartGallery w:val="Page Numbers (Top of Page)"/>
        <w:docPartUnique/>
      </w:docPartObj>
    </w:sdtPr>
    <w:sdtContent>
      <w:p w:rsidR="00DB1F98" w:rsidRDefault="000170B5" w:rsidP="00DB1F98">
        <w:pPr>
          <w:pStyle w:val="af0"/>
          <w:jc w:val="center"/>
        </w:pPr>
        <w:r w:rsidRPr="00DB1F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1F98" w:rsidRPr="00DB1F9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B1F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4359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DB1F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78" w:rsidRPr="00CB4FCC" w:rsidRDefault="00D81F78" w:rsidP="00CB4FCC">
    <w:pPr>
      <w:pStyle w:val="af0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3A0D"/>
    <w:multiLevelType w:val="hybridMultilevel"/>
    <w:tmpl w:val="81B463B0"/>
    <w:lvl w:ilvl="0" w:tplc="EA8ED7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2454D"/>
    <w:rsid w:val="00007C38"/>
    <w:rsid w:val="00007F29"/>
    <w:rsid w:val="000114F3"/>
    <w:rsid w:val="000170B5"/>
    <w:rsid w:val="00020CBF"/>
    <w:rsid w:val="00026145"/>
    <w:rsid w:val="000320FB"/>
    <w:rsid w:val="00043F3B"/>
    <w:rsid w:val="00045080"/>
    <w:rsid w:val="00047FAE"/>
    <w:rsid w:val="00056AB7"/>
    <w:rsid w:val="000600C6"/>
    <w:rsid w:val="00060C44"/>
    <w:rsid w:val="0006169C"/>
    <w:rsid w:val="0006366D"/>
    <w:rsid w:val="000706B0"/>
    <w:rsid w:val="00070FF1"/>
    <w:rsid w:val="00075E57"/>
    <w:rsid w:val="00090D70"/>
    <w:rsid w:val="000912E7"/>
    <w:rsid w:val="000B1A31"/>
    <w:rsid w:val="000B4FF9"/>
    <w:rsid w:val="000B61E4"/>
    <w:rsid w:val="000C7713"/>
    <w:rsid w:val="000F5A2B"/>
    <w:rsid w:val="00135FAE"/>
    <w:rsid w:val="001534DD"/>
    <w:rsid w:val="001545B0"/>
    <w:rsid w:val="00154932"/>
    <w:rsid w:val="00161552"/>
    <w:rsid w:val="001622B3"/>
    <w:rsid w:val="00163059"/>
    <w:rsid w:val="001655BA"/>
    <w:rsid w:val="00174FF4"/>
    <w:rsid w:val="0018250E"/>
    <w:rsid w:val="00190A3B"/>
    <w:rsid w:val="00193D1B"/>
    <w:rsid w:val="00196520"/>
    <w:rsid w:val="001B07CD"/>
    <w:rsid w:val="001B2C9C"/>
    <w:rsid w:val="001B6F88"/>
    <w:rsid w:val="001C20AB"/>
    <w:rsid w:val="001C55A1"/>
    <w:rsid w:val="001D060F"/>
    <w:rsid w:val="001D5B94"/>
    <w:rsid w:val="001D69DE"/>
    <w:rsid w:val="001F103F"/>
    <w:rsid w:val="002027DD"/>
    <w:rsid w:val="00205E0E"/>
    <w:rsid w:val="00215E3C"/>
    <w:rsid w:val="002210C8"/>
    <w:rsid w:val="0022262F"/>
    <w:rsid w:val="002305BF"/>
    <w:rsid w:val="00234359"/>
    <w:rsid w:val="0023769D"/>
    <w:rsid w:val="00242B60"/>
    <w:rsid w:val="0024416B"/>
    <w:rsid w:val="0025494E"/>
    <w:rsid w:val="00255154"/>
    <w:rsid w:val="0027012C"/>
    <w:rsid w:val="0027040E"/>
    <w:rsid w:val="00275452"/>
    <w:rsid w:val="002945B4"/>
    <w:rsid w:val="00294EE9"/>
    <w:rsid w:val="002A0D8C"/>
    <w:rsid w:val="002A15B5"/>
    <w:rsid w:val="002A3AA4"/>
    <w:rsid w:val="002A46DD"/>
    <w:rsid w:val="002A4BE1"/>
    <w:rsid w:val="002A5CC0"/>
    <w:rsid w:val="002B0258"/>
    <w:rsid w:val="002B06CA"/>
    <w:rsid w:val="002B1DE8"/>
    <w:rsid w:val="002B36EE"/>
    <w:rsid w:val="002B5806"/>
    <w:rsid w:val="002C0F0E"/>
    <w:rsid w:val="002C35B0"/>
    <w:rsid w:val="002C5195"/>
    <w:rsid w:val="002C577E"/>
    <w:rsid w:val="002D6C44"/>
    <w:rsid w:val="002D7F36"/>
    <w:rsid w:val="002E04DE"/>
    <w:rsid w:val="002E7A04"/>
    <w:rsid w:val="002F2539"/>
    <w:rsid w:val="003113C2"/>
    <w:rsid w:val="003142E9"/>
    <w:rsid w:val="00321D3E"/>
    <w:rsid w:val="00332731"/>
    <w:rsid w:val="003415CB"/>
    <w:rsid w:val="0036479C"/>
    <w:rsid w:val="00365B60"/>
    <w:rsid w:val="003667B8"/>
    <w:rsid w:val="00371F11"/>
    <w:rsid w:val="003751F3"/>
    <w:rsid w:val="00383A9C"/>
    <w:rsid w:val="00392036"/>
    <w:rsid w:val="0039335D"/>
    <w:rsid w:val="003A0A81"/>
    <w:rsid w:val="003A59B1"/>
    <w:rsid w:val="003B5909"/>
    <w:rsid w:val="003B7F26"/>
    <w:rsid w:val="003E00E8"/>
    <w:rsid w:val="003E3953"/>
    <w:rsid w:val="003E60F6"/>
    <w:rsid w:val="003E6625"/>
    <w:rsid w:val="003F08C7"/>
    <w:rsid w:val="003F1E91"/>
    <w:rsid w:val="003F33EE"/>
    <w:rsid w:val="003F7EEB"/>
    <w:rsid w:val="00411315"/>
    <w:rsid w:val="00420945"/>
    <w:rsid w:val="00420C6A"/>
    <w:rsid w:val="00421D42"/>
    <w:rsid w:val="00425783"/>
    <w:rsid w:val="00430E30"/>
    <w:rsid w:val="0043695F"/>
    <w:rsid w:val="004402C9"/>
    <w:rsid w:val="00446784"/>
    <w:rsid w:val="004579AD"/>
    <w:rsid w:val="004710F1"/>
    <w:rsid w:val="00475C81"/>
    <w:rsid w:val="00476F8C"/>
    <w:rsid w:val="0048674A"/>
    <w:rsid w:val="004868C2"/>
    <w:rsid w:val="00486C62"/>
    <w:rsid w:val="00495DDA"/>
    <w:rsid w:val="004A4135"/>
    <w:rsid w:val="004A594B"/>
    <w:rsid w:val="004A6213"/>
    <w:rsid w:val="004A6B5B"/>
    <w:rsid w:val="004C176F"/>
    <w:rsid w:val="004D1D50"/>
    <w:rsid w:val="004E7114"/>
    <w:rsid w:val="005106CF"/>
    <w:rsid w:val="00522BD6"/>
    <w:rsid w:val="005242BD"/>
    <w:rsid w:val="005350B0"/>
    <w:rsid w:val="005363B2"/>
    <w:rsid w:val="005545B0"/>
    <w:rsid w:val="00555964"/>
    <w:rsid w:val="005621CE"/>
    <w:rsid w:val="005656F0"/>
    <w:rsid w:val="00573C93"/>
    <w:rsid w:val="00576CF4"/>
    <w:rsid w:val="005A48FC"/>
    <w:rsid w:val="005B3832"/>
    <w:rsid w:val="005D3FFD"/>
    <w:rsid w:val="005D5A42"/>
    <w:rsid w:val="005E3279"/>
    <w:rsid w:val="005E6722"/>
    <w:rsid w:val="005F00DF"/>
    <w:rsid w:val="005F15AC"/>
    <w:rsid w:val="005F46A5"/>
    <w:rsid w:val="005F5D41"/>
    <w:rsid w:val="00607F91"/>
    <w:rsid w:val="006137A0"/>
    <w:rsid w:val="00624E4B"/>
    <w:rsid w:val="00626F2E"/>
    <w:rsid w:val="00640BFD"/>
    <w:rsid w:val="00646B81"/>
    <w:rsid w:val="00667658"/>
    <w:rsid w:val="00674BF6"/>
    <w:rsid w:val="006902AE"/>
    <w:rsid w:val="006949B2"/>
    <w:rsid w:val="006C1A3C"/>
    <w:rsid w:val="006C1D34"/>
    <w:rsid w:val="006C32EB"/>
    <w:rsid w:val="006C4807"/>
    <w:rsid w:val="006E3558"/>
    <w:rsid w:val="006F05C3"/>
    <w:rsid w:val="006F5F1C"/>
    <w:rsid w:val="0071568D"/>
    <w:rsid w:val="00733E7F"/>
    <w:rsid w:val="00735671"/>
    <w:rsid w:val="007360C3"/>
    <w:rsid w:val="00741F58"/>
    <w:rsid w:val="00745846"/>
    <w:rsid w:val="00755918"/>
    <w:rsid w:val="0076405B"/>
    <w:rsid w:val="00780EE6"/>
    <w:rsid w:val="00791AF9"/>
    <w:rsid w:val="007923E0"/>
    <w:rsid w:val="007953E8"/>
    <w:rsid w:val="007973E7"/>
    <w:rsid w:val="007B40DD"/>
    <w:rsid w:val="007B4A2E"/>
    <w:rsid w:val="007B7D11"/>
    <w:rsid w:val="007C3F1E"/>
    <w:rsid w:val="007E0397"/>
    <w:rsid w:val="007E47CF"/>
    <w:rsid w:val="007E609C"/>
    <w:rsid w:val="007E6A59"/>
    <w:rsid w:val="008013E8"/>
    <w:rsid w:val="00806A8E"/>
    <w:rsid w:val="008157B2"/>
    <w:rsid w:val="00824A83"/>
    <w:rsid w:val="008306A8"/>
    <w:rsid w:val="00840E51"/>
    <w:rsid w:val="0084295A"/>
    <w:rsid w:val="008450F4"/>
    <w:rsid w:val="00846C0A"/>
    <w:rsid w:val="00860485"/>
    <w:rsid w:val="0086714C"/>
    <w:rsid w:val="00880E26"/>
    <w:rsid w:val="00894B57"/>
    <w:rsid w:val="00897B20"/>
    <w:rsid w:val="008A0D9B"/>
    <w:rsid w:val="008B081D"/>
    <w:rsid w:val="008B3AA3"/>
    <w:rsid w:val="008C0B22"/>
    <w:rsid w:val="008D1ECF"/>
    <w:rsid w:val="008D65CD"/>
    <w:rsid w:val="008E24E6"/>
    <w:rsid w:val="008E4963"/>
    <w:rsid w:val="008F5524"/>
    <w:rsid w:val="00931286"/>
    <w:rsid w:val="0093408A"/>
    <w:rsid w:val="00941321"/>
    <w:rsid w:val="009422DF"/>
    <w:rsid w:val="00955D02"/>
    <w:rsid w:val="00970193"/>
    <w:rsid w:val="00970835"/>
    <w:rsid w:val="00975D61"/>
    <w:rsid w:val="00993C77"/>
    <w:rsid w:val="00993D4B"/>
    <w:rsid w:val="009B1A7E"/>
    <w:rsid w:val="009B3833"/>
    <w:rsid w:val="009C0761"/>
    <w:rsid w:val="009C13B1"/>
    <w:rsid w:val="009D37FC"/>
    <w:rsid w:val="009D6B26"/>
    <w:rsid w:val="009E2B8B"/>
    <w:rsid w:val="009F06FE"/>
    <w:rsid w:val="009F38DF"/>
    <w:rsid w:val="00A01E55"/>
    <w:rsid w:val="00A02632"/>
    <w:rsid w:val="00A03090"/>
    <w:rsid w:val="00A20AAA"/>
    <w:rsid w:val="00A266BE"/>
    <w:rsid w:val="00A27BC2"/>
    <w:rsid w:val="00A30C0C"/>
    <w:rsid w:val="00A41684"/>
    <w:rsid w:val="00A42543"/>
    <w:rsid w:val="00A432F3"/>
    <w:rsid w:val="00A60CB0"/>
    <w:rsid w:val="00A61B24"/>
    <w:rsid w:val="00A62334"/>
    <w:rsid w:val="00A64707"/>
    <w:rsid w:val="00A81BFF"/>
    <w:rsid w:val="00A912D6"/>
    <w:rsid w:val="00A95831"/>
    <w:rsid w:val="00AA5559"/>
    <w:rsid w:val="00AB3691"/>
    <w:rsid w:val="00AC0B1D"/>
    <w:rsid w:val="00AC1604"/>
    <w:rsid w:val="00AC2E7F"/>
    <w:rsid w:val="00AC3761"/>
    <w:rsid w:val="00AC4AC9"/>
    <w:rsid w:val="00AC5D38"/>
    <w:rsid w:val="00AE15A7"/>
    <w:rsid w:val="00B11C89"/>
    <w:rsid w:val="00B14987"/>
    <w:rsid w:val="00B2117C"/>
    <w:rsid w:val="00B34186"/>
    <w:rsid w:val="00B346F0"/>
    <w:rsid w:val="00B37035"/>
    <w:rsid w:val="00B450FA"/>
    <w:rsid w:val="00B51572"/>
    <w:rsid w:val="00B52A05"/>
    <w:rsid w:val="00B66946"/>
    <w:rsid w:val="00B66DCD"/>
    <w:rsid w:val="00B81D3C"/>
    <w:rsid w:val="00B84337"/>
    <w:rsid w:val="00B85CDE"/>
    <w:rsid w:val="00B92653"/>
    <w:rsid w:val="00B9545B"/>
    <w:rsid w:val="00BA4427"/>
    <w:rsid w:val="00BC1F1B"/>
    <w:rsid w:val="00BC46DE"/>
    <w:rsid w:val="00BD4FE6"/>
    <w:rsid w:val="00BD6042"/>
    <w:rsid w:val="00C02812"/>
    <w:rsid w:val="00C2055C"/>
    <w:rsid w:val="00C254B8"/>
    <w:rsid w:val="00C379AB"/>
    <w:rsid w:val="00C437B7"/>
    <w:rsid w:val="00C50EA8"/>
    <w:rsid w:val="00C52644"/>
    <w:rsid w:val="00C5313B"/>
    <w:rsid w:val="00C6323D"/>
    <w:rsid w:val="00C75F5B"/>
    <w:rsid w:val="00C76EE5"/>
    <w:rsid w:val="00C834CA"/>
    <w:rsid w:val="00C84FCF"/>
    <w:rsid w:val="00C860FF"/>
    <w:rsid w:val="00C900A2"/>
    <w:rsid w:val="00C94A60"/>
    <w:rsid w:val="00CA3AF0"/>
    <w:rsid w:val="00CA7013"/>
    <w:rsid w:val="00CB0EE3"/>
    <w:rsid w:val="00CB4FCC"/>
    <w:rsid w:val="00CC1A1A"/>
    <w:rsid w:val="00CC67C9"/>
    <w:rsid w:val="00CD19F8"/>
    <w:rsid w:val="00CD2BB5"/>
    <w:rsid w:val="00CE1A89"/>
    <w:rsid w:val="00CE2874"/>
    <w:rsid w:val="00CE39A4"/>
    <w:rsid w:val="00CE6EF6"/>
    <w:rsid w:val="00D03643"/>
    <w:rsid w:val="00D07F18"/>
    <w:rsid w:val="00D11A73"/>
    <w:rsid w:val="00D1680B"/>
    <w:rsid w:val="00D21517"/>
    <w:rsid w:val="00D22CA2"/>
    <w:rsid w:val="00D2454D"/>
    <w:rsid w:val="00D43A5F"/>
    <w:rsid w:val="00D46DE8"/>
    <w:rsid w:val="00D47732"/>
    <w:rsid w:val="00D47DCA"/>
    <w:rsid w:val="00D50BE6"/>
    <w:rsid w:val="00D6016D"/>
    <w:rsid w:val="00D60785"/>
    <w:rsid w:val="00D61F9F"/>
    <w:rsid w:val="00D75914"/>
    <w:rsid w:val="00D81F78"/>
    <w:rsid w:val="00D843F3"/>
    <w:rsid w:val="00D86707"/>
    <w:rsid w:val="00D935AD"/>
    <w:rsid w:val="00DA0AF9"/>
    <w:rsid w:val="00DA14CF"/>
    <w:rsid w:val="00DB1F98"/>
    <w:rsid w:val="00DB41FF"/>
    <w:rsid w:val="00DE00D9"/>
    <w:rsid w:val="00DE41D9"/>
    <w:rsid w:val="00DF1B8E"/>
    <w:rsid w:val="00DF1EA7"/>
    <w:rsid w:val="00DF324B"/>
    <w:rsid w:val="00DF7DE1"/>
    <w:rsid w:val="00E0768F"/>
    <w:rsid w:val="00E07DB4"/>
    <w:rsid w:val="00E169DB"/>
    <w:rsid w:val="00E34F5F"/>
    <w:rsid w:val="00E51B4C"/>
    <w:rsid w:val="00E51DB6"/>
    <w:rsid w:val="00E66EF6"/>
    <w:rsid w:val="00E71656"/>
    <w:rsid w:val="00E754A5"/>
    <w:rsid w:val="00E77F79"/>
    <w:rsid w:val="00E850DC"/>
    <w:rsid w:val="00E860C6"/>
    <w:rsid w:val="00E95CFB"/>
    <w:rsid w:val="00E96976"/>
    <w:rsid w:val="00EA1C4D"/>
    <w:rsid w:val="00EB46D3"/>
    <w:rsid w:val="00EC0D9C"/>
    <w:rsid w:val="00EC3B6F"/>
    <w:rsid w:val="00EC5441"/>
    <w:rsid w:val="00EC7B5D"/>
    <w:rsid w:val="00EE746B"/>
    <w:rsid w:val="00EF0E75"/>
    <w:rsid w:val="00F07B49"/>
    <w:rsid w:val="00F106DF"/>
    <w:rsid w:val="00F13D01"/>
    <w:rsid w:val="00F22DAD"/>
    <w:rsid w:val="00F32644"/>
    <w:rsid w:val="00F403CB"/>
    <w:rsid w:val="00F616B6"/>
    <w:rsid w:val="00F632BF"/>
    <w:rsid w:val="00F711EE"/>
    <w:rsid w:val="00F739B8"/>
    <w:rsid w:val="00F93C4A"/>
    <w:rsid w:val="00FC21DE"/>
    <w:rsid w:val="00FC3D92"/>
    <w:rsid w:val="00FD03A0"/>
    <w:rsid w:val="00FD0D69"/>
    <w:rsid w:val="00FF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B40D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40D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40D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0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0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7B40DD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7B40DD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7B40DD"/>
    <w:pPr>
      <w:ind w:firstLine="0"/>
    </w:pPr>
  </w:style>
  <w:style w:type="paragraph" w:customStyle="1" w:styleId="ac">
    <w:name w:val="Комментарий"/>
    <w:basedOn w:val="ad"/>
    <w:next w:val="a"/>
    <w:uiPriority w:val="99"/>
    <w:rsid w:val="007B40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B40DD"/>
    <w:pPr>
      <w:ind w:left="170" w:right="170" w:firstLine="0"/>
      <w:jc w:val="left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7B40DD"/>
    <w:rPr>
      <w:i/>
      <w:iCs/>
    </w:rPr>
  </w:style>
  <w:style w:type="character" w:styleId="af">
    <w:name w:val="Hyperlink"/>
    <w:basedOn w:val="a0"/>
    <w:uiPriority w:val="99"/>
    <w:unhideWhenUsed/>
    <w:rsid w:val="00AC4AC9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222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222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655BA"/>
    <w:pPr>
      <w:ind w:left="720"/>
      <w:contextualSpacing/>
    </w:pPr>
  </w:style>
  <w:style w:type="paragraph" w:customStyle="1" w:styleId="af5">
    <w:name w:val="Заголовок статьи"/>
    <w:basedOn w:val="a"/>
    <w:uiPriority w:val="99"/>
    <w:rsid w:val="009D6B26"/>
    <w:pPr>
      <w:widowControl/>
      <w:adjustRightInd/>
      <w:ind w:left="1612" w:hanging="892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2012604.0" TargetMode="External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0308460.1005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800200.0" TargetMode="External"/><Relationship Id="rId17" Type="http://schemas.openxmlformats.org/officeDocument/2006/relationships/image" Target="media/image5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garantF1://70308460.1005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290550.0" TargetMode="External"/><Relationship Id="rId24" Type="http://schemas.openxmlformats.org/officeDocument/2006/relationships/hyperlink" Target="garantF1://70308460.1005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garantF1://70308460.100500" TargetMode="External"/><Relationship Id="rId10" Type="http://schemas.openxmlformats.org/officeDocument/2006/relationships/hyperlink" Target="garantF1://20290550.100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emf"/><Relationship Id="rId22" Type="http://schemas.openxmlformats.org/officeDocument/2006/relationships/hyperlink" Target="garantF1://70308460.1005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1201-E26B-470C-B87D-FACB66EF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8555</Words>
  <Characters>48769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ivanovaon</cp:lastModifiedBy>
  <cp:revision>2</cp:revision>
  <cp:lastPrinted>2017-07-04T10:16:00Z</cp:lastPrinted>
  <dcterms:created xsi:type="dcterms:W3CDTF">2017-07-04T11:13:00Z</dcterms:created>
  <dcterms:modified xsi:type="dcterms:W3CDTF">2017-07-04T11:13:00Z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-1753450607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-925260048</vt:i4>
  </property>
</Properties>
</file>