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6C" w:rsidRDefault="006C0D6C" w:rsidP="006C0D6C">
      <w:pPr>
        <w:jc w:val="center"/>
      </w:pPr>
      <w:r>
        <w:object w:dxaOrig="81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7" o:title=""/>
          </v:shape>
          <o:OLEObject Type="Embed" ProgID="CorelDRAW.Graphic.14" ShapeID="_x0000_i1025" DrawAspect="Content" ObjectID="_1551165232" r:id="rId8"/>
        </w:object>
      </w:r>
    </w:p>
    <w:p w:rsidR="006C0D6C" w:rsidRDefault="006C0D6C" w:rsidP="006C0D6C">
      <w:pPr>
        <w:jc w:val="center"/>
        <w:rPr>
          <w:sz w:val="4"/>
          <w:szCs w:val="4"/>
        </w:rPr>
      </w:pPr>
    </w:p>
    <w:p w:rsidR="006C0D6C" w:rsidRDefault="006C0D6C" w:rsidP="006C0D6C">
      <w:pPr>
        <w:spacing w:line="300" w:lineRule="exact"/>
        <w:jc w:val="center"/>
        <w:rPr>
          <w:b/>
          <w:spacing w:val="14"/>
        </w:rPr>
      </w:pPr>
      <w:r>
        <w:rPr>
          <w:b/>
          <w:spacing w:val="14"/>
        </w:rPr>
        <w:t xml:space="preserve">ВОЛОГОДСКАЯ ОБЛАСТЬ  </w:t>
      </w:r>
    </w:p>
    <w:p w:rsidR="006C0D6C" w:rsidRDefault="006C0D6C" w:rsidP="006C0D6C">
      <w:pPr>
        <w:spacing w:line="300" w:lineRule="exact"/>
        <w:jc w:val="center"/>
        <w:rPr>
          <w:b/>
          <w:spacing w:val="14"/>
        </w:rPr>
      </w:pPr>
      <w:r>
        <w:rPr>
          <w:b/>
          <w:spacing w:val="14"/>
        </w:rPr>
        <w:t xml:space="preserve"> ГОРОД ЧЕРЕПОВЕЦ</w:t>
      </w:r>
    </w:p>
    <w:p w:rsidR="006C0D6C" w:rsidRDefault="006C0D6C" w:rsidP="006C0D6C">
      <w:pPr>
        <w:jc w:val="center"/>
        <w:rPr>
          <w:sz w:val="8"/>
          <w:szCs w:val="8"/>
        </w:rPr>
      </w:pPr>
    </w:p>
    <w:p w:rsidR="006C0D6C" w:rsidRDefault="006C0D6C" w:rsidP="006C0D6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МЭРИЯ</w:t>
      </w:r>
    </w:p>
    <w:p w:rsidR="006C0D6C" w:rsidRDefault="006C0D6C" w:rsidP="006C0D6C">
      <w:pPr>
        <w:jc w:val="center"/>
        <w:rPr>
          <w:b/>
          <w:spacing w:val="60"/>
          <w:sz w:val="14"/>
          <w:szCs w:val="14"/>
        </w:rPr>
      </w:pPr>
    </w:p>
    <w:p w:rsidR="006C0D6C" w:rsidRDefault="006C0D6C" w:rsidP="006C0D6C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6C0D6C" w:rsidRPr="00ED6E28" w:rsidRDefault="006C0D6C" w:rsidP="006C0D6C">
      <w:pPr>
        <w:rPr>
          <w:sz w:val="26"/>
          <w:szCs w:val="26"/>
        </w:rPr>
      </w:pPr>
    </w:p>
    <w:p w:rsidR="006C0D6C" w:rsidRPr="00ED6E28" w:rsidRDefault="006C0D6C" w:rsidP="006C0D6C">
      <w:pPr>
        <w:rPr>
          <w:sz w:val="26"/>
          <w:szCs w:val="26"/>
        </w:rPr>
      </w:pPr>
    </w:p>
    <w:p w:rsidR="006C0D6C" w:rsidRPr="00ED6E28" w:rsidRDefault="006C0D6C" w:rsidP="006C0D6C">
      <w:pPr>
        <w:rPr>
          <w:sz w:val="26"/>
          <w:szCs w:val="26"/>
        </w:rPr>
      </w:pPr>
    </w:p>
    <w:p w:rsidR="006C0D6C" w:rsidRPr="00ED6E28" w:rsidRDefault="007E1817" w:rsidP="006C0D6C">
      <w:pPr>
        <w:rPr>
          <w:sz w:val="26"/>
          <w:szCs w:val="26"/>
        </w:rPr>
      </w:pPr>
      <w:r>
        <w:rPr>
          <w:sz w:val="26"/>
          <w:szCs w:val="26"/>
        </w:rPr>
        <w:t>15.03.2017 № 234-р</w:t>
      </w:r>
    </w:p>
    <w:p w:rsidR="006C0D6C" w:rsidRPr="00ED6E28" w:rsidRDefault="006C0D6C" w:rsidP="006C0D6C">
      <w:pPr>
        <w:rPr>
          <w:sz w:val="26"/>
          <w:szCs w:val="26"/>
        </w:rPr>
      </w:pPr>
    </w:p>
    <w:p w:rsidR="004F600E" w:rsidRDefault="004F600E" w:rsidP="006C0D6C">
      <w:pPr>
        <w:ind w:left="142" w:hanging="142"/>
        <w:rPr>
          <w:rFonts w:ascii="Times New Roman CYR" w:hAnsi="Times New Roman CYR" w:cs="Times New Roman CYR"/>
          <w:sz w:val="26"/>
          <w:szCs w:val="26"/>
        </w:rPr>
      </w:pPr>
    </w:p>
    <w:p w:rsidR="006C0D6C" w:rsidRDefault="006C0D6C" w:rsidP="006C0D6C">
      <w:pPr>
        <w:ind w:left="142" w:hanging="14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 утверждении отчета по</w:t>
      </w:r>
    </w:p>
    <w:p w:rsidR="006C0D6C" w:rsidRDefault="006C0D6C" w:rsidP="006C0D6C">
      <w:pPr>
        <w:ind w:left="142" w:hanging="14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осуществлению внутреннего </w:t>
      </w:r>
    </w:p>
    <w:p w:rsidR="006C0D6C" w:rsidRDefault="006C0D6C" w:rsidP="006C0D6C">
      <w:pPr>
        <w:ind w:left="142" w:hanging="14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финансового</w:t>
      </w:r>
    </w:p>
    <w:p w:rsidR="006C0D6C" w:rsidRDefault="006C0D6C" w:rsidP="006C0D6C">
      <w:pPr>
        <w:ind w:left="142" w:hanging="142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контроля за 201</w:t>
      </w:r>
      <w:r w:rsidR="000D4A56">
        <w:rPr>
          <w:rFonts w:ascii="Times New Roman CYR" w:hAnsi="Times New Roman CYR" w:cs="Times New Roman CYR"/>
          <w:sz w:val="26"/>
          <w:szCs w:val="26"/>
        </w:rPr>
        <w:t>6</w:t>
      </w:r>
      <w:r>
        <w:rPr>
          <w:rFonts w:ascii="Times New Roman CYR" w:hAnsi="Times New Roman CYR" w:cs="Times New Roman CYR"/>
          <w:sz w:val="26"/>
          <w:szCs w:val="26"/>
        </w:rPr>
        <w:t xml:space="preserve"> год</w:t>
      </w:r>
    </w:p>
    <w:p w:rsidR="006C0D6C" w:rsidRDefault="006C0D6C" w:rsidP="006C0D6C">
      <w:pPr>
        <w:jc w:val="both"/>
        <w:rPr>
          <w:sz w:val="26"/>
          <w:szCs w:val="26"/>
        </w:rPr>
      </w:pPr>
    </w:p>
    <w:p w:rsidR="006C0D6C" w:rsidRDefault="006C0D6C" w:rsidP="006C0D6C">
      <w:pPr>
        <w:jc w:val="both"/>
        <w:rPr>
          <w:sz w:val="26"/>
          <w:szCs w:val="26"/>
        </w:rPr>
      </w:pPr>
    </w:p>
    <w:p w:rsidR="00292BB5" w:rsidRDefault="006C0D6C" w:rsidP="006C0D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63049">
        <w:rPr>
          <w:sz w:val="26"/>
          <w:szCs w:val="26"/>
        </w:rPr>
        <w:t xml:space="preserve">В соответствии с постановлением мэрии </w:t>
      </w:r>
      <w:r>
        <w:rPr>
          <w:sz w:val="26"/>
          <w:szCs w:val="26"/>
        </w:rPr>
        <w:t xml:space="preserve">города </w:t>
      </w:r>
      <w:r w:rsidRPr="00F63049">
        <w:rPr>
          <w:sz w:val="26"/>
          <w:szCs w:val="26"/>
        </w:rPr>
        <w:t>от 09.09.2014 № 4838 «Об утверждении Порядка осуществления мэрией города полномочий по контролю в финансово-бюджетной сфере»</w:t>
      </w:r>
      <w:r w:rsidR="004F600E">
        <w:rPr>
          <w:sz w:val="26"/>
          <w:szCs w:val="26"/>
        </w:rPr>
        <w:t>:</w:t>
      </w:r>
    </w:p>
    <w:p w:rsidR="006C0D6C" w:rsidRDefault="006C0D6C" w:rsidP="006C0D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отчет контрольно-правового управления мэрии по осуществлению внутреннего муниципального финансового контроля за 201</w:t>
      </w:r>
      <w:r w:rsidR="00565E79">
        <w:rPr>
          <w:sz w:val="26"/>
          <w:szCs w:val="26"/>
        </w:rPr>
        <w:t>6</w:t>
      </w:r>
      <w:r>
        <w:rPr>
          <w:sz w:val="26"/>
          <w:szCs w:val="26"/>
        </w:rPr>
        <w:t xml:space="preserve"> год (прилагается).</w:t>
      </w:r>
    </w:p>
    <w:p w:rsidR="006C0D6C" w:rsidRDefault="006C0D6C" w:rsidP="006C0D6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Распоряжение подлежит размещению на официальном интернет-сайте мэрии города Череповца.</w:t>
      </w:r>
    </w:p>
    <w:p w:rsidR="004F600E" w:rsidRDefault="004F600E" w:rsidP="006C0D6C">
      <w:pPr>
        <w:jc w:val="both"/>
        <w:rPr>
          <w:sz w:val="26"/>
          <w:szCs w:val="26"/>
        </w:rPr>
      </w:pPr>
    </w:p>
    <w:p w:rsidR="004F600E" w:rsidRDefault="004F600E" w:rsidP="006C0D6C">
      <w:pPr>
        <w:jc w:val="both"/>
        <w:rPr>
          <w:sz w:val="26"/>
          <w:szCs w:val="26"/>
        </w:rPr>
      </w:pPr>
    </w:p>
    <w:p w:rsidR="004F600E" w:rsidRDefault="004F600E" w:rsidP="006C0D6C">
      <w:pPr>
        <w:jc w:val="both"/>
        <w:rPr>
          <w:sz w:val="26"/>
          <w:szCs w:val="26"/>
        </w:rPr>
      </w:pPr>
    </w:p>
    <w:p w:rsidR="004F600E" w:rsidRDefault="004F600E" w:rsidP="006C0D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4F600E" w:rsidRPr="00E426D5" w:rsidRDefault="004F600E" w:rsidP="004F600E">
      <w:pPr>
        <w:tabs>
          <w:tab w:val="right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мэра города</w:t>
      </w:r>
      <w:r>
        <w:rPr>
          <w:sz w:val="26"/>
          <w:szCs w:val="26"/>
        </w:rPr>
        <w:tab/>
        <w:t>А.С. Сергушев</w:t>
      </w:r>
    </w:p>
    <w:p w:rsidR="006C0D6C" w:rsidRDefault="006C0D6C" w:rsidP="006C0D6C">
      <w:pPr>
        <w:jc w:val="both"/>
      </w:pPr>
    </w:p>
    <w:p w:rsidR="006C0D6C" w:rsidRDefault="006C0D6C" w:rsidP="006C0D6C">
      <w:pPr>
        <w:jc w:val="both"/>
      </w:pPr>
    </w:p>
    <w:p w:rsidR="006C0D6C" w:rsidRDefault="006C0D6C" w:rsidP="006C0D6C"/>
    <w:p w:rsidR="006C0D6C" w:rsidRDefault="006C0D6C" w:rsidP="006C0D6C"/>
    <w:p w:rsidR="006C0D6C" w:rsidRDefault="006C0D6C" w:rsidP="006C0D6C">
      <w:pPr>
        <w:sectPr w:rsidR="006C0D6C" w:rsidSect="004F600E">
          <w:headerReference w:type="default" r:id="rId9"/>
          <w:pgSz w:w="11906" w:h="16838"/>
          <w:pgMar w:top="426" w:right="567" w:bottom="567" w:left="209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C0D6C" w:rsidRPr="00ED6E28" w:rsidRDefault="006C0D6C" w:rsidP="006C0D6C">
      <w:pPr>
        <w:ind w:firstLine="5670"/>
        <w:rPr>
          <w:rFonts w:eastAsiaTheme="minorHAnsi"/>
          <w:sz w:val="26"/>
          <w:szCs w:val="26"/>
          <w:lang w:eastAsia="en-US"/>
        </w:rPr>
      </w:pPr>
      <w:r w:rsidRPr="00ED6E28">
        <w:rPr>
          <w:rFonts w:eastAsiaTheme="minorHAnsi"/>
          <w:sz w:val="26"/>
          <w:szCs w:val="26"/>
          <w:lang w:eastAsia="en-US"/>
        </w:rPr>
        <w:lastRenderedPageBreak/>
        <w:t>УТВЕРЖДЕН</w:t>
      </w:r>
    </w:p>
    <w:p w:rsidR="006C0D6C" w:rsidRPr="00ED6E28" w:rsidRDefault="006C0D6C" w:rsidP="006C0D6C">
      <w:pPr>
        <w:ind w:firstLine="5670"/>
        <w:rPr>
          <w:rFonts w:eastAsiaTheme="minorHAnsi"/>
          <w:sz w:val="26"/>
          <w:szCs w:val="26"/>
          <w:lang w:eastAsia="en-US"/>
        </w:rPr>
      </w:pPr>
      <w:r w:rsidRPr="00ED6E28">
        <w:rPr>
          <w:rFonts w:eastAsiaTheme="minorHAnsi"/>
          <w:sz w:val="26"/>
          <w:szCs w:val="26"/>
          <w:lang w:eastAsia="en-US"/>
        </w:rPr>
        <w:t>распоряжением мэрии города</w:t>
      </w:r>
    </w:p>
    <w:p w:rsidR="006C0D6C" w:rsidRDefault="006C0D6C" w:rsidP="006C0D6C">
      <w:pPr>
        <w:ind w:firstLine="567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</w:t>
      </w:r>
      <w:r w:rsidR="007E1817">
        <w:rPr>
          <w:rFonts w:eastAsiaTheme="minorHAnsi"/>
          <w:sz w:val="26"/>
          <w:szCs w:val="26"/>
          <w:lang w:eastAsia="en-US"/>
        </w:rPr>
        <w:t>15.03.2017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D6E28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E1817">
        <w:rPr>
          <w:rFonts w:eastAsiaTheme="minorHAnsi"/>
          <w:sz w:val="26"/>
          <w:szCs w:val="26"/>
          <w:lang w:eastAsia="en-US"/>
        </w:rPr>
        <w:t>234-р</w:t>
      </w:r>
    </w:p>
    <w:p w:rsidR="006C0D6C" w:rsidRDefault="006C0D6C" w:rsidP="006C0D6C">
      <w:pPr>
        <w:ind w:firstLine="5670"/>
        <w:rPr>
          <w:rFonts w:eastAsiaTheme="minorHAnsi"/>
          <w:sz w:val="26"/>
          <w:szCs w:val="26"/>
          <w:lang w:eastAsia="en-US"/>
        </w:rPr>
      </w:pPr>
    </w:p>
    <w:p w:rsidR="006C0D6C" w:rsidRPr="004F600E" w:rsidRDefault="004F600E" w:rsidP="006C0D6C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О</w:t>
      </w:r>
      <w:r w:rsidRPr="004F600E">
        <w:rPr>
          <w:iCs/>
          <w:sz w:val="26"/>
          <w:szCs w:val="26"/>
        </w:rPr>
        <w:t xml:space="preserve">тчет </w:t>
      </w:r>
      <w:r>
        <w:rPr>
          <w:iCs/>
          <w:sz w:val="26"/>
          <w:szCs w:val="26"/>
        </w:rPr>
        <w:t>контрольно-правового управления мэрии по</w:t>
      </w:r>
      <w:r w:rsidRPr="004F600E">
        <w:rPr>
          <w:iCs/>
          <w:sz w:val="26"/>
          <w:szCs w:val="26"/>
        </w:rPr>
        <w:t xml:space="preserve"> осуществлени</w:t>
      </w:r>
      <w:r>
        <w:rPr>
          <w:iCs/>
          <w:sz w:val="26"/>
          <w:szCs w:val="26"/>
        </w:rPr>
        <w:t>ю</w:t>
      </w:r>
      <w:r w:rsidRPr="004F600E">
        <w:rPr>
          <w:iCs/>
          <w:sz w:val="26"/>
          <w:szCs w:val="26"/>
        </w:rPr>
        <w:t xml:space="preserve"> внутреннего муниципального финансового контроля за 2016 год</w:t>
      </w:r>
    </w:p>
    <w:p w:rsidR="006C0D6C" w:rsidRPr="004F600E" w:rsidRDefault="006C0D6C" w:rsidP="006C0D6C">
      <w:pPr>
        <w:rPr>
          <w:iCs/>
          <w:sz w:val="26"/>
          <w:szCs w:val="26"/>
        </w:rPr>
      </w:pPr>
    </w:p>
    <w:p w:rsidR="006C0D6C" w:rsidRDefault="006C0D6C" w:rsidP="006C0D6C">
      <w:pPr>
        <w:rPr>
          <w:iCs/>
          <w:sz w:val="26"/>
          <w:szCs w:val="26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1843"/>
      </w:tblGrid>
      <w:tr w:rsidR="00E84B53" w:rsidRPr="00136973" w:rsidTr="00843118">
        <w:trPr>
          <w:trHeight w:val="630"/>
        </w:trPr>
        <w:tc>
          <w:tcPr>
            <w:tcW w:w="993" w:type="dxa"/>
          </w:tcPr>
          <w:p w:rsidR="00E84B53" w:rsidRPr="00136973" w:rsidRDefault="00E84B53" w:rsidP="008431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600E" w:rsidRDefault="00E84B53" w:rsidP="0084311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973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E84B53" w:rsidRPr="00136973" w:rsidRDefault="00E84B53" w:rsidP="0084311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97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97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E84B53" w:rsidRPr="00136973" w:rsidRDefault="00E84B53" w:rsidP="00843118">
            <w:pPr>
              <w:jc w:val="center"/>
              <w:rPr>
                <w:b/>
                <w:bCs/>
                <w:sz w:val="22"/>
                <w:szCs w:val="22"/>
              </w:rPr>
            </w:pPr>
            <w:r w:rsidRPr="00136973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</w:tcPr>
          <w:p w:rsidR="00E84B53" w:rsidRPr="00136973" w:rsidRDefault="00E84B53" w:rsidP="008431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b/>
                <w:bCs/>
                <w:sz w:val="22"/>
                <w:szCs w:val="22"/>
              </w:rPr>
              <w:t>Раздел 1. Количество контрольных мероприятий</w:t>
            </w:r>
          </w:p>
        </w:tc>
        <w:tc>
          <w:tcPr>
            <w:tcW w:w="184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  <w:lang w:val="en-US"/>
              </w:rPr>
            </w:pPr>
            <w:r w:rsidRPr="0013697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Количество проведенных контрольных мероприятий, в том числе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73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  <w:lang w:val="en-US"/>
              </w:rPr>
            </w:pPr>
            <w:r w:rsidRPr="0013697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плановые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14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  <w:lang w:val="en-US"/>
              </w:rPr>
            </w:pPr>
            <w:r w:rsidRPr="001369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внеплановые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59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bottom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  <w:lang w:val="en-US"/>
              </w:rPr>
            </w:pPr>
            <w:r w:rsidRPr="0013697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в том числе по основаниям проведения внеплановых проверок: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по поручениям мэра города, заместителей мэра города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41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4F600E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 xml:space="preserve">по поручениям (запросам, требованиям) правоохранительных органов 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16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4F600E">
            <w:pPr>
              <w:rPr>
                <w:color w:val="FF0000"/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по обращениям граждан и юридических лиц</w:t>
            </w:r>
            <w:r w:rsidRPr="0013697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Количество камеральных контрольных мероприятий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8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Количество выездных контрольных мероприятий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65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  <w:lang w:val="en-US"/>
              </w:rPr>
            </w:pPr>
            <w:r w:rsidRPr="00136973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Количество объектов, охваченных контрольными мероприятиями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118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b/>
                <w:bCs/>
                <w:sz w:val="22"/>
                <w:szCs w:val="22"/>
              </w:rPr>
              <w:t>Раздел 2. Результаты контрольных мероприятий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 xml:space="preserve">Сумма проверенного финансирования всего, тыс. руб., 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rFonts w:eastAsia="Calibri"/>
                <w:sz w:val="22"/>
                <w:szCs w:val="22"/>
              </w:rPr>
              <w:t>6 919 413,36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в том числе средства муниципальных унитарных предприятий, тыс.руб.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5 148 517,89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12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 xml:space="preserve">Сумма выявленных финансовых нарушений, тыс. руб. </w:t>
            </w:r>
          </w:p>
        </w:tc>
        <w:tc>
          <w:tcPr>
            <w:tcW w:w="1843" w:type="dxa"/>
            <w:noWrap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rFonts w:eastAsia="Calibri"/>
                <w:sz w:val="22"/>
                <w:szCs w:val="22"/>
              </w:rPr>
              <w:t>287 665,55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bottom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13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14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неправомерное расходование денежных средств и материальных ресурсов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806,43</w:t>
            </w:r>
          </w:p>
        </w:tc>
      </w:tr>
      <w:tr w:rsidR="00E84B53" w:rsidRPr="00136973" w:rsidTr="00843118">
        <w:trPr>
          <w:trHeight w:val="577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  <w:lang w:val="en-US"/>
              </w:rPr>
              <w:t>1</w:t>
            </w:r>
            <w:r w:rsidRPr="00136973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неэффективное использование денежных средств и материальных ресурсов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4 901,56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16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нарушения ведения бюджетного (бухгалтерского) учета и отчетности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1 658,02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17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иные финансовые нарушения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280 299,54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18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 xml:space="preserve">Сумма устраненных и возмещенных финансовых нарушений, тыс. руб. 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 xml:space="preserve">183 508,78  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19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Сумма предотвращённых нарушений законодательства о контрактной системе в сфере закупок товаров, работ, услуг для государственных и муниципальных нужд, тыс. руб.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20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Количество контрольных мероприятий, по итогам проведения которых возбуждены дела об административных правонарушениях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21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22</w:t>
            </w:r>
          </w:p>
        </w:tc>
        <w:tc>
          <w:tcPr>
            <w:tcW w:w="7371" w:type="dxa"/>
            <w:noWrap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Сумма наложенных административных штрафов, тыс. руб.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  <w:lang w:val="en-US"/>
              </w:rPr>
              <w:t>2</w:t>
            </w:r>
            <w:r w:rsidRPr="00136973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Количество предписаний, представлений, выданных по результатам контрольных мероприятий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56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24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rPr>
                <w:sz w:val="22"/>
                <w:szCs w:val="22"/>
              </w:rPr>
            </w:pPr>
            <w:r w:rsidRPr="00136973">
              <w:rPr>
                <w:rFonts w:eastAsiaTheme="minorHAnsi"/>
                <w:sz w:val="22"/>
                <w:szCs w:val="22"/>
                <w:lang w:eastAsia="en-US"/>
              </w:rPr>
              <w:t>Количество материалов, направленных в правоохранительные органы, и сумма предполагаемого ущерба по видам нарушений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-/-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25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843118">
            <w:pPr>
              <w:widowControl/>
              <w:jc w:val="both"/>
              <w:rPr>
                <w:sz w:val="22"/>
                <w:szCs w:val="22"/>
              </w:rPr>
            </w:pPr>
            <w:r w:rsidRPr="00136973">
              <w:rPr>
                <w:rFonts w:eastAsiaTheme="minorHAnsi"/>
                <w:sz w:val="22"/>
                <w:szCs w:val="22"/>
                <w:lang w:eastAsia="en-US"/>
              </w:rPr>
              <w:t>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</w:t>
            </w:r>
          </w:p>
        </w:tc>
      </w:tr>
      <w:tr w:rsidR="00E84B53" w:rsidRPr="00136973" w:rsidTr="00843118">
        <w:trPr>
          <w:trHeight w:val="255"/>
        </w:trPr>
        <w:tc>
          <w:tcPr>
            <w:tcW w:w="993" w:type="dxa"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26</w:t>
            </w:r>
          </w:p>
        </w:tc>
        <w:tc>
          <w:tcPr>
            <w:tcW w:w="7371" w:type="dxa"/>
            <w:vAlign w:val="center"/>
          </w:tcPr>
          <w:p w:rsidR="00E84B53" w:rsidRPr="00136973" w:rsidRDefault="00E84B53" w:rsidP="004F600E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36973">
              <w:rPr>
                <w:rFonts w:eastAsiaTheme="minorHAnsi"/>
                <w:sz w:val="22"/>
                <w:szCs w:val="22"/>
                <w:lang w:eastAsia="en-US"/>
              </w:rPr>
              <w:t>Количество поданных и (или) удовлетворенных жалоб (исков) на решения должностных лиц мэрии города, уполномоченных осуществлять контроль в финансово-бюджетной сфере, а также на их действия (бездействие) в рамках осуществленной ими контрольной деятельности</w:t>
            </w:r>
          </w:p>
        </w:tc>
        <w:tc>
          <w:tcPr>
            <w:tcW w:w="1843" w:type="dxa"/>
            <w:noWrap/>
            <w:vAlign w:val="center"/>
          </w:tcPr>
          <w:p w:rsidR="00E84B53" w:rsidRPr="00136973" w:rsidRDefault="00E84B53" w:rsidP="00843118">
            <w:pPr>
              <w:jc w:val="center"/>
              <w:rPr>
                <w:sz w:val="22"/>
                <w:szCs w:val="22"/>
              </w:rPr>
            </w:pPr>
            <w:r w:rsidRPr="00136973">
              <w:rPr>
                <w:sz w:val="22"/>
                <w:szCs w:val="22"/>
              </w:rPr>
              <w:t>-</w:t>
            </w:r>
          </w:p>
        </w:tc>
      </w:tr>
    </w:tbl>
    <w:p w:rsidR="006C0D6C" w:rsidRDefault="006C0D6C" w:rsidP="006C0D6C">
      <w:pPr>
        <w:rPr>
          <w:iCs/>
          <w:sz w:val="26"/>
          <w:szCs w:val="26"/>
        </w:rPr>
      </w:pPr>
    </w:p>
    <w:p w:rsidR="00111F8B" w:rsidRDefault="00111F8B" w:rsidP="006C0D6C">
      <w:pPr>
        <w:tabs>
          <w:tab w:val="left" w:pos="708"/>
          <w:tab w:val="center" w:pos="4677"/>
          <w:tab w:val="right" w:pos="9355"/>
        </w:tabs>
        <w:ind w:firstLine="5670"/>
        <w:rPr>
          <w:rFonts w:eastAsiaTheme="minorHAnsi"/>
          <w:sz w:val="26"/>
          <w:szCs w:val="26"/>
          <w:lang w:eastAsia="en-US"/>
        </w:rPr>
        <w:sectPr w:rsidR="00111F8B" w:rsidSect="00111F8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0D6C" w:rsidRPr="00ED6E28" w:rsidRDefault="006C0D6C" w:rsidP="004F600E">
      <w:pPr>
        <w:tabs>
          <w:tab w:val="left" w:pos="708"/>
          <w:tab w:val="center" w:pos="4677"/>
          <w:tab w:val="right" w:pos="9355"/>
        </w:tabs>
        <w:ind w:firstLine="6663"/>
        <w:rPr>
          <w:rFonts w:eastAsiaTheme="minorHAnsi"/>
          <w:sz w:val="26"/>
          <w:szCs w:val="26"/>
          <w:lang w:eastAsia="en-US"/>
        </w:rPr>
      </w:pPr>
      <w:r w:rsidRPr="00ED6E28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</w:p>
    <w:p w:rsidR="006C0D6C" w:rsidRDefault="006C0D6C" w:rsidP="004F600E">
      <w:pPr>
        <w:tabs>
          <w:tab w:val="left" w:pos="708"/>
          <w:tab w:val="center" w:pos="4677"/>
          <w:tab w:val="right" w:pos="9355"/>
        </w:tabs>
        <w:ind w:firstLine="6663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отчету</w:t>
      </w:r>
    </w:p>
    <w:p w:rsidR="006C0D6C" w:rsidRPr="00ED6E28" w:rsidRDefault="006C0D6C" w:rsidP="006C0D6C">
      <w:pPr>
        <w:tabs>
          <w:tab w:val="left" w:pos="708"/>
          <w:tab w:val="center" w:pos="4677"/>
          <w:tab w:val="right" w:pos="9355"/>
        </w:tabs>
        <w:ind w:firstLine="5670"/>
        <w:rPr>
          <w:rFonts w:eastAsiaTheme="minorHAnsi"/>
          <w:sz w:val="26"/>
          <w:szCs w:val="26"/>
          <w:lang w:eastAsia="en-US"/>
        </w:rPr>
      </w:pPr>
    </w:p>
    <w:p w:rsidR="006C0D6C" w:rsidRPr="00ED6E28" w:rsidRDefault="006C0D6C" w:rsidP="006C0D6C">
      <w:pPr>
        <w:tabs>
          <w:tab w:val="left" w:pos="708"/>
          <w:tab w:val="center" w:pos="4677"/>
          <w:tab w:val="right" w:pos="9355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ED6E28">
        <w:rPr>
          <w:rFonts w:eastAsiaTheme="minorHAnsi"/>
          <w:b/>
          <w:sz w:val="26"/>
          <w:szCs w:val="26"/>
          <w:lang w:eastAsia="en-US"/>
        </w:rPr>
        <w:t xml:space="preserve">Пояснительная записка к отчету </w:t>
      </w:r>
    </w:p>
    <w:p w:rsidR="006C0D6C" w:rsidRDefault="006C0D6C" w:rsidP="006C0D6C">
      <w:pPr>
        <w:tabs>
          <w:tab w:val="left" w:pos="708"/>
          <w:tab w:val="center" w:pos="4677"/>
          <w:tab w:val="right" w:pos="9355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ED6E28">
        <w:rPr>
          <w:rFonts w:eastAsiaTheme="minorHAnsi"/>
          <w:b/>
          <w:sz w:val="26"/>
          <w:szCs w:val="26"/>
          <w:lang w:eastAsia="en-US"/>
        </w:rPr>
        <w:t>по осуществлению внутреннего муниципального финансового</w:t>
      </w:r>
      <w:r>
        <w:rPr>
          <w:rFonts w:eastAsiaTheme="minorHAnsi"/>
          <w:b/>
          <w:sz w:val="26"/>
          <w:szCs w:val="26"/>
          <w:lang w:eastAsia="en-US"/>
        </w:rPr>
        <w:t xml:space="preserve"> контроля </w:t>
      </w:r>
    </w:p>
    <w:p w:rsidR="006C0D6C" w:rsidRPr="00ED6E28" w:rsidRDefault="006C0D6C" w:rsidP="006C0D6C">
      <w:pPr>
        <w:tabs>
          <w:tab w:val="left" w:pos="708"/>
          <w:tab w:val="center" w:pos="4677"/>
          <w:tab w:val="right" w:pos="9355"/>
        </w:tabs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за 201</w:t>
      </w:r>
      <w:r w:rsidR="00DD1F9C">
        <w:rPr>
          <w:rFonts w:eastAsiaTheme="minorHAnsi"/>
          <w:b/>
          <w:sz w:val="26"/>
          <w:szCs w:val="26"/>
          <w:lang w:eastAsia="en-US"/>
        </w:rPr>
        <w:t>6</w:t>
      </w:r>
      <w:r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6C0D6C" w:rsidRPr="00ED6E28" w:rsidRDefault="006C0D6C" w:rsidP="006C0D6C">
      <w:pPr>
        <w:tabs>
          <w:tab w:val="left" w:pos="708"/>
          <w:tab w:val="center" w:pos="4677"/>
          <w:tab w:val="right" w:pos="9355"/>
        </w:tabs>
        <w:jc w:val="center"/>
        <w:rPr>
          <w:rFonts w:eastAsiaTheme="minorHAnsi"/>
          <w:sz w:val="26"/>
          <w:szCs w:val="26"/>
          <w:lang w:eastAsia="en-US"/>
        </w:rPr>
      </w:pPr>
    </w:p>
    <w:p w:rsidR="006C0D6C" w:rsidRPr="00ED6E28" w:rsidRDefault="006C0D6C" w:rsidP="006C0D6C">
      <w:pPr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ED6E28">
        <w:rPr>
          <w:rFonts w:eastAsiaTheme="minorHAnsi"/>
          <w:sz w:val="26"/>
          <w:szCs w:val="26"/>
          <w:lang w:eastAsia="en-US"/>
        </w:rPr>
        <w:t>Положением о контрольно-правовом управлении мэрии города Череповца, утвержденн</w:t>
      </w:r>
      <w:r w:rsidR="004F600E">
        <w:rPr>
          <w:rFonts w:eastAsiaTheme="minorHAnsi"/>
          <w:sz w:val="26"/>
          <w:szCs w:val="26"/>
          <w:lang w:eastAsia="en-US"/>
        </w:rPr>
        <w:t>ы</w:t>
      </w:r>
      <w:r w:rsidRPr="00ED6E28">
        <w:rPr>
          <w:rFonts w:eastAsiaTheme="minorHAnsi"/>
          <w:sz w:val="26"/>
          <w:szCs w:val="26"/>
          <w:lang w:eastAsia="en-US"/>
        </w:rPr>
        <w:t>м п</w:t>
      </w:r>
      <w:r>
        <w:rPr>
          <w:rFonts w:eastAsiaTheme="minorHAnsi"/>
          <w:sz w:val="26"/>
          <w:szCs w:val="26"/>
          <w:lang w:eastAsia="en-US"/>
        </w:rPr>
        <w:t>остановлением мэрии города</w:t>
      </w:r>
      <w:r w:rsidRPr="00ED6E28">
        <w:rPr>
          <w:rFonts w:eastAsiaTheme="minorHAnsi"/>
          <w:sz w:val="26"/>
          <w:szCs w:val="26"/>
          <w:lang w:eastAsia="en-US"/>
        </w:rPr>
        <w:t xml:space="preserve"> от 07.09.2012 № 4734</w:t>
      </w:r>
      <w:r>
        <w:rPr>
          <w:rFonts w:eastAsiaTheme="minorHAnsi"/>
          <w:sz w:val="26"/>
          <w:szCs w:val="26"/>
          <w:lang w:eastAsia="en-US"/>
        </w:rPr>
        <w:t>,</w:t>
      </w:r>
      <w:r w:rsidRPr="00ED6E28">
        <w:rPr>
          <w:rFonts w:eastAsiaTheme="minorHAnsi"/>
          <w:sz w:val="26"/>
          <w:szCs w:val="26"/>
          <w:lang w:eastAsia="en-US"/>
        </w:rPr>
        <w:t xml:space="preserve"> на управление возложены полномочия по:</w:t>
      </w:r>
    </w:p>
    <w:p w:rsidR="006C0D6C" w:rsidRPr="00ED6E28" w:rsidRDefault="006C0D6C" w:rsidP="006C0D6C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6E28"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о</w:t>
      </w:r>
      <w:r w:rsidRPr="00ED6E28">
        <w:rPr>
          <w:rFonts w:eastAsiaTheme="minorHAnsi"/>
          <w:sz w:val="26"/>
          <w:szCs w:val="26"/>
          <w:lang w:eastAsia="en-US"/>
        </w:rPr>
        <w:t>рганизации и осуществлению внутреннего муниципального финансового контроля в форме предварит</w:t>
      </w:r>
      <w:r>
        <w:rPr>
          <w:rFonts w:eastAsiaTheme="minorHAnsi"/>
          <w:sz w:val="26"/>
          <w:szCs w:val="26"/>
          <w:lang w:eastAsia="en-US"/>
        </w:rPr>
        <w:t>ельного и последующего контроля;</w:t>
      </w:r>
    </w:p>
    <w:p w:rsidR="006C0D6C" w:rsidRPr="00ED6E28" w:rsidRDefault="006C0D6C" w:rsidP="006C0D6C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</w:t>
      </w:r>
      <w:r w:rsidRPr="00ED6E28">
        <w:rPr>
          <w:rFonts w:eastAsiaTheme="minorHAnsi"/>
          <w:sz w:val="26"/>
          <w:szCs w:val="26"/>
          <w:lang w:eastAsia="en-US"/>
        </w:rPr>
        <w:t xml:space="preserve">существлению контроля в сфере закупок в пределах компетенции, установленной Федеральным </w:t>
      </w:r>
      <w:hyperlink r:id="rId10" w:history="1">
        <w:r w:rsidRPr="00B0160B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05.04.2013 №</w:t>
      </w:r>
      <w:r w:rsidRPr="00ED6E28">
        <w:rPr>
          <w:rFonts w:eastAsiaTheme="minorHAnsi"/>
          <w:sz w:val="26"/>
          <w:szCs w:val="26"/>
          <w:lang w:eastAsia="en-US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D6E28">
        <w:rPr>
          <w:rFonts w:eastAsiaTheme="minorHAnsi"/>
          <w:sz w:val="26"/>
          <w:szCs w:val="26"/>
          <w:lang w:eastAsia="en-US"/>
        </w:rPr>
        <w:t>для органа внутреннего муниципального финансового кон</w:t>
      </w:r>
      <w:r>
        <w:rPr>
          <w:rFonts w:eastAsiaTheme="minorHAnsi"/>
          <w:sz w:val="26"/>
          <w:szCs w:val="26"/>
          <w:lang w:eastAsia="en-US"/>
        </w:rPr>
        <w:t>троля;</w:t>
      </w:r>
    </w:p>
    <w:p w:rsidR="006C0D6C" w:rsidRPr="00ED6E28" w:rsidRDefault="006C0D6C" w:rsidP="006C0D6C">
      <w:pPr>
        <w:tabs>
          <w:tab w:val="left" w:pos="567"/>
          <w:tab w:val="left" w:pos="851"/>
        </w:tabs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</w:t>
      </w:r>
      <w:r w:rsidRPr="00ED6E28">
        <w:rPr>
          <w:rFonts w:eastAsiaTheme="minorHAnsi"/>
          <w:sz w:val="26"/>
          <w:szCs w:val="26"/>
          <w:lang w:eastAsia="en-US"/>
        </w:rPr>
        <w:t>существлению контроля за эффективным и целевым использованием, распоряжением объект</w:t>
      </w:r>
      <w:r>
        <w:rPr>
          <w:rFonts w:eastAsiaTheme="minorHAnsi"/>
          <w:sz w:val="26"/>
          <w:szCs w:val="26"/>
          <w:lang w:eastAsia="en-US"/>
        </w:rPr>
        <w:t>ами муниципальной собственности;</w:t>
      </w:r>
    </w:p>
    <w:p w:rsidR="006C0D6C" w:rsidRPr="00ED6E28" w:rsidRDefault="006C0D6C" w:rsidP="006C0D6C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к</w:t>
      </w:r>
      <w:r w:rsidRPr="00ED6E28">
        <w:rPr>
          <w:rFonts w:eastAsiaTheme="minorHAnsi"/>
          <w:sz w:val="26"/>
          <w:szCs w:val="26"/>
          <w:lang w:eastAsia="en-US"/>
        </w:rPr>
        <w:t>онтролю за соблюдением условий, целей и порядка предоставления субсидий, выделенных из городского бюджета.</w:t>
      </w:r>
    </w:p>
    <w:p w:rsidR="006C0D6C" w:rsidRPr="00DD1F9C" w:rsidRDefault="006C0D6C" w:rsidP="006C0D6C">
      <w:pPr>
        <w:spacing w:after="200"/>
        <w:ind w:firstLine="54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ED6E28">
        <w:rPr>
          <w:rFonts w:eastAsiaTheme="minorHAnsi"/>
          <w:sz w:val="26"/>
          <w:szCs w:val="26"/>
          <w:lang w:eastAsia="en-US"/>
        </w:rPr>
        <w:t>Штатная/фактическая численность сотрудников, осуществляющих внутрен</w:t>
      </w:r>
      <w:r>
        <w:rPr>
          <w:rFonts w:eastAsiaTheme="minorHAnsi"/>
          <w:sz w:val="26"/>
          <w:szCs w:val="26"/>
          <w:lang w:eastAsia="en-US"/>
        </w:rPr>
        <w:t xml:space="preserve">ний финансовый </w:t>
      </w:r>
      <w:r w:rsidRPr="00ED6E28">
        <w:rPr>
          <w:rFonts w:eastAsiaTheme="minorHAnsi"/>
          <w:sz w:val="26"/>
          <w:szCs w:val="26"/>
          <w:lang w:eastAsia="en-US"/>
        </w:rPr>
        <w:t>контроль в 201</w:t>
      </w:r>
      <w:r w:rsidR="00DD1F9C">
        <w:rPr>
          <w:rFonts w:eastAsiaTheme="minorHAnsi"/>
          <w:sz w:val="26"/>
          <w:szCs w:val="26"/>
          <w:lang w:eastAsia="en-US"/>
        </w:rPr>
        <w:t>6</w:t>
      </w:r>
      <w:r w:rsidRPr="00ED6E28">
        <w:rPr>
          <w:rFonts w:eastAsiaTheme="minorHAnsi"/>
          <w:sz w:val="26"/>
          <w:szCs w:val="26"/>
          <w:lang w:eastAsia="en-US"/>
        </w:rPr>
        <w:t xml:space="preserve"> году, </w:t>
      </w:r>
      <w:r w:rsidR="00AA3817">
        <w:rPr>
          <w:rFonts w:eastAsiaTheme="minorHAnsi"/>
          <w:sz w:val="26"/>
          <w:szCs w:val="26"/>
          <w:lang w:eastAsia="en-US"/>
        </w:rPr>
        <w:t xml:space="preserve">составила </w:t>
      </w:r>
      <w:r w:rsidR="008174B8">
        <w:rPr>
          <w:rFonts w:eastAsiaTheme="minorHAnsi"/>
          <w:sz w:val="26"/>
          <w:szCs w:val="26"/>
          <w:lang w:eastAsia="en-US"/>
        </w:rPr>
        <w:t>13</w:t>
      </w:r>
      <w:r>
        <w:rPr>
          <w:rFonts w:eastAsiaTheme="minorHAnsi"/>
          <w:sz w:val="26"/>
          <w:szCs w:val="26"/>
          <w:lang w:eastAsia="en-US"/>
        </w:rPr>
        <w:t xml:space="preserve"> чел./ </w:t>
      </w:r>
      <w:r w:rsidRPr="00763B56">
        <w:rPr>
          <w:rFonts w:eastAsiaTheme="minorHAnsi"/>
          <w:sz w:val="26"/>
          <w:szCs w:val="26"/>
          <w:lang w:eastAsia="en-US"/>
        </w:rPr>
        <w:t>1</w:t>
      </w:r>
      <w:r w:rsidR="00CF785F" w:rsidRPr="00763B56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чел.</w:t>
      </w:r>
      <w:r w:rsidR="00DD1F9C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</w:p>
    <w:p w:rsidR="006C0D6C" w:rsidRPr="00ED6E28" w:rsidRDefault="006C0D6C" w:rsidP="006C0D6C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D6E28">
        <w:rPr>
          <w:rFonts w:eastAsiaTheme="minorHAnsi"/>
          <w:sz w:val="26"/>
          <w:szCs w:val="26"/>
          <w:lang w:eastAsia="en-US"/>
        </w:rPr>
        <w:t>Все сотрудники, осуществляющие внутренний финансовый контроль</w:t>
      </w:r>
      <w:r>
        <w:rPr>
          <w:rFonts w:eastAsiaTheme="minorHAnsi"/>
          <w:sz w:val="26"/>
          <w:szCs w:val="26"/>
          <w:lang w:eastAsia="en-US"/>
        </w:rPr>
        <w:t>,</w:t>
      </w:r>
      <w:r w:rsidRPr="00ED6E28">
        <w:rPr>
          <w:rFonts w:eastAsiaTheme="minorHAnsi"/>
          <w:sz w:val="26"/>
          <w:szCs w:val="26"/>
          <w:lang w:eastAsia="en-US"/>
        </w:rPr>
        <w:t xml:space="preserve"> имеют высшее профессиональное образование</w:t>
      </w:r>
      <w:r w:rsidR="00DD1F9C">
        <w:rPr>
          <w:rFonts w:eastAsiaTheme="minorHAnsi"/>
          <w:sz w:val="26"/>
          <w:szCs w:val="26"/>
          <w:lang w:eastAsia="en-US"/>
        </w:rPr>
        <w:t xml:space="preserve">. </w:t>
      </w:r>
    </w:p>
    <w:p w:rsidR="006C0D6C" w:rsidRDefault="006C0D6C" w:rsidP="006C0D6C">
      <w:pPr>
        <w:ind w:firstLine="5670"/>
        <w:rPr>
          <w:rFonts w:eastAsiaTheme="minorHAnsi"/>
          <w:sz w:val="26"/>
          <w:szCs w:val="26"/>
          <w:lang w:eastAsia="en-US"/>
        </w:rPr>
      </w:pPr>
    </w:p>
    <w:p w:rsidR="00962297" w:rsidRDefault="00962297" w:rsidP="00962297">
      <w:pPr>
        <w:ind w:firstLine="426"/>
        <w:jc w:val="both"/>
        <w:rPr>
          <w:rFonts w:eastAsia="Calibri"/>
          <w:b/>
          <w:sz w:val="26"/>
          <w:szCs w:val="26"/>
        </w:rPr>
      </w:pPr>
      <w:r w:rsidRPr="00ED6E28">
        <w:rPr>
          <w:rFonts w:eastAsia="Calibri"/>
          <w:b/>
          <w:sz w:val="26"/>
          <w:szCs w:val="26"/>
        </w:rPr>
        <w:t xml:space="preserve">1. Основные итоги по выполнению функций в сфере внутреннего финансового контроля. </w:t>
      </w:r>
    </w:p>
    <w:p w:rsidR="00962297" w:rsidRDefault="00962297" w:rsidP="00962297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962297" w:rsidRPr="00ED6E28" w:rsidRDefault="00962297" w:rsidP="00962297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</w:rPr>
      </w:pPr>
      <w:r w:rsidRPr="00ED6E28">
        <w:rPr>
          <w:rFonts w:eastAsia="Calibri"/>
          <w:sz w:val="26"/>
          <w:szCs w:val="26"/>
        </w:rPr>
        <w:t>Объектами контрольных мероприятий являются органы местного самоуправления, муниципальные учреждения и предприятия, организации, если они используют имущество, находящееся в муниципальной собственности, организации, являющиеся получателями субсидий, кредитов, гарантий за счет средств городского бюджета.</w:t>
      </w:r>
    </w:p>
    <w:p w:rsidR="004A0DC0" w:rsidRPr="003F2BDB" w:rsidRDefault="004A0DC0" w:rsidP="004A0DC0">
      <w:pPr>
        <w:ind w:firstLine="708"/>
        <w:jc w:val="both"/>
        <w:rPr>
          <w:color w:val="0070C0"/>
          <w:sz w:val="26"/>
          <w:szCs w:val="26"/>
        </w:rPr>
      </w:pPr>
      <w:r>
        <w:rPr>
          <w:rFonts w:eastAsia="Calibri"/>
          <w:sz w:val="26"/>
          <w:szCs w:val="26"/>
        </w:rPr>
        <w:t>За 2016 год</w:t>
      </w:r>
      <w:r w:rsidRPr="00ED6E28">
        <w:rPr>
          <w:rFonts w:eastAsia="Calibri"/>
          <w:sz w:val="26"/>
          <w:szCs w:val="26"/>
        </w:rPr>
        <w:t xml:space="preserve"> проведено </w:t>
      </w:r>
      <w:r>
        <w:rPr>
          <w:rFonts w:eastAsia="Calibri"/>
          <w:sz w:val="26"/>
          <w:szCs w:val="26"/>
        </w:rPr>
        <w:t>73 контрольных мероприятия</w:t>
      </w:r>
      <w:r w:rsidRPr="00ED6E28">
        <w:rPr>
          <w:rFonts w:eastAsia="Calibri"/>
          <w:sz w:val="26"/>
          <w:szCs w:val="26"/>
        </w:rPr>
        <w:t xml:space="preserve">, из них </w:t>
      </w:r>
      <w:r>
        <w:rPr>
          <w:rFonts w:eastAsia="Calibri"/>
          <w:sz w:val="26"/>
          <w:szCs w:val="26"/>
        </w:rPr>
        <w:t xml:space="preserve">14 плановых мероприятий  </w:t>
      </w:r>
      <w:r w:rsidRPr="00ED6E28">
        <w:rPr>
          <w:rFonts w:eastAsia="Calibri"/>
          <w:sz w:val="26"/>
          <w:szCs w:val="26"/>
        </w:rPr>
        <w:t xml:space="preserve">и </w:t>
      </w:r>
      <w:r>
        <w:rPr>
          <w:rFonts w:eastAsia="Calibri"/>
          <w:sz w:val="26"/>
          <w:szCs w:val="26"/>
        </w:rPr>
        <w:t>59</w:t>
      </w:r>
      <w:r w:rsidRPr="00ED6E28">
        <w:rPr>
          <w:rFonts w:eastAsia="Calibri"/>
          <w:sz w:val="26"/>
          <w:szCs w:val="26"/>
        </w:rPr>
        <w:t xml:space="preserve"> вне</w:t>
      </w:r>
      <w:r>
        <w:rPr>
          <w:rFonts w:eastAsia="Calibri"/>
          <w:sz w:val="26"/>
          <w:szCs w:val="26"/>
        </w:rPr>
        <w:t>плановых контрольных мероприятий</w:t>
      </w:r>
      <w:r w:rsidRPr="00ED6E28">
        <w:rPr>
          <w:rFonts w:eastAsia="Calibri"/>
          <w:sz w:val="26"/>
          <w:szCs w:val="26"/>
        </w:rPr>
        <w:t xml:space="preserve">. Общий объем проверенных средств составил </w:t>
      </w:r>
      <w:r>
        <w:rPr>
          <w:rFonts w:eastAsia="Calibri"/>
          <w:sz w:val="26"/>
          <w:szCs w:val="26"/>
        </w:rPr>
        <w:t>6 919 413,36</w:t>
      </w:r>
      <w:r>
        <w:rPr>
          <w:sz w:val="26"/>
          <w:szCs w:val="26"/>
        </w:rPr>
        <w:t xml:space="preserve"> </w:t>
      </w:r>
      <w:r w:rsidRPr="00ED6E28">
        <w:rPr>
          <w:rFonts w:eastAsia="Calibri"/>
          <w:sz w:val="26"/>
          <w:szCs w:val="26"/>
        </w:rPr>
        <w:t xml:space="preserve">тыс. рублей, в том числе плановыми проверками – </w:t>
      </w:r>
      <w:r>
        <w:rPr>
          <w:rFonts w:eastAsia="Calibri"/>
          <w:sz w:val="26"/>
          <w:szCs w:val="26"/>
        </w:rPr>
        <w:t xml:space="preserve"> 2 345 330,78 </w:t>
      </w:r>
      <w:r w:rsidRPr="00F970A6">
        <w:rPr>
          <w:rFonts w:eastAsia="Calibri"/>
          <w:sz w:val="26"/>
          <w:szCs w:val="26"/>
        </w:rPr>
        <w:t xml:space="preserve">тыс. руб. и внеплановыми проверками – </w:t>
      </w:r>
      <w:r w:rsidRPr="00F970A6">
        <w:rPr>
          <w:sz w:val="24"/>
          <w:szCs w:val="24"/>
        </w:rPr>
        <w:t>4</w:t>
      </w:r>
      <w:r>
        <w:rPr>
          <w:sz w:val="24"/>
          <w:szCs w:val="24"/>
        </w:rPr>
        <w:t> 574 082,58</w:t>
      </w:r>
      <w:r w:rsidRPr="00F970A6">
        <w:rPr>
          <w:sz w:val="24"/>
          <w:szCs w:val="24"/>
        </w:rPr>
        <w:t xml:space="preserve">  </w:t>
      </w:r>
      <w:r w:rsidRPr="00F970A6">
        <w:rPr>
          <w:rFonts w:eastAsia="Calibri"/>
          <w:sz w:val="26"/>
          <w:szCs w:val="26"/>
        </w:rPr>
        <w:t>тыс. руб.</w:t>
      </w:r>
      <w:r>
        <w:rPr>
          <w:rFonts w:eastAsia="Calibri"/>
          <w:color w:val="FF0000"/>
          <w:sz w:val="26"/>
          <w:szCs w:val="26"/>
        </w:rPr>
        <w:t xml:space="preserve"> </w:t>
      </w:r>
    </w:p>
    <w:p w:rsidR="00052358" w:rsidRDefault="00052358" w:rsidP="006C0D6C">
      <w:pPr>
        <w:ind w:firstLine="720"/>
        <w:jc w:val="both"/>
        <w:rPr>
          <w:rFonts w:eastAsia="Calibri"/>
          <w:sz w:val="26"/>
          <w:szCs w:val="26"/>
        </w:rPr>
      </w:pPr>
    </w:p>
    <w:p w:rsidR="00052358" w:rsidRPr="00ED6E28" w:rsidRDefault="00052358" w:rsidP="00052358">
      <w:pPr>
        <w:ind w:firstLine="720"/>
        <w:jc w:val="both"/>
        <w:rPr>
          <w:rFonts w:eastAsia="Calibri"/>
          <w:b/>
          <w:sz w:val="26"/>
          <w:szCs w:val="26"/>
        </w:rPr>
      </w:pPr>
      <w:r w:rsidRPr="00ED6E28">
        <w:rPr>
          <w:rFonts w:eastAsia="Calibri"/>
          <w:b/>
          <w:sz w:val="26"/>
          <w:szCs w:val="26"/>
        </w:rPr>
        <w:t>2. Выполнение</w:t>
      </w:r>
      <w:r w:rsidR="00E35C14">
        <w:rPr>
          <w:rFonts w:eastAsia="Calibri"/>
          <w:b/>
          <w:sz w:val="26"/>
          <w:szCs w:val="26"/>
        </w:rPr>
        <w:t xml:space="preserve"> плановых</w:t>
      </w:r>
      <w:r w:rsidRPr="00ED6E28">
        <w:rPr>
          <w:rFonts w:eastAsia="Calibri"/>
          <w:b/>
          <w:sz w:val="26"/>
          <w:szCs w:val="26"/>
        </w:rPr>
        <w:t xml:space="preserve"> контрольных мероприятий.</w:t>
      </w:r>
    </w:p>
    <w:p w:rsidR="00052358" w:rsidRPr="00ED6E28" w:rsidRDefault="00052358" w:rsidP="00052358">
      <w:pPr>
        <w:ind w:firstLine="720"/>
        <w:jc w:val="both"/>
        <w:rPr>
          <w:rFonts w:eastAsia="Calibri"/>
          <w:b/>
          <w:sz w:val="26"/>
          <w:szCs w:val="26"/>
        </w:rPr>
      </w:pPr>
    </w:p>
    <w:p w:rsidR="00052358" w:rsidRPr="00555C3F" w:rsidRDefault="00052358" w:rsidP="00052358">
      <w:pPr>
        <w:ind w:firstLine="426"/>
        <w:jc w:val="both"/>
        <w:rPr>
          <w:rFonts w:eastAsia="Calibri"/>
          <w:i/>
          <w:sz w:val="26"/>
          <w:szCs w:val="26"/>
        </w:rPr>
      </w:pPr>
      <w:r w:rsidRPr="00ED6E28">
        <w:rPr>
          <w:rFonts w:eastAsia="Calibri"/>
          <w:sz w:val="26"/>
          <w:szCs w:val="26"/>
        </w:rPr>
        <w:t xml:space="preserve"> </w:t>
      </w:r>
      <w:r w:rsidRPr="00555C3F">
        <w:rPr>
          <w:rFonts w:eastAsia="Calibri"/>
          <w:i/>
          <w:sz w:val="26"/>
          <w:szCs w:val="26"/>
        </w:rPr>
        <w:t>2.1. Сфера жилищно-коммунального хозяйства.</w:t>
      </w:r>
    </w:p>
    <w:p w:rsidR="00052358" w:rsidRPr="00555C3F" w:rsidRDefault="00052358" w:rsidP="00052358">
      <w:pPr>
        <w:ind w:firstLine="426"/>
        <w:jc w:val="both"/>
        <w:rPr>
          <w:rFonts w:eastAsia="Calibri"/>
          <w:sz w:val="26"/>
          <w:szCs w:val="26"/>
        </w:rPr>
      </w:pPr>
      <w:r w:rsidRPr="00555C3F">
        <w:rPr>
          <w:rFonts w:eastAsia="Calibri"/>
          <w:sz w:val="26"/>
          <w:szCs w:val="26"/>
        </w:rPr>
        <w:t xml:space="preserve"> </w:t>
      </w:r>
    </w:p>
    <w:p w:rsidR="000633B0" w:rsidRPr="000633B0" w:rsidRDefault="00052358" w:rsidP="004F600E">
      <w:pPr>
        <w:ind w:firstLine="426"/>
        <w:jc w:val="both"/>
        <w:rPr>
          <w:color w:val="000000"/>
          <w:sz w:val="26"/>
          <w:szCs w:val="26"/>
        </w:rPr>
      </w:pPr>
      <w:r w:rsidRPr="00555C3F">
        <w:rPr>
          <w:rFonts w:eastAsia="Calibri"/>
          <w:sz w:val="26"/>
          <w:szCs w:val="26"/>
        </w:rPr>
        <w:t>В 201</w:t>
      </w:r>
      <w:r w:rsidR="000633B0">
        <w:rPr>
          <w:rFonts w:eastAsia="Calibri"/>
          <w:sz w:val="26"/>
          <w:szCs w:val="26"/>
        </w:rPr>
        <w:t>6</w:t>
      </w:r>
      <w:r w:rsidRPr="00555C3F">
        <w:rPr>
          <w:rFonts w:eastAsia="Calibri"/>
          <w:sz w:val="26"/>
          <w:szCs w:val="26"/>
        </w:rPr>
        <w:t xml:space="preserve"> году подведены итоги проверки отдельных вопросов финансово-хозяйственной деятельности МУП «</w:t>
      </w:r>
      <w:r w:rsidR="000633B0">
        <w:rPr>
          <w:rFonts w:eastAsia="Calibri"/>
          <w:sz w:val="26"/>
          <w:szCs w:val="26"/>
        </w:rPr>
        <w:t>Электротранс</w:t>
      </w:r>
      <w:r w:rsidRPr="00555C3F">
        <w:rPr>
          <w:rFonts w:eastAsia="Calibri"/>
          <w:sz w:val="26"/>
          <w:szCs w:val="26"/>
        </w:rPr>
        <w:t>», начатой в 201</w:t>
      </w:r>
      <w:r w:rsidR="000633B0">
        <w:rPr>
          <w:rFonts w:eastAsia="Calibri"/>
          <w:sz w:val="26"/>
          <w:szCs w:val="26"/>
        </w:rPr>
        <w:t>5</w:t>
      </w:r>
      <w:r w:rsidRPr="00555C3F">
        <w:rPr>
          <w:rFonts w:eastAsia="Calibri"/>
          <w:sz w:val="26"/>
          <w:szCs w:val="26"/>
        </w:rPr>
        <w:t xml:space="preserve"> году. </w:t>
      </w:r>
      <w:r w:rsidRPr="000633B0">
        <w:rPr>
          <w:rFonts w:eastAsia="Calibri"/>
          <w:sz w:val="26"/>
          <w:szCs w:val="26"/>
        </w:rPr>
        <w:t>Проведен</w:t>
      </w:r>
      <w:r w:rsidR="000633B0" w:rsidRPr="000633B0">
        <w:rPr>
          <w:rFonts w:eastAsia="Calibri"/>
          <w:sz w:val="26"/>
          <w:szCs w:val="26"/>
        </w:rPr>
        <w:t>а</w:t>
      </w:r>
      <w:r w:rsidRPr="000633B0">
        <w:rPr>
          <w:rFonts w:eastAsia="Calibri"/>
          <w:sz w:val="26"/>
          <w:szCs w:val="26"/>
        </w:rPr>
        <w:t xml:space="preserve"> </w:t>
      </w:r>
      <w:r w:rsidRPr="002A6885">
        <w:rPr>
          <w:rFonts w:eastAsia="Calibri"/>
          <w:sz w:val="26"/>
          <w:szCs w:val="26"/>
        </w:rPr>
        <w:t>планов</w:t>
      </w:r>
      <w:r w:rsidR="000633B0" w:rsidRPr="002A6885">
        <w:rPr>
          <w:rFonts w:eastAsia="Calibri"/>
          <w:sz w:val="26"/>
          <w:szCs w:val="26"/>
        </w:rPr>
        <w:t>ая</w:t>
      </w:r>
      <w:r w:rsidR="00E56718" w:rsidRPr="002A6885">
        <w:rPr>
          <w:rFonts w:eastAsia="Calibri"/>
          <w:sz w:val="26"/>
          <w:szCs w:val="26"/>
        </w:rPr>
        <w:t xml:space="preserve"> п</w:t>
      </w:r>
      <w:r w:rsidR="00E56718" w:rsidRPr="000633B0">
        <w:rPr>
          <w:rFonts w:eastAsia="Calibri"/>
          <w:sz w:val="26"/>
          <w:szCs w:val="26"/>
        </w:rPr>
        <w:t>роверк</w:t>
      </w:r>
      <w:r w:rsidR="000633B0" w:rsidRPr="000633B0">
        <w:rPr>
          <w:rFonts w:eastAsia="Calibri"/>
          <w:sz w:val="26"/>
          <w:szCs w:val="26"/>
        </w:rPr>
        <w:t>а</w:t>
      </w:r>
      <w:r w:rsidRPr="000633B0">
        <w:rPr>
          <w:rFonts w:eastAsia="Calibri"/>
          <w:sz w:val="26"/>
          <w:szCs w:val="26"/>
        </w:rPr>
        <w:t xml:space="preserve"> </w:t>
      </w:r>
      <w:r w:rsidR="000633B0" w:rsidRPr="000633B0">
        <w:rPr>
          <w:color w:val="000000"/>
          <w:sz w:val="26"/>
          <w:szCs w:val="26"/>
        </w:rPr>
        <w:t xml:space="preserve">целевого и эффективного расходования бюджетных средств, выделенных на выполнение мероприятий по ремонту асфальтового </w:t>
      </w:r>
      <w:r w:rsidR="000633B0" w:rsidRPr="000633B0">
        <w:rPr>
          <w:color w:val="000000"/>
          <w:sz w:val="26"/>
          <w:szCs w:val="26"/>
        </w:rPr>
        <w:lastRenderedPageBreak/>
        <w:t>покрытия проезжей части улиц города Череповца (выборочно, в рамках реал</w:t>
      </w:r>
      <w:r w:rsidR="00DD1401">
        <w:rPr>
          <w:color w:val="000000"/>
          <w:sz w:val="26"/>
          <w:szCs w:val="26"/>
        </w:rPr>
        <w:t>изации муниципальной программы «</w:t>
      </w:r>
      <w:r w:rsidR="000633B0" w:rsidRPr="000633B0">
        <w:rPr>
          <w:color w:val="000000"/>
          <w:sz w:val="26"/>
          <w:szCs w:val="26"/>
        </w:rPr>
        <w:t>Развитие жилищно-коммунального хозяйства города Череповца</w:t>
      </w:r>
      <w:r w:rsidR="00DD1401">
        <w:rPr>
          <w:color w:val="000000"/>
          <w:sz w:val="26"/>
          <w:szCs w:val="26"/>
        </w:rPr>
        <w:t>»</w:t>
      </w:r>
      <w:r w:rsidR="000633B0" w:rsidRPr="000633B0">
        <w:rPr>
          <w:color w:val="000000"/>
          <w:sz w:val="26"/>
          <w:szCs w:val="26"/>
        </w:rPr>
        <w:t xml:space="preserve"> на 2014-2018 годы </w:t>
      </w:r>
      <w:r w:rsidR="000633B0" w:rsidRPr="002A6885">
        <w:rPr>
          <w:color w:val="000000"/>
          <w:sz w:val="26"/>
          <w:szCs w:val="26"/>
        </w:rPr>
        <w:t xml:space="preserve">в ДЖКХ </w:t>
      </w:r>
      <w:r w:rsidR="000633B0" w:rsidRPr="0037679A">
        <w:rPr>
          <w:color w:val="000000"/>
          <w:sz w:val="26"/>
          <w:szCs w:val="26"/>
        </w:rPr>
        <w:t>мэрии</w:t>
      </w:r>
      <w:r w:rsidR="00E22C92" w:rsidRPr="0037679A">
        <w:rPr>
          <w:color w:val="000000"/>
          <w:sz w:val="26"/>
          <w:szCs w:val="26"/>
        </w:rPr>
        <w:t>).</w:t>
      </w:r>
      <w:r w:rsidR="00E22C92">
        <w:rPr>
          <w:color w:val="000000"/>
          <w:sz w:val="26"/>
          <w:szCs w:val="26"/>
        </w:rPr>
        <w:t xml:space="preserve"> </w:t>
      </w:r>
      <w:r w:rsidR="000633B0" w:rsidRPr="000633B0">
        <w:rPr>
          <w:color w:val="000000"/>
          <w:sz w:val="26"/>
          <w:szCs w:val="26"/>
        </w:rPr>
        <w:t xml:space="preserve"> </w:t>
      </w:r>
    </w:p>
    <w:p w:rsidR="000633B0" w:rsidRDefault="00C34ECE" w:rsidP="00052358">
      <w:pPr>
        <w:ind w:firstLine="426"/>
        <w:jc w:val="both"/>
        <w:rPr>
          <w:rFonts w:eastAsia="Calibri"/>
          <w:i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Поверками выявлены нарушения </w:t>
      </w:r>
      <w:r>
        <w:rPr>
          <w:sz w:val="26"/>
          <w:szCs w:val="26"/>
        </w:rPr>
        <w:t>трудового законодательства, нарушения начисления оплаты труда, ведения бухгалтерского учета, нарушения по учету основных средств, оформления первичной документации, нарушения гражданско-правовых отношений, нарушени</w:t>
      </w:r>
      <w:r w:rsidR="005955C8">
        <w:rPr>
          <w:sz w:val="26"/>
          <w:szCs w:val="26"/>
        </w:rPr>
        <w:t>я при проведении ремонтных работ.</w:t>
      </w:r>
      <w:r w:rsidR="005955C8" w:rsidRPr="00555C3F">
        <w:rPr>
          <w:rFonts w:eastAsia="Calibri"/>
          <w:i/>
          <w:sz w:val="26"/>
          <w:szCs w:val="26"/>
        </w:rPr>
        <w:t xml:space="preserve"> </w:t>
      </w:r>
    </w:p>
    <w:p w:rsidR="00765016" w:rsidRDefault="00765016" w:rsidP="00052358">
      <w:pPr>
        <w:ind w:firstLine="426"/>
        <w:jc w:val="both"/>
        <w:rPr>
          <w:rFonts w:eastAsia="Calibri"/>
          <w:i/>
          <w:sz w:val="26"/>
          <w:szCs w:val="26"/>
        </w:rPr>
      </w:pPr>
    </w:p>
    <w:p w:rsidR="00052358" w:rsidRPr="00555C3F" w:rsidRDefault="00052358" w:rsidP="00052358">
      <w:pPr>
        <w:ind w:firstLine="426"/>
        <w:jc w:val="both"/>
        <w:rPr>
          <w:rFonts w:eastAsia="Calibri"/>
          <w:i/>
          <w:sz w:val="26"/>
          <w:szCs w:val="26"/>
        </w:rPr>
      </w:pPr>
      <w:r w:rsidRPr="00555C3F">
        <w:rPr>
          <w:rFonts w:eastAsia="Calibri"/>
          <w:i/>
          <w:sz w:val="26"/>
          <w:szCs w:val="26"/>
        </w:rPr>
        <w:t>2.2. Сфера физической культуры и спорта.</w:t>
      </w:r>
    </w:p>
    <w:p w:rsidR="00052358" w:rsidRPr="00555C3F" w:rsidRDefault="00052358" w:rsidP="00052358">
      <w:pPr>
        <w:ind w:firstLine="426"/>
        <w:jc w:val="both"/>
        <w:rPr>
          <w:rFonts w:eastAsia="Calibri"/>
          <w:sz w:val="26"/>
          <w:szCs w:val="26"/>
        </w:rPr>
      </w:pPr>
      <w:r w:rsidRPr="00555C3F">
        <w:rPr>
          <w:rFonts w:eastAsia="Calibri"/>
          <w:sz w:val="26"/>
          <w:szCs w:val="26"/>
        </w:rPr>
        <w:t>В 201</w:t>
      </w:r>
      <w:r w:rsidR="000633B0">
        <w:rPr>
          <w:rFonts w:eastAsia="Calibri"/>
          <w:sz w:val="26"/>
          <w:szCs w:val="26"/>
        </w:rPr>
        <w:t>6</w:t>
      </w:r>
      <w:r w:rsidRPr="00555C3F">
        <w:rPr>
          <w:rFonts w:eastAsia="Calibri"/>
          <w:sz w:val="26"/>
          <w:szCs w:val="26"/>
        </w:rPr>
        <w:t xml:space="preserve"> году подведены итоги проверки </w:t>
      </w:r>
      <w:r w:rsidR="00555C3F" w:rsidRPr="00555C3F">
        <w:rPr>
          <w:rFonts w:eastAsia="Calibri"/>
          <w:sz w:val="26"/>
          <w:szCs w:val="26"/>
        </w:rPr>
        <w:t>в МБОУ ДОД «Детско-юношеская спортивная школа № 3» по следующим направлениям: проверка использования субсидий, предоставленных учреждению из городского бюджета; проверка порядка получения и расходования средств по приносящей доход деятельности; проверка планирования объемов финансирования затрат на оказание муниципальных услуг.</w:t>
      </w:r>
      <w:r w:rsidR="00CD5A0F">
        <w:rPr>
          <w:rFonts w:eastAsia="Calibri"/>
          <w:sz w:val="26"/>
          <w:szCs w:val="26"/>
        </w:rPr>
        <w:t xml:space="preserve"> </w:t>
      </w:r>
      <w:r w:rsidR="005955C8">
        <w:rPr>
          <w:rFonts w:eastAsia="Calibri"/>
          <w:sz w:val="26"/>
          <w:szCs w:val="26"/>
        </w:rPr>
        <w:t>П</w:t>
      </w:r>
      <w:r w:rsidR="00CD5A0F">
        <w:rPr>
          <w:rFonts w:eastAsia="Calibri"/>
          <w:sz w:val="26"/>
          <w:szCs w:val="26"/>
        </w:rPr>
        <w:t>роведена п</w:t>
      </w:r>
      <w:r w:rsidR="00CD5A0F" w:rsidRPr="00CD5A0F">
        <w:rPr>
          <w:rFonts w:eastAsia="Calibri"/>
          <w:sz w:val="26"/>
          <w:szCs w:val="26"/>
        </w:rPr>
        <w:t xml:space="preserve">роверка отдельных вопросов финансово-хозяйственной </w:t>
      </w:r>
      <w:r w:rsidR="00CD5A0F" w:rsidRPr="00CD2ADE">
        <w:rPr>
          <w:rFonts w:eastAsia="Calibri"/>
          <w:sz w:val="26"/>
          <w:szCs w:val="26"/>
        </w:rPr>
        <w:t>деятельности МБОУ ДОД «ДЮСШ № 1».</w:t>
      </w:r>
      <w:r w:rsidR="00CD5A0F">
        <w:rPr>
          <w:rFonts w:eastAsia="Calibri"/>
          <w:sz w:val="26"/>
          <w:szCs w:val="26"/>
        </w:rPr>
        <w:t xml:space="preserve"> </w:t>
      </w:r>
    </w:p>
    <w:p w:rsidR="008D6A8B" w:rsidRPr="0062401E" w:rsidRDefault="00052358" w:rsidP="008D6A8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8D6A8B">
        <w:rPr>
          <w:rFonts w:eastAsia="Calibri"/>
          <w:sz w:val="26"/>
          <w:szCs w:val="26"/>
        </w:rPr>
        <w:t xml:space="preserve">Проверками выявлены нарушения </w:t>
      </w:r>
      <w:r w:rsidR="004B74CF" w:rsidRPr="008D6A8B">
        <w:rPr>
          <w:sz w:val="26"/>
          <w:szCs w:val="26"/>
        </w:rPr>
        <w:t xml:space="preserve">сроков предоставления отчетов о выполнении муниципального задания, предоставление недостоверных данных в отчете о выполнении муниципального задания, нарушения оформления проектно-сметной документации, порядка заключения договоров аренды, порядка возмещения денежных средств за пропущенные занятия,  оформления договоров пожертвования, неправомерное расходование средств, нарушения законодательства  о закупках, </w:t>
      </w:r>
      <w:r w:rsidR="008D6A8B" w:rsidRPr="008D6A8B">
        <w:rPr>
          <w:sz w:val="26"/>
          <w:szCs w:val="26"/>
        </w:rPr>
        <w:t xml:space="preserve">нарушения законодательства в части охраны труда, </w:t>
      </w:r>
      <w:r w:rsidR="004B74CF" w:rsidRPr="008D6A8B">
        <w:rPr>
          <w:rFonts w:eastAsia="Calibri"/>
          <w:sz w:val="26"/>
          <w:szCs w:val="26"/>
        </w:rPr>
        <w:t xml:space="preserve">начисления оплаты труда, ведения бухгалтерского учета, </w:t>
      </w:r>
      <w:r w:rsidR="004B74CF" w:rsidRPr="008D6A8B">
        <w:rPr>
          <w:sz w:val="26"/>
          <w:szCs w:val="26"/>
        </w:rPr>
        <w:t xml:space="preserve">порядка размещения информации на сайте </w:t>
      </w:r>
      <w:r w:rsidR="00E512BB" w:rsidRPr="008D6A8B">
        <w:rPr>
          <w:sz w:val="26"/>
          <w:szCs w:val="26"/>
        </w:rPr>
        <w:t xml:space="preserve"> </w:t>
      </w:r>
      <w:r w:rsidR="004B74CF" w:rsidRPr="008D6A8B">
        <w:rPr>
          <w:sz w:val="26"/>
          <w:szCs w:val="26"/>
        </w:rPr>
        <w:t>bus.gov.ru</w:t>
      </w:r>
      <w:r w:rsidR="00E512BB" w:rsidRPr="008D6A8B">
        <w:rPr>
          <w:sz w:val="26"/>
          <w:szCs w:val="26"/>
        </w:rPr>
        <w:t xml:space="preserve"> </w:t>
      </w:r>
      <w:r w:rsidR="004B74CF" w:rsidRPr="008D6A8B">
        <w:rPr>
          <w:sz w:val="26"/>
          <w:szCs w:val="26"/>
        </w:rPr>
        <w:t>в сети Интернет</w:t>
      </w:r>
      <w:r w:rsidR="008D6A8B" w:rsidRPr="008D6A8B">
        <w:rPr>
          <w:sz w:val="26"/>
          <w:szCs w:val="26"/>
        </w:rPr>
        <w:t>, осуществление учреждением видов деятельности, не предусмотренных уставом</w:t>
      </w:r>
      <w:r w:rsidR="00506939">
        <w:rPr>
          <w:sz w:val="26"/>
          <w:szCs w:val="26"/>
        </w:rPr>
        <w:t>.</w:t>
      </w:r>
    </w:p>
    <w:p w:rsidR="00052358" w:rsidRPr="009C6532" w:rsidRDefault="00052358" w:rsidP="00052358">
      <w:pPr>
        <w:ind w:firstLine="426"/>
        <w:jc w:val="both"/>
        <w:rPr>
          <w:rFonts w:eastAsia="Calibri"/>
          <w:sz w:val="26"/>
          <w:szCs w:val="26"/>
          <w:highlight w:val="yellow"/>
        </w:rPr>
      </w:pPr>
    </w:p>
    <w:p w:rsidR="00052358" w:rsidRPr="006E6AD9" w:rsidRDefault="00052358" w:rsidP="00052358">
      <w:pPr>
        <w:ind w:firstLine="426"/>
        <w:jc w:val="both"/>
        <w:rPr>
          <w:rFonts w:eastAsia="Calibri"/>
          <w:i/>
          <w:sz w:val="26"/>
          <w:szCs w:val="26"/>
        </w:rPr>
      </w:pPr>
      <w:r w:rsidRPr="006E6AD9">
        <w:rPr>
          <w:rFonts w:eastAsia="Calibri"/>
          <w:i/>
          <w:sz w:val="26"/>
          <w:szCs w:val="26"/>
        </w:rPr>
        <w:t>2.3. Сфера образования.</w:t>
      </w:r>
    </w:p>
    <w:p w:rsidR="00AE2BDC" w:rsidRDefault="00AE2BDC" w:rsidP="00AE2BDC">
      <w:pPr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декабре 2015 года п</w:t>
      </w:r>
      <w:r w:rsidR="00052358" w:rsidRPr="006E6AD9">
        <w:rPr>
          <w:rFonts w:eastAsia="Calibri"/>
          <w:sz w:val="26"/>
          <w:szCs w:val="26"/>
        </w:rPr>
        <w:t xml:space="preserve">роведена </w:t>
      </w:r>
      <w:r w:rsidR="00555C3F" w:rsidRPr="006E6AD9">
        <w:rPr>
          <w:rFonts w:ascii="Times New Roman CYR" w:hAnsi="Times New Roman CYR" w:cs="Times New Roman CYR"/>
          <w:sz w:val="26"/>
          <w:szCs w:val="26"/>
        </w:rPr>
        <w:t>выборочная проверка порядка получения и расходования средств</w:t>
      </w:r>
      <w:r w:rsidR="00555C3F">
        <w:rPr>
          <w:rFonts w:ascii="Times New Roman CYR" w:hAnsi="Times New Roman CYR" w:cs="Times New Roman CYR"/>
          <w:sz w:val="26"/>
          <w:szCs w:val="26"/>
        </w:rPr>
        <w:t xml:space="preserve"> по приносящей доход деятельности учреждениями образования: МБОУ «СОШ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5C3F">
        <w:rPr>
          <w:rFonts w:ascii="Times New Roman CYR" w:hAnsi="Times New Roman CYR" w:cs="Times New Roman CYR"/>
          <w:sz w:val="26"/>
          <w:szCs w:val="26"/>
        </w:rPr>
        <w:t>1», МБОУ «СОШ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5C3F">
        <w:rPr>
          <w:rFonts w:ascii="Times New Roman CYR" w:hAnsi="Times New Roman CYR" w:cs="Times New Roman CYR"/>
          <w:sz w:val="26"/>
          <w:szCs w:val="26"/>
        </w:rPr>
        <w:t>31», МБОУ «СОШ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5C3F">
        <w:rPr>
          <w:rFonts w:ascii="Times New Roman CYR" w:hAnsi="Times New Roman CYR" w:cs="Times New Roman CYR"/>
          <w:sz w:val="26"/>
          <w:szCs w:val="26"/>
        </w:rPr>
        <w:t>32», МБОУ «СОШ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5C3F">
        <w:rPr>
          <w:rFonts w:ascii="Times New Roman CYR" w:hAnsi="Times New Roman CYR" w:cs="Times New Roman CYR"/>
          <w:sz w:val="26"/>
          <w:szCs w:val="26"/>
        </w:rPr>
        <w:t>41», МБОУ ДОД «Детский сад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5C3F">
        <w:rPr>
          <w:rFonts w:ascii="Times New Roman CYR" w:hAnsi="Times New Roman CYR" w:cs="Times New Roman CYR"/>
          <w:sz w:val="26"/>
          <w:szCs w:val="26"/>
        </w:rPr>
        <w:t>38»</w:t>
      </w:r>
      <w:r w:rsidR="006E6AD9">
        <w:rPr>
          <w:rFonts w:ascii="Times New Roman CYR" w:hAnsi="Times New Roman CYR" w:cs="Times New Roman CYR"/>
          <w:sz w:val="26"/>
          <w:szCs w:val="26"/>
        </w:rPr>
        <w:t>, МБОУ ДОД «Детский сад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E6AD9">
        <w:rPr>
          <w:rFonts w:ascii="Times New Roman CYR" w:hAnsi="Times New Roman CYR" w:cs="Times New Roman CYR"/>
          <w:sz w:val="26"/>
          <w:szCs w:val="26"/>
        </w:rPr>
        <w:t xml:space="preserve">88», </w:t>
      </w:r>
      <w:r w:rsidR="00555C3F">
        <w:rPr>
          <w:rFonts w:ascii="Times New Roman CYR" w:hAnsi="Times New Roman CYR" w:cs="Times New Roman CYR"/>
          <w:sz w:val="26"/>
          <w:szCs w:val="26"/>
        </w:rPr>
        <w:t>МБОУ ДОД «Детский сад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5C3F">
        <w:rPr>
          <w:rFonts w:ascii="Times New Roman CYR" w:hAnsi="Times New Roman CYR" w:cs="Times New Roman CYR"/>
          <w:sz w:val="26"/>
          <w:szCs w:val="26"/>
        </w:rPr>
        <w:t>98», МБОУ ДОД «Детский сад №</w:t>
      </w:r>
      <w:r w:rsidR="009C653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55C3F">
        <w:rPr>
          <w:rFonts w:ascii="Times New Roman CYR" w:hAnsi="Times New Roman CYR" w:cs="Times New Roman CYR"/>
          <w:sz w:val="26"/>
          <w:szCs w:val="26"/>
        </w:rPr>
        <w:t>102»</w:t>
      </w:r>
      <w:r w:rsidR="006E6AD9">
        <w:rPr>
          <w:rFonts w:ascii="Times New Roman CYR" w:hAnsi="Times New Roman CYR" w:cs="Times New Roman CYR"/>
          <w:sz w:val="26"/>
          <w:szCs w:val="26"/>
        </w:rPr>
        <w:t>.</w:t>
      </w:r>
      <w:r w:rsidR="00555C3F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8F523D">
        <w:rPr>
          <w:rFonts w:ascii="Times New Roman CYR" w:hAnsi="Times New Roman CYR" w:cs="Times New Roman CYR"/>
          <w:sz w:val="26"/>
          <w:szCs w:val="26"/>
        </w:rPr>
        <w:t>В ноябре – декабре 2015 года проведена п</w:t>
      </w:r>
      <w:r w:rsidR="008F523D" w:rsidRPr="008F523D">
        <w:rPr>
          <w:rFonts w:ascii="Times New Roman CYR" w:hAnsi="Times New Roman CYR" w:cs="Times New Roman CYR"/>
          <w:sz w:val="26"/>
          <w:szCs w:val="26"/>
        </w:rPr>
        <w:t>лановая проверка отдельных вопросов финансово-хозяйственной деятельности в МАУ «ЦСП».</w:t>
      </w:r>
      <w:r w:rsidR="0094129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И</w:t>
      </w:r>
      <w:r w:rsidRPr="00555C3F">
        <w:rPr>
          <w:rFonts w:eastAsia="Calibri"/>
          <w:sz w:val="26"/>
          <w:szCs w:val="26"/>
        </w:rPr>
        <w:t xml:space="preserve">тоги по </w:t>
      </w:r>
      <w:r w:rsidR="00DD0F41">
        <w:rPr>
          <w:rFonts w:eastAsia="Calibri"/>
          <w:sz w:val="26"/>
          <w:szCs w:val="26"/>
        </w:rPr>
        <w:t>данн</w:t>
      </w:r>
      <w:r w:rsidR="00467C79">
        <w:rPr>
          <w:rFonts w:eastAsia="Calibri"/>
          <w:sz w:val="26"/>
          <w:szCs w:val="26"/>
        </w:rPr>
        <w:t>ым проверкам</w:t>
      </w:r>
      <w:r w:rsidRPr="00555C3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подведены и </w:t>
      </w:r>
      <w:r w:rsidRPr="00555C3F">
        <w:rPr>
          <w:rFonts w:eastAsia="Calibri"/>
          <w:sz w:val="26"/>
          <w:szCs w:val="26"/>
        </w:rPr>
        <w:t>отражены в 2016 году.</w:t>
      </w:r>
    </w:p>
    <w:p w:rsidR="00247500" w:rsidRPr="00CD2ADE" w:rsidRDefault="00247500" w:rsidP="00AE2BDC">
      <w:pPr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2016 году про</w:t>
      </w:r>
      <w:r w:rsidR="004F600E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едены проверки </w:t>
      </w:r>
      <w:r w:rsidRPr="00247500">
        <w:rPr>
          <w:rFonts w:eastAsia="Calibri"/>
          <w:sz w:val="26"/>
          <w:szCs w:val="26"/>
        </w:rPr>
        <w:t>использования субсидий, выделенных на выполнение муниципального задания (субвенции из средств областного бюджета на обеспечение общеобразовательного процесса)</w:t>
      </w:r>
      <w:r>
        <w:rPr>
          <w:rFonts w:eastAsia="Calibri"/>
          <w:sz w:val="26"/>
          <w:szCs w:val="26"/>
        </w:rPr>
        <w:t>, п</w:t>
      </w:r>
      <w:r w:rsidRPr="00247500">
        <w:rPr>
          <w:rFonts w:eastAsia="Calibri"/>
          <w:sz w:val="26"/>
          <w:szCs w:val="26"/>
        </w:rPr>
        <w:t>роверк</w:t>
      </w:r>
      <w:r>
        <w:rPr>
          <w:rFonts w:eastAsia="Calibri"/>
          <w:sz w:val="26"/>
          <w:szCs w:val="26"/>
        </w:rPr>
        <w:t>и</w:t>
      </w:r>
      <w:r w:rsidRPr="00247500">
        <w:rPr>
          <w:rFonts w:eastAsia="Calibri"/>
          <w:sz w:val="26"/>
          <w:szCs w:val="26"/>
        </w:rPr>
        <w:t xml:space="preserve"> порядка получения и расходования средств по приносящей доход </w:t>
      </w:r>
      <w:r w:rsidRPr="00CD2ADE">
        <w:rPr>
          <w:rFonts w:eastAsia="Calibri"/>
          <w:sz w:val="26"/>
          <w:szCs w:val="26"/>
        </w:rPr>
        <w:t xml:space="preserve">деятельности в МАДОУ </w:t>
      </w:r>
      <w:r w:rsidR="009C6532" w:rsidRPr="00CD2ADE">
        <w:rPr>
          <w:rFonts w:eastAsia="Calibri"/>
          <w:sz w:val="26"/>
          <w:szCs w:val="26"/>
        </w:rPr>
        <w:t>«</w:t>
      </w:r>
      <w:r w:rsidRPr="00CD2ADE">
        <w:rPr>
          <w:rFonts w:eastAsia="Calibri"/>
          <w:sz w:val="26"/>
          <w:szCs w:val="26"/>
        </w:rPr>
        <w:t>Детский сад №</w:t>
      </w:r>
      <w:r w:rsidR="009C6532" w:rsidRPr="00CD2ADE">
        <w:rPr>
          <w:rFonts w:eastAsia="Calibri"/>
          <w:sz w:val="26"/>
          <w:szCs w:val="26"/>
        </w:rPr>
        <w:t xml:space="preserve"> </w:t>
      </w:r>
      <w:r w:rsidRPr="00CD2ADE">
        <w:rPr>
          <w:rFonts w:eastAsia="Calibri"/>
          <w:sz w:val="26"/>
          <w:szCs w:val="26"/>
        </w:rPr>
        <w:t>109</w:t>
      </w:r>
      <w:r w:rsidR="009C6532" w:rsidRPr="00CD2ADE">
        <w:rPr>
          <w:rFonts w:eastAsia="Calibri"/>
          <w:sz w:val="26"/>
          <w:szCs w:val="26"/>
        </w:rPr>
        <w:t xml:space="preserve">» </w:t>
      </w:r>
      <w:r w:rsidRPr="00CD2ADE">
        <w:rPr>
          <w:rFonts w:eastAsia="Calibri"/>
          <w:sz w:val="26"/>
          <w:szCs w:val="26"/>
        </w:rPr>
        <w:t xml:space="preserve"> и в МАДОУ </w:t>
      </w:r>
      <w:r w:rsidR="009C6532" w:rsidRPr="00CD2ADE">
        <w:rPr>
          <w:rFonts w:eastAsia="Calibri"/>
          <w:sz w:val="26"/>
          <w:szCs w:val="26"/>
        </w:rPr>
        <w:t>«Детский сад №</w:t>
      </w:r>
      <w:r w:rsidR="004F600E">
        <w:rPr>
          <w:rFonts w:eastAsia="Calibri"/>
          <w:sz w:val="26"/>
          <w:szCs w:val="26"/>
        </w:rPr>
        <w:t xml:space="preserve"> </w:t>
      </w:r>
      <w:r w:rsidR="009C6532" w:rsidRPr="00CD2ADE">
        <w:rPr>
          <w:rFonts w:eastAsia="Calibri"/>
          <w:sz w:val="26"/>
          <w:szCs w:val="26"/>
        </w:rPr>
        <w:t>15»</w:t>
      </w:r>
      <w:r w:rsidRPr="00CD2ADE">
        <w:rPr>
          <w:rFonts w:eastAsia="Calibri"/>
          <w:sz w:val="26"/>
          <w:szCs w:val="26"/>
        </w:rPr>
        <w:t xml:space="preserve">. </w:t>
      </w:r>
    </w:p>
    <w:p w:rsidR="00247500" w:rsidRPr="00CD2ADE" w:rsidRDefault="000D3B1C" w:rsidP="000D3B1C">
      <w:pPr>
        <w:ind w:firstLine="426"/>
        <w:jc w:val="both"/>
        <w:rPr>
          <w:rFonts w:eastAsia="Calibri"/>
          <w:sz w:val="26"/>
          <w:szCs w:val="26"/>
        </w:rPr>
      </w:pPr>
      <w:r w:rsidRPr="00CD2ADE">
        <w:rPr>
          <w:rFonts w:eastAsia="Calibri"/>
          <w:sz w:val="26"/>
          <w:szCs w:val="26"/>
        </w:rPr>
        <w:t>П</w:t>
      </w:r>
      <w:r w:rsidR="00247500" w:rsidRPr="00CD2ADE">
        <w:rPr>
          <w:rFonts w:eastAsia="Calibri"/>
          <w:sz w:val="26"/>
          <w:szCs w:val="26"/>
        </w:rPr>
        <w:t xml:space="preserve">роведена проверка </w:t>
      </w:r>
      <w:hyperlink r:id="rId11" w:history="1">
        <w:r w:rsidR="00247500" w:rsidRPr="00CD2ADE">
          <w:rPr>
            <w:rFonts w:eastAsia="Calibri"/>
            <w:sz w:val="26"/>
            <w:szCs w:val="26"/>
          </w:rPr>
          <w:t>МБОУ ДОД «Центр дополнительного образования детей»</w:t>
        </w:r>
      </w:hyperlink>
      <w:r w:rsidR="00247500" w:rsidRPr="00CD2ADE">
        <w:rPr>
          <w:rFonts w:eastAsia="Calibri"/>
          <w:sz w:val="26"/>
          <w:szCs w:val="26"/>
        </w:rPr>
        <w:t xml:space="preserve"> по следующим направлениям: проверка </w:t>
      </w:r>
      <w:r w:rsidR="00247500" w:rsidRPr="00CD2ADE">
        <w:rPr>
          <w:sz w:val="26"/>
          <w:szCs w:val="26"/>
          <w:lang w:eastAsia="en-US"/>
        </w:rPr>
        <w:t>использования субсидий из средств городского бюджета, выделенных на выполнение муниципального задания, порядка получения и расходования средств по приносящей доход деятельности,  планирования объемов финансирования затрат на оказание муниципальных услуг</w:t>
      </w:r>
      <w:r w:rsidR="004F600E">
        <w:rPr>
          <w:sz w:val="26"/>
          <w:szCs w:val="26"/>
          <w:lang w:eastAsia="en-US"/>
        </w:rPr>
        <w:t>.</w:t>
      </w:r>
    </w:p>
    <w:p w:rsidR="00950DB7" w:rsidRPr="00735505" w:rsidRDefault="00300D67" w:rsidP="00303DAD">
      <w:pPr>
        <w:jc w:val="both"/>
        <w:rPr>
          <w:rFonts w:eastAsia="Calibri"/>
          <w:sz w:val="26"/>
          <w:szCs w:val="26"/>
        </w:rPr>
      </w:pPr>
      <w:r w:rsidRPr="00735505">
        <w:rPr>
          <w:rFonts w:eastAsia="Calibri"/>
          <w:sz w:val="26"/>
          <w:szCs w:val="26"/>
        </w:rPr>
        <w:t xml:space="preserve">Проверками выявлены </w:t>
      </w:r>
      <w:r w:rsidR="00950DB7" w:rsidRPr="00735505">
        <w:rPr>
          <w:rFonts w:eastAsia="Calibri"/>
          <w:sz w:val="26"/>
          <w:szCs w:val="26"/>
        </w:rPr>
        <w:t xml:space="preserve">следующие </w:t>
      </w:r>
      <w:r w:rsidRPr="00735505">
        <w:rPr>
          <w:rFonts w:eastAsia="Calibri"/>
          <w:sz w:val="26"/>
          <w:szCs w:val="26"/>
        </w:rPr>
        <w:t>нарушения</w:t>
      </w:r>
      <w:r w:rsidR="00950DB7" w:rsidRPr="00735505">
        <w:rPr>
          <w:rFonts w:eastAsia="Calibri"/>
          <w:sz w:val="26"/>
          <w:szCs w:val="26"/>
        </w:rPr>
        <w:t>:</w:t>
      </w:r>
    </w:p>
    <w:p w:rsidR="00950DB7" w:rsidRPr="00735505" w:rsidRDefault="00950DB7" w:rsidP="00303DAD">
      <w:pPr>
        <w:jc w:val="both"/>
        <w:rPr>
          <w:sz w:val="26"/>
          <w:szCs w:val="26"/>
        </w:rPr>
      </w:pPr>
      <w:r w:rsidRPr="00735505">
        <w:rPr>
          <w:rFonts w:eastAsia="Calibri"/>
          <w:sz w:val="26"/>
          <w:szCs w:val="26"/>
        </w:rPr>
        <w:t>-</w:t>
      </w:r>
      <w:r w:rsidR="00300D67" w:rsidRPr="00735505">
        <w:rPr>
          <w:rFonts w:eastAsia="Calibri"/>
          <w:sz w:val="26"/>
          <w:szCs w:val="26"/>
        </w:rPr>
        <w:t xml:space="preserve"> </w:t>
      </w:r>
      <w:r w:rsidR="00303DAD" w:rsidRPr="00735505">
        <w:rPr>
          <w:sz w:val="26"/>
          <w:szCs w:val="26"/>
        </w:rPr>
        <w:t>осуществлени</w:t>
      </w:r>
      <w:r w:rsidR="0032634B" w:rsidRPr="00735505">
        <w:rPr>
          <w:sz w:val="26"/>
          <w:szCs w:val="26"/>
        </w:rPr>
        <w:t>я</w:t>
      </w:r>
      <w:r w:rsidR="00303DAD" w:rsidRPr="00735505">
        <w:rPr>
          <w:sz w:val="26"/>
          <w:szCs w:val="26"/>
        </w:rPr>
        <w:t xml:space="preserve"> наличных денежных расчетов,</w:t>
      </w:r>
    </w:p>
    <w:p w:rsidR="00950DB7" w:rsidRPr="00735505" w:rsidRDefault="00950DB7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lastRenderedPageBreak/>
        <w:t>-</w:t>
      </w:r>
      <w:r w:rsidR="00303DAD" w:rsidRPr="00735505">
        <w:rPr>
          <w:sz w:val="26"/>
          <w:szCs w:val="26"/>
        </w:rPr>
        <w:t>оформления договоров на оказание платных дополнительных образовательных услуг и договоров пожертвования,</w:t>
      </w:r>
    </w:p>
    <w:p w:rsidR="00950DB7" w:rsidRPr="00735505" w:rsidRDefault="00950DB7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t xml:space="preserve">- </w:t>
      </w:r>
      <w:r w:rsidR="00301198" w:rsidRPr="00735505">
        <w:rPr>
          <w:sz w:val="26"/>
          <w:szCs w:val="26"/>
        </w:rPr>
        <w:t xml:space="preserve">порядка </w:t>
      </w:r>
      <w:r w:rsidR="00303DAD" w:rsidRPr="00735505">
        <w:rPr>
          <w:sz w:val="26"/>
          <w:szCs w:val="26"/>
        </w:rPr>
        <w:t xml:space="preserve">предоставления в аренду помещений, </w:t>
      </w:r>
    </w:p>
    <w:p w:rsidR="00EC3E13" w:rsidRPr="00735505" w:rsidRDefault="00950DB7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t xml:space="preserve">- </w:t>
      </w:r>
      <w:r w:rsidR="00EC3E13" w:rsidRPr="00735505">
        <w:rPr>
          <w:sz w:val="26"/>
          <w:szCs w:val="26"/>
        </w:rPr>
        <w:t xml:space="preserve">законодательства в сфере </w:t>
      </w:r>
      <w:r w:rsidR="00303DAD" w:rsidRPr="00735505">
        <w:rPr>
          <w:sz w:val="26"/>
          <w:szCs w:val="26"/>
        </w:rPr>
        <w:t>закупо</w:t>
      </w:r>
      <w:r w:rsidR="00EC3E13" w:rsidRPr="00735505">
        <w:rPr>
          <w:sz w:val="26"/>
          <w:szCs w:val="26"/>
        </w:rPr>
        <w:t xml:space="preserve">к, </w:t>
      </w:r>
    </w:p>
    <w:p w:rsidR="00950DB7" w:rsidRPr="00735505" w:rsidRDefault="00EC3E13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t>-</w:t>
      </w:r>
      <w:r w:rsidR="00950DB7" w:rsidRPr="00735505">
        <w:rPr>
          <w:sz w:val="26"/>
          <w:szCs w:val="26"/>
        </w:rPr>
        <w:t xml:space="preserve"> </w:t>
      </w:r>
      <w:r w:rsidR="00303DAD" w:rsidRPr="00735505">
        <w:rPr>
          <w:sz w:val="26"/>
          <w:szCs w:val="26"/>
        </w:rPr>
        <w:t xml:space="preserve">сроков размещения информации на сайте </w:t>
      </w:r>
      <w:r w:rsidR="00E512BB" w:rsidRPr="00735505">
        <w:rPr>
          <w:sz w:val="26"/>
          <w:szCs w:val="26"/>
        </w:rPr>
        <w:t>bus.gov.ru</w:t>
      </w:r>
      <w:r w:rsidR="00303DAD" w:rsidRPr="00735505">
        <w:rPr>
          <w:sz w:val="26"/>
          <w:szCs w:val="26"/>
        </w:rPr>
        <w:t>,</w:t>
      </w:r>
    </w:p>
    <w:p w:rsidR="00950DB7" w:rsidRPr="00735505" w:rsidRDefault="00950DB7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t xml:space="preserve">- </w:t>
      </w:r>
      <w:r w:rsidR="00303DAD" w:rsidRPr="00735505">
        <w:rPr>
          <w:sz w:val="26"/>
          <w:szCs w:val="26"/>
        </w:rPr>
        <w:t>применени</w:t>
      </w:r>
      <w:r w:rsidR="0079703C" w:rsidRPr="00735505">
        <w:rPr>
          <w:sz w:val="26"/>
          <w:szCs w:val="26"/>
        </w:rPr>
        <w:t>я</w:t>
      </w:r>
      <w:r w:rsidR="00303DAD" w:rsidRPr="00735505">
        <w:rPr>
          <w:sz w:val="26"/>
          <w:szCs w:val="26"/>
        </w:rPr>
        <w:t xml:space="preserve"> бюджетной классификации, </w:t>
      </w:r>
    </w:p>
    <w:p w:rsidR="00950DB7" w:rsidRPr="00735505" w:rsidRDefault="00950DB7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t xml:space="preserve">- выполнения муниципального задания, </w:t>
      </w:r>
    </w:p>
    <w:p w:rsidR="0032634B" w:rsidRPr="00735505" w:rsidRDefault="00950DB7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t xml:space="preserve">- трудового законодательства, </w:t>
      </w:r>
    </w:p>
    <w:p w:rsidR="00950DB7" w:rsidRDefault="0032634B" w:rsidP="00303DAD">
      <w:pPr>
        <w:jc w:val="both"/>
        <w:rPr>
          <w:sz w:val="26"/>
          <w:szCs w:val="26"/>
        </w:rPr>
      </w:pPr>
      <w:r w:rsidRPr="00735505">
        <w:rPr>
          <w:sz w:val="26"/>
          <w:szCs w:val="26"/>
        </w:rPr>
        <w:t>-</w:t>
      </w:r>
      <w:r w:rsidR="00763B56" w:rsidRPr="00735505">
        <w:rPr>
          <w:sz w:val="26"/>
          <w:szCs w:val="26"/>
        </w:rPr>
        <w:t>другие нарушения.</w:t>
      </w:r>
    </w:p>
    <w:p w:rsidR="00303DAD" w:rsidRDefault="00303DAD" w:rsidP="00303DAD">
      <w:pPr>
        <w:jc w:val="both"/>
        <w:rPr>
          <w:sz w:val="26"/>
          <w:szCs w:val="26"/>
        </w:rPr>
      </w:pPr>
    </w:p>
    <w:p w:rsidR="00300D67" w:rsidRPr="00BB29E7" w:rsidRDefault="00300D67" w:rsidP="00303DAD">
      <w:pPr>
        <w:ind w:firstLine="426"/>
        <w:jc w:val="both"/>
        <w:rPr>
          <w:rFonts w:eastAsia="Calibri"/>
          <w:i/>
          <w:sz w:val="26"/>
          <w:szCs w:val="26"/>
          <w:highlight w:val="yellow"/>
        </w:rPr>
      </w:pPr>
    </w:p>
    <w:p w:rsidR="00052358" w:rsidRPr="00002F80" w:rsidRDefault="00052358" w:rsidP="00052358">
      <w:pPr>
        <w:ind w:firstLine="426"/>
        <w:jc w:val="both"/>
        <w:rPr>
          <w:rFonts w:eastAsia="Calibri"/>
          <w:i/>
          <w:sz w:val="26"/>
          <w:szCs w:val="26"/>
        </w:rPr>
      </w:pPr>
      <w:r w:rsidRPr="00002F80">
        <w:rPr>
          <w:rFonts w:eastAsia="Calibri"/>
          <w:i/>
          <w:sz w:val="26"/>
          <w:szCs w:val="26"/>
        </w:rPr>
        <w:t>2.</w:t>
      </w:r>
      <w:r w:rsidR="00002F80" w:rsidRPr="00002F80">
        <w:rPr>
          <w:rFonts w:eastAsia="Calibri"/>
          <w:i/>
          <w:sz w:val="26"/>
          <w:szCs w:val="26"/>
        </w:rPr>
        <w:t>4</w:t>
      </w:r>
      <w:r w:rsidRPr="00002F80">
        <w:rPr>
          <w:rFonts w:eastAsia="Calibri"/>
          <w:i/>
          <w:sz w:val="26"/>
          <w:szCs w:val="26"/>
        </w:rPr>
        <w:t>. Социальная сфера.</w:t>
      </w:r>
    </w:p>
    <w:p w:rsidR="00DD0F41" w:rsidRDefault="00300D67" w:rsidP="00DD0F41">
      <w:pPr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2015 году </w:t>
      </w:r>
      <w:r w:rsidR="00DD0F41">
        <w:rPr>
          <w:rFonts w:eastAsia="Calibri"/>
          <w:sz w:val="26"/>
          <w:szCs w:val="26"/>
        </w:rPr>
        <w:t>проведена п</w:t>
      </w:r>
      <w:r w:rsidR="00DD0F41" w:rsidRPr="00DD0F41">
        <w:rPr>
          <w:rFonts w:eastAsia="Calibri"/>
          <w:sz w:val="26"/>
          <w:szCs w:val="26"/>
        </w:rPr>
        <w:t>лановая проверка отдельных вопросов финансово-хозяйственной деятельности в МУП «Санаторий «Адонис».</w:t>
      </w:r>
      <w:r w:rsidR="00DD0F41" w:rsidRPr="00DD0F4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D0F41">
        <w:rPr>
          <w:rFonts w:ascii="Times New Roman CYR" w:hAnsi="Times New Roman CYR" w:cs="Times New Roman CYR"/>
          <w:sz w:val="26"/>
          <w:szCs w:val="26"/>
        </w:rPr>
        <w:t>И</w:t>
      </w:r>
      <w:r w:rsidR="00DD0F41" w:rsidRPr="00555C3F">
        <w:rPr>
          <w:rFonts w:eastAsia="Calibri"/>
          <w:sz w:val="26"/>
          <w:szCs w:val="26"/>
        </w:rPr>
        <w:t xml:space="preserve">тоги по </w:t>
      </w:r>
      <w:r w:rsidR="00DD0F41">
        <w:rPr>
          <w:rFonts w:eastAsia="Calibri"/>
          <w:sz w:val="26"/>
          <w:szCs w:val="26"/>
        </w:rPr>
        <w:t>данной проверке</w:t>
      </w:r>
      <w:r w:rsidR="00DD0F41" w:rsidRPr="00555C3F">
        <w:rPr>
          <w:rFonts w:eastAsia="Calibri"/>
          <w:sz w:val="26"/>
          <w:szCs w:val="26"/>
        </w:rPr>
        <w:t xml:space="preserve"> </w:t>
      </w:r>
      <w:r w:rsidR="00DD0F41">
        <w:rPr>
          <w:rFonts w:eastAsia="Calibri"/>
          <w:sz w:val="26"/>
          <w:szCs w:val="26"/>
        </w:rPr>
        <w:t xml:space="preserve"> подведены </w:t>
      </w:r>
      <w:r w:rsidR="00DD0F41" w:rsidRPr="00555C3F">
        <w:rPr>
          <w:rFonts w:eastAsia="Calibri"/>
          <w:sz w:val="26"/>
          <w:szCs w:val="26"/>
        </w:rPr>
        <w:t>в 2016 году.</w:t>
      </w:r>
    </w:p>
    <w:p w:rsidR="00765016" w:rsidRDefault="00765016" w:rsidP="00DD0F41">
      <w:pPr>
        <w:ind w:firstLine="426"/>
        <w:jc w:val="both"/>
        <w:rPr>
          <w:rFonts w:eastAsia="Calibri"/>
          <w:sz w:val="26"/>
          <w:szCs w:val="26"/>
        </w:rPr>
      </w:pPr>
      <w:r w:rsidRPr="00763B56">
        <w:rPr>
          <w:rFonts w:eastAsia="Calibri"/>
          <w:sz w:val="26"/>
          <w:szCs w:val="26"/>
        </w:rPr>
        <w:t>Проверкой выявлены следующие нарушения:</w:t>
      </w:r>
    </w:p>
    <w:p w:rsidR="00765016" w:rsidRPr="00765FA2" w:rsidRDefault="00FF019E" w:rsidP="000D0D9A">
      <w:pPr>
        <w:jc w:val="both"/>
        <w:rPr>
          <w:color w:val="000000"/>
          <w:sz w:val="26"/>
          <w:szCs w:val="26"/>
        </w:rPr>
      </w:pPr>
      <w:r w:rsidRPr="00765FA2">
        <w:rPr>
          <w:rFonts w:eastAsia="Calibri"/>
          <w:sz w:val="26"/>
          <w:szCs w:val="26"/>
        </w:rPr>
        <w:t>-</w:t>
      </w:r>
      <w:r w:rsidR="004F600E">
        <w:rPr>
          <w:rFonts w:eastAsia="Calibri"/>
          <w:sz w:val="26"/>
          <w:szCs w:val="26"/>
        </w:rPr>
        <w:t>п</w:t>
      </w:r>
      <w:r w:rsidRPr="00765FA2">
        <w:rPr>
          <w:color w:val="000000"/>
          <w:sz w:val="26"/>
          <w:szCs w:val="26"/>
        </w:rPr>
        <w:t>равил предоставления платных медицинских услуг,</w:t>
      </w:r>
    </w:p>
    <w:p w:rsidR="00765016" w:rsidRPr="00765FA2" w:rsidRDefault="00765016" w:rsidP="00E56AA6">
      <w:pPr>
        <w:jc w:val="both"/>
        <w:rPr>
          <w:color w:val="000000"/>
          <w:sz w:val="26"/>
          <w:szCs w:val="26"/>
        </w:rPr>
      </w:pPr>
      <w:r w:rsidRPr="00765FA2">
        <w:rPr>
          <w:color w:val="000000"/>
          <w:sz w:val="26"/>
          <w:szCs w:val="26"/>
        </w:rPr>
        <w:t>-</w:t>
      </w:r>
      <w:r w:rsidR="00173B50" w:rsidRPr="00765FA2">
        <w:rPr>
          <w:color w:val="000000"/>
          <w:sz w:val="26"/>
          <w:szCs w:val="26"/>
        </w:rPr>
        <w:t>расчета</w:t>
      </w:r>
      <w:r w:rsidRPr="00765FA2">
        <w:rPr>
          <w:color w:val="000000"/>
          <w:sz w:val="26"/>
          <w:szCs w:val="26"/>
        </w:rPr>
        <w:t xml:space="preserve"> отчислений в городской бюджет, </w:t>
      </w:r>
    </w:p>
    <w:p w:rsidR="000D0D9A" w:rsidRPr="00765FA2" w:rsidRDefault="00A03146" w:rsidP="00A03146">
      <w:pPr>
        <w:jc w:val="both"/>
        <w:rPr>
          <w:sz w:val="26"/>
          <w:szCs w:val="26"/>
        </w:rPr>
      </w:pPr>
      <w:r w:rsidRPr="00765FA2">
        <w:rPr>
          <w:color w:val="000000"/>
          <w:sz w:val="26"/>
          <w:szCs w:val="26"/>
        </w:rPr>
        <w:t>-</w:t>
      </w:r>
      <w:r w:rsidR="00173B50" w:rsidRPr="00765FA2">
        <w:rPr>
          <w:sz w:val="26"/>
          <w:szCs w:val="26"/>
        </w:rPr>
        <w:t>определения</w:t>
      </w:r>
      <w:r w:rsidRPr="00765FA2">
        <w:rPr>
          <w:sz w:val="26"/>
          <w:szCs w:val="26"/>
        </w:rPr>
        <w:t xml:space="preserve"> стоимости ремонтных работ</w:t>
      </w:r>
      <w:r w:rsidR="000D0D9A" w:rsidRPr="00765FA2">
        <w:rPr>
          <w:sz w:val="26"/>
          <w:szCs w:val="26"/>
        </w:rPr>
        <w:t>,</w:t>
      </w:r>
    </w:p>
    <w:p w:rsidR="00E56AA6" w:rsidRPr="000A4714" w:rsidRDefault="000D0D9A" w:rsidP="00A03146">
      <w:pPr>
        <w:jc w:val="both"/>
        <w:rPr>
          <w:color w:val="000000"/>
          <w:sz w:val="26"/>
          <w:szCs w:val="26"/>
        </w:rPr>
      </w:pPr>
      <w:r w:rsidRPr="00765FA2">
        <w:rPr>
          <w:sz w:val="26"/>
          <w:szCs w:val="26"/>
        </w:rPr>
        <w:t>-другие нарушения</w:t>
      </w:r>
      <w:r w:rsidR="00E56AA6" w:rsidRPr="00765FA2">
        <w:rPr>
          <w:color w:val="000000"/>
          <w:sz w:val="26"/>
          <w:szCs w:val="26"/>
        </w:rPr>
        <w:t>.</w:t>
      </w:r>
      <w:r w:rsidR="00E56AA6">
        <w:rPr>
          <w:color w:val="000000"/>
          <w:sz w:val="26"/>
          <w:szCs w:val="26"/>
        </w:rPr>
        <w:t xml:space="preserve"> </w:t>
      </w:r>
    </w:p>
    <w:p w:rsidR="00765016" w:rsidRPr="000A4714" w:rsidRDefault="00765016" w:rsidP="00765016">
      <w:pPr>
        <w:ind w:firstLine="426"/>
        <w:jc w:val="both"/>
        <w:rPr>
          <w:color w:val="000000"/>
          <w:sz w:val="26"/>
          <w:szCs w:val="26"/>
        </w:rPr>
      </w:pPr>
      <w:r w:rsidRPr="000A4714">
        <w:rPr>
          <w:color w:val="000000"/>
          <w:sz w:val="26"/>
          <w:szCs w:val="26"/>
        </w:rPr>
        <w:t xml:space="preserve"> </w:t>
      </w:r>
    </w:p>
    <w:p w:rsidR="00A03146" w:rsidRPr="005955C8" w:rsidRDefault="00A03146" w:rsidP="00052358">
      <w:pPr>
        <w:ind w:firstLine="426"/>
        <w:jc w:val="both"/>
        <w:rPr>
          <w:rFonts w:eastAsia="Calibri"/>
          <w:b/>
          <w:sz w:val="28"/>
          <w:szCs w:val="28"/>
        </w:rPr>
      </w:pPr>
    </w:p>
    <w:p w:rsidR="00052358" w:rsidRPr="00467C79" w:rsidRDefault="00052358" w:rsidP="00052358">
      <w:pPr>
        <w:ind w:firstLine="426"/>
        <w:jc w:val="both"/>
        <w:rPr>
          <w:rFonts w:eastAsia="Calibri"/>
          <w:i/>
          <w:sz w:val="26"/>
          <w:szCs w:val="26"/>
        </w:rPr>
      </w:pPr>
      <w:r w:rsidRPr="00467C79">
        <w:rPr>
          <w:rFonts w:eastAsia="Calibri"/>
          <w:i/>
          <w:sz w:val="26"/>
          <w:szCs w:val="26"/>
        </w:rPr>
        <w:t>2.</w:t>
      </w:r>
      <w:r w:rsidR="00DD0F41" w:rsidRPr="00467C79">
        <w:rPr>
          <w:rFonts w:eastAsia="Calibri"/>
          <w:i/>
          <w:sz w:val="26"/>
          <w:szCs w:val="26"/>
        </w:rPr>
        <w:t>5</w:t>
      </w:r>
      <w:r w:rsidRPr="00467C79">
        <w:rPr>
          <w:rFonts w:eastAsia="Calibri"/>
          <w:i/>
          <w:sz w:val="26"/>
          <w:szCs w:val="26"/>
        </w:rPr>
        <w:t>. Сфера социально-экономического развития.</w:t>
      </w:r>
    </w:p>
    <w:p w:rsidR="00D03140" w:rsidRDefault="00052358" w:rsidP="00D03140">
      <w:pPr>
        <w:ind w:firstLine="567"/>
        <w:jc w:val="both"/>
        <w:rPr>
          <w:rFonts w:eastAsia="Calibri"/>
          <w:sz w:val="26"/>
          <w:szCs w:val="26"/>
        </w:rPr>
      </w:pPr>
      <w:r w:rsidRPr="00467C79">
        <w:rPr>
          <w:rFonts w:eastAsia="Calibri"/>
          <w:sz w:val="26"/>
          <w:szCs w:val="26"/>
        </w:rPr>
        <w:t>По данному направлению в 201</w:t>
      </w:r>
      <w:r w:rsidR="00300D67">
        <w:rPr>
          <w:rFonts w:eastAsia="Calibri"/>
          <w:sz w:val="26"/>
          <w:szCs w:val="26"/>
        </w:rPr>
        <w:t>6</w:t>
      </w:r>
      <w:r w:rsidRPr="00467C79">
        <w:rPr>
          <w:rFonts w:eastAsia="Calibri"/>
          <w:sz w:val="26"/>
          <w:szCs w:val="26"/>
        </w:rPr>
        <w:t xml:space="preserve"> году был</w:t>
      </w:r>
      <w:r w:rsidR="00300D67">
        <w:rPr>
          <w:rFonts w:eastAsia="Calibri"/>
          <w:sz w:val="26"/>
          <w:szCs w:val="26"/>
        </w:rPr>
        <w:t>а</w:t>
      </w:r>
      <w:r w:rsidRPr="00467C79">
        <w:rPr>
          <w:rFonts w:eastAsia="Calibri"/>
          <w:sz w:val="26"/>
          <w:szCs w:val="26"/>
        </w:rPr>
        <w:t xml:space="preserve"> проведен</w:t>
      </w:r>
      <w:r w:rsidR="00300D67">
        <w:rPr>
          <w:rFonts w:eastAsia="Calibri"/>
          <w:sz w:val="26"/>
          <w:szCs w:val="26"/>
        </w:rPr>
        <w:t xml:space="preserve">а </w:t>
      </w:r>
      <w:r w:rsidRPr="00467C79">
        <w:rPr>
          <w:rFonts w:eastAsia="Calibri"/>
          <w:sz w:val="26"/>
          <w:szCs w:val="26"/>
        </w:rPr>
        <w:t>проверк</w:t>
      </w:r>
      <w:r w:rsidR="00300D67">
        <w:rPr>
          <w:rFonts w:eastAsia="Calibri"/>
          <w:sz w:val="26"/>
          <w:szCs w:val="26"/>
        </w:rPr>
        <w:t>а</w:t>
      </w:r>
      <w:r w:rsidRPr="00467C79">
        <w:rPr>
          <w:rFonts w:eastAsia="Calibri"/>
          <w:sz w:val="26"/>
          <w:szCs w:val="26"/>
        </w:rPr>
        <w:t xml:space="preserve"> деятельности </w:t>
      </w:r>
      <w:r w:rsidRPr="00CD2ADE">
        <w:rPr>
          <w:rFonts w:eastAsia="Calibri"/>
          <w:sz w:val="26"/>
          <w:szCs w:val="26"/>
        </w:rPr>
        <w:t>АНО «Инвестиционное агентство «Череповец» перед</w:t>
      </w:r>
      <w:r w:rsidRPr="00467C79">
        <w:rPr>
          <w:rFonts w:eastAsia="Calibri"/>
          <w:sz w:val="26"/>
          <w:szCs w:val="26"/>
        </w:rPr>
        <w:t xml:space="preserve"> утверждением годовой отчетности за 201</w:t>
      </w:r>
      <w:r w:rsidR="00300D67">
        <w:rPr>
          <w:rFonts w:eastAsia="Calibri"/>
          <w:sz w:val="26"/>
          <w:szCs w:val="26"/>
        </w:rPr>
        <w:t xml:space="preserve">5 </w:t>
      </w:r>
      <w:r w:rsidRPr="00467C79">
        <w:rPr>
          <w:rFonts w:eastAsia="Calibri"/>
          <w:sz w:val="26"/>
          <w:szCs w:val="26"/>
        </w:rPr>
        <w:t xml:space="preserve">год. </w:t>
      </w:r>
    </w:p>
    <w:p w:rsidR="00506939" w:rsidRPr="00706F5A" w:rsidRDefault="00506939" w:rsidP="00D031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проверки установлено отражение недостоверных данных </w:t>
      </w:r>
      <w:r w:rsidRPr="00706F5A">
        <w:rPr>
          <w:sz w:val="26"/>
          <w:szCs w:val="26"/>
        </w:rPr>
        <w:t>в отчет</w:t>
      </w:r>
      <w:r>
        <w:rPr>
          <w:sz w:val="26"/>
          <w:szCs w:val="26"/>
        </w:rPr>
        <w:t>е</w:t>
      </w:r>
      <w:r w:rsidRPr="00706F5A">
        <w:rPr>
          <w:sz w:val="26"/>
          <w:szCs w:val="26"/>
        </w:rPr>
        <w:t xml:space="preserve"> о выполнении показателей </w:t>
      </w:r>
      <w:r w:rsidR="002E434B">
        <w:rPr>
          <w:sz w:val="26"/>
          <w:szCs w:val="26"/>
        </w:rPr>
        <w:t>м</w:t>
      </w:r>
      <w:r w:rsidRPr="00706F5A">
        <w:rPr>
          <w:sz w:val="26"/>
          <w:szCs w:val="26"/>
        </w:rPr>
        <w:t xml:space="preserve">униципальной </w:t>
      </w:r>
      <w:r>
        <w:rPr>
          <w:sz w:val="26"/>
          <w:szCs w:val="26"/>
        </w:rPr>
        <w:t xml:space="preserve">программы, несоответствие </w:t>
      </w:r>
      <w:r w:rsidRPr="00706F5A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706F5A">
        <w:rPr>
          <w:sz w:val="26"/>
          <w:szCs w:val="26"/>
        </w:rPr>
        <w:t xml:space="preserve"> о служебных командировках сотрудников АНО «Инвес</w:t>
      </w:r>
      <w:r>
        <w:rPr>
          <w:sz w:val="26"/>
          <w:szCs w:val="26"/>
        </w:rPr>
        <w:t xml:space="preserve">тиционное агентство «Череповец» </w:t>
      </w:r>
      <w:r w:rsidRPr="00706F5A">
        <w:rPr>
          <w:sz w:val="26"/>
          <w:szCs w:val="26"/>
        </w:rPr>
        <w:t>действующ</w:t>
      </w:r>
      <w:r>
        <w:rPr>
          <w:sz w:val="26"/>
          <w:szCs w:val="26"/>
        </w:rPr>
        <w:t xml:space="preserve">ему </w:t>
      </w:r>
      <w:r w:rsidRPr="00706F5A">
        <w:rPr>
          <w:sz w:val="26"/>
          <w:szCs w:val="26"/>
        </w:rPr>
        <w:t>законодательств</w:t>
      </w:r>
      <w:r>
        <w:rPr>
          <w:sz w:val="26"/>
          <w:szCs w:val="26"/>
        </w:rPr>
        <w:t>у.</w:t>
      </w:r>
    </w:p>
    <w:p w:rsidR="00052358" w:rsidRPr="00052358" w:rsidRDefault="00052358" w:rsidP="00052358">
      <w:pPr>
        <w:ind w:firstLine="426"/>
        <w:jc w:val="both"/>
        <w:rPr>
          <w:rFonts w:eastAsia="Calibri"/>
          <w:sz w:val="26"/>
          <w:szCs w:val="26"/>
          <w:highlight w:val="yellow"/>
        </w:rPr>
      </w:pPr>
    </w:p>
    <w:p w:rsidR="00052358" w:rsidRPr="0006605A" w:rsidRDefault="00052358" w:rsidP="00052358">
      <w:pPr>
        <w:ind w:firstLine="426"/>
        <w:jc w:val="both"/>
        <w:rPr>
          <w:rFonts w:eastAsia="Calibri"/>
          <w:i/>
          <w:sz w:val="26"/>
          <w:szCs w:val="26"/>
        </w:rPr>
      </w:pPr>
      <w:r w:rsidRPr="0006605A">
        <w:rPr>
          <w:rFonts w:eastAsia="Calibri"/>
          <w:i/>
          <w:sz w:val="26"/>
          <w:szCs w:val="26"/>
        </w:rPr>
        <w:t>2.</w:t>
      </w:r>
      <w:r w:rsidR="0006605A" w:rsidRPr="0006605A">
        <w:rPr>
          <w:rFonts w:eastAsia="Calibri"/>
          <w:i/>
          <w:sz w:val="26"/>
          <w:szCs w:val="26"/>
        </w:rPr>
        <w:t>6</w:t>
      </w:r>
      <w:r w:rsidRPr="0006605A">
        <w:rPr>
          <w:rFonts w:eastAsia="Calibri"/>
          <w:i/>
          <w:sz w:val="26"/>
          <w:szCs w:val="26"/>
        </w:rPr>
        <w:t>. Сфера проектно-строительных работ.</w:t>
      </w:r>
    </w:p>
    <w:p w:rsidR="00B32441" w:rsidRPr="00555C3F" w:rsidRDefault="00B32441" w:rsidP="00B32441">
      <w:pPr>
        <w:ind w:firstLine="426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2015 году п</w:t>
      </w:r>
      <w:r w:rsidR="00052358" w:rsidRPr="0006605A">
        <w:rPr>
          <w:sz w:val="26"/>
          <w:szCs w:val="26"/>
        </w:rPr>
        <w:t>роведен</w:t>
      </w:r>
      <w:r>
        <w:rPr>
          <w:sz w:val="26"/>
          <w:szCs w:val="26"/>
        </w:rPr>
        <w:t>а</w:t>
      </w:r>
      <w:r w:rsidR="00052358" w:rsidRPr="0006605A">
        <w:rPr>
          <w:sz w:val="26"/>
          <w:szCs w:val="26"/>
        </w:rPr>
        <w:t xml:space="preserve"> планов</w:t>
      </w:r>
      <w:r>
        <w:rPr>
          <w:sz w:val="26"/>
          <w:szCs w:val="26"/>
        </w:rPr>
        <w:t>ая</w:t>
      </w:r>
      <w:r w:rsidR="00052358" w:rsidRPr="0006605A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а</w:t>
      </w:r>
      <w:r w:rsidR="00052358" w:rsidRPr="0006605A">
        <w:rPr>
          <w:sz w:val="26"/>
          <w:szCs w:val="26"/>
        </w:rPr>
        <w:t xml:space="preserve"> </w:t>
      </w:r>
      <w:r w:rsidR="0006605A" w:rsidRPr="0006605A">
        <w:rPr>
          <w:sz w:val="26"/>
          <w:szCs w:val="26"/>
        </w:rPr>
        <w:t>целевого и эффективного расходования бюджетных средств, выделенных на капитальный ремонт объекта: «Мостовой переход в створе ул.</w:t>
      </w:r>
      <w:r w:rsidR="004F600E">
        <w:rPr>
          <w:sz w:val="26"/>
          <w:szCs w:val="26"/>
        </w:rPr>
        <w:t xml:space="preserve"> </w:t>
      </w:r>
      <w:r w:rsidR="0006605A" w:rsidRPr="0006605A">
        <w:rPr>
          <w:sz w:val="26"/>
          <w:szCs w:val="26"/>
        </w:rPr>
        <w:t>Архангельской через р.</w:t>
      </w:r>
      <w:r w:rsidR="004F600E">
        <w:rPr>
          <w:sz w:val="26"/>
          <w:szCs w:val="26"/>
        </w:rPr>
        <w:t xml:space="preserve"> </w:t>
      </w:r>
      <w:r w:rsidR="0006605A" w:rsidRPr="0006605A">
        <w:rPr>
          <w:sz w:val="26"/>
          <w:szCs w:val="26"/>
        </w:rPr>
        <w:t>Ягорбу (Северный мост)</w:t>
      </w:r>
      <w:r>
        <w:rPr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>И</w:t>
      </w:r>
      <w:r w:rsidRPr="00555C3F">
        <w:rPr>
          <w:rFonts w:eastAsia="Calibri"/>
          <w:sz w:val="26"/>
          <w:szCs w:val="26"/>
        </w:rPr>
        <w:t xml:space="preserve">тоги по </w:t>
      </w:r>
      <w:r>
        <w:rPr>
          <w:rFonts w:eastAsia="Calibri"/>
          <w:sz w:val="26"/>
          <w:szCs w:val="26"/>
        </w:rPr>
        <w:t>данной проверке</w:t>
      </w:r>
      <w:r w:rsidRPr="00555C3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подведены </w:t>
      </w:r>
      <w:r w:rsidRPr="00555C3F">
        <w:rPr>
          <w:rFonts w:eastAsia="Calibri"/>
          <w:sz w:val="26"/>
          <w:szCs w:val="26"/>
        </w:rPr>
        <w:t>в 2016 году.</w:t>
      </w:r>
    </w:p>
    <w:p w:rsidR="00B32441" w:rsidRPr="00052358" w:rsidRDefault="00B32441" w:rsidP="00B32441">
      <w:pPr>
        <w:ind w:firstLine="426"/>
        <w:jc w:val="both"/>
        <w:rPr>
          <w:rFonts w:eastAsia="Calibri"/>
          <w:sz w:val="26"/>
          <w:szCs w:val="26"/>
          <w:highlight w:val="yellow"/>
        </w:rPr>
      </w:pPr>
      <w:r w:rsidRPr="00B32441">
        <w:rPr>
          <w:rFonts w:eastAsia="Calibri"/>
          <w:sz w:val="26"/>
          <w:szCs w:val="26"/>
        </w:rPr>
        <w:t>В 2</w:t>
      </w:r>
      <w:r w:rsidR="00BB29E7">
        <w:rPr>
          <w:rFonts w:eastAsia="Calibri"/>
          <w:sz w:val="26"/>
          <w:szCs w:val="26"/>
        </w:rPr>
        <w:t>0</w:t>
      </w:r>
      <w:r w:rsidRPr="00B32441">
        <w:rPr>
          <w:rFonts w:eastAsia="Calibri"/>
          <w:sz w:val="26"/>
          <w:szCs w:val="26"/>
        </w:rPr>
        <w:t xml:space="preserve">16 году </w:t>
      </w:r>
      <w:r w:rsidR="00955690">
        <w:rPr>
          <w:rFonts w:eastAsia="Calibri"/>
          <w:sz w:val="26"/>
          <w:szCs w:val="26"/>
        </w:rPr>
        <w:t xml:space="preserve">в </w:t>
      </w:r>
      <w:r w:rsidR="00955690" w:rsidRPr="00CD2ADE">
        <w:rPr>
          <w:rFonts w:eastAsia="Calibri"/>
          <w:sz w:val="26"/>
          <w:szCs w:val="26"/>
        </w:rPr>
        <w:t xml:space="preserve">МКУ «УКСиР» </w:t>
      </w:r>
      <w:r w:rsidRPr="00CD2ADE">
        <w:rPr>
          <w:rFonts w:eastAsia="Calibri"/>
          <w:sz w:val="26"/>
          <w:szCs w:val="26"/>
        </w:rPr>
        <w:t>проведена</w:t>
      </w:r>
      <w:r w:rsidRPr="00B32441">
        <w:rPr>
          <w:rFonts w:eastAsia="Calibri"/>
          <w:sz w:val="26"/>
          <w:szCs w:val="26"/>
        </w:rPr>
        <w:t xml:space="preserve"> проверка целевого и эффективного расходования бюджетных средств, выделенных на проектные работы на строительство и кап</w:t>
      </w:r>
      <w:r>
        <w:rPr>
          <w:rFonts w:eastAsia="Calibri"/>
          <w:sz w:val="26"/>
          <w:szCs w:val="26"/>
        </w:rPr>
        <w:t xml:space="preserve">итальный ремонт </w:t>
      </w:r>
      <w:r w:rsidRPr="00CD2ADE">
        <w:rPr>
          <w:rFonts w:eastAsia="Calibri"/>
          <w:sz w:val="26"/>
          <w:szCs w:val="26"/>
        </w:rPr>
        <w:t>объектов, проверка</w:t>
      </w:r>
      <w:r w:rsidRPr="00B32441">
        <w:rPr>
          <w:rFonts w:eastAsia="Calibri"/>
          <w:sz w:val="26"/>
          <w:szCs w:val="26"/>
        </w:rPr>
        <w:t xml:space="preserve"> целевого и эффективного расходования бюджетных средств, выделенных на строительство объекта </w:t>
      </w:r>
      <w:r>
        <w:rPr>
          <w:rFonts w:eastAsia="Calibri"/>
          <w:sz w:val="26"/>
          <w:szCs w:val="26"/>
        </w:rPr>
        <w:t>«</w:t>
      </w:r>
      <w:r w:rsidR="002272D7">
        <w:rPr>
          <w:rFonts w:eastAsia="Calibri"/>
          <w:sz w:val="26"/>
          <w:szCs w:val="26"/>
        </w:rPr>
        <w:t>Туристско-ре</w:t>
      </w:r>
      <w:r w:rsidRPr="00B32441">
        <w:rPr>
          <w:rFonts w:eastAsia="Calibri"/>
          <w:sz w:val="26"/>
          <w:szCs w:val="26"/>
        </w:rPr>
        <w:t>кр</w:t>
      </w:r>
      <w:r w:rsidR="002272D7">
        <w:rPr>
          <w:rFonts w:eastAsia="Calibri"/>
          <w:sz w:val="26"/>
          <w:szCs w:val="26"/>
        </w:rPr>
        <w:t>е</w:t>
      </w:r>
      <w:r w:rsidRPr="00B32441">
        <w:rPr>
          <w:rFonts w:eastAsia="Calibri"/>
          <w:sz w:val="26"/>
          <w:szCs w:val="26"/>
        </w:rPr>
        <w:t>ационный кластер. Центральная городская набережная</w:t>
      </w:r>
      <w:r>
        <w:rPr>
          <w:rFonts w:eastAsia="Calibri"/>
          <w:sz w:val="26"/>
          <w:szCs w:val="26"/>
        </w:rPr>
        <w:t>»</w:t>
      </w:r>
    </w:p>
    <w:p w:rsidR="00763B56" w:rsidRDefault="00052358" w:rsidP="00052358">
      <w:pPr>
        <w:ind w:firstLine="426"/>
        <w:jc w:val="both"/>
        <w:rPr>
          <w:color w:val="FF0000"/>
          <w:sz w:val="26"/>
          <w:szCs w:val="26"/>
        </w:rPr>
      </w:pPr>
      <w:r w:rsidRPr="00763B56">
        <w:rPr>
          <w:sz w:val="26"/>
          <w:szCs w:val="26"/>
        </w:rPr>
        <w:t>При проведении контрольных мероприятий были установлены нарушения при проведении проектных работ, оформления сметной и исполнительной документации, неэффективное и неправомерное расходование средств.</w:t>
      </w:r>
      <w:r w:rsidR="00D20911">
        <w:rPr>
          <w:color w:val="FF0000"/>
          <w:sz w:val="26"/>
          <w:szCs w:val="26"/>
        </w:rPr>
        <w:t xml:space="preserve"> </w:t>
      </w:r>
    </w:p>
    <w:p w:rsidR="00763B56" w:rsidRDefault="00763B56" w:rsidP="00052358">
      <w:pPr>
        <w:ind w:firstLine="426"/>
        <w:jc w:val="both"/>
        <w:rPr>
          <w:color w:val="FF0000"/>
          <w:sz w:val="26"/>
          <w:szCs w:val="26"/>
        </w:rPr>
      </w:pPr>
    </w:p>
    <w:p w:rsidR="0006605A" w:rsidRDefault="0006605A" w:rsidP="00052358">
      <w:pPr>
        <w:ind w:firstLine="426"/>
        <w:jc w:val="both"/>
        <w:rPr>
          <w:i/>
          <w:sz w:val="26"/>
          <w:szCs w:val="26"/>
        </w:rPr>
      </w:pPr>
      <w:r w:rsidRPr="0006605A">
        <w:rPr>
          <w:i/>
          <w:sz w:val="26"/>
          <w:szCs w:val="26"/>
        </w:rPr>
        <w:t>2.7. Главные распорядители и главные администраторы бюджетных средств</w:t>
      </w:r>
      <w:r w:rsidR="00E93F12">
        <w:rPr>
          <w:i/>
          <w:sz w:val="26"/>
          <w:szCs w:val="26"/>
        </w:rPr>
        <w:t xml:space="preserve"> </w:t>
      </w:r>
      <w:r w:rsidR="00E93F12" w:rsidRPr="00763B56">
        <w:rPr>
          <w:i/>
          <w:sz w:val="26"/>
          <w:szCs w:val="26"/>
        </w:rPr>
        <w:t>и муниципальные казенные учреждения</w:t>
      </w:r>
      <w:r w:rsidRPr="00763B56">
        <w:rPr>
          <w:i/>
          <w:sz w:val="26"/>
          <w:szCs w:val="26"/>
        </w:rPr>
        <w:t>.</w:t>
      </w:r>
    </w:p>
    <w:p w:rsidR="00696219" w:rsidRDefault="00696219" w:rsidP="00696219">
      <w:pPr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декабре 2015 года завершена проверка </w:t>
      </w:r>
      <w:r w:rsidRPr="00696219">
        <w:rPr>
          <w:rFonts w:eastAsia="Calibri"/>
          <w:sz w:val="26"/>
          <w:szCs w:val="26"/>
        </w:rPr>
        <w:t>отдельных вопросов финансово-</w:t>
      </w:r>
      <w:r w:rsidRPr="00696219">
        <w:rPr>
          <w:rFonts w:eastAsia="Calibri"/>
          <w:sz w:val="26"/>
          <w:szCs w:val="26"/>
        </w:rPr>
        <w:lastRenderedPageBreak/>
        <w:t xml:space="preserve">хозяйственной деятельности в </w:t>
      </w:r>
      <w:r>
        <w:rPr>
          <w:rFonts w:eastAsia="Calibri"/>
          <w:sz w:val="26"/>
          <w:szCs w:val="26"/>
        </w:rPr>
        <w:t xml:space="preserve">комитете </w:t>
      </w:r>
      <w:r w:rsidRPr="00696219">
        <w:rPr>
          <w:sz w:val="26"/>
          <w:szCs w:val="26"/>
        </w:rPr>
        <w:t xml:space="preserve">по контролю в сфере благоустройства и охраны окружающей среды города, а также проверка исполнения муниципальной программы </w:t>
      </w:r>
      <w:r w:rsidR="00EE3772">
        <w:rPr>
          <w:sz w:val="26"/>
          <w:szCs w:val="26"/>
        </w:rPr>
        <w:t>«</w:t>
      </w:r>
      <w:r w:rsidRPr="00696219">
        <w:rPr>
          <w:sz w:val="26"/>
          <w:szCs w:val="26"/>
        </w:rPr>
        <w:t>Охрана окружающей среды</w:t>
      </w:r>
      <w:r w:rsidR="00EE3772">
        <w:rPr>
          <w:sz w:val="26"/>
          <w:szCs w:val="26"/>
        </w:rPr>
        <w:t>»</w:t>
      </w:r>
      <w:r w:rsidRPr="00696219">
        <w:rPr>
          <w:sz w:val="26"/>
          <w:szCs w:val="26"/>
        </w:rPr>
        <w:t xml:space="preserve"> на 2013 - 2022 годы</w:t>
      </w:r>
      <w:r>
        <w:rPr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>И</w:t>
      </w:r>
      <w:r w:rsidRPr="00555C3F">
        <w:rPr>
          <w:rFonts w:eastAsia="Calibri"/>
          <w:sz w:val="26"/>
          <w:szCs w:val="26"/>
        </w:rPr>
        <w:t xml:space="preserve">тоги по </w:t>
      </w:r>
      <w:r>
        <w:rPr>
          <w:rFonts w:eastAsia="Calibri"/>
          <w:sz w:val="26"/>
          <w:szCs w:val="26"/>
        </w:rPr>
        <w:t>данной проверке</w:t>
      </w:r>
      <w:r w:rsidRPr="00555C3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подведены </w:t>
      </w:r>
      <w:r w:rsidRPr="00555C3F">
        <w:rPr>
          <w:rFonts w:eastAsia="Calibri"/>
          <w:sz w:val="26"/>
          <w:szCs w:val="26"/>
        </w:rPr>
        <w:t>в 2016 году.</w:t>
      </w:r>
    </w:p>
    <w:p w:rsidR="00E93F12" w:rsidRPr="00A03146" w:rsidRDefault="00E93F12" w:rsidP="00E93F12">
      <w:pPr>
        <w:ind w:firstLine="426"/>
        <w:jc w:val="both"/>
        <w:rPr>
          <w:rFonts w:eastAsia="Calibri"/>
          <w:color w:val="FF0000"/>
          <w:sz w:val="26"/>
          <w:szCs w:val="26"/>
        </w:rPr>
      </w:pPr>
      <w:r w:rsidRPr="00763B56">
        <w:rPr>
          <w:sz w:val="26"/>
          <w:szCs w:val="26"/>
        </w:rPr>
        <w:t>В 2016 году проведена п</w:t>
      </w:r>
      <w:r w:rsidRPr="00763B56">
        <w:rPr>
          <w:sz w:val="26"/>
          <w:szCs w:val="26"/>
          <w:lang w:eastAsia="en-US"/>
        </w:rPr>
        <w:t xml:space="preserve">роверка отдельных вопросов финансово-хозяйственной деятельности  в МКУ «Центр комплексного обслуживания». </w:t>
      </w:r>
      <w:r w:rsidRPr="00763B56">
        <w:rPr>
          <w:rFonts w:ascii="Times New Roman CYR" w:hAnsi="Times New Roman CYR" w:cs="Times New Roman CYR"/>
          <w:sz w:val="26"/>
          <w:szCs w:val="26"/>
        </w:rPr>
        <w:t>И</w:t>
      </w:r>
      <w:r w:rsidRPr="00763B56">
        <w:rPr>
          <w:rFonts w:eastAsia="Calibri"/>
          <w:sz w:val="26"/>
          <w:szCs w:val="26"/>
        </w:rPr>
        <w:t>тоги по данной проверке будут подведены и отражены в 2017 году.</w:t>
      </w:r>
      <w:r w:rsidR="00A03146">
        <w:rPr>
          <w:rFonts w:eastAsia="Calibri"/>
          <w:color w:val="FF0000"/>
          <w:sz w:val="26"/>
          <w:szCs w:val="26"/>
        </w:rPr>
        <w:t xml:space="preserve"> </w:t>
      </w:r>
    </w:p>
    <w:p w:rsidR="00696219" w:rsidRPr="00B32441" w:rsidRDefault="00696219" w:rsidP="00696219">
      <w:pPr>
        <w:ind w:firstLine="426"/>
        <w:jc w:val="both"/>
        <w:rPr>
          <w:sz w:val="26"/>
          <w:szCs w:val="26"/>
        </w:rPr>
      </w:pPr>
    </w:p>
    <w:p w:rsidR="00696219" w:rsidRDefault="00F25A3F" w:rsidP="00696219">
      <w:pPr>
        <w:ind w:firstLine="426"/>
        <w:jc w:val="both"/>
        <w:rPr>
          <w:i/>
          <w:sz w:val="26"/>
          <w:szCs w:val="26"/>
        </w:rPr>
      </w:pPr>
      <w:r w:rsidRPr="00CD2ADE">
        <w:rPr>
          <w:i/>
          <w:sz w:val="26"/>
          <w:szCs w:val="26"/>
        </w:rPr>
        <w:t xml:space="preserve">2.8. </w:t>
      </w:r>
      <w:r w:rsidR="009D2EEC" w:rsidRPr="00CD2ADE">
        <w:rPr>
          <w:i/>
          <w:sz w:val="26"/>
          <w:szCs w:val="26"/>
        </w:rPr>
        <w:t>Транспортная с</w:t>
      </w:r>
      <w:r w:rsidR="00837E9E" w:rsidRPr="00CD2ADE">
        <w:rPr>
          <w:i/>
          <w:sz w:val="26"/>
          <w:szCs w:val="26"/>
        </w:rPr>
        <w:t>истема</w:t>
      </w:r>
      <w:r w:rsidRPr="00CD2ADE">
        <w:rPr>
          <w:i/>
          <w:sz w:val="26"/>
          <w:szCs w:val="26"/>
        </w:rPr>
        <w:t>.</w:t>
      </w:r>
    </w:p>
    <w:p w:rsidR="009D2EEC" w:rsidRDefault="000E2508" w:rsidP="009D2EEC">
      <w:pPr>
        <w:ind w:firstLine="426"/>
        <w:jc w:val="both"/>
        <w:rPr>
          <w:rFonts w:eastAsia="Calibri"/>
          <w:sz w:val="26"/>
          <w:szCs w:val="26"/>
        </w:rPr>
      </w:pPr>
      <w:r w:rsidRPr="00CD2ADE">
        <w:rPr>
          <w:sz w:val="26"/>
          <w:szCs w:val="26"/>
        </w:rPr>
        <w:t>В 201</w:t>
      </w:r>
      <w:r w:rsidR="009D2EEC" w:rsidRPr="00CD2ADE">
        <w:rPr>
          <w:sz w:val="26"/>
          <w:szCs w:val="26"/>
        </w:rPr>
        <w:t>6</w:t>
      </w:r>
      <w:r w:rsidRPr="00CD2ADE">
        <w:rPr>
          <w:sz w:val="26"/>
          <w:szCs w:val="26"/>
        </w:rPr>
        <w:t xml:space="preserve"> году проведена </w:t>
      </w:r>
      <w:r w:rsidR="009D2EEC" w:rsidRPr="00CD2ADE">
        <w:rPr>
          <w:sz w:val="26"/>
          <w:szCs w:val="26"/>
        </w:rPr>
        <w:t xml:space="preserve">плановая </w:t>
      </w:r>
      <w:r w:rsidRPr="00CD2ADE">
        <w:rPr>
          <w:sz w:val="26"/>
          <w:szCs w:val="26"/>
        </w:rPr>
        <w:t xml:space="preserve">проверка </w:t>
      </w:r>
      <w:r w:rsidR="009D2EEC" w:rsidRPr="00CD2ADE">
        <w:rPr>
          <w:sz w:val="26"/>
          <w:szCs w:val="26"/>
          <w:lang w:eastAsia="en-US"/>
        </w:rPr>
        <w:t>МУП «</w:t>
      </w:r>
      <w:r w:rsidR="00837E9E" w:rsidRPr="00CD2ADE">
        <w:rPr>
          <w:sz w:val="26"/>
          <w:szCs w:val="26"/>
          <w:lang w:eastAsia="en-US"/>
        </w:rPr>
        <w:t>А</w:t>
      </w:r>
      <w:r w:rsidR="009D2EEC" w:rsidRPr="00CD2ADE">
        <w:rPr>
          <w:sz w:val="26"/>
          <w:szCs w:val="26"/>
          <w:lang w:eastAsia="en-US"/>
        </w:rPr>
        <w:t>втоколонна № 1456» по</w:t>
      </w:r>
      <w:r w:rsidR="009D2EEC">
        <w:rPr>
          <w:sz w:val="26"/>
          <w:szCs w:val="26"/>
          <w:lang w:eastAsia="en-US"/>
        </w:rPr>
        <w:t xml:space="preserve"> следующим направлениям: р</w:t>
      </w:r>
      <w:r w:rsidR="009D2EEC" w:rsidRPr="00375A6A">
        <w:rPr>
          <w:sz w:val="26"/>
          <w:szCs w:val="26"/>
          <w:lang w:eastAsia="en-US"/>
        </w:rPr>
        <w:t>евизия финансово-хозяйственной деятельности предприятия</w:t>
      </w:r>
      <w:r w:rsidR="009D2EEC">
        <w:rPr>
          <w:sz w:val="26"/>
          <w:szCs w:val="26"/>
          <w:lang w:eastAsia="en-US"/>
        </w:rPr>
        <w:t>; п</w:t>
      </w:r>
      <w:r w:rsidR="009D2EEC" w:rsidRPr="00375A6A">
        <w:rPr>
          <w:sz w:val="26"/>
          <w:szCs w:val="26"/>
          <w:lang w:eastAsia="en-US"/>
        </w:rPr>
        <w:t>роверка исполнения</w:t>
      </w:r>
      <w:r w:rsidR="009D2EEC">
        <w:rPr>
          <w:sz w:val="26"/>
          <w:szCs w:val="26"/>
          <w:lang w:eastAsia="en-US"/>
        </w:rPr>
        <w:t xml:space="preserve"> предприятием</w:t>
      </w:r>
      <w:r w:rsidR="009D2EEC" w:rsidRPr="00375A6A">
        <w:rPr>
          <w:sz w:val="26"/>
          <w:szCs w:val="26"/>
          <w:lang w:eastAsia="en-US"/>
        </w:rPr>
        <w:t xml:space="preserve"> муниципальной программы </w:t>
      </w:r>
      <w:r w:rsidR="004F600E">
        <w:rPr>
          <w:sz w:val="26"/>
          <w:szCs w:val="26"/>
          <w:lang w:eastAsia="en-US"/>
        </w:rPr>
        <w:t>«</w:t>
      </w:r>
      <w:r w:rsidR="009D2EEC" w:rsidRPr="00375A6A">
        <w:rPr>
          <w:sz w:val="26"/>
          <w:szCs w:val="26"/>
          <w:lang w:eastAsia="en-US"/>
        </w:rPr>
        <w:t>Развитие городского общественного транспорта</w:t>
      </w:r>
      <w:r w:rsidR="004F600E">
        <w:rPr>
          <w:sz w:val="26"/>
          <w:szCs w:val="26"/>
          <w:lang w:eastAsia="en-US"/>
        </w:rPr>
        <w:t>»</w:t>
      </w:r>
      <w:r w:rsidR="009D2EEC" w:rsidRPr="00375A6A">
        <w:rPr>
          <w:sz w:val="26"/>
          <w:szCs w:val="26"/>
          <w:lang w:eastAsia="en-US"/>
        </w:rPr>
        <w:t xml:space="preserve"> на 2014 - 2017 годы, утвержденной постановлением мэрии г</w:t>
      </w:r>
      <w:r w:rsidR="004F600E">
        <w:rPr>
          <w:sz w:val="26"/>
          <w:szCs w:val="26"/>
          <w:lang w:eastAsia="en-US"/>
        </w:rPr>
        <w:t xml:space="preserve">орода </w:t>
      </w:r>
      <w:r w:rsidR="009D2EEC">
        <w:rPr>
          <w:sz w:val="26"/>
          <w:szCs w:val="26"/>
          <w:lang w:eastAsia="en-US"/>
        </w:rPr>
        <w:t xml:space="preserve">от 10.10.2013 </w:t>
      </w:r>
      <w:r w:rsidR="00D72BAF">
        <w:rPr>
          <w:sz w:val="26"/>
          <w:szCs w:val="26"/>
          <w:lang w:eastAsia="en-US"/>
        </w:rPr>
        <w:t>№</w:t>
      </w:r>
      <w:r w:rsidR="009D2EEC">
        <w:rPr>
          <w:sz w:val="26"/>
          <w:szCs w:val="26"/>
          <w:lang w:eastAsia="en-US"/>
        </w:rPr>
        <w:t xml:space="preserve"> 4809. </w:t>
      </w:r>
      <w:r w:rsidR="009D2EEC">
        <w:rPr>
          <w:rFonts w:ascii="Times New Roman CYR" w:hAnsi="Times New Roman CYR" w:cs="Times New Roman CYR"/>
          <w:sz w:val="26"/>
          <w:szCs w:val="26"/>
        </w:rPr>
        <w:t>И</w:t>
      </w:r>
      <w:r w:rsidR="009D2EEC" w:rsidRPr="00555C3F">
        <w:rPr>
          <w:rFonts w:eastAsia="Calibri"/>
          <w:sz w:val="26"/>
          <w:szCs w:val="26"/>
        </w:rPr>
        <w:t xml:space="preserve">тоги по </w:t>
      </w:r>
      <w:r w:rsidR="009D2EEC">
        <w:rPr>
          <w:rFonts w:eastAsia="Calibri"/>
          <w:sz w:val="26"/>
          <w:szCs w:val="26"/>
        </w:rPr>
        <w:t>данной проверке</w:t>
      </w:r>
      <w:r w:rsidR="009D2EEC" w:rsidRPr="00555C3F">
        <w:rPr>
          <w:rFonts w:eastAsia="Calibri"/>
          <w:sz w:val="26"/>
          <w:szCs w:val="26"/>
        </w:rPr>
        <w:t xml:space="preserve"> </w:t>
      </w:r>
      <w:r w:rsidR="009D2EEC">
        <w:rPr>
          <w:rFonts w:eastAsia="Calibri"/>
          <w:sz w:val="26"/>
          <w:szCs w:val="26"/>
        </w:rPr>
        <w:t xml:space="preserve">будут подведены и отражены </w:t>
      </w:r>
      <w:r w:rsidR="009D2EEC" w:rsidRPr="00555C3F">
        <w:rPr>
          <w:rFonts w:eastAsia="Calibri"/>
          <w:sz w:val="26"/>
          <w:szCs w:val="26"/>
        </w:rPr>
        <w:t>в 201</w:t>
      </w:r>
      <w:r w:rsidR="00D72BAF">
        <w:rPr>
          <w:rFonts w:eastAsia="Calibri"/>
          <w:sz w:val="26"/>
          <w:szCs w:val="26"/>
        </w:rPr>
        <w:t>7</w:t>
      </w:r>
      <w:r w:rsidR="009D2EEC" w:rsidRPr="00555C3F">
        <w:rPr>
          <w:rFonts w:eastAsia="Calibri"/>
          <w:sz w:val="26"/>
          <w:szCs w:val="26"/>
        </w:rPr>
        <w:t xml:space="preserve"> году.</w:t>
      </w:r>
    </w:p>
    <w:p w:rsidR="0006605A" w:rsidRDefault="0006605A" w:rsidP="009D2EEC">
      <w:pPr>
        <w:jc w:val="both"/>
        <w:rPr>
          <w:sz w:val="26"/>
          <w:szCs w:val="26"/>
        </w:rPr>
      </w:pPr>
    </w:p>
    <w:p w:rsidR="007B3F58" w:rsidRDefault="007B3F58" w:rsidP="004F600E">
      <w:pPr>
        <w:ind w:firstLine="426"/>
        <w:jc w:val="both"/>
        <w:rPr>
          <w:i/>
          <w:sz w:val="26"/>
          <w:szCs w:val="26"/>
        </w:rPr>
      </w:pPr>
      <w:r w:rsidRPr="007B3F58">
        <w:rPr>
          <w:i/>
          <w:sz w:val="26"/>
          <w:szCs w:val="26"/>
        </w:rPr>
        <w:t>2.9 Культура</w:t>
      </w:r>
    </w:p>
    <w:p w:rsidR="00EC299E" w:rsidRDefault="007B3F58" w:rsidP="00EC299E">
      <w:pPr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В 2016 году </w:t>
      </w:r>
      <w:r w:rsidR="00734F5B">
        <w:rPr>
          <w:sz w:val="26"/>
          <w:szCs w:val="26"/>
        </w:rPr>
        <w:t xml:space="preserve">в </w:t>
      </w:r>
      <w:r w:rsidR="00734F5B" w:rsidRPr="007B3F58">
        <w:rPr>
          <w:sz w:val="26"/>
          <w:szCs w:val="26"/>
        </w:rPr>
        <w:t>МАУК «Камерный театр»</w:t>
      </w:r>
      <w:r w:rsidR="00734F5B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проведена плановая п</w:t>
      </w:r>
      <w:r w:rsidRPr="000E2508">
        <w:rPr>
          <w:sz w:val="26"/>
          <w:szCs w:val="26"/>
        </w:rPr>
        <w:t>роверка</w:t>
      </w:r>
      <w:r w:rsidRPr="007B3F58">
        <w:t xml:space="preserve"> </w:t>
      </w:r>
      <w:r w:rsidR="00734F5B">
        <w:rPr>
          <w:sz w:val="26"/>
          <w:szCs w:val="26"/>
          <w:lang w:eastAsia="en-US"/>
        </w:rPr>
        <w:t>использования</w:t>
      </w:r>
      <w:r w:rsidR="00734F5B" w:rsidRPr="00375A6A">
        <w:rPr>
          <w:sz w:val="26"/>
          <w:szCs w:val="26"/>
          <w:lang w:eastAsia="en-US"/>
        </w:rPr>
        <w:t xml:space="preserve"> субсиди</w:t>
      </w:r>
      <w:r w:rsidR="00734F5B">
        <w:rPr>
          <w:sz w:val="26"/>
          <w:szCs w:val="26"/>
          <w:lang w:eastAsia="en-US"/>
        </w:rPr>
        <w:t>й, выделенных учреждению из средств городского бюджета</w:t>
      </w:r>
      <w:r w:rsidR="00734F5B" w:rsidRPr="00375A6A">
        <w:rPr>
          <w:sz w:val="26"/>
          <w:szCs w:val="26"/>
          <w:lang w:eastAsia="en-US"/>
        </w:rPr>
        <w:t xml:space="preserve"> на иные цели</w:t>
      </w:r>
      <w:r w:rsidR="00734F5B">
        <w:rPr>
          <w:sz w:val="26"/>
          <w:szCs w:val="26"/>
          <w:lang w:eastAsia="en-US"/>
        </w:rPr>
        <w:t xml:space="preserve">, в ходе которой установлено </w:t>
      </w:r>
      <w:r w:rsidR="00B81762">
        <w:rPr>
          <w:sz w:val="26"/>
          <w:szCs w:val="26"/>
          <w:lang w:eastAsia="en-US"/>
        </w:rPr>
        <w:t>нарушение законодательства в сфере закупок</w:t>
      </w:r>
      <w:r w:rsidR="00734F5B">
        <w:rPr>
          <w:sz w:val="26"/>
          <w:szCs w:val="26"/>
          <w:lang w:eastAsia="en-US"/>
        </w:rPr>
        <w:t xml:space="preserve">. </w:t>
      </w:r>
    </w:p>
    <w:p w:rsidR="00C74C7F" w:rsidRPr="00763B56" w:rsidRDefault="00EC299E" w:rsidP="00EC299E">
      <w:pPr>
        <w:ind w:firstLine="426"/>
        <w:jc w:val="both"/>
        <w:rPr>
          <w:sz w:val="26"/>
          <w:szCs w:val="26"/>
          <w:lang w:eastAsia="en-US"/>
        </w:rPr>
      </w:pPr>
      <w:r w:rsidRPr="00763B56">
        <w:rPr>
          <w:sz w:val="26"/>
          <w:szCs w:val="26"/>
          <w:lang w:eastAsia="en-US"/>
        </w:rPr>
        <w:t>В МБОУ ДОД «Дом Знаний» проведена проверка использования субсидий из средств городского бюджета, выделенных учреждению на выполнение муниципального задания; проверка порядка получения и расходования средств по приносящей доход деятельности; проверка планирования объемов финансирования затрат на оказание муниципальных услуг</w:t>
      </w:r>
      <w:r w:rsidR="00C74C7F" w:rsidRPr="00763B56">
        <w:rPr>
          <w:sz w:val="26"/>
          <w:szCs w:val="26"/>
          <w:lang w:eastAsia="en-US"/>
        </w:rPr>
        <w:t xml:space="preserve">, в ходе которой установлены следующие нарушения: </w:t>
      </w:r>
    </w:p>
    <w:p w:rsidR="00C74C7F" w:rsidRPr="00763B56" w:rsidRDefault="00C74C7F" w:rsidP="00C74C7F">
      <w:pPr>
        <w:jc w:val="both"/>
        <w:rPr>
          <w:sz w:val="26"/>
          <w:szCs w:val="26"/>
        </w:rPr>
      </w:pPr>
      <w:r w:rsidRPr="00763B56">
        <w:rPr>
          <w:sz w:val="26"/>
          <w:szCs w:val="26"/>
        </w:rPr>
        <w:t>- оформления договоров на оказание платных дополнительных образовательных услуг и договоров пожертвования,</w:t>
      </w:r>
    </w:p>
    <w:p w:rsidR="00C74C7F" w:rsidRPr="00763B56" w:rsidRDefault="00C74C7F" w:rsidP="00C74C7F">
      <w:pPr>
        <w:jc w:val="both"/>
        <w:rPr>
          <w:sz w:val="26"/>
          <w:szCs w:val="26"/>
        </w:rPr>
      </w:pPr>
      <w:r w:rsidRPr="00763B56">
        <w:rPr>
          <w:sz w:val="26"/>
          <w:szCs w:val="26"/>
        </w:rPr>
        <w:t xml:space="preserve">- порядка предоставления в аренду помещений, </w:t>
      </w:r>
    </w:p>
    <w:p w:rsidR="00C74C7F" w:rsidRPr="00763B56" w:rsidRDefault="00C74C7F" w:rsidP="00C74C7F">
      <w:pPr>
        <w:jc w:val="both"/>
        <w:rPr>
          <w:sz w:val="26"/>
          <w:szCs w:val="26"/>
        </w:rPr>
      </w:pPr>
      <w:r w:rsidRPr="00763B56">
        <w:rPr>
          <w:sz w:val="26"/>
          <w:szCs w:val="26"/>
        </w:rPr>
        <w:t>-требований законодательства об охране объектов культурного наследия (памятников истории и культуры) народов Российской Федерации,</w:t>
      </w:r>
    </w:p>
    <w:p w:rsidR="0001373A" w:rsidRDefault="0001373A" w:rsidP="00C74C7F">
      <w:pPr>
        <w:jc w:val="both"/>
        <w:rPr>
          <w:sz w:val="26"/>
          <w:szCs w:val="26"/>
        </w:rPr>
      </w:pPr>
      <w:r w:rsidRPr="00763B56">
        <w:rPr>
          <w:sz w:val="26"/>
          <w:szCs w:val="26"/>
        </w:rPr>
        <w:t>- сроков размещения информации на сайте bus.gov.ru</w:t>
      </w:r>
    </w:p>
    <w:p w:rsidR="00763B56" w:rsidRDefault="00763B56" w:rsidP="00C74C7F">
      <w:pPr>
        <w:jc w:val="both"/>
        <w:rPr>
          <w:sz w:val="26"/>
          <w:szCs w:val="26"/>
        </w:rPr>
      </w:pPr>
    </w:p>
    <w:p w:rsidR="00052358" w:rsidRPr="00863316" w:rsidRDefault="00052358" w:rsidP="00052358">
      <w:pPr>
        <w:ind w:firstLine="426"/>
        <w:jc w:val="both"/>
        <w:rPr>
          <w:rFonts w:eastAsia="Calibri"/>
          <w:b/>
          <w:sz w:val="26"/>
          <w:szCs w:val="26"/>
        </w:rPr>
      </w:pPr>
      <w:r w:rsidRPr="00863316">
        <w:rPr>
          <w:rFonts w:eastAsia="Calibri"/>
          <w:b/>
          <w:sz w:val="26"/>
          <w:szCs w:val="26"/>
        </w:rPr>
        <w:t>3. Проведение внеплановых контрольных мероприятий.</w:t>
      </w:r>
    </w:p>
    <w:p w:rsidR="00052358" w:rsidRPr="00052358" w:rsidRDefault="00052358" w:rsidP="00052358">
      <w:pPr>
        <w:ind w:firstLine="426"/>
        <w:jc w:val="both"/>
        <w:rPr>
          <w:rFonts w:eastAsia="Calibri"/>
          <w:b/>
          <w:sz w:val="26"/>
          <w:szCs w:val="26"/>
          <w:highlight w:val="yellow"/>
        </w:rPr>
      </w:pPr>
    </w:p>
    <w:p w:rsidR="00052358" w:rsidRPr="005872EB" w:rsidRDefault="00052358" w:rsidP="00052358">
      <w:pPr>
        <w:ind w:firstLine="426"/>
        <w:jc w:val="both"/>
        <w:rPr>
          <w:rFonts w:eastAsia="Calibri"/>
          <w:bCs/>
          <w:sz w:val="26"/>
          <w:szCs w:val="26"/>
        </w:rPr>
      </w:pPr>
      <w:r w:rsidRPr="005872EB">
        <w:rPr>
          <w:color w:val="000000"/>
          <w:sz w:val="26"/>
          <w:szCs w:val="26"/>
        </w:rPr>
        <w:t>В 201</w:t>
      </w:r>
      <w:r w:rsidR="006322F5">
        <w:rPr>
          <w:color w:val="000000"/>
          <w:sz w:val="26"/>
          <w:szCs w:val="26"/>
        </w:rPr>
        <w:t>6</w:t>
      </w:r>
      <w:r w:rsidRPr="005872EB">
        <w:rPr>
          <w:color w:val="000000"/>
          <w:sz w:val="26"/>
          <w:szCs w:val="26"/>
        </w:rPr>
        <w:t xml:space="preserve"> году проведено </w:t>
      </w:r>
      <w:r w:rsidR="00090F8B" w:rsidRPr="005872EB">
        <w:rPr>
          <w:color w:val="000000"/>
          <w:sz w:val="26"/>
          <w:szCs w:val="26"/>
        </w:rPr>
        <w:t>5</w:t>
      </w:r>
      <w:r w:rsidR="006322F5">
        <w:rPr>
          <w:color w:val="000000"/>
          <w:sz w:val="26"/>
          <w:szCs w:val="26"/>
        </w:rPr>
        <w:t>9</w:t>
      </w:r>
      <w:r w:rsidRPr="005872EB">
        <w:rPr>
          <w:color w:val="000000"/>
          <w:sz w:val="26"/>
          <w:szCs w:val="26"/>
        </w:rPr>
        <w:t xml:space="preserve"> внеплановых контрольных мероприятий</w:t>
      </w:r>
      <w:r w:rsidRPr="005872EB">
        <w:rPr>
          <w:rFonts w:eastAsia="Calibri"/>
          <w:sz w:val="26"/>
          <w:szCs w:val="26"/>
        </w:rPr>
        <w:t xml:space="preserve">, в том числе: </w:t>
      </w:r>
      <w:r w:rsidR="00090F8B" w:rsidRPr="005872EB">
        <w:rPr>
          <w:rFonts w:eastAsia="Calibri"/>
          <w:bCs/>
          <w:sz w:val="26"/>
          <w:szCs w:val="26"/>
        </w:rPr>
        <w:t>4</w:t>
      </w:r>
      <w:r w:rsidR="009F1E80">
        <w:rPr>
          <w:rFonts w:eastAsia="Calibri"/>
          <w:bCs/>
          <w:sz w:val="26"/>
          <w:szCs w:val="26"/>
        </w:rPr>
        <w:t>1</w:t>
      </w:r>
      <w:r w:rsidRPr="005872EB">
        <w:rPr>
          <w:rFonts w:eastAsia="Calibri"/>
          <w:bCs/>
          <w:sz w:val="26"/>
          <w:szCs w:val="26"/>
        </w:rPr>
        <w:t xml:space="preserve"> провер</w:t>
      </w:r>
      <w:r w:rsidR="009F1E80">
        <w:rPr>
          <w:rFonts w:eastAsia="Calibri"/>
          <w:bCs/>
          <w:sz w:val="26"/>
          <w:szCs w:val="26"/>
        </w:rPr>
        <w:t>ка</w:t>
      </w:r>
      <w:r w:rsidRPr="005872EB">
        <w:rPr>
          <w:rFonts w:eastAsia="Calibri"/>
          <w:bCs/>
          <w:sz w:val="26"/>
          <w:szCs w:val="26"/>
        </w:rPr>
        <w:t xml:space="preserve"> по поручениям мэра города, первого заместителя мэра города, заместителей мэра города; </w:t>
      </w:r>
      <w:r w:rsidR="006322F5">
        <w:rPr>
          <w:rFonts w:eastAsia="Calibri"/>
          <w:bCs/>
          <w:sz w:val="26"/>
          <w:szCs w:val="26"/>
        </w:rPr>
        <w:t>1</w:t>
      </w:r>
      <w:r w:rsidR="009F1E80">
        <w:rPr>
          <w:rFonts w:eastAsia="Calibri"/>
          <w:bCs/>
          <w:sz w:val="26"/>
          <w:szCs w:val="26"/>
        </w:rPr>
        <w:t>6</w:t>
      </w:r>
      <w:r w:rsidRPr="005872EB">
        <w:rPr>
          <w:rFonts w:eastAsia="Calibri"/>
          <w:bCs/>
          <w:sz w:val="26"/>
          <w:szCs w:val="26"/>
        </w:rPr>
        <w:t xml:space="preserve"> провер</w:t>
      </w:r>
      <w:r w:rsidR="00090F8B" w:rsidRPr="005872EB">
        <w:rPr>
          <w:rFonts w:eastAsia="Calibri"/>
          <w:bCs/>
          <w:sz w:val="26"/>
          <w:szCs w:val="26"/>
        </w:rPr>
        <w:t>ок во исполнение требований</w:t>
      </w:r>
      <w:r w:rsidR="009F1E80">
        <w:rPr>
          <w:rFonts w:eastAsia="Calibri"/>
          <w:bCs/>
          <w:sz w:val="26"/>
          <w:szCs w:val="26"/>
        </w:rPr>
        <w:t xml:space="preserve"> и постановлений</w:t>
      </w:r>
      <w:r w:rsidR="00090F8B" w:rsidRPr="005872EB">
        <w:rPr>
          <w:rFonts w:eastAsia="Calibri"/>
          <w:bCs/>
          <w:sz w:val="26"/>
          <w:szCs w:val="26"/>
        </w:rPr>
        <w:t xml:space="preserve"> прокуратуры и </w:t>
      </w:r>
      <w:r w:rsidR="009F1E80">
        <w:rPr>
          <w:rFonts w:eastAsia="Calibri"/>
          <w:bCs/>
          <w:sz w:val="26"/>
          <w:szCs w:val="26"/>
        </w:rPr>
        <w:t>УМВД России по г. Череповцу</w:t>
      </w:r>
      <w:r w:rsidRPr="005872EB">
        <w:rPr>
          <w:rFonts w:eastAsia="Calibri"/>
          <w:bCs/>
          <w:sz w:val="26"/>
          <w:szCs w:val="26"/>
        </w:rPr>
        <w:t xml:space="preserve">; </w:t>
      </w:r>
      <w:r w:rsidR="006322F5">
        <w:rPr>
          <w:rFonts w:eastAsia="Calibri"/>
          <w:bCs/>
          <w:sz w:val="26"/>
          <w:szCs w:val="26"/>
        </w:rPr>
        <w:t>2</w:t>
      </w:r>
      <w:r w:rsidR="00090F8B" w:rsidRPr="005872EB">
        <w:rPr>
          <w:rFonts w:eastAsia="Calibri"/>
          <w:bCs/>
          <w:sz w:val="26"/>
          <w:szCs w:val="26"/>
        </w:rPr>
        <w:t xml:space="preserve"> проверки</w:t>
      </w:r>
      <w:r w:rsidRPr="005872EB">
        <w:rPr>
          <w:rFonts w:eastAsia="Calibri"/>
          <w:bCs/>
          <w:sz w:val="26"/>
          <w:szCs w:val="26"/>
        </w:rPr>
        <w:t xml:space="preserve"> </w:t>
      </w:r>
      <w:r w:rsidR="00090F8B" w:rsidRPr="005872EB">
        <w:rPr>
          <w:rFonts w:eastAsia="Calibri"/>
          <w:bCs/>
          <w:sz w:val="26"/>
          <w:szCs w:val="26"/>
        </w:rPr>
        <w:t>по обращению граждан и юридических лиц</w:t>
      </w:r>
      <w:r w:rsidRPr="005872EB">
        <w:rPr>
          <w:rFonts w:eastAsia="Calibri"/>
          <w:bCs/>
          <w:sz w:val="26"/>
          <w:szCs w:val="26"/>
        </w:rPr>
        <w:t>.</w:t>
      </w:r>
    </w:p>
    <w:p w:rsidR="00052358" w:rsidRPr="00EE3772" w:rsidRDefault="00052358" w:rsidP="00052358">
      <w:pPr>
        <w:ind w:firstLine="426"/>
        <w:jc w:val="both"/>
        <w:rPr>
          <w:color w:val="FF0000"/>
          <w:sz w:val="26"/>
          <w:szCs w:val="26"/>
        </w:rPr>
      </w:pPr>
      <w:r w:rsidRPr="005872EB">
        <w:rPr>
          <w:sz w:val="26"/>
          <w:szCs w:val="26"/>
        </w:rPr>
        <w:t xml:space="preserve">По поручению мэра города проведен </w:t>
      </w:r>
      <w:r w:rsidR="005955C8">
        <w:rPr>
          <w:sz w:val="26"/>
          <w:szCs w:val="26"/>
        </w:rPr>
        <w:t>мониторинг</w:t>
      </w:r>
      <w:r w:rsidR="00DC49B0">
        <w:rPr>
          <w:sz w:val="26"/>
          <w:szCs w:val="26"/>
        </w:rPr>
        <w:t xml:space="preserve"> положений о закупках</w:t>
      </w:r>
      <w:r w:rsidRPr="005872EB">
        <w:rPr>
          <w:sz w:val="26"/>
          <w:szCs w:val="26"/>
        </w:rPr>
        <w:t xml:space="preserve"> и анализ </w:t>
      </w:r>
      <w:r w:rsidR="00DC49B0">
        <w:rPr>
          <w:sz w:val="26"/>
          <w:szCs w:val="26"/>
        </w:rPr>
        <w:t>закупок в 12 муниципальных унитарных предприятиях</w:t>
      </w:r>
      <w:r w:rsidRPr="005872EB">
        <w:rPr>
          <w:sz w:val="26"/>
          <w:szCs w:val="26"/>
        </w:rPr>
        <w:t xml:space="preserve">, </w:t>
      </w:r>
      <w:r w:rsidR="005955C8" w:rsidRPr="00EE3772">
        <w:rPr>
          <w:sz w:val="26"/>
          <w:szCs w:val="26"/>
        </w:rPr>
        <w:t>на предмет соответствия</w:t>
      </w:r>
      <w:r w:rsidRPr="00EE3772">
        <w:rPr>
          <w:sz w:val="26"/>
          <w:szCs w:val="26"/>
        </w:rPr>
        <w:t xml:space="preserve"> Федеральн</w:t>
      </w:r>
      <w:r w:rsidR="00E65AF4" w:rsidRPr="00EE3772">
        <w:rPr>
          <w:sz w:val="26"/>
          <w:szCs w:val="26"/>
        </w:rPr>
        <w:t>о</w:t>
      </w:r>
      <w:r w:rsidR="005955C8" w:rsidRPr="00EE3772">
        <w:rPr>
          <w:sz w:val="26"/>
          <w:szCs w:val="26"/>
        </w:rPr>
        <w:t>му</w:t>
      </w:r>
      <w:r w:rsidRPr="00EE3772">
        <w:rPr>
          <w:sz w:val="26"/>
          <w:szCs w:val="26"/>
        </w:rPr>
        <w:t xml:space="preserve"> закон</w:t>
      </w:r>
      <w:r w:rsidR="005955C8" w:rsidRPr="00EE3772">
        <w:rPr>
          <w:sz w:val="26"/>
          <w:szCs w:val="26"/>
        </w:rPr>
        <w:t>у</w:t>
      </w:r>
      <w:r w:rsidRPr="00EE3772">
        <w:rPr>
          <w:sz w:val="26"/>
          <w:szCs w:val="26"/>
        </w:rPr>
        <w:t xml:space="preserve"> от </w:t>
      </w:r>
      <w:r w:rsidR="005955C8" w:rsidRPr="00EE3772">
        <w:rPr>
          <w:sz w:val="26"/>
          <w:szCs w:val="26"/>
        </w:rPr>
        <w:t>18</w:t>
      </w:r>
      <w:r w:rsidRPr="00EE3772">
        <w:rPr>
          <w:sz w:val="26"/>
          <w:szCs w:val="26"/>
        </w:rPr>
        <w:t>.0</w:t>
      </w:r>
      <w:r w:rsidR="005955C8" w:rsidRPr="00EE3772">
        <w:rPr>
          <w:sz w:val="26"/>
          <w:szCs w:val="26"/>
        </w:rPr>
        <w:t>7</w:t>
      </w:r>
      <w:r w:rsidRPr="00EE3772">
        <w:rPr>
          <w:sz w:val="26"/>
          <w:szCs w:val="26"/>
        </w:rPr>
        <w:t>.201</w:t>
      </w:r>
      <w:r w:rsidR="00E65AF4" w:rsidRPr="00EE3772">
        <w:rPr>
          <w:sz w:val="26"/>
          <w:szCs w:val="26"/>
        </w:rPr>
        <w:t>1</w:t>
      </w:r>
      <w:r w:rsidRPr="00EE3772">
        <w:rPr>
          <w:sz w:val="26"/>
          <w:szCs w:val="26"/>
        </w:rPr>
        <w:t xml:space="preserve"> № </w:t>
      </w:r>
      <w:r w:rsidR="005955C8" w:rsidRPr="00EE3772">
        <w:rPr>
          <w:sz w:val="26"/>
          <w:szCs w:val="26"/>
        </w:rPr>
        <w:t>223</w:t>
      </w:r>
      <w:r w:rsidRPr="00EE3772">
        <w:rPr>
          <w:sz w:val="26"/>
          <w:szCs w:val="26"/>
        </w:rPr>
        <w:t xml:space="preserve">-ФЗ «О </w:t>
      </w:r>
      <w:r w:rsidR="00E65AF4" w:rsidRPr="00EE3772">
        <w:rPr>
          <w:sz w:val="26"/>
          <w:szCs w:val="26"/>
        </w:rPr>
        <w:t>закупках товаров, работ, услуг отдельными видами юридических лиц</w:t>
      </w:r>
      <w:r w:rsidRPr="00EE3772">
        <w:rPr>
          <w:sz w:val="26"/>
          <w:szCs w:val="26"/>
        </w:rPr>
        <w:t xml:space="preserve">», на предмет </w:t>
      </w:r>
      <w:r w:rsidR="00E65AF4" w:rsidRPr="00EE3772">
        <w:rPr>
          <w:sz w:val="26"/>
          <w:szCs w:val="26"/>
        </w:rPr>
        <w:t>заключения договоров с единственным поставщиком (подрядчиком)</w:t>
      </w:r>
      <w:r w:rsidR="00EE3772">
        <w:rPr>
          <w:sz w:val="26"/>
          <w:szCs w:val="26"/>
        </w:rPr>
        <w:t>.</w:t>
      </w:r>
    </w:p>
    <w:p w:rsidR="00A54935" w:rsidRPr="00EE3772" w:rsidRDefault="00052358" w:rsidP="004F600E">
      <w:pPr>
        <w:ind w:firstLine="426"/>
        <w:jc w:val="both"/>
        <w:rPr>
          <w:color w:val="FF0000"/>
          <w:sz w:val="26"/>
          <w:szCs w:val="26"/>
        </w:rPr>
      </w:pPr>
      <w:r w:rsidRPr="008205DA">
        <w:rPr>
          <w:sz w:val="26"/>
          <w:szCs w:val="26"/>
        </w:rPr>
        <w:t>Внеплановые контрольные мероприятия в 201</w:t>
      </w:r>
      <w:r w:rsidR="00DC49B0">
        <w:rPr>
          <w:sz w:val="26"/>
          <w:szCs w:val="26"/>
        </w:rPr>
        <w:t>6</w:t>
      </w:r>
      <w:r w:rsidRPr="008205DA">
        <w:rPr>
          <w:sz w:val="26"/>
          <w:szCs w:val="26"/>
        </w:rPr>
        <w:t xml:space="preserve"> году были проведены по различным вопросам деятельности унитарных предприятий, по контролю в сфере </w:t>
      </w:r>
      <w:r w:rsidRPr="008205DA">
        <w:rPr>
          <w:sz w:val="26"/>
          <w:szCs w:val="26"/>
        </w:rPr>
        <w:lastRenderedPageBreak/>
        <w:t>благоустройства города, по устранению замечаний к выполнен</w:t>
      </w:r>
      <w:r w:rsidR="00863299">
        <w:rPr>
          <w:sz w:val="26"/>
          <w:szCs w:val="26"/>
        </w:rPr>
        <w:t>ным работам по объекту, проверки исполнения муниципальн</w:t>
      </w:r>
      <w:r w:rsidR="00AB1356">
        <w:rPr>
          <w:sz w:val="26"/>
          <w:szCs w:val="26"/>
        </w:rPr>
        <w:t xml:space="preserve">ых контрактов, </w:t>
      </w:r>
      <w:r w:rsidRPr="008205DA">
        <w:rPr>
          <w:sz w:val="26"/>
          <w:szCs w:val="26"/>
        </w:rPr>
        <w:t>в МУП «</w:t>
      </w:r>
      <w:r w:rsidR="00863299">
        <w:rPr>
          <w:sz w:val="26"/>
          <w:szCs w:val="26"/>
        </w:rPr>
        <w:t>Теплоэнергия</w:t>
      </w:r>
      <w:r w:rsidRPr="008205DA">
        <w:rPr>
          <w:sz w:val="26"/>
          <w:szCs w:val="26"/>
        </w:rPr>
        <w:t>»</w:t>
      </w:r>
      <w:r w:rsidR="00863299">
        <w:rPr>
          <w:sz w:val="26"/>
          <w:szCs w:val="26"/>
        </w:rPr>
        <w:t xml:space="preserve"> проведена проверка дебиторской и кредиторской задолженности, проведен </w:t>
      </w:r>
      <w:r w:rsidRPr="008205DA">
        <w:rPr>
          <w:sz w:val="26"/>
          <w:szCs w:val="26"/>
        </w:rPr>
        <w:t>анализ план</w:t>
      </w:r>
      <w:r w:rsidR="00863299">
        <w:rPr>
          <w:sz w:val="26"/>
          <w:szCs w:val="26"/>
        </w:rPr>
        <w:t>а</w:t>
      </w:r>
      <w:r w:rsidRPr="008205DA">
        <w:rPr>
          <w:sz w:val="26"/>
          <w:szCs w:val="26"/>
        </w:rPr>
        <w:t xml:space="preserve"> финансово-хозяйственной деятельности МУП «</w:t>
      </w:r>
      <w:r w:rsidR="00863299">
        <w:rPr>
          <w:sz w:val="26"/>
          <w:szCs w:val="26"/>
        </w:rPr>
        <w:t xml:space="preserve">Электросвет» </w:t>
      </w:r>
      <w:r w:rsidRPr="008205DA">
        <w:rPr>
          <w:sz w:val="26"/>
          <w:szCs w:val="26"/>
        </w:rPr>
        <w:t>и подготов</w:t>
      </w:r>
      <w:r w:rsidR="00863299">
        <w:rPr>
          <w:sz w:val="26"/>
          <w:szCs w:val="26"/>
        </w:rPr>
        <w:t xml:space="preserve">лено </w:t>
      </w:r>
      <w:r w:rsidRPr="008205DA">
        <w:rPr>
          <w:sz w:val="26"/>
          <w:szCs w:val="26"/>
        </w:rPr>
        <w:t>заключени</w:t>
      </w:r>
      <w:r w:rsidR="00863299">
        <w:rPr>
          <w:sz w:val="26"/>
          <w:szCs w:val="26"/>
        </w:rPr>
        <w:t>е</w:t>
      </w:r>
      <w:r w:rsidRPr="008205DA">
        <w:rPr>
          <w:sz w:val="26"/>
          <w:szCs w:val="26"/>
        </w:rPr>
        <w:t xml:space="preserve"> по вопросу </w:t>
      </w:r>
      <w:r w:rsidR="00863299">
        <w:rPr>
          <w:sz w:val="26"/>
          <w:szCs w:val="26"/>
        </w:rPr>
        <w:t xml:space="preserve">увеличения суммы по статье </w:t>
      </w:r>
      <w:r w:rsidR="00EE48AF">
        <w:rPr>
          <w:sz w:val="26"/>
          <w:szCs w:val="26"/>
        </w:rPr>
        <w:t xml:space="preserve">«Запасы». </w:t>
      </w:r>
      <w:r w:rsidR="00A54935" w:rsidRPr="00B20586">
        <w:rPr>
          <w:sz w:val="26"/>
          <w:szCs w:val="26"/>
        </w:rPr>
        <w:t>В ходе внеплановой проверки отдельных вопросов финансово-хозяйственной деятельности МУП «Теплоэнергия» установлены нарушения трудового законодательства, ведения бухгалтерского учета, нарушения Федерального закона № 161-ФЗ от 14.11.2002 «О государственных и муниципальных унитарных предприятиях» (размещение денежных средств на депозитных счетах, договоры цессии заключались без согласия собственника, договоры аренды без согласия собственника), нарушения порядка ведения кассовых операций, оформления первичных документов, неправоме</w:t>
      </w:r>
      <w:r w:rsidR="00B20586">
        <w:rPr>
          <w:sz w:val="26"/>
          <w:szCs w:val="26"/>
        </w:rPr>
        <w:t>рные и необоснованные  расходы</w:t>
      </w:r>
      <w:r w:rsidR="004F600E">
        <w:rPr>
          <w:sz w:val="26"/>
          <w:szCs w:val="26"/>
        </w:rPr>
        <w:t>.</w:t>
      </w:r>
      <w:r w:rsidR="00E65AF4">
        <w:rPr>
          <w:sz w:val="26"/>
          <w:szCs w:val="26"/>
        </w:rPr>
        <w:t xml:space="preserve">  </w:t>
      </w:r>
    </w:p>
    <w:p w:rsidR="00052358" w:rsidRPr="008205DA" w:rsidRDefault="00052358" w:rsidP="00052358">
      <w:pPr>
        <w:ind w:firstLine="426"/>
        <w:jc w:val="both"/>
        <w:rPr>
          <w:sz w:val="26"/>
          <w:szCs w:val="26"/>
        </w:rPr>
      </w:pPr>
    </w:p>
    <w:p w:rsidR="00052358" w:rsidRPr="00ED6E28" w:rsidRDefault="00052358" w:rsidP="00052358">
      <w:pPr>
        <w:ind w:firstLine="426"/>
        <w:jc w:val="both"/>
        <w:rPr>
          <w:rFonts w:eastAsia="Calibri"/>
          <w:b/>
          <w:sz w:val="26"/>
          <w:szCs w:val="26"/>
        </w:rPr>
      </w:pPr>
      <w:r w:rsidRPr="00ED6E28">
        <w:rPr>
          <w:rFonts w:eastAsia="Calibri"/>
          <w:b/>
          <w:sz w:val="26"/>
          <w:szCs w:val="26"/>
        </w:rPr>
        <w:t xml:space="preserve">4. Итоги проведения контрольных мероприятий. </w:t>
      </w:r>
    </w:p>
    <w:p w:rsidR="00052358" w:rsidRPr="00ED6E28" w:rsidRDefault="00052358" w:rsidP="00052358">
      <w:pPr>
        <w:ind w:firstLine="426"/>
        <w:jc w:val="both"/>
        <w:rPr>
          <w:rFonts w:eastAsia="Calibri"/>
          <w:b/>
          <w:sz w:val="26"/>
          <w:szCs w:val="26"/>
        </w:rPr>
      </w:pPr>
    </w:p>
    <w:p w:rsidR="00052358" w:rsidRDefault="00052358" w:rsidP="00052358">
      <w:pPr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Сумма выявленных финансовых нарушений по проверкам, акты по которым подписаны в 2015 году, составила </w:t>
      </w:r>
      <w:r w:rsidR="00AB1356">
        <w:rPr>
          <w:rFonts w:eastAsia="Calibri"/>
          <w:sz w:val="26"/>
          <w:szCs w:val="26"/>
        </w:rPr>
        <w:t>21 705,02</w:t>
      </w:r>
      <w:r>
        <w:rPr>
          <w:sz w:val="26"/>
          <w:szCs w:val="26"/>
        </w:rPr>
        <w:t xml:space="preserve"> тыс.руб. </w:t>
      </w:r>
      <w:r>
        <w:rPr>
          <w:rFonts w:eastAsia="Calibri"/>
          <w:sz w:val="26"/>
          <w:szCs w:val="26"/>
        </w:rPr>
        <w:t xml:space="preserve">По </w:t>
      </w:r>
      <w:r w:rsidR="00AB1356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 </w:t>
      </w:r>
      <w:r w:rsidR="00AB1356">
        <w:rPr>
          <w:rFonts w:eastAsia="Calibri"/>
          <w:sz w:val="26"/>
          <w:szCs w:val="26"/>
        </w:rPr>
        <w:t>(</w:t>
      </w:r>
      <w:r w:rsidR="00C665A0" w:rsidRPr="00375A6A">
        <w:rPr>
          <w:sz w:val="26"/>
          <w:szCs w:val="26"/>
          <w:lang w:eastAsia="en-US"/>
        </w:rPr>
        <w:t>МКУ «Центр комплексного обслуживания»</w:t>
      </w:r>
      <w:r w:rsidR="00C665A0">
        <w:rPr>
          <w:sz w:val="26"/>
          <w:szCs w:val="26"/>
          <w:lang w:eastAsia="en-US"/>
        </w:rPr>
        <w:t xml:space="preserve"> </w:t>
      </w:r>
      <w:r w:rsidR="004F600E">
        <w:rPr>
          <w:sz w:val="26"/>
          <w:szCs w:val="26"/>
          <w:lang w:eastAsia="en-US"/>
        </w:rPr>
        <w:t>и</w:t>
      </w:r>
      <w:r w:rsidR="00C665A0">
        <w:rPr>
          <w:sz w:val="26"/>
          <w:szCs w:val="26"/>
          <w:lang w:eastAsia="en-US"/>
        </w:rPr>
        <w:t xml:space="preserve"> МУП «Автоколонна № 1456») </w:t>
      </w:r>
      <w:r>
        <w:rPr>
          <w:rFonts w:eastAsia="Calibri"/>
          <w:sz w:val="26"/>
          <w:szCs w:val="26"/>
        </w:rPr>
        <w:t>контрольным мероприятиям, проведенным в 4 квартале 201</w:t>
      </w:r>
      <w:r w:rsidR="00AB1356">
        <w:rPr>
          <w:rFonts w:eastAsia="Calibri"/>
          <w:sz w:val="26"/>
          <w:szCs w:val="26"/>
        </w:rPr>
        <w:t>6</w:t>
      </w:r>
      <w:r>
        <w:rPr>
          <w:rFonts w:eastAsia="Calibri"/>
          <w:sz w:val="26"/>
          <w:szCs w:val="26"/>
        </w:rPr>
        <w:t xml:space="preserve"> года, результаты в настоящее время находятся в обработке. По 3 контрольным мероприятиям </w:t>
      </w:r>
      <w:r w:rsidR="00AB1356">
        <w:rPr>
          <w:rFonts w:eastAsia="Calibri"/>
          <w:sz w:val="26"/>
          <w:szCs w:val="26"/>
        </w:rPr>
        <w:t>(</w:t>
      </w:r>
      <w:r w:rsidR="00C665A0" w:rsidRPr="00375A6A">
        <w:rPr>
          <w:sz w:val="26"/>
          <w:szCs w:val="26"/>
          <w:lang w:eastAsia="en-US"/>
        </w:rPr>
        <w:t>МБОУ ДОД «Дом Знаний»</w:t>
      </w:r>
      <w:r w:rsidR="00AB1356" w:rsidRPr="00C665A0">
        <w:rPr>
          <w:sz w:val="26"/>
          <w:szCs w:val="26"/>
          <w:lang w:eastAsia="en-US"/>
        </w:rPr>
        <w:t xml:space="preserve">, </w:t>
      </w:r>
      <w:hyperlink r:id="rId12" w:history="1">
        <w:r w:rsidR="00C665A0" w:rsidRPr="00C665A0">
          <w:rPr>
            <w:sz w:val="26"/>
            <w:szCs w:val="26"/>
            <w:lang w:eastAsia="en-US"/>
          </w:rPr>
          <w:t>МБОУ ДОД «Центр дополнительного образования детей»</w:t>
        </w:r>
      </w:hyperlink>
      <w:r w:rsidR="00C665A0">
        <w:rPr>
          <w:sz w:val="26"/>
          <w:szCs w:val="26"/>
          <w:lang w:eastAsia="en-US"/>
        </w:rPr>
        <w:t xml:space="preserve">, МУП «Теплоэнергия») </w:t>
      </w:r>
      <w:r>
        <w:rPr>
          <w:rFonts w:eastAsia="Calibri"/>
          <w:sz w:val="26"/>
          <w:szCs w:val="26"/>
        </w:rPr>
        <w:t>срок исполнения представлений наступит в 2016 году. В связи с этим, суммы устраненных финансовых нарушений по этим проверкам будут отражены в отчете за 201</w:t>
      </w:r>
      <w:r w:rsidR="00AB1356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 xml:space="preserve"> год.</w:t>
      </w:r>
    </w:p>
    <w:p w:rsidR="008E5E3A" w:rsidRDefault="008E5E3A" w:rsidP="008E5E3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052358" w:rsidRPr="00ED6E28">
        <w:rPr>
          <w:rFonts w:eastAsia="Calibri"/>
          <w:sz w:val="26"/>
          <w:szCs w:val="26"/>
        </w:rPr>
        <w:t xml:space="preserve"> ходе контрольных мероприятий в 201</w:t>
      </w:r>
      <w:r w:rsidR="00AB1356">
        <w:rPr>
          <w:rFonts w:eastAsia="Calibri"/>
          <w:sz w:val="26"/>
          <w:szCs w:val="26"/>
        </w:rPr>
        <w:t>6</w:t>
      </w:r>
      <w:r>
        <w:rPr>
          <w:rFonts w:eastAsia="Calibri"/>
          <w:sz w:val="26"/>
          <w:szCs w:val="26"/>
        </w:rPr>
        <w:t xml:space="preserve"> году были установлены следующие  нарушения</w:t>
      </w:r>
      <w:r w:rsidR="00052358" w:rsidRPr="00ED6E28">
        <w:rPr>
          <w:rFonts w:eastAsia="Calibri"/>
          <w:sz w:val="26"/>
          <w:szCs w:val="26"/>
        </w:rPr>
        <w:t>:</w:t>
      </w:r>
    </w:p>
    <w:p w:rsidR="008E5E3A" w:rsidRDefault="008E5E3A" w:rsidP="008E5E3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8E5E3A">
        <w:rPr>
          <w:rFonts w:eastAsia="Calibri"/>
          <w:sz w:val="26"/>
          <w:szCs w:val="26"/>
        </w:rPr>
        <w:t>неправомерное расходование денежных средств и материальных ресурсов</w:t>
      </w:r>
      <w:r>
        <w:rPr>
          <w:rFonts w:eastAsia="Calibri"/>
          <w:sz w:val="26"/>
          <w:szCs w:val="26"/>
        </w:rPr>
        <w:t xml:space="preserve"> на сумму </w:t>
      </w:r>
      <w:r w:rsidR="00AB1356" w:rsidRPr="00EE48AF">
        <w:rPr>
          <w:sz w:val="24"/>
          <w:szCs w:val="24"/>
        </w:rPr>
        <w:t>806,43</w:t>
      </w:r>
      <w:r w:rsidR="00AB1356">
        <w:rPr>
          <w:sz w:val="24"/>
          <w:szCs w:val="24"/>
        </w:rPr>
        <w:t xml:space="preserve"> </w:t>
      </w:r>
      <w:r>
        <w:rPr>
          <w:rFonts w:eastAsia="Calibri"/>
          <w:sz w:val="26"/>
          <w:szCs w:val="26"/>
        </w:rPr>
        <w:t>тыс.руб.;</w:t>
      </w:r>
    </w:p>
    <w:p w:rsidR="008E5E3A" w:rsidRDefault="008E5E3A" w:rsidP="008E5E3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052358" w:rsidRPr="00ED6E28">
        <w:rPr>
          <w:rFonts w:eastAsia="Calibri"/>
          <w:sz w:val="26"/>
          <w:szCs w:val="26"/>
        </w:rPr>
        <w:t xml:space="preserve"> неэффективное использование </w:t>
      </w:r>
      <w:r w:rsidRPr="008E5E3A">
        <w:rPr>
          <w:rFonts w:eastAsia="Calibri"/>
          <w:sz w:val="26"/>
          <w:szCs w:val="26"/>
        </w:rPr>
        <w:t>денежных средств и материальных ресурсов</w:t>
      </w:r>
      <w:r>
        <w:rPr>
          <w:rFonts w:eastAsia="Calibri"/>
          <w:sz w:val="26"/>
          <w:szCs w:val="26"/>
        </w:rPr>
        <w:t xml:space="preserve"> на сумму </w:t>
      </w:r>
      <w:r w:rsidR="00AB1356" w:rsidRPr="00EE48AF">
        <w:rPr>
          <w:sz w:val="24"/>
          <w:szCs w:val="24"/>
        </w:rPr>
        <w:t>4</w:t>
      </w:r>
      <w:r w:rsidR="00AB1356">
        <w:rPr>
          <w:sz w:val="24"/>
          <w:szCs w:val="24"/>
        </w:rPr>
        <w:t xml:space="preserve"> </w:t>
      </w:r>
      <w:r w:rsidR="00AB1356" w:rsidRPr="00EE48AF">
        <w:rPr>
          <w:sz w:val="24"/>
          <w:szCs w:val="24"/>
        </w:rPr>
        <w:t>901,56</w:t>
      </w:r>
      <w:r w:rsidR="00AB1356">
        <w:rPr>
          <w:sz w:val="24"/>
          <w:szCs w:val="24"/>
        </w:rPr>
        <w:t xml:space="preserve"> </w:t>
      </w:r>
      <w:r>
        <w:rPr>
          <w:rFonts w:eastAsia="Calibri"/>
          <w:sz w:val="26"/>
          <w:szCs w:val="26"/>
        </w:rPr>
        <w:t>тыс.руб</w:t>
      </w:r>
      <w:r w:rsidR="004F600E">
        <w:rPr>
          <w:rFonts w:eastAsia="Calibri"/>
          <w:sz w:val="26"/>
          <w:szCs w:val="26"/>
        </w:rPr>
        <w:t>.</w:t>
      </w:r>
      <w:r w:rsidR="00052358" w:rsidRPr="00ED6E28">
        <w:rPr>
          <w:rFonts w:eastAsia="Calibri"/>
          <w:sz w:val="26"/>
          <w:szCs w:val="26"/>
        </w:rPr>
        <w:t xml:space="preserve">; </w:t>
      </w:r>
    </w:p>
    <w:p w:rsidR="008E5E3A" w:rsidRDefault="008E5E3A" w:rsidP="008E5E3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8E5E3A">
        <w:rPr>
          <w:rFonts w:eastAsia="Calibri"/>
          <w:sz w:val="26"/>
          <w:szCs w:val="26"/>
        </w:rPr>
        <w:t>нарушения ведения бюджетного (бухгалтерского) учета и отчетности</w:t>
      </w:r>
      <w:r>
        <w:rPr>
          <w:rFonts w:eastAsia="Calibri"/>
          <w:sz w:val="26"/>
          <w:szCs w:val="26"/>
        </w:rPr>
        <w:t xml:space="preserve"> на сумму </w:t>
      </w:r>
      <w:r w:rsidR="00AB1356" w:rsidRPr="00EE48AF">
        <w:rPr>
          <w:sz w:val="24"/>
          <w:szCs w:val="24"/>
        </w:rPr>
        <w:t>1</w:t>
      </w:r>
      <w:r w:rsidR="00AB1356">
        <w:rPr>
          <w:sz w:val="24"/>
          <w:szCs w:val="24"/>
        </w:rPr>
        <w:t xml:space="preserve"> </w:t>
      </w:r>
      <w:r w:rsidR="00AB1356" w:rsidRPr="00EE48AF">
        <w:rPr>
          <w:sz w:val="24"/>
          <w:szCs w:val="24"/>
        </w:rPr>
        <w:t>658,02</w:t>
      </w:r>
      <w:r w:rsidR="00AB1356">
        <w:rPr>
          <w:sz w:val="24"/>
          <w:szCs w:val="24"/>
        </w:rPr>
        <w:t xml:space="preserve"> </w:t>
      </w:r>
      <w:r>
        <w:rPr>
          <w:rFonts w:eastAsia="Calibri"/>
          <w:sz w:val="26"/>
          <w:szCs w:val="26"/>
        </w:rPr>
        <w:t>тыс.руб.;</w:t>
      </w:r>
    </w:p>
    <w:p w:rsidR="008E5E3A" w:rsidRPr="005E673A" w:rsidRDefault="008E5E3A" w:rsidP="008E5E3A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6"/>
          <w:szCs w:val="26"/>
        </w:rPr>
        <w:t xml:space="preserve">- </w:t>
      </w:r>
      <w:r w:rsidRPr="008E5E3A">
        <w:rPr>
          <w:rFonts w:eastAsia="Calibri"/>
          <w:sz w:val="26"/>
          <w:szCs w:val="26"/>
        </w:rPr>
        <w:t>иные финансовые нарушения</w:t>
      </w:r>
      <w:r>
        <w:rPr>
          <w:rFonts w:eastAsia="Calibri"/>
          <w:sz w:val="26"/>
          <w:szCs w:val="26"/>
        </w:rPr>
        <w:t xml:space="preserve"> на сумму </w:t>
      </w:r>
      <w:r w:rsidR="00AB1356" w:rsidRPr="00EE48AF">
        <w:rPr>
          <w:sz w:val="24"/>
          <w:szCs w:val="24"/>
        </w:rPr>
        <w:t>280</w:t>
      </w:r>
      <w:r w:rsidR="00AB1356">
        <w:rPr>
          <w:sz w:val="24"/>
          <w:szCs w:val="24"/>
        </w:rPr>
        <w:t xml:space="preserve"> </w:t>
      </w:r>
      <w:r w:rsidR="00AB1356" w:rsidRPr="00EE48AF">
        <w:rPr>
          <w:sz w:val="24"/>
          <w:szCs w:val="24"/>
        </w:rPr>
        <w:t>299,54</w:t>
      </w:r>
      <w:r w:rsidR="00AB1356">
        <w:rPr>
          <w:sz w:val="24"/>
          <w:szCs w:val="24"/>
        </w:rPr>
        <w:t xml:space="preserve"> </w:t>
      </w:r>
      <w:r>
        <w:rPr>
          <w:rFonts w:eastAsia="Calibri"/>
          <w:sz w:val="26"/>
          <w:szCs w:val="26"/>
        </w:rPr>
        <w:t>тыс.руб</w:t>
      </w:r>
      <w:r w:rsidR="005E673A">
        <w:rPr>
          <w:rFonts w:eastAsia="Calibri"/>
          <w:sz w:val="26"/>
          <w:szCs w:val="26"/>
        </w:rPr>
        <w:t xml:space="preserve">. </w:t>
      </w:r>
      <w:r w:rsidR="0001373A" w:rsidRPr="0007782A">
        <w:rPr>
          <w:rFonts w:eastAsia="Calibri"/>
          <w:sz w:val="26"/>
          <w:szCs w:val="26"/>
        </w:rPr>
        <w:t xml:space="preserve">(нарушения начислений </w:t>
      </w:r>
      <w:r w:rsidR="00292040" w:rsidRPr="0007782A">
        <w:rPr>
          <w:rFonts w:eastAsia="Calibri"/>
          <w:sz w:val="26"/>
          <w:szCs w:val="26"/>
        </w:rPr>
        <w:t>оплаты труда, наличных денежных расчетов, проведения тарификации и проч.)</w:t>
      </w:r>
      <w:r w:rsidR="004F600E">
        <w:rPr>
          <w:rFonts w:eastAsia="Calibri"/>
          <w:sz w:val="26"/>
          <w:szCs w:val="26"/>
        </w:rPr>
        <w:t>.</w:t>
      </w:r>
      <w:r w:rsidR="00292040">
        <w:rPr>
          <w:rFonts w:eastAsia="Calibri"/>
          <w:sz w:val="26"/>
          <w:szCs w:val="26"/>
        </w:rPr>
        <w:t xml:space="preserve"> </w:t>
      </w:r>
    </w:p>
    <w:p w:rsidR="00713F47" w:rsidRDefault="00713F47" w:rsidP="00713F47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ED6E28">
        <w:rPr>
          <w:sz w:val="26"/>
          <w:szCs w:val="26"/>
        </w:rPr>
        <w:t xml:space="preserve">При проведении контрольных мероприятий </w:t>
      </w:r>
      <w:r>
        <w:rPr>
          <w:sz w:val="26"/>
          <w:szCs w:val="26"/>
        </w:rPr>
        <w:t xml:space="preserve">органом внутреннего финансового контроля </w:t>
      </w:r>
      <w:r w:rsidRPr="00ED6E28">
        <w:rPr>
          <w:sz w:val="26"/>
          <w:szCs w:val="26"/>
        </w:rPr>
        <w:t xml:space="preserve">были установлены нарушения при проведении проектных работ, оформления сметной и исполнительной документации, </w:t>
      </w:r>
      <w:r>
        <w:rPr>
          <w:sz w:val="26"/>
          <w:szCs w:val="26"/>
        </w:rPr>
        <w:t xml:space="preserve">нарушения </w:t>
      </w:r>
      <w:r w:rsidRPr="00ED6E28">
        <w:rPr>
          <w:rFonts w:eastAsia="Calibri"/>
          <w:sz w:val="26"/>
          <w:szCs w:val="26"/>
        </w:rPr>
        <w:t>трудового законодательства, методологии ведения бухгалтерского учета</w:t>
      </w:r>
      <w:r>
        <w:rPr>
          <w:rFonts w:eastAsia="Calibri"/>
          <w:sz w:val="26"/>
          <w:szCs w:val="26"/>
        </w:rPr>
        <w:t>,</w:t>
      </w:r>
      <w:r w:rsidRPr="00ED6E28">
        <w:rPr>
          <w:sz w:val="26"/>
          <w:szCs w:val="26"/>
        </w:rPr>
        <w:t xml:space="preserve"> неэффективное и неправомерное расходование средств</w:t>
      </w:r>
      <w:r>
        <w:rPr>
          <w:sz w:val="26"/>
          <w:szCs w:val="26"/>
        </w:rPr>
        <w:t>.</w:t>
      </w:r>
    </w:p>
    <w:p w:rsidR="00713F47" w:rsidRDefault="00713F47" w:rsidP="00713F4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проведенных контрольных мероприятий объектам проверок, главным распорядителям бюджетных средств, заместителям мэра города направлены представления мэра города с предложениями об устранении выявленных нарушений. По окончании срока, указанного в представлении специалисты органа внутреннего муниципального финансового контроля проверяют фактическое </w:t>
      </w:r>
      <w:r w:rsidRPr="00D331AD">
        <w:rPr>
          <w:sz w:val="26"/>
          <w:szCs w:val="26"/>
        </w:rPr>
        <w:t xml:space="preserve">исполнение путем проведения камеральных и выездных </w:t>
      </w:r>
      <w:r w:rsidRPr="00D331AD">
        <w:rPr>
          <w:sz w:val="26"/>
          <w:szCs w:val="26"/>
        </w:rPr>
        <w:lastRenderedPageBreak/>
        <w:t xml:space="preserve">мероприятий. </w:t>
      </w:r>
    </w:p>
    <w:p w:rsidR="00C92679" w:rsidRPr="00EC299E" w:rsidRDefault="00C92679" w:rsidP="00C92679">
      <w:pPr>
        <w:ind w:firstLine="720"/>
        <w:jc w:val="both"/>
        <w:rPr>
          <w:rFonts w:eastAsia="Calibri"/>
          <w:color w:val="FF0000"/>
          <w:sz w:val="26"/>
          <w:szCs w:val="26"/>
        </w:rPr>
      </w:pPr>
      <w:r>
        <w:rPr>
          <w:sz w:val="26"/>
          <w:szCs w:val="26"/>
        </w:rPr>
        <w:t xml:space="preserve">Сумма устраненных </w:t>
      </w:r>
      <w:r w:rsidRPr="009523FD">
        <w:rPr>
          <w:sz w:val="26"/>
          <w:szCs w:val="26"/>
        </w:rPr>
        <w:t>финансовых нарушений</w:t>
      </w:r>
      <w:r w:rsidRPr="00C92679">
        <w:rPr>
          <w:sz w:val="26"/>
          <w:szCs w:val="26"/>
        </w:rPr>
        <w:t>,</w:t>
      </w:r>
      <w:r w:rsidRPr="00C92679">
        <w:rPr>
          <w:rFonts w:eastAsiaTheme="minorHAnsi"/>
          <w:bCs/>
          <w:sz w:val="26"/>
          <w:szCs w:val="26"/>
          <w:lang w:eastAsia="en-US"/>
        </w:rPr>
        <w:t xml:space="preserve"> а также предотвращенных расходов бюджетных средств</w:t>
      </w:r>
      <w:r w:rsidRPr="00C92679">
        <w:rPr>
          <w:sz w:val="26"/>
          <w:szCs w:val="26"/>
        </w:rPr>
        <w:t xml:space="preserve"> срок исполнения представлений по которым закончился в 201</w:t>
      </w:r>
      <w:r w:rsidR="00AB1356">
        <w:rPr>
          <w:sz w:val="26"/>
          <w:szCs w:val="26"/>
        </w:rPr>
        <w:t>6</w:t>
      </w:r>
      <w:r w:rsidRPr="00C92679">
        <w:rPr>
          <w:sz w:val="26"/>
          <w:szCs w:val="26"/>
        </w:rPr>
        <w:t xml:space="preserve"> году, составила </w:t>
      </w:r>
      <w:r w:rsidR="00AB1356" w:rsidRPr="00EC299E">
        <w:rPr>
          <w:sz w:val="26"/>
          <w:szCs w:val="26"/>
        </w:rPr>
        <w:t xml:space="preserve">183 508,78  </w:t>
      </w:r>
      <w:r w:rsidRPr="00EC299E">
        <w:rPr>
          <w:sz w:val="26"/>
          <w:szCs w:val="26"/>
        </w:rPr>
        <w:t>тыс.руб.</w:t>
      </w:r>
      <w:r w:rsidR="004D2164" w:rsidRPr="00EC299E">
        <w:rPr>
          <w:rFonts w:eastAsia="Calibri"/>
          <w:sz w:val="26"/>
          <w:szCs w:val="26"/>
        </w:rPr>
        <w:t>, в том числе по результатам проверок 2015 года.</w:t>
      </w:r>
    </w:p>
    <w:p w:rsidR="00052358" w:rsidRPr="000B1689" w:rsidRDefault="00052358" w:rsidP="00841BF5">
      <w:pPr>
        <w:spacing w:after="200"/>
        <w:ind w:firstLine="540"/>
        <w:jc w:val="both"/>
        <w:rPr>
          <w:rFonts w:eastAsiaTheme="minorHAnsi"/>
          <w:bCs/>
          <w:color w:val="FF0000"/>
          <w:sz w:val="26"/>
          <w:szCs w:val="26"/>
          <w:lang w:eastAsia="en-US"/>
        </w:rPr>
      </w:pPr>
      <w:r w:rsidRPr="00C92679">
        <w:rPr>
          <w:rFonts w:eastAsiaTheme="minorHAnsi"/>
          <w:bCs/>
          <w:sz w:val="26"/>
          <w:szCs w:val="26"/>
          <w:lang w:eastAsia="en-US"/>
        </w:rPr>
        <w:t>Соотношение суммы устраненных нарушений</w:t>
      </w:r>
      <w:r w:rsidR="009A186A" w:rsidRPr="00C92679">
        <w:rPr>
          <w:rFonts w:eastAsiaTheme="minorHAnsi"/>
          <w:bCs/>
          <w:sz w:val="26"/>
          <w:szCs w:val="26"/>
          <w:lang w:eastAsia="en-US"/>
        </w:rPr>
        <w:t xml:space="preserve"> и </w:t>
      </w:r>
      <w:r w:rsidRPr="00C92679">
        <w:rPr>
          <w:rFonts w:eastAsiaTheme="minorHAnsi"/>
          <w:bCs/>
          <w:sz w:val="26"/>
          <w:szCs w:val="26"/>
          <w:lang w:eastAsia="en-US"/>
        </w:rPr>
        <w:t>восстановленных средств объектами контроля по результатам проверок</w:t>
      </w:r>
      <w:r w:rsidR="009A186A" w:rsidRPr="00C92679">
        <w:rPr>
          <w:rFonts w:eastAsiaTheme="minorHAnsi"/>
          <w:bCs/>
          <w:sz w:val="26"/>
          <w:szCs w:val="26"/>
          <w:lang w:eastAsia="en-US"/>
        </w:rPr>
        <w:t>, а также предотвращенных расходов бюджетных средств</w:t>
      </w:r>
      <w:r w:rsidRPr="00C92679">
        <w:rPr>
          <w:rFonts w:eastAsiaTheme="minorHAnsi"/>
          <w:bCs/>
          <w:sz w:val="26"/>
          <w:szCs w:val="26"/>
          <w:lang w:eastAsia="en-US"/>
        </w:rPr>
        <w:t xml:space="preserve"> к затратам на содержание</w:t>
      </w:r>
      <w:r w:rsidRPr="00841BF5">
        <w:rPr>
          <w:rFonts w:eastAsiaTheme="minorHAnsi"/>
          <w:bCs/>
          <w:sz w:val="26"/>
          <w:szCs w:val="26"/>
          <w:lang w:eastAsia="en-US"/>
        </w:rPr>
        <w:t xml:space="preserve"> контрольного органа составляет </w:t>
      </w:r>
      <w:r w:rsidRPr="00BE4E56">
        <w:rPr>
          <w:rFonts w:eastAsiaTheme="minorHAnsi"/>
          <w:bCs/>
          <w:sz w:val="26"/>
          <w:szCs w:val="26"/>
          <w:lang w:eastAsia="en-US"/>
        </w:rPr>
        <w:t>1:</w:t>
      </w:r>
      <w:r w:rsidR="00BE4E56">
        <w:rPr>
          <w:rFonts w:eastAsiaTheme="minorHAnsi"/>
          <w:bCs/>
          <w:sz w:val="26"/>
          <w:szCs w:val="26"/>
          <w:lang w:eastAsia="en-US"/>
        </w:rPr>
        <w:t>22</w:t>
      </w:r>
      <w:r w:rsidRPr="00BE4E56">
        <w:rPr>
          <w:rFonts w:eastAsiaTheme="minorHAnsi"/>
          <w:bCs/>
          <w:sz w:val="26"/>
          <w:szCs w:val="26"/>
          <w:lang w:eastAsia="en-US"/>
        </w:rPr>
        <w:t xml:space="preserve">, то есть сумма устраненных нарушений в </w:t>
      </w:r>
      <w:r w:rsidR="00BE4E56">
        <w:rPr>
          <w:rFonts w:eastAsiaTheme="minorHAnsi"/>
          <w:bCs/>
          <w:sz w:val="26"/>
          <w:szCs w:val="26"/>
          <w:lang w:eastAsia="en-US"/>
        </w:rPr>
        <w:t xml:space="preserve">22 </w:t>
      </w:r>
      <w:r w:rsidRPr="00BE4E56">
        <w:rPr>
          <w:rFonts w:eastAsiaTheme="minorHAnsi"/>
          <w:bCs/>
          <w:sz w:val="26"/>
          <w:szCs w:val="26"/>
          <w:lang w:eastAsia="en-US"/>
        </w:rPr>
        <w:t>раз</w:t>
      </w:r>
      <w:r w:rsidR="00BE4E56">
        <w:rPr>
          <w:rFonts w:eastAsiaTheme="minorHAnsi"/>
          <w:bCs/>
          <w:sz w:val="26"/>
          <w:szCs w:val="26"/>
          <w:lang w:eastAsia="en-US"/>
        </w:rPr>
        <w:t>а</w:t>
      </w:r>
      <w:r w:rsidRPr="00BE4E56">
        <w:rPr>
          <w:rFonts w:eastAsiaTheme="minorHAnsi"/>
          <w:bCs/>
          <w:sz w:val="26"/>
          <w:szCs w:val="26"/>
          <w:lang w:eastAsia="en-US"/>
        </w:rPr>
        <w:t xml:space="preserve"> превышает сумму затрат на содержание</w:t>
      </w:r>
      <w:r w:rsidR="00BE4E56">
        <w:rPr>
          <w:rFonts w:eastAsiaTheme="minorHAnsi"/>
          <w:bCs/>
          <w:sz w:val="26"/>
          <w:szCs w:val="26"/>
          <w:lang w:eastAsia="en-US"/>
        </w:rPr>
        <w:t xml:space="preserve"> специалистов</w:t>
      </w:r>
      <w:r w:rsidRPr="00BE4E56">
        <w:rPr>
          <w:rFonts w:eastAsiaTheme="minorHAnsi"/>
          <w:bCs/>
          <w:sz w:val="26"/>
          <w:szCs w:val="26"/>
          <w:lang w:eastAsia="en-US"/>
        </w:rPr>
        <w:t xml:space="preserve"> контрольного органа. Таким образом, эффективность деятельности органа внутреннего финансового контроля в 201</w:t>
      </w:r>
      <w:r w:rsidR="00BE4E56">
        <w:rPr>
          <w:rFonts w:eastAsiaTheme="minorHAnsi"/>
          <w:bCs/>
          <w:sz w:val="26"/>
          <w:szCs w:val="26"/>
          <w:lang w:eastAsia="en-US"/>
        </w:rPr>
        <w:t>6</w:t>
      </w:r>
      <w:r w:rsidRPr="00BE4E56">
        <w:rPr>
          <w:rFonts w:eastAsiaTheme="minorHAnsi"/>
          <w:bCs/>
          <w:sz w:val="26"/>
          <w:szCs w:val="26"/>
          <w:lang w:eastAsia="en-US"/>
        </w:rPr>
        <w:t xml:space="preserve"> году определяется соотношением 1:</w:t>
      </w:r>
      <w:r w:rsidR="00BE4E56">
        <w:rPr>
          <w:rFonts w:eastAsiaTheme="minorHAnsi"/>
          <w:bCs/>
          <w:sz w:val="26"/>
          <w:szCs w:val="26"/>
          <w:lang w:eastAsia="en-US"/>
        </w:rPr>
        <w:t>22</w:t>
      </w:r>
      <w:r w:rsidRPr="00BE4E56">
        <w:rPr>
          <w:rFonts w:eastAsiaTheme="minorHAnsi"/>
          <w:bCs/>
          <w:sz w:val="26"/>
          <w:szCs w:val="26"/>
          <w:lang w:eastAsia="en-US"/>
        </w:rPr>
        <w:t>, то есть на 1 рубль, затраченный на содержание</w:t>
      </w:r>
      <w:r w:rsidR="00BE4E56">
        <w:rPr>
          <w:rFonts w:eastAsiaTheme="minorHAnsi"/>
          <w:bCs/>
          <w:sz w:val="26"/>
          <w:szCs w:val="26"/>
          <w:lang w:eastAsia="en-US"/>
        </w:rPr>
        <w:t xml:space="preserve"> специалистов</w:t>
      </w:r>
      <w:r w:rsidRPr="00BE4E56">
        <w:rPr>
          <w:rFonts w:eastAsiaTheme="minorHAnsi"/>
          <w:bCs/>
          <w:sz w:val="26"/>
          <w:szCs w:val="26"/>
          <w:lang w:eastAsia="en-US"/>
        </w:rPr>
        <w:t xml:space="preserve"> контрольного органа, устранено нарушений и восстановлено средств на сумму </w:t>
      </w:r>
      <w:r w:rsidR="00BE4E56">
        <w:rPr>
          <w:rFonts w:eastAsiaTheme="minorHAnsi"/>
          <w:bCs/>
          <w:sz w:val="26"/>
          <w:szCs w:val="26"/>
          <w:lang w:eastAsia="en-US"/>
        </w:rPr>
        <w:t>22</w:t>
      </w:r>
      <w:r w:rsidRPr="00BE4E56">
        <w:rPr>
          <w:rFonts w:eastAsiaTheme="minorHAnsi"/>
          <w:bCs/>
          <w:sz w:val="26"/>
          <w:szCs w:val="26"/>
          <w:lang w:eastAsia="en-US"/>
        </w:rPr>
        <w:t xml:space="preserve"> рубл</w:t>
      </w:r>
      <w:r w:rsidR="00BE4E56">
        <w:rPr>
          <w:rFonts w:eastAsiaTheme="minorHAnsi"/>
          <w:bCs/>
          <w:sz w:val="26"/>
          <w:szCs w:val="26"/>
          <w:lang w:eastAsia="en-US"/>
        </w:rPr>
        <w:t>я</w:t>
      </w:r>
      <w:r w:rsidRPr="00BE4E56">
        <w:rPr>
          <w:rFonts w:eastAsiaTheme="minorHAnsi"/>
          <w:bCs/>
          <w:sz w:val="26"/>
          <w:szCs w:val="26"/>
          <w:lang w:eastAsia="en-US"/>
        </w:rPr>
        <w:t>.</w:t>
      </w:r>
      <w:r w:rsidR="000B1689">
        <w:rPr>
          <w:rFonts w:eastAsiaTheme="minorHAnsi"/>
          <w:bCs/>
          <w:color w:val="FF0000"/>
          <w:sz w:val="26"/>
          <w:szCs w:val="26"/>
          <w:lang w:eastAsia="en-US"/>
        </w:rPr>
        <w:t xml:space="preserve"> </w:t>
      </w:r>
    </w:p>
    <w:p w:rsidR="00052358" w:rsidRPr="00863316" w:rsidRDefault="00052358" w:rsidP="00052358">
      <w:pPr>
        <w:ind w:firstLine="426"/>
        <w:jc w:val="both"/>
        <w:rPr>
          <w:rFonts w:eastAsia="Calibri"/>
          <w:b/>
          <w:sz w:val="26"/>
          <w:szCs w:val="26"/>
        </w:rPr>
      </w:pPr>
      <w:r w:rsidRPr="00863316">
        <w:rPr>
          <w:rFonts w:eastAsia="Calibri"/>
          <w:b/>
          <w:sz w:val="26"/>
          <w:szCs w:val="26"/>
        </w:rPr>
        <w:t>5. Проведение экспертно-аналитических мероприятий.</w:t>
      </w:r>
    </w:p>
    <w:p w:rsidR="00052358" w:rsidRPr="009C3664" w:rsidRDefault="00052358" w:rsidP="00052358">
      <w:pPr>
        <w:ind w:firstLine="426"/>
        <w:jc w:val="both"/>
        <w:rPr>
          <w:rFonts w:eastAsia="Calibri"/>
          <w:b/>
          <w:sz w:val="26"/>
          <w:szCs w:val="26"/>
          <w:highlight w:val="yellow"/>
        </w:rPr>
      </w:pPr>
    </w:p>
    <w:p w:rsidR="0019033C" w:rsidRPr="005633EA" w:rsidRDefault="0019033C" w:rsidP="0019033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Кроме проведения документальных выездных и камеральных контрольных мероприятий, с</w:t>
      </w:r>
      <w:r w:rsidRPr="005633EA">
        <w:rPr>
          <w:sz w:val="26"/>
          <w:szCs w:val="26"/>
        </w:rPr>
        <w:t>пециалистами органа внутреннего финансового контроля проводятся экспертно-аналитические мероприятия</w:t>
      </w:r>
      <w:r w:rsidR="004F600E">
        <w:rPr>
          <w:sz w:val="26"/>
          <w:szCs w:val="26"/>
        </w:rPr>
        <w:t>,</w:t>
      </w:r>
      <w:r w:rsidRPr="005633EA">
        <w:rPr>
          <w:sz w:val="26"/>
          <w:szCs w:val="26"/>
        </w:rPr>
        <w:t xml:space="preserve"> такие как:</w:t>
      </w:r>
    </w:p>
    <w:p w:rsidR="0019033C" w:rsidRDefault="0019033C" w:rsidP="0019033C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5633EA">
        <w:rPr>
          <w:sz w:val="26"/>
          <w:szCs w:val="26"/>
        </w:rPr>
        <w:t xml:space="preserve">- предварительная проверка и согласование проектов муниципальных программ в части наличия и обоснованности показателей оценки эффективности мероприятий, предусмотренных программой; </w:t>
      </w:r>
    </w:p>
    <w:p w:rsidR="0019033C" w:rsidRPr="005633EA" w:rsidRDefault="0019033C" w:rsidP="0019033C">
      <w:pPr>
        <w:tabs>
          <w:tab w:val="left" w:pos="127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согласование нормативных правовых актов мэрии города по финансовым вопросам, вопросам капитальных и текущих ремонтов муниципального имущества, вопросам архитектуры и градостроительства;</w:t>
      </w:r>
    </w:p>
    <w:p w:rsidR="0019033C" w:rsidRPr="005633EA" w:rsidRDefault="0019033C" w:rsidP="0019033C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5633EA">
        <w:rPr>
          <w:sz w:val="26"/>
          <w:szCs w:val="26"/>
        </w:rPr>
        <w:t xml:space="preserve">- подготовка предложений, заключений </w:t>
      </w:r>
      <w:r>
        <w:rPr>
          <w:sz w:val="26"/>
          <w:szCs w:val="26"/>
        </w:rPr>
        <w:t>в рамках</w:t>
      </w:r>
      <w:r w:rsidRPr="005633EA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я</w:t>
      </w:r>
      <w:r w:rsidRPr="005633EA">
        <w:rPr>
          <w:sz w:val="26"/>
          <w:szCs w:val="26"/>
        </w:rPr>
        <w:t xml:space="preserve"> поручений мэра города, первого заместителя мэра города, протоколов совещаний, комиссий, рабочих групп, по обращениям граждан и юридических лиц; </w:t>
      </w:r>
    </w:p>
    <w:p w:rsidR="0019033C" w:rsidRPr="005633EA" w:rsidRDefault="0019033C" w:rsidP="0019033C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5633EA">
        <w:rPr>
          <w:sz w:val="26"/>
        </w:rPr>
        <w:t xml:space="preserve">- </w:t>
      </w:r>
      <w:r>
        <w:rPr>
          <w:sz w:val="26"/>
        </w:rPr>
        <w:t xml:space="preserve"> </w:t>
      </w:r>
      <w:r w:rsidRPr="005633EA">
        <w:rPr>
          <w:sz w:val="26"/>
        </w:rPr>
        <w:t>у</w:t>
      </w:r>
      <w:r w:rsidRPr="005633EA">
        <w:rPr>
          <w:sz w:val="26"/>
          <w:szCs w:val="26"/>
        </w:rPr>
        <w:t>частие в заседаниях комиссий, рабочих групп, совещаниях;</w:t>
      </w:r>
    </w:p>
    <w:p w:rsidR="0019033C" w:rsidRDefault="0019033C" w:rsidP="0019033C">
      <w:pPr>
        <w:tabs>
          <w:tab w:val="left" w:pos="1276"/>
        </w:tabs>
        <w:ind w:firstLine="426"/>
        <w:jc w:val="both"/>
        <w:rPr>
          <w:sz w:val="26"/>
          <w:szCs w:val="26"/>
        </w:rPr>
      </w:pPr>
      <w:r w:rsidRPr="005633EA">
        <w:rPr>
          <w:sz w:val="26"/>
          <w:szCs w:val="26"/>
        </w:rPr>
        <w:t>- проверка актов приемки выполненных работ и согласование счетов на оплату за выполненные работы по текущему содержанию территорий;</w:t>
      </w:r>
    </w:p>
    <w:p w:rsidR="0019033C" w:rsidRDefault="0019033C" w:rsidP="0019033C">
      <w:pPr>
        <w:tabs>
          <w:tab w:val="left" w:pos="1276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ED6E28">
        <w:rPr>
          <w:rFonts w:eastAsiaTheme="minorHAnsi"/>
          <w:sz w:val="26"/>
          <w:szCs w:val="26"/>
          <w:lang w:eastAsia="en-US"/>
        </w:rPr>
        <w:t>консульт</w:t>
      </w:r>
      <w:r>
        <w:rPr>
          <w:rFonts w:eastAsiaTheme="minorHAnsi"/>
          <w:sz w:val="26"/>
          <w:szCs w:val="26"/>
          <w:lang w:eastAsia="en-US"/>
        </w:rPr>
        <w:t xml:space="preserve">ирование </w:t>
      </w:r>
      <w:r w:rsidRPr="00ED6E28">
        <w:rPr>
          <w:rFonts w:eastAsiaTheme="minorHAnsi"/>
          <w:sz w:val="26"/>
          <w:szCs w:val="26"/>
          <w:lang w:eastAsia="en-US"/>
        </w:rPr>
        <w:t>по проблемным вопросам в финансово-бюджетной сфере, ведению бухгалтерского уче</w:t>
      </w:r>
      <w:r>
        <w:rPr>
          <w:rFonts w:eastAsiaTheme="minorHAnsi"/>
          <w:sz w:val="26"/>
          <w:szCs w:val="26"/>
          <w:lang w:eastAsia="en-US"/>
        </w:rPr>
        <w:t>та,</w:t>
      </w:r>
      <w:r w:rsidRPr="00ED6E28">
        <w:rPr>
          <w:rFonts w:eastAsiaTheme="minorHAnsi"/>
          <w:sz w:val="26"/>
          <w:szCs w:val="26"/>
          <w:lang w:eastAsia="en-US"/>
        </w:rPr>
        <w:t xml:space="preserve"> исполнения действующего законодательства о закупках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63316" w:rsidRDefault="00863316" w:rsidP="00052358">
      <w:pPr>
        <w:ind w:firstLine="567"/>
        <w:jc w:val="both"/>
        <w:rPr>
          <w:rFonts w:eastAsia="Calibri"/>
          <w:sz w:val="26"/>
          <w:szCs w:val="26"/>
        </w:rPr>
      </w:pPr>
    </w:p>
    <w:p w:rsidR="00052358" w:rsidRPr="00863316" w:rsidRDefault="00052358" w:rsidP="00052358">
      <w:pPr>
        <w:ind w:firstLine="567"/>
        <w:jc w:val="both"/>
        <w:rPr>
          <w:rFonts w:eastAsia="Calibri"/>
          <w:b/>
          <w:sz w:val="26"/>
          <w:szCs w:val="26"/>
        </w:rPr>
      </w:pPr>
      <w:r w:rsidRPr="00863316">
        <w:rPr>
          <w:rFonts w:eastAsia="Calibri"/>
          <w:b/>
          <w:sz w:val="26"/>
          <w:szCs w:val="26"/>
        </w:rPr>
        <w:t>6. О деятельности инспекции по контролю в сфере закупок.</w:t>
      </w:r>
    </w:p>
    <w:p w:rsidR="00052358" w:rsidRPr="00863316" w:rsidRDefault="00052358" w:rsidP="00052358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052358" w:rsidRDefault="00052358" w:rsidP="00BE4E5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63316">
        <w:rPr>
          <w:rFonts w:eastAsiaTheme="minorHAnsi"/>
          <w:sz w:val="26"/>
          <w:szCs w:val="26"/>
          <w:lang w:eastAsia="en-US"/>
        </w:rPr>
        <w:t xml:space="preserve">В связи с изменением действующего законодательства и вступлением в силу с 01.01.2014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без увеличения штатной численности в контрольно-правовое управление </w:t>
      </w:r>
      <w:r w:rsidR="00111F8B">
        <w:rPr>
          <w:rFonts w:eastAsiaTheme="minorHAnsi"/>
          <w:sz w:val="26"/>
          <w:szCs w:val="26"/>
          <w:lang w:eastAsia="en-US"/>
        </w:rPr>
        <w:t xml:space="preserve">мэрии </w:t>
      </w:r>
      <w:r w:rsidRPr="00863316">
        <w:rPr>
          <w:rFonts w:eastAsiaTheme="minorHAnsi"/>
          <w:sz w:val="26"/>
          <w:szCs w:val="26"/>
          <w:lang w:eastAsia="en-US"/>
        </w:rPr>
        <w:t xml:space="preserve">переданы дополнительные полномочия по осуществлению </w:t>
      </w:r>
      <w:r w:rsidRPr="00CB2E18">
        <w:rPr>
          <w:rFonts w:eastAsiaTheme="minorHAnsi"/>
          <w:sz w:val="26"/>
          <w:szCs w:val="26"/>
          <w:lang w:eastAsia="en-US"/>
        </w:rPr>
        <w:t>деятельности Инспекции по контролю в сфере закупок.</w:t>
      </w:r>
    </w:p>
    <w:p w:rsidR="00052358" w:rsidRDefault="00052358" w:rsidP="00BE4E56">
      <w:pPr>
        <w:ind w:firstLine="426"/>
        <w:jc w:val="both"/>
      </w:pPr>
      <w:r w:rsidRPr="00CB2E18">
        <w:rPr>
          <w:sz w:val="26"/>
          <w:szCs w:val="26"/>
        </w:rPr>
        <w:t>По итогам работы за 201</w:t>
      </w:r>
      <w:r w:rsidR="002B4510">
        <w:rPr>
          <w:sz w:val="26"/>
          <w:szCs w:val="26"/>
        </w:rPr>
        <w:t>6</w:t>
      </w:r>
      <w:r w:rsidRPr="00CB2E18">
        <w:rPr>
          <w:sz w:val="26"/>
          <w:szCs w:val="26"/>
        </w:rPr>
        <w:t xml:space="preserve"> год </w:t>
      </w:r>
      <w:r w:rsidRPr="001C6FC2">
        <w:rPr>
          <w:sz w:val="26"/>
          <w:szCs w:val="26"/>
        </w:rPr>
        <w:t xml:space="preserve">Инспекцией </w:t>
      </w:r>
      <w:r w:rsidR="00CB2E18" w:rsidRPr="001C6FC2">
        <w:rPr>
          <w:rFonts w:eastAsiaTheme="minorHAnsi"/>
          <w:sz w:val="26"/>
          <w:szCs w:val="26"/>
          <w:lang w:eastAsia="en-US"/>
        </w:rPr>
        <w:t>проведены</w:t>
      </w:r>
      <w:r w:rsidRPr="001C6FC2">
        <w:rPr>
          <w:rFonts w:eastAsiaTheme="minorHAnsi"/>
          <w:sz w:val="26"/>
          <w:szCs w:val="26"/>
          <w:lang w:eastAsia="en-US"/>
        </w:rPr>
        <w:t xml:space="preserve"> </w:t>
      </w:r>
      <w:r w:rsidR="00CB2E18" w:rsidRPr="001C6FC2">
        <w:rPr>
          <w:rFonts w:eastAsiaTheme="minorHAnsi"/>
          <w:sz w:val="26"/>
          <w:szCs w:val="26"/>
          <w:lang w:eastAsia="en-US"/>
        </w:rPr>
        <w:t>2</w:t>
      </w:r>
      <w:r w:rsidRPr="001C6FC2">
        <w:rPr>
          <w:rFonts w:eastAsiaTheme="minorHAnsi"/>
          <w:sz w:val="26"/>
          <w:szCs w:val="26"/>
          <w:lang w:eastAsia="en-US"/>
        </w:rPr>
        <w:t xml:space="preserve"> планов</w:t>
      </w:r>
      <w:r w:rsidR="00CB2E18" w:rsidRPr="001C6FC2">
        <w:rPr>
          <w:rFonts w:eastAsiaTheme="minorHAnsi"/>
          <w:sz w:val="26"/>
          <w:szCs w:val="26"/>
          <w:lang w:eastAsia="en-US"/>
        </w:rPr>
        <w:t>ые проверки</w:t>
      </w:r>
      <w:r w:rsidR="00EC299E">
        <w:rPr>
          <w:rFonts w:eastAsiaTheme="minorHAnsi"/>
          <w:sz w:val="26"/>
          <w:szCs w:val="26"/>
          <w:lang w:eastAsia="en-US"/>
        </w:rPr>
        <w:t xml:space="preserve">: </w:t>
      </w:r>
      <w:r w:rsidR="00EC299E" w:rsidRPr="00BE4E56">
        <w:rPr>
          <w:color w:val="000000"/>
          <w:sz w:val="26"/>
          <w:szCs w:val="26"/>
        </w:rPr>
        <w:t xml:space="preserve">проверка соблюдения законодательства о контрактной системе в сфере закупок </w:t>
      </w:r>
      <w:r w:rsidR="00111F8B">
        <w:rPr>
          <w:color w:val="000000"/>
          <w:sz w:val="26"/>
          <w:szCs w:val="26"/>
        </w:rPr>
        <w:t>д</w:t>
      </w:r>
      <w:r w:rsidR="00EC299E" w:rsidRPr="00BE4E56">
        <w:rPr>
          <w:color w:val="000000"/>
          <w:sz w:val="26"/>
          <w:szCs w:val="26"/>
        </w:rPr>
        <w:t>епартаментом жилищно-коммунального хозяйства</w:t>
      </w:r>
      <w:r w:rsidR="00EC299E" w:rsidRPr="00BE4E56">
        <w:rPr>
          <w:sz w:val="26"/>
          <w:szCs w:val="26"/>
        </w:rPr>
        <w:t xml:space="preserve"> </w:t>
      </w:r>
      <w:r w:rsidR="00111F8B">
        <w:rPr>
          <w:sz w:val="26"/>
          <w:szCs w:val="26"/>
        </w:rPr>
        <w:t xml:space="preserve">мэрии </w:t>
      </w:r>
      <w:r w:rsidR="00EC299E" w:rsidRPr="00BE4E56">
        <w:rPr>
          <w:sz w:val="26"/>
          <w:szCs w:val="26"/>
        </w:rPr>
        <w:t xml:space="preserve">и </w:t>
      </w:r>
      <w:r w:rsidR="00BE4E56">
        <w:rPr>
          <w:sz w:val="26"/>
          <w:szCs w:val="26"/>
        </w:rPr>
        <w:t>МКУ «Центр комплексного обслуживания».</w:t>
      </w:r>
      <w:r w:rsidR="00EC299E">
        <w:rPr>
          <w:color w:val="000000"/>
          <w:sz w:val="26"/>
          <w:szCs w:val="26"/>
        </w:rPr>
        <w:t xml:space="preserve"> </w:t>
      </w:r>
      <w:r w:rsidR="00CB2E18" w:rsidRPr="001C6FC2">
        <w:rPr>
          <w:rFonts w:eastAsiaTheme="minorHAnsi"/>
          <w:sz w:val="26"/>
          <w:szCs w:val="26"/>
          <w:lang w:eastAsia="en-US"/>
        </w:rPr>
        <w:t xml:space="preserve"> </w:t>
      </w:r>
      <w:r w:rsidR="00BE4E56">
        <w:rPr>
          <w:rFonts w:eastAsiaTheme="minorHAnsi"/>
          <w:sz w:val="26"/>
          <w:szCs w:val="26"/>
          <w:lang w:eastAsia="en-US"/>
        </w:rPr>
        <w:t>В</w:t>
      </w:r>
      <w:r w:rsidR="00CB2E18" w:rsidRPr="001C6FC2">
        <w:rPr>
          <w:rFonts w:eastAsiaTheme="minorHAnsi"/>
          <w:sz w:val="26"/>
          <w:szCs w:val="26"/>
          <w:lang w:eastAsia="en-US"/>
        </w:rPr>
        <w:t>ыданы</w:t>
      </w:r>
      <w:r w:rsidR="00BE4E56">
        <w:rPr>
          <w:rFonts w:eastAsiaTheme="minorHAnsi"/>
          <w:sz w:val="26"/>
          <w:szCs w:val="26"/>
          <w:lang w:eastAsia="en-US"/>
        </w:rPr>
        <w:t xml:space="preserve"> 2</w:t>
      </w:r>
      <w:r w:rsidR="00CB2E18" w:rsidRPr="001C6FC2">
        <w:rPr>
          <w:rFonts w:eastAsiaTheme="minorHAnsi"/>
          <w:sz w:val="26"/>
          <w:szCs w:val="26"/>
          <w:lang w:eastAsia="en-US"/>
        </w:rPr>
        <w:t xml:space="preserve"> предписания</w:t>
      </w:r>
      <w:r w:rsidRPr="001C6FC2">
        <w:rPr>
          <w:rFonts w:eastAsiaTheme="minorHAnsi"/>
          <w:sz w:val="26"/>
          <w:szCs w:val="26"/>
          <w:lang w:eastAsia="en-US"/>
        </w:rPr>
        <w:t xml:space="preserve"> в адрес </w:t>
      </w:r>
      <w:r w:rsidR="00CB2E18" w:rsidRPr="001C6FC2">
        <w:rPr>
          <w:rFonts w:eastAsiaTheme="minorHAnsi"/>
          <w:sz w:val="26"/>
          <w:szCs w:val="26"/>
          <w:lang w:eastAsia="en-US"/>
        </w:rPr>
        <w:t xml:space="preserve">проверяемых </w:t>
      </w:r>
      <w:r w:rsidRPr="001C6FC2">
        <w:rPr>
          <w:rFonts w:eastAsiaTheme="minorHAnsi"/>
          <w:sz w:val="26"/>
          <w:szCs w:val="26"/>
          <w:lang w:eastAsia="en-US"/>
        </w:rPr>
        <w:lastRenderedPageBreak/>
        <w:t>объект</w:t>
      </w:r>
      <w:r w:rsidR="00CB2E18" w:rsidRPr="001C6FC2">
        <w:rPr>
          <w:rFonts w:eastAsiaTheme="minorHAnsi"/>
          <w:sz w:val="26"/>
          <w:szCs w:val="26"/>
          <w:lang w:eastAsia="en-US"/>
        </w:rPr>
        <w:t>ов</w:t>
      </w:r>
      <w:r w:rsidRPr="001C6FC2">
        <w:rPr>
          <w:rFonts w:eastAsiaTheme="minorHAnsi"/>
          <w:sz w:val="26"/>
          <w:szCs w:val="26"/>
          <w:lang w:eastAsia="en-US"/>
        </w:rPr>
        <w:t xml:space="preserve"> с предложениями по устранению выявленных нарушений.</w:t>
      </w:r>
      <w:r w:rsidR="002B4510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</w:p>
    <w:p w:rsidR="00052358" w:rsidRDefault="00DE0DB2" w:rsidP="00111F8B">
      <w:pPr>
        <w:jc w:val="both"/>
        <w:rPr>
          <w:sz w:val="26"/>
        </w:rPr>
      </w:pPr>
      <w:r>
        <w:t xml:space="preserve">          </w:t>
      </w:r>
      <w:r>
        <w:rPr>
          <w:sz w:val="26"/>
          <w:szCs w:val="26"/>
        </w:rPr>
        <w:t>Проведена 1 внеплановая проверка по представлению прокуратуры города, подготовлено заключение.</w:t>
      </w:r>
    </w:p>
    <w:sectPr w:rsidR="00052358" w:rsidSect="00111F8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DC" w:rsidRDefault="00BF7ADC">
      <w:r>
        <w:separator/>
      </w:r>
    </w:p>
  </w:endnote>
  <w:endnote w:type="continuationSeparator" w:id="0">
    <w:p w:rsidR="00BF7ADC" w:rsidRDefault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DC" w:rsidRDefault="00BF7ADC">
      <w:r>
        <w:separator/>
      </w:r>
    </w:p>
  </w:footnote>
  <w:footnote w:type="continuationSeparator" w:id="0">
    <w:p w:rsidR="00BF7ADC" w:rsidRDefault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959060"/>
      <w:docPartObj>
        <w:docPartGallery w:val="Page Numbers (Top of Page)"/>
        <w:docPartUnique/>
      </w:docPartObj>
    </w:sdtPr>
    <w:sdtEndPr/>
    <w:sdtContent>
      <w:p w:rsidR="00111F8B" w:rsidRDefault="00111F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A2">
          <w:rPr>
            <w:noProof/>
          </w:rPr>
          <w:t>7</w:t>
        </w:r>
        <w:r>
          <w:fldChar w:fldCharType="end"/>
        </w:r>
      </w:p>
    </w:sdtContent>
  </w:sdt>
  <w:p w:rsidR="0056581A" w:rsidRDefault="00BF7A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D1011"/>
    <w:multiLevelType w:val="hybridMultilevel"/>
    <w:tmpl w:val="9E56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6C"/>
    <w:rsid w:val="00002F80"/>
    <w:rsid w:val="00012362"/>
    <w:rsid w:val="0001373A"/>
    <w:rsid w:val="00050158"/>
    <w:rsid w:val="000501B3"/>
    <w:rsid w:val="00052358"/>
    <w:rsid w:val="00053A37"/>
    <w:rsid w:val="000633B0"/>
    <w:rsid w:val="0006605A"/>
    <w:rsid w:val="00067734"/>
    <w:rsid w:val="000754D3"/>
    <w:rsid w:val="0007782A"/>
    <w:rsid w:val="00080760"/>
    <w:rsid w:val="000841C8"/>
    <w:rsid w:val="000856E0"/>
    <w:rsid w:val="00090F8B"/>
    <w:rsid w:val="000A0BD0"/>
    <w:rsid w:val="000A3698"/>
    <w:rsid w:val="000B1689"/>
    <w:rsid w:val="000B34B7"/>
    <w:rsid w:val="000C3ABD"/>
    <w:rsid w:val="000C3E5F"/>
    <w:rsid w:val="000C4D9A"/>
    <w:rsid w:val="000D0D9A"/>
    <w:rsid w:val="000D3B1C"/>
    <w:rsid w:val="000D4A56"/>
    <w:rsid w:val="000E2508"/>
    <w:rsid w:val="000E6B49"/>
    <w:rsid w:val="000F03B1"/>
    <w:rsid w:val="000F22AA"/>
    <w:rsid w:val="000F29C4"/>
    <w:rsid w:val="000F2F37"/>
    <w:rsid w:val="001005A3"/>
    <w:rsid w:val="00111F8B"/>
    <w:rsid w:val="0011617A"/>
    <w:rsid w:val="00121B2B"/>
    <w:rsid w:val="001277A1"/>
    <w:rsid w:val="00131352"/>
    <w:rsid w:val="00135D1E"/>
    <w:rsid w:val="001444E6"/>
    <w:rsid w:val="001536E4"/>
    <w:rsid w:val="0016744C"/>
    <w:rsid w:val="00173B50"/>
    <w:rsid w:val="0017576F"/>
    <w:rsid w:val="00176B3F"/>
    <w:rsid w:val="00181708"/>
    <w:rsid w:val="0018343C"/>
    <w:rsid w:val="0019033C"/>
    <w:rsid w:val="0019254E"/>
    <w:rsid w:val="001B596F"/>
    <w:rsid w:val="001B6D6D"/>
    <w:rsid w:val="001C3AE1"/>
    <w:rsid w:val="001C6FC2"/>
    <w:rsid w:val="001D2082"/>
    <w:rsid w:val="001E1FE6"/>
    <w:rsid w:val="001E3508"/>
    <w:rsid w:val="001E3A62"/>
    <w:rsid w:val="001E629B"/>
    <w:rsid w:val="001F4F00"/>
    <w:rsid w:val="00200079"/>
    <w:rsid w:val="00217FFC"/>
    <w:rsid w:val="002272D7"/>
    <w:rsid w:val="00240D67"/>
    <w:rsid w:val="0024191A"/>
    <w:rsid w:val="00247500"/>
    <w:rsid w:val="00247876"/>
    <w:rsid w:val="00263150"/>
    <w:rsid w:val="00266D60"/>
    <w:rsid w:val="00285329"/>
    <w:rsid w:val="00292040"/>
    <w:rsid w:val="00292BB5"/>
    <w:rsid w:val="002A6885"/>
    <w:rsid w:val="002B4510"/>
    <w:rsid w:val="002D13A4"/>
    <w:rsid w:val="002D201C"/>
    <w:rsid w:val="002D6E6B"/>
    <w:rsid w:val="002E27D3"/>
    <w:rsid w:val="002E434B"/>
    <w:rsid w:val="00300D67"/>
    <w:rsid w:val="00301198"/>
    <w:rsid w:val="003025D9"/>
    <w:rsid w:val="00303DAD"/>
    <w:rsid w:val="0030487E"/>
    <w:rsid w:val="003139D4"/>
    <w:rsid w:val="0031513E"/>
    <w:rsid w:val="0032634B"/>
    <w:rsid w:val="00326FD2"/>
    <w:rsid w:val="00344CA5"/>
    <w:rsid w:val="00361D31"/>
    <w:rsid w:val="003761E2"/>
    <w:rsid w:val="0037679A"/>
    <w:rsid w:val="00386DBB"/>
    <w:rsid w:val="00394495"/>
    <w:rsid w:val="003B3477"/>
    <w:rsid w:val="003B629C"/>
    <w:rsid w:val="003C3F85"/>
    <w:rsid w:val="003D18EA"/>
    <w:rsid w:val="003E1FCC"/>
    <w:rsid w:val="00407F92"/>
    <w:rsid w:val="0041036E"/>
    <w:rsid w:val="00435BB7"/>
    <w:rsid w:val="004376BB"/>
    <w:rsid w:val="00467C79"/>
    <w:rsid w:val="00476AFE"/>
    <w:rsid w:val="00485227"/>
    <w:rsid w:val="004A0DC0"/>
    <w:rsid w:val="004A40C6"/>
    <w:rsid w:val="004B49A0"/>
    <w:rsid w:val="004B74CF"/>
    <w:rsid w:val="004D2164"/>
    <w:rsid w:val="004D5A30"/>
    <w:rsid w:val="004F081D"/>
    <w:rsid w:val="004F600E"/>
    <w:rsid w:val="005038A9"/>
    <w:rsid w:val="00506939"/>
    <w:rsid w:val="00536FB4"/>
    <w:rsid w:val="005505DF"/>
    <w:rsid w:val="00555C3F"/>
    <w:rsid w:val="0056428C"/>
    <w:rsid w:val="00565E79"/>
    <w:rsid w:val="005848DF"/>
    <w:rsid w:val="005862C1"/>
    <w:rsid w:val="005872EB"/>
    <w:rsid w:val="005955C8"/>
    <w:rsid w:val="005B5FB6"/>
    <w:rsid w:val="005C136F"/>
    <w:rsid w:val="005E52AF"/>
    <w:rsid w:val="005E552B"/>
    <w:rsid w:val="005E673A"/>
    <w:rsid w:val="00606068"/>
    <w:rsid w:val="006129E1"/>
    <w:rsid w:val="00615701"/>
    <w:rsid w:val="0061737A"/>
    <w:rsid w:val="00627462"/>
    <w:rsid w:val="006322F5"/>
    <w:rsid w:val="0063422D"/>
    <w:rsid w:val="00635408"/>
    <w:rsid w:val="00636F9D"/>
    <w:rsid w:val="00647AC2"/>
    <w:rsid w:val="00651C70"/>
    <w:rsid w:val="00676576"/>
    <w:rsid w:val="00696219"/>
    <w:rsid w:val="006A31B6"/>
    <w:rsid w:val="006B68AB"/>
    <w:rsid w:val="006B7044"/>
    <w:rsid w:val="006B70E7"/>
    <w:rsid w:val="006C0D6C"/>
    <w:rsid w:val="006D1E5E"/>
    <w:rsid w:val="006E3E14"/>
    <w:rsid w:val="006E56A1"/>
    <w:rsid w:val="006E6AD9"/>
    <w:rsid w:val="006F4B34"/>
    <w:rsid w:val="007071A7"/>
    <w:rsid w:val="00707338"/>
    <w:rsid w:val="00711D9A"/>
    <w:rsid w:val="00713F47"/>
    <w:rsid w:val="007173BC"/>
    <w:rsid w:val="007267E9"/>
    <w:rsid w:val="00734F5B"/>
    <w:rsid w:val="00735505"/>
    <w:rsid w:val="007379DB"/>
    <w:rsid w:val="007458EC"/>
    <w:rsid w:val="0075434C"/>
    <w:rsid w:val="007565C9"/>
    <w:rsid w:val="00761A73"/>
    <w:rsid w:val="00763B56"/>
    <w:rsid w:val="00765016"/>
    <w:rsid w:val="00765FA2"/>
    <w:rsid w:val="0076667C"/>
    <w:rsid w:val="00770CA2"/>
    <w:rsid w:val="00773A6E"/>
    <w:rsid w:val="00783D47"/>
    <w:rsid w:val="0079703C"/>
    <w:rsid w:val="007A409E"/>
    <w:rsid w:val="007A66B6"/>
    <w:rsid w:val="007B3F58"/>
    <w:rsid w:val="007B495A"/>
    <w:rsid w:val="007D1754"/>
    <w:rsid w:val="007D6EF2"/>
    <w:rsid w:val="007E1817"/>
    <w:rsid w:val="00806517"/>
    <w:rsid w:val="0081064A"/>
    <w:rsid w:val="00815C19"/>
    <w:rsid w:val="00815D85"/>
    <w:rsid w:val="008174B8"/>
    <w:rsid w:val="008205DA"/>
    <w:rsid w:val="00830AFD"/>
    <w:rsid w:val="00831E5C"/>
    <w:rsid w:val="00834938"/>
    <w:rsid w:val="00837E9E"/>
    <w:rsid w:val="00841BF5"/>
    <w:rsid w:val="00850EDB"/>
    <w:rsid w:val="00863299"/>
    <w:rsid w:val="00863316"/>
    <w:rsid w:val="008878B8"/>
    <w:rsid w:val="008A14EB"/>
    <w:rsid w:val="008A4D2C"/>
    <w:rsid w:val="008B4903"/>
    <w:rsid w:val="008C1CFF"/>
    <w:rsid w:val="008C4377"/>
    <w:rsid w:val="008D6A8B"/>
    <w:rsid w:val="008E5E3A"/>
    <w:rsid w:val="008F523D"/>
    <w:rsid w:val="00917628"/>
    <w:rsid w:val="00925F6D"/>
    <w:rsid w:val="00934F58"/>
    <w:rsid w:val="00941290"/>
    <w:rsid w:val="00941E87"/>
    <w:rsid w:val="00950DB7"/>
    <w:rsid w:val="00955690"/>
    <w:rsid w:val="00957C07"/>
    <w:rsid w:val="0096185B"/>
    <w:rsid w:val="00962297"/>
    <w:rsid w:val="009624E2"/>
    <w:rsid w:val="00965237"/>
    <w:rsid w:val="009667AE"/>
    <w:rsid w:val="0096701C"/>
    <w:rsid w:val="00970069"/>
    <w:rsid w:val="00974FB5"/>
    <w:rsid w:val="00986E6B"/>
    <w:rsid w:val="009904DB"/>
    <w:rsid w:val="0099108F"/>
    <w:rsid w:val="009A186A"/>
    <w:rsid w:val="009B04F4"/>
    <w:rsid w:val="009B6247"/>
    <w:rsid w:val="009B6974"/>
    <w:rsid w:val="009B6EFF"/>
    <w:rsid w:val="009C3664"/>
    <w:rsid w:val="009C6532"/>
    <w:rsid w:val="009D144E"/>
    <w:rsid w:val="009D2EEC"/>
    <w:rsid w:val="009E7153"/>
    <w:rsid w:val="009F1E80"/>
    <w:rsid w:val="009F48E5"/>
    <w:rsid w:val="009F7CE9"/>
    <w:rsid w:val="00A03146"/>
    <w:rsid w:val="00A2775F"/>
    <w:rsid w:val="00A338F5"/>
    <w:rsid w:val="00A36224"/>
    <w:rsid w:val="00A503CC"/>
    <w:rsid w:val="00A50603"/>
    <w:rsid w:val="00A54935"/>
    <w:rsid w:val="00A867BB"/>
    <w:rsid w:val="00A936E3"/>
    <w:rsid w:val="00A93871"/>
    <w:rsid w:val="00A96F9A"/>
    <w:rsid w:val="00AA3817"/>
    <w:rsid w:val="00AB1356"/>
    <w:rsid w:val="00AC15A8"/>
    <w:rsid w:val="00AE2BDC"/>
    <w:rsid w:val="00AF3D43"/>
    <w:rsid w:val="00AF653B"/>
    <w:rsid w:val="00AF76DE"/>
    <w:rsid w:val="00B01A08"/>
    <w:rsid w:val="00B11C24"/>
    <w:rsid w:val="00B20586"/>
    <w:rsid w:val="00B258C8"/>
    <w:rsid w:val="00B27D64"/>
    <w:rsid w:val="00B30DB5"/>
    <w:rsid w:val="00B32441"/>
    <w:rsid w:val="00B40C78"/>
    <w:rsid w:val="00B426D5"/>
    <w:rsid w:val="00B62801"/>
    <w:rsid w:val="00B64F60"/>
    <w:rsid w:val="00B6781E"/>
    <w:rsid w:val="00B678FE"/>
    <w:rsid w:val="00B70F69"/>
    <w:rsid w:val="00B81762"/>
    <w:rsid w:val="00B928B6"/>
    <w:rsid w:val="00BA3765"/>
    <w:rsid w:val="00BB29E7"/>
    <w:rsid w:val="00BB62C2"/>
    <w:rsid w:val="00BC120E"/>
    <w:rsid w:val="00BE1E2F"/>
    <w:rsid w:val="00BE4E56"/>
    <w:rsid w:val="00BE5D11"/>
    <w:rsid w:val="00BF0A80"/>
    <w:rsid w:val="00BF275A"/>
    <w:rsid w:val="00BF7ADC"/>
    <w:rsid w:val="00C00ABF"/>
    <w:rsid w:val="00C129E8"/>
    <w:rsid w:val="00C25AF0"/>
    <w:rsid w:val="00C34411"/>
    <w:rsid w:val="00C34ECE"/>
    <w:rsid w:val="00C34F4B"/>
    <w:rsid w:val="00C40C85"/>
    <w:rsid w:val="00C46DBF"/>
    <w:rsid w:val="00C54236"/>
    <w:rsid w:val="00C54BAF"/>
    <w:rsid w:val="00C574C3"/>
    <w:rsid w:val="00C60738"/>
    <w:rsid w:val="00C665A0"/>
    <w:rsid w:val="00C74C7F"/>
    <w:rsid w:val="00C816BB"/>
    <w:rsid w:val="00C85305"/>
    <w:rsid w:val="00C85632"/>
    <w:rsid w:val="00C86CA1"/>
    <w:rsid w:val="00C92679"/>
    <w:rsid w:val="00C93AC4"/>
    <w:rsid w:val="00C959EF"/>
    <w:rsid w:val="00CA57E9"/>
    <w:rsid w:val="00CA66F3"/>
    <w:rsid w:val="00CA7E42"/>
    <w:rsid w:val="00CB2E18"/>
    <w:rsid w:val="00CB3DB8"/>
    <w:rsid w:val="00CB50A3"/>
    <w:rsid w:val="00CC3957"/>
    <w:rsid w:val="00CC43D5"/>
    <w:rsid w:val="00CD2ADE"/>
    <w:rsid w:val="00CD5A0F"/>
    <w:rsid w:val="00CE4D6B"/>
    <w:rsid w:val="00CE4FB7"/>
    <w:rsid w:val="00CF00F2"/>
    <w:rsid w:val="00CF785F"/>
    <w:rsid w:val="00D03140"/>
    <w:rsid w:val="00D07A83"/>
    <w:rsid w:val="00D15A08"/>
    <w:rsid w:val="00D16750"/>
    <w:rsid w:val="00D20911"/>
    <w:rsid w:val="00D27F94"/>
    <w:rsid w:val="00D34958"/>
    <w:rsid w:val="00D356DE"/>
    <w:rsid w:val="00D40ED3"/>
    <w:rsid w:val="00D507EF"/>
    <w:rsid w:val="00D52C96"/>
    <w:rsid w:val="00D65DAD"/>
    <w:rsid w:val="00D66F0B"/>
    <w:rsid w:val="00D72BAF"/>
    <w:rsid w:val="00D8010C"/>
    <w:rsid w:val="00D9143F"/>
    <w:rsid w:val="00D91B3A"/>
    <w:rsid w:val="00D94455"/>
    <w:rsid w:val="00DA4A80"/>
    <w:rsid w:val="00DA74C8"/>
    <w:rsid w:val="00DC49B0"/>
    <w:rsid w:val="00DD0F41"/>
    <w:rsid w:val="00DD1401"/>
    <w:rsid w:val="00DD1F9C"/>
    <w:rsid w:val="00DD50D2"/>
    <w:rsid w:val="00DD5646"/>
    <w:rsid w:val="00DE0DB2"/>
    <w:rsid w:val="00DE2C8B"/>
    <w:rsid w:val="00DF1E4A"/>
    <w:rsid w:val="00E01296"/>
    <w:rsid w:val="00E04672"/>
    <w:rsid w:val="00E132A5"/>
    <w:rsid w:val="00E167C6"/>
    <w:rsid w:val="00E21FA9"/>
    <w:rsid w:val="00E22C92"/>
    <w:rsid w:val="00E348D4"/>
    <w:rsid w:val="00E35C14"/>
    <w:rsid w:val="00E45438"/>
    <w:rsid w:val="00E4769F"/>
    <w:rsid w:val="00E512BB"/>
    <w:rsid w:val="00E53F53"/>
    <w:rsid w:val="00E56718"/>
    <w:rsid w:val="00E56AA6"/>
    <w:rsid w:val="00E57BE9"/>
    <w:rsid w:val="00E65AF4"/>
    <w:rsid w:val="00E81473"/>
    <w:rsid w:val="00E82562"/>
    <w:rsid w:val="00E84B53"/>
    <w:rsid w:val="00E93F12"/>
    <w:rsid w:val="00EC1939"/>
    <w:rsid w:val="00EC299E"/>
    <w:rsid w:val="00EC3E13"/>
    <w:rsid w:val="00EC4489"/>
    <w:rsid w:val="00EE022A"/>
    <w:rsid w:val="00EE11F0"/>
    <w:rsid w:val="00EE3772"/>
    <w:rsid w:val="00EE48AF"/>
    <w:rsid w:val="00EF1C1D"/>
    <w:rsid w:val="00EF4454"/>
    <w:rsid w:val="00EF78A9"/>
    <w:rsid w:val="00F1107F"/>
    <w:rsid w:val="00F2534C"/>
    <w:rsid w:val="00F25A3F"/>
    <w:rsid w:val="00F3254E"/>
    <w:rsid w:val="00F33E45"/>
    <w:rsid w:val="00F52A6F"/>
    <w:rsid w:val="00F64143"/>
    <w:rsid w:val="00F66D0D"/>
    <w:rsid w:val="00F725EC"/>
    <w:rsid w:val="00F778CC"/>
    <w:rsid w:val="00F92A50"/>
    <w:rsid w:val="00F93BB4"/>
    <w:rsid w:val="00F94D1C"/>
    <w:rsid w:val="00FA3DDD"/>
    <w:rsid w:val="00FB4B5E"/>
    <w:rsid w:val="00FB64A3"/>
    <w:rsid w:val="00FC0D04"/>
    <w:rsid w:val="00FD112C"/>
    <w:rsid w:val="00FF019E"/>
    <w:rsid w:val="00FF0997"/>
    <w:rsid w:val="00FF2FA9"/>
    <w:rsid w:val="00FF75BB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65DC7-CDCE-410F-BA44-F8D018C4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C0D6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C0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475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69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F60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6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1F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d11301.edu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11301.edu35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B6F0DD81F9B8F4695D4267A4E4601DFB1ED7B63613CF4985A11FF28411h0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Светлана Васильевна</dc:creator>
  <cp:lastModifiedBy>user</cp:lastModifiedBy>
  <cp:revision>21</cp:revision>
  <cp:lastPrinted>2017-03-14T08:46:00Z</cp:lastPrinted>
  <dcterms:created xsi:type="dcterms:W3CDTF">2017-03-03T11:23:00Z</dcterms:created>
  <dcterms:modified xsi:type="dcterms:W3CDTF">2017-03-16T07:27:00Z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-2096290628</vt:i4>
  </property>
  <property fmtid="{D5CDD505-2E9C-101B-9397-08002B2CF9AE}" pid="3" name="_NewReviewCycle">
    <vt:lpwstr/>
  </property>
  <property fmtid="{D5CDD505-2E9C-101B-9397-08002B2CF9AE}" pid="4" name="_EmailSubject">
    <vt:lpwstr>Отчет</vt:lpwstr>
  </property>
  <property fmtid="{D5CDD505-2E9C-101B-9397-08002B2CF9AE}" pid="5" name="_AuthorEmail">
    <vt:lpwstr>belovatk@cherepovetscity.ru</vt:lpwstr>
  </property>
  <property fmtid="{D5CDD505-2E9C-101B-9397-08002B2CF9AE}" pid="6" name="_AuthorEmailDisplayName">
    <vt:lpwstr>Белова Татьяна Клавдиевна</vt:lpwstr>
  </property>
  <property fmtid="{D5CDD505-2E9C-101B-9397-08002B2CF9AE}" pid="7" name="_PreviousAdHocReviewCycleID">
    <vt:i4>-1930554515</vt:i4>
  </property>
  <property fmtid="{D5CDD505-2E9C-101B-9397-08002B2CF9AE}" pid="8" name="_ReviewingToolsShownOnce">
    <vt:lpwstr/>
  </property>
</Properties>
</file>