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0E" w:rsidRPr="00BE6A07" w:rsidRDefault="00BE6A07" w:rsidP="00BE6A07">
      <w:pPr>
        <w:jc w:val="center"/>
        <w:rPr>
          <w:b/>
          <w:sz w:val="28"/>
          <w:szCs w:val="28"/>
        </w:rPr>
      </w:pPr>
      <w:r w:rsidRPr="00BE6A07">
        <w:rPr>
          <w:b/>
          <w:sz w:val="28"/>
          <w:szCs w:val="28"/>
        </w:rPr>
        <w:t>КОНКУРС КОЛЛЕКТИВНЫХ ДОГОВОРОВ</w:t>
      </w:r>
      <w:r>
        <w:rPr>
          <w:b/>
          <w:sz w:val="28"/>
          <w:szCs w:val="28"/>
        </w:rPr>
        <w:t xml:space="preserve"> В 2017 ГОДУ</w:t>
      </w:r>
    </w:p>
    <w:p w:rsidR="0075420E" w:rsidRPr="0036741C" w:rsidRDefault="0075420E" w:rsidP="0075420E">
      <w:pPr>
        <w:jc w:val="both"/>
        <w:rPr>
          <w:b/>
          <w:bCs/>
          <w:sz w:val="28"/>
          <w:szCs w:val="34"/>
        </w:rPr>
      </w:pPr>
    </w:p>
    <w:p w:rsidR="0075420E" w:rsidRDefault="0075420E" w:rsidP="0075420E">
      <w:pPr>
        <w:jc w:val="both"/>
        <w:rPr>
          <w:b/>
          <w:bCs/>
          <w:sz w:val="28"/>
          <w:szCs w:val="34"/>
        </w:rPr>
      </w:pPr>
      <w:r>
        <w:rPr>
          <w:sz w:val="28"/>
          <w:szCs w:val="34"/>
        </w:rPr>
        <w:t>На территории Вологодской области стартовал о</w:t>
      </w:r>
      <w:r>
        <w:rPr>
          <w:b/>
          <w:bCs/>
          <w:sz w:val="28"/>
          <w:szCs w:val="34"/>
        </w:rPr>
        <w:t>бластной смотр-конкурс «Коллективный договор — основа защиты социально-трудовых прав работников»</w:t>
      </w:r>
      <w:r w:rsidR="00887AD4">
        <w:rPr>
          <w:b/>
          <w:bCs/>
          <w:sz w:val="28"/>
          <w:szCs w:val="34"/>
        </w:rPr>
        <w:t>.</w:t>
      </w:r>
      <w:r>
        <w:rPr>
          <w:b/>
          <w:bCs/>
          <w:sz w:val="28"/>
          <w:szCs w:val="34"/>
        </w:rPr>
        <w:t xml:space="preserve"> </w:t>
      </w:r>
    </w:p>
    <w:p w:rsidR="0075420E" w:rsidRDefault="0075420E" w:rsidP="0075420E">
      <w:pPr>
        <w:jc w:val="both"/>
        <w:rPr>
          <w:sz w:val="28"/>
        </w:rPr>
      </w:pPr>
      <w:r>
        <w:rPr>
          <w:sz w:val="28"/>
        </w:rPr>
        <w:t>Смотр-конкурс проводится в соответствии с Соглашением между Вологодской областной Федерацией профсоюзов, Союзом промышленников и предпринимателей Вологодской области» и Правительством Вологодской области по вопросам социально–экономической политики.</w:t>
      </w:r>
    </w:p>
    <w:p w:rsidR="0075420E" w:rsidRDefault="0075420E" w:rsidP="0075420E">
      <w:pPr>
        <w:rPr>
          <w:sz w:val="28"/>
          <w:szCs w:val="34"/>
        </w:rPr>
      </w:pPr>
    </w:p>
    <w:p w:rsidR="0075420E" w:rsidRDefault="0075420E" w:rsidP="0075420E">
      <w:pPr>
        <w:jc w:val="both"/>
        <w:rPr>
          <w:sz w:val="28"/>
        </w:rPr>
      </w:pPr>
      <w:r w:rsidRPr="0036741C">
        <w:rPr>
          <w:bCs/>
          <w:sz w:val="28"/>
          <w:szCs w:val="34"/>
        </w:rPr>
        <w:t>Целями</w:t>
      </w:r>
      <w:r>
        <w:rPr>
          <w:sz w:val="28"/>
          <w:szCs w:val="34"/>
        </w:rPr>
        <w:t xml:space="preserve"> проведения смотра-конкурса являются: </w:t>
      </w:r>
      <w:r>
        <w:rPr>
          <w:sz w:val="28"/>
        </w:rPr>
        <w:t>развитие системы социального партнерства; повышение роли коллективного договора в регулировании социально-трудовых, экономических и профессиональных отношений, в осуществлении защиты прав работников; повышение активности и заинтересованности работодателей в договорном регулировании социально-трудовых отношений и другие.</w:t>
      </w:r>
    </w:p>
    <w:p w:rsidR="0075420E" w:rsidRDefault="0075420E" w:rsidP="0075420E">
      <w:pPr>
        <w:pStyle w:val="21"/>
        <w:ind w:firstLine="0"/>
        <w:rPr>
          <w:rFonts w:ascii="Times New Roman" w:hAnsi="Times New Roman"/>
          <w:szCs w:val="28"/>
        </w:rPr>
      </w:pPr>
    </w:p>
    <w:p w:rsidR="0075420E" w:rsidRDefault="0075420E" w:rsidP="0075420E">
      <w:pPr>
        <w:pStyle w:val="21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Участниками</w:t>
      </w:r>
      <w:r>
        <w:rPr>
          <w:rFonts w:ascii="Times New Roman" w:hAnsi="Times New Roman"/>
          <w:szCs w:val="28"/>
        </w:rPr>
        <w:t xml:space="preserve"> смотра-конкурса могут быть:</w:t>
      </w:r>
    </w:p>
    <w:p w:rsidR="0075420E" w:rsidRDefault="0075420E" w:rsidP="0075420E">
      <w:pPr>
        <w:pStyle w:val="21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- организации</w:t>
      </w:r>
      <w:r>
        <w:rPr>
          <w:rFonts w:ascii="Times New Roman" w:hAnsi="Times New Roman"/>
          <w:szCs w:val="28"/>
        </w:rPr>
        <w:t xml:space="preserve"> (всех форм собственности), их филиалы, представительства и иные обособленные структурные подразделения (далее – организации — участники);</w:t>
      </w:r>
    </w:p>
    <w:p w:rsidR="0075420E" w:rsidRPr="00900AEF" w:rsidRDefault="0075420E" w:rsidP="0075420E">
      <w:pPr>
        <w:pStyle w:val="21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-  муниципальные районы (городские округа)</w:t>
      </w:r>
      <w:r>
        <w:rPr>
          <w:rFonts w:ascii="Times New Roman" w:hAnsi="Times New Roman"/>
          <w:szCs w:val="28"/>
        </w:rPr>
        <w:t xml:space="preserve"> Вологодской области.</w:t>
      </w:r>
    </w:p>
    <w:p w:rsidR="00501BBA" w:rsidRDefault="00501BBA" w:rsidP="0075420E">
      <w:pPr>
        <w:jc w:val="both"/>
        <w:rPr>
          <w:sz w:val="28"/>
        </w:rPr>
      </w:pPr>
    </w:p>
    <w:p w:rsidR="0075420E" w:rsidRDefault="0075420E" w:rsidP="0075420E">
      <w:pPr>
        <w:jc w:val="both"/>
        <w:rPr>
          <w:b/>
          <w:bCs/>
          <w:sz w:val="28"/>
        </w:rPr>
      </w:pPr>
      <w:bookmarkStart w:id="0" w:name="_GoBack"/>
      <w:bookmarkEnd w:id="0"/>
      <w:r>
        <w:rPr>
          <w:sz w:val="28"/>
        </w:rPr>
        <w:t xml:space="preserve">Смотр-конкурс проводится по следующим </w:t>
      </w:r>
      <w:r>
        <w:rPr>
          <w:b/>
          <w:bCs/>
          <w:sz w:val="28"/>
        </w:rPr>
        <w:t>номинациям:</w:t>
      </w:r>
    </w:p>
    <w:p w:rsidR="0075420E" w:rsidRDefault="0075420E" w:rsidP="0075420E">
      <w:pPr>
        <w:ind w:firstLine="680"/>
        <w:jc w:val="both"/>
        <w:rPr>
          <w:sz w:val="28"/>
        </w:rPr>
      </w:pPr>
      <w:r>
        <w:rPr>
          <w:sz w:val="28"/>
        </w:rPr>
        <w:t>- «</w:t>
      </w:r>
      <w:r>
        <w:rPr>
          <w:bCs/>
          <w:sz w:val="28"/>
          <w:szCs w:val="28"/>
        </w:rPr>
        <w:t>Лучший коллективный договор</w:t>
      </w:r>
      <w:r>
        <w:rPr>
          <w:sz w:val="28"/>
        </w:rPr>
        <w:t xml:space="preserve"> в организациях бюджетной сферы» по трем группам участников конкурса в зависимости от среднесписочной численности работников:</w:t>
      </w:r>
    </w:p>
    <w:p w:rsidR="0075420E" w:rsidRDefault="0075420E" w:rsidP="0075420E">
      <w:pPr>
        <w:ind w:firstLine="680"/>
        <w:jc w:val="both"/>
        <w:rPr>
          <w:sz w:val="28"/>
        </w:rPr>
      </w:pPr>
      <w:r>
        <w:rPr>
          <w:sz w:val="28"/>
        </w:rPr>
        <w:t>1 группа - до 50 работников;</w:t>
      </w:r>
    </w:p>
    <w:p w:rsidR="0075420E" w:rsidRDefault="0075420E" w:rsidP="0075420E">
      <w:pPr>
        <w:ind w:firstLine="680"/>
        <w:jc w:val="both"/>
        <w:rPr>
          <w:sz w:val="28"/>
        </w:rPr>
      </w:pPr>
      <w:r>
        <w:rPr>
          <w:sz w:val="28"/>
        </w:rPr>
        <w:t>2 группа - от 51 до 150 работников;</w:t>
      </w:r>
    </w:p>
    <w:p w:rsidR="0075420E" w:rsidRDefault="0075420E" w:rsidP="0075420E">
      <w:pPr>
        <w:ind w:firstLine="680"/>
        <w:jc w:val="both"/>
        <w:rPr>
          <w:sz w:val="28"/>
        </w:rPr>
      </w:pPr>
      <w:r>
        <w:rPr>
          <w:sz w:val="28"/>
        </w:rPr>
        <w:t>3 группа - свыше 150 работников.</w:t>
      </w:r>
    </w:p>
    <w:p w:rsidR="0075420E" w:rsidRDefault="0075420E" w:rsidP="0075420E">
      <w:pPr>
        <w:ind w:firstLine="680"/>
        <w:jc w:val="both"/>
        <w:rPr>
          <w:sz w:val="28"/>
        </w:rPr>
      </w:pPr>
      <w:r>
        <w:rPr>
          <w:sz w:val="28"/>
        </w:rPr>
        <w:t>- «</w:t>
      </w:r>
      <w:r>
        <w:rPr>
          <w:bCs/>
          <w:sz w:val="28"/>
          <w:szCs w:val="28"/>
        </w:rPr>
        <w:t>Лучший коллективный договор</w:t>
      </w:r>
      <w:r>
        <w:rPr>
          <w:sz w:val="28"/>
        </w:rPr>
        <w:t xml:space="preserve"> в организациях внебюджетной сферы» по трем группам участников конкурса в зависимости от среднесписочной численности работников:</w:t>
      </w:r>
    </w:p>
    <w:p w:rsidR="0075420E" w:rsidRDefault="0075420E" w:rsidP="0075420E">
      <w:pPr>
        <w:ind w:firstLine="680"/>
        <w:jc w:val="both"/>
        <w:rPr>
          <w:sz w:val="28"/>
        </w:rPr>
      </w:pPr>
      <w:r>
        <w:rPr>
          <w:sz w:val="28"/>
        </w:rPr>
        <w:t>1 группа - до 200 работников;</w:t>
      </w:r>
    </w:p>
    <w:p w:rsidR="0075420E" w:rsidRDefault="0075420E" w:rsidP="0075420E">
      <w:pPr>
        <w:ind w:firstLine="680"/>
        <w:jc w:val="both"/>
        <w:rPr>
          <w:sz w:val="28"/>
        </w:rPr>
      </w:pPr>
      <w:r>
        <w:rPr>
          <w:sz w:val="28"/>
        </w:rPr>
        <w:t>2 группа - от 201 до 700 работников;</w:t>
      </w:r>
    </w:p>
    <w:p w:rsidR="0075420E" w:rsidRDefault="0075420E" w:rsidP="0075420E">
      <w:pPr>
        <w:ind w:firstLine="680"/>
        <w:jc w:val="both"/>
        <w:rPr>
          <w:sz w:val="28"/>
        </w:rPr>
      </w:pPr>
      <w:r>
        <w:rPr>
          <w:sz w:val="28"/>
        </w:rPr>
        <w:t>3 группа - свыше 700 работников.</w:t>
      </w:r>
    </w:p>
    <w:p w:rsidR="0075420E" w:rsidRDefault="0075420E" w:rsidP="0075420E">
      <w:pPr>
        <w:ind w:firstLine="680"/>
        <w:jc w:val="both"/>
        <w:rPr>
          <w:sz w:val="28"/>
        </w:rPr>
      </w:pPr>
      <w:r>
        <w:rPr>
          <w:sz w:val="28"/>
        </w:rPr>
        <w:t>- «Лучший муниципальный район (городской округ) Вологодской области по развитию социального партнерства».</w:t>
      </w:r>
    </w:p>
    <w:p w:rsidR="00501BBA" w:rsidRDefault="00501BBA" w:rsidP="0075420E">
      <w:pPr>
        <w:pStyle w:val="21"/>
        <w:ind w:firstLine="0"/>
        <w:rPr>
          <w:rFonts w:ascii="Times New Roman" w:hAnsi="Times New Roman"/>
          <w:b/>
          <w:bCs/>
        </w:rPr>
      </w:pPr>
    </w:p>
    <w:p w:rsidR="0075420E" w:rsidRPr="00900AEF" w:rsidRDefault="0075420E" w:rsidP="0075420E">
      <w:pPr>
        <w:pStyle w:val="21"/>
        <w:ind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Прием заявок</w:t>
      </w:r>
      <w:r>
        <w:rPr>
          <w:rFonts w:ascii="Times New Roman" w:hAnsi="Times New Roman"/>
        </w:rPr>
        <w:t xml:space="preserve"> </w:t>
      </w:r>
      <w:r w:rsidR="00B528C5">
        <w:rPr>
          <w:rFonts w:ascii="Times New Roman" w:hAnsi="Times New Roman"/>
        </w:rPr>
        <w:t xml:space="preserve">на участие в смотре–конкурсе </w:t>
      </w:r>
      <w:r>
        <w:rPr>
          <w:rFonts w:ascii="Times New Roman" w:hAnsi="Times New Roman"/>
        </w:rPr>
        <w:t xml:space="preserve">с необходимыми материалами осуществляется Департаментом труда и занятости населения Вологодской области  </w:t>
      </w:r>
      <w:r>
        <w:rPr>
          <w:rFonts w:ascii="Times New Roman" w:hAnsi="Times New Roman"/>
          <w:b/>
          <w:bCs/>
        </w:rPr>
        <w:t xml:space="preserve">до 1 апреля 2017 года по адресу: г. Вологда, ул. Зосимовская 18. </w:t>
      </w:r>
    </w:p>
    <w:p w:rsidR="0075420E" w:rsidRDefault="0075420E" w:rsidP="0075420E">
      <w:pPr>
        <w:pStyle w:val="21"/>
        <w:ind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 условиями </w:t>
      </w:r>
      <w:r w:rsidR="00BE6A07">
        <w:rPr>
          <w:rFonts w:ascii="Times New Roman" w:hAnsi="Times New Roman"/>
          <w:b/>
          <w:bCs/>
        </w:rPr>
        <w:t>смотра-конкурса В</w:t>
      </w:r>
      <w:r>
        <w:rPr>
          <w:rFonts w:ascii="Times New Roman" w:hAnsi="Times New Roman"/>
          <w:b/>
          <w:bCs/>
        </w:rPr>
        <w:t>ы можете ознакомиться на сайте Департамента труда и занятости населения Вологодской области в разделе «Трудовые отношения», подраздел «Конкурсы» или обратившись по телефону (8172) 23-00-67 (доб. 0664).</w:t>
      </w:r>
    </w:p>
    <w:p w:rsidR="0075420E" w:rsidRDefault="0075420E" w:rsidP="0075420E">
      <w:pPr>
        <w:pStyle w:val="21"/>
        <w:ind w:firstLine="0"/>
      </w:pPr>
    </w:p>
    <w:p w:rsidR="00D35B3A" w:rsidRDefault="00D35B3A"/>
    <w:sectPr w:rsidR="00D35B3A" w:rsidSect="0075420E">
      <w:pgSz w:w="11906" w:h="16838"/>
      <w:pgMar w:top="709" w:right="707" w:bottom="284" w:left="13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0E"/>
    <w:rsid w:val="00401935"/>
    <w:rsid w:val="00404E3C"/>
    <w:rsid w:val="00501BBA"/>
    <w:rsid w:val="0075420E"/>
    <w:rsid w:val="00887AD4"/>
    <w:rsid w:val="008E4354"/>
    <w:rsid w:val="00A47A63"/>
    <w:rsid w:val="00AB21BE"/>
    <w:rsid w:val="00AE0445"/>
    <w:rsid w:val="00B528C5"/>
    <w:rsid w:val="00BA1955"/>
    <w:rsid w:val="00BE6A07"/>
    <w:rsid w:val="00CB575B"/>
    <w:rsid w:val="00D35B3A"/>
    <w:rsid w:val="00E81ECE"/>
    <w:rsid w:val="00E8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75420E"/>
    <w:pPr>
      <w:widowControl w:val="0"/>
      <w:ind w:firstLine="709"/>
      <w:jc w:val="both"/>
    </w:pPr>
    <w:rPr>
      <w:rFonts w:ascii="Arial" w:eastAsia="Arial Unicode MS" w:hAnsi="Arial" w:cs="Mangal"/>
      <w:kern w:val="1"/>
      <w:sz w:val="28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75420E"/>
    <w:pPr>
      <w:widowControl w:val="0"/>
      <w:ind w:firstLine="709"/>
      <w:jc w:val="both"/>
    </w:pPr>
    <w:rPr>
      <w:rFonts w:ascii="Arial" w:eastAsia="Arial Unicode MS" w:hAnsi="Arial" w:cs="Mangal"/>
      <w:kern w:val="1"/>
      <w:sz w:val="28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Kolesnikova.OA</dc:creator>
  <cp:lastModifiedBy>user</cp:lastModifiedBy>
  <cp:revision>3</cp:revision>
  <dcterms:created xsi:type="dcterms:W3CDTF">2017-02-27T12:00:00Z</dcterms:created>
  <dcterms:modified xsi:type="dcterms:W3CDTF">2017-02-27T12:02:00Z</dcterms:modified>
</cp:coreProperties>
</file>