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04" w:rsidRPr="00A55304" w:rsidRDefault="00A55304" w:rsidP="00A55304">
      <w:pPr>
        <w:pStyle w:val="1"/>
        <w:ind w:left="-567" w:firstLine="567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55304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  <w:r w:rsidR="00C55CB2">
        <w:rPr>
          <w:rFonts w:ascii="Times New Roman" w:hAnsi="Times New Roman" w:cs="Times New Roman"/>
          <w:b w:val="0"/>
          <w:sz w:val="26"/>
          <w:szCs w:val="26"/>
        </w:rPr>
        <w:t>2</w:t>
      </w:r>
    </w:p>
    <w:p w:rsidR="00A55304" w:rsidRPr="00A55304" w:rsidRDefault="00A55304" w:rsidP="00A55304"/>
    <w:p w:rsidR="00EC2FA7" w:rsidRPr="001A7424" w:rsidRDefault="00EC2FA7" w:rsidP="00EC2FA7">
      <w:pPr>
        <w:pStyle w:val="1"/>
        <w:ind w:left="-567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1A7424">
        <w:rPr>
          <w:rFonts w:ascii="Times New Roman" w:hAnsi="Times New Roman" w:cs="Times New Roman"/>
          <w:sz w:val="26"/>
          <w:szCs w:val="26"/>
        </w:rPr>
        <w:t>Перечень документов,</w:t>
      </w:r>
    </w:p>
    <w:p w:rsidR="00EC2FA7" w:rsidRPr="001A7424" w:rsidRDefault="00EC2FA7" w:rsidP="00EC2FA7">
      <w:pPr>
        <w:pStyle w:val="1"/>
        <w:ind w:left="-567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1A7424">
        <w:rPr>
          <w:rFonts w:ascii="Times New Roman" w:hAnsi="Times New Roman" w:cs="Times New Roman"/>
          <w:sz w:val="26"/>
          <w:szCs w:val="26"/>
        </w:rPr>
        <w:t xml:space="preserve"> представляемых для включения в список граждан, имеющих право на приобретение жилья экономического класса в рамках </w:t>
      </w:r>
    </w:p>
    <w:p w:rsidR="00EC2FA7" w:rsidRPr="001A7424" w:rsidRDefault="00EC2FA7" w:rsidP="00EC2FA7">
      <w:pPr>
        <w:pStyle w:val="1"/>
        <w:ind w:left="-567"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1A7424">
        <w:rPr>
          <w:rFonts w:ascii="Times New Roman" w:hAnsi="Times New Roman" w:cs="Times New Roman"/>
          <w:sz w:val="26"/>
          <w:szCs w:val="26"/>
        </w:rPr>
        <w:t>программы «Жилье для российской семьи»</w:t>
      </w:r>
    </w:p>
    <w:p w:rsidR="00EC2FA7" w:rsidRPr="001A7424" w:rsidRDefault="00EC2FA7" w:rsidP="00EC2FA7">
      <w:pPr>
        <w:ind w:left="-567" w:firstLine="567"/>
        <w:contextualSpacing/>
        <w:rPr>
          <w:rFonts w:ascii="Times New Roman" w:hAnsi="Times New Roman" w:cs="Times New Roman"/>
          <w:sz w:val="19"/>
          <w:szCs w:val="26"/>
        </w:rPr>
      </w:pP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>1) документы, удостоверяющие личность гражданина (для граждан, состоящих в браке, - также документы, удостоверяющие личность его супруга) (паспорт или иной документ, заменяющий паспорт (военный билет, временное удостоверение личности гражданина, выдаваемое взамен военн</w:t>
      </w:r>
      <w:r w:rsidRPr="000247D2">
        <w:rPr>
          <w:rFonts w:ascii="Times New Roman" w:hAnsi="Times New Roman" w:cs="Times New Roman"/>
          <w:sz w:val="25"/>
          <w:szCs w:val="25"/>
        </w:rPr>
        <w:t>о</w:t>
      </w:r>
      <w:r w:rsidRPr="000247D2">
        <w:rPr>
          <w:rFonts w:ascii="Times New Roman" w:hAnsi="Times New Roman" w:cs="Times New Roman"/>
          <w:sz w:val="25"/>
          <w:szCs w:val="25"/>
        </w:rPr>
        <w:t>го билета, временное удостоверение личности гражданина Российской Федерации, выдаваемое на период оформления паспорта);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>2) свидетельство о заключении брака (для лиц, состоящих в браке);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>3) свидетельства о рождении или иные документы, удостоверяющие личность детей (для лиц, имеющих детей);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>4) документы, подтверждающие постоянное проживание на территории области гражданина и членов его семьи;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 xml:space="preserve">5) для граждан, </w:t>
      </w:r>
      <w:r w:rsidR="00FB1ACE">
        <w:rPr>
          <w:rFonts w:ascii="Times New Roman" w:hAnsi="Times New Roman" w:cs="Times New Roman"/>
          <w:sz w:val="25"/>
          <w:szCs w:val="25"/>
        </w:rPr>
        <w:t>и</w:t>
      </w:r>
      <w:r w:rsidR="00FB1ACE" w:rsidRPr="00FB1ACE">
        <w:rPr>
          <w:rFonts w:ascii="Times New Roman" w:hAnsi="Times New Roman" w:cs="Times New Roman"/>
          <w:sz w:val="25"/>
          <w:szCs w:val="25"/>
        </w:rPr>
        <w:t>меющи</w:t>
      </w:r>
      <w:r w:rsidR="00FB1ACE">
        <w:rPr>
          <w:rFonts w:ascii="Times New Roman" w:hAnsi="Times New Roman" w:cs="Times New Roman"/>
          <w:sz w:val="25"/>
          <w:szCs w:val="25"/>
        </w:rPr>
        <w:t>х</w:t>
      </w:r>
      <w:r w:rsidR="00FB1ACE" w:rsidRPr="00FB1ACE">
        <w:rPr>
          <w:rFonts w:ascii="Times New Roman" w:hAnsi="Times New Roman" w:cs="Times New Roman"/>
          <w:sz w:val="25"/>
          <w:szCs w:val="25"/>
        </w:rPr>
        <w:t xml:space="preserve"> обеспеченность общей площадью жилых помещений на человека не более 18 кв. м (не более 32 кв. м на одиноко проживающего гражданина)</w:t>
      </w:r>
      <w:r w:rsidRPr="000247D2">
        <w:rPr>
          <w:rFonts w:ascii="Times New Roman" w:hAnsi="Times New Roman" w:cs="Times New Roman"/>
          <w:sz w:val="25"/>
          <w:szCs w:val="25"/>
        </w:rPr>
        <w:t>: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>5.1. справка органа, осуществляющего государственную регистрацию прав на недвижимое имущ</w:t>
      </w:r>
      <w:r w:rsidRPr="000247D2">
        <w:rPr>
          <w:rFonts w:ascii="Times New Roman" w:hAnsi="Times New Roman" w:cs="Times New Roman"/>
          <w:sz w:val="25"/>
          <w:szCs w:val="25"/>
        </w:rPr>
        <w:t>е</w:t>
      </w:r>
      <w:r w:rsidRPr="000247D2">
        <w:rPr>
          <w:rFonts w:ascii="Times New Roman" w:hAnsi="Times New Roman" w:cs="Times New Roman"/>
          <w:sz w:val="25"/>
          <w:szCs w:val="25"/>
        </w:rPr>
        <w:t>ство и сделок с ним, о наличии (отсутствии) жилых помещений на праве собственности у гражданина, членов его семьи;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>5.2. документы о наличии (отсутствии) занимаемых по договорам социального найма жилых пом</w:t>
      </w:r>
      <w:r w:rsidRPr="000247D2">
        <w:rPr>
          <w:rFonts w:ascii="Times New Roman" w:hAnsi="Times New Roman" w:cs="Times New Roman"/>
          <w:sz w:val="25"/>
          <w:szCs w:val="25"/>
        </w:rPr>
        <w:t>е</w:t>
      </w:r>
      <w:r w:rsidRPr="000247D2">
        <w:rPr>
          <w:rFonts w:ascii="Times New Roman" w:hAnsi="Times New Roman" w:cs="Times New Roman"/>
          <w:sz w:val="25"/>
          <w:szCs w:val="25"/>
        </w:rPr>
        <w:t>щений у гражданина, членов его семьи;</w:t>
      </w:r>
    </w:p>
    <w:p w:rsidR="000247D2" w:rsidRPr="00FB1ACE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FB1ACE">
        <w:rPr>
          <w:rFonts w:ascii="Times New Roman" w:hAnsi="Times New Roman" w:cs="Times New Roman"/>
          <w:sz w:val="25"/>
          <w:szCs w:val="25"/>
        </w:rPr>
        <w:t xml:space="preserve">5.3. документы, подтверждающие сведения о доходах гражданина, членов его семьи, в соответствии с </w:t>
      </w:r>
      <w:hyperlink r:id="rId4" w:anchor="/document/20329210/entry/0" w:history="1">
        <w:r w:rsidRPr="00FB1ACE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законом</w:t>
        </w:r>
      </w:hyperlink>
      <w:r w:rsidRPr="00FB1ACE">
        <w:rPr>
          <w:rFonts w:ascii="Times New Roman" w:hAnsi="Times New Roman" w:cs="Times New Roman"/>
          <w:sz w:val="25"/>
          <w:szCs w:val="25"/>
        </w:rPr>
        <w:t xml:space="preserve"> области от </w:t>
      </w:r>
      <w:r w:rsidR="00FB1ACE">
        <w:rPr>
          <w:rFonts w:ascii="Times New Roman" w:hAnsi="Times New Roman" w:cs="Times New Roman"/>
          <w:sz w:val="25"/>
          <w:szCs w:val="25"/>
        </w:rPr>
        <w:t xml:space="preserve">29.06.2005 № </w:t>
      </w:r>
      <w:r w:rsidRPr="00FB1ACE">
        <w:rPr>
          <w:rFonts w:ascii="Times New Roman" w:hAnsi="Times New Roman" w:cs="Times New Roman"/>
          <w:sz w:val="25"/>
          <w:szCs w:val="25"/>
        </w:rPr>
        <w:t xml:space="preserve">1306-ОЗ </w:t>
      </w:r>
      <w:r w:rsidR="00FB1ACE">
        <w:rPr>
          <w:rFonts w:ascii="Times New Roman" w:hAnsi="Times New Roman" w:cs="Times New Roman"/>
          <w:sz w:val="25"/>
          <w:szCs w:val="25"/>
        </w:rPr>
        <w:t>«</w:t>
      </w:r>
      <w:r w:rsidRPr="00FB1ACE">
        <w:rPr>
          <w:rFonts w:ascii="Times New Roman" w:hAnsi="Times New Roman" w:cs="Times New Roman"/>
          <w:sz w:val="25"/>
          <w:szCs w:val="25"/>
        </w:rPr>
        <w:t xml:space="preserve">О порядке определения размера дохода и стоимости имущества в целях признания граждан </w:t>
      </w:r>
      <w:proofErr w:type="gramStart"/>
      <w:r w:rsidRPr="00FB1ACE">
        <w:rPr>
          <w:rFonts w:ascii="Times New Roman" w:hAnsi="Times New Roman" w:cs="Times New Roman"/>
          <w:sz w:val="25"/>
          <w:szCs w:val="25"/>
        </w:rPr>
        <w:t>малоимущими</w:t>
      </w:r>
      <w:proofErr w:type="gramEnd"/>
      <w:r w:rsidRPr="00FB1ACE">
        <w:rPr>
          <w:rFonts w:ascii="Times New Roman" w:hAnsi="Times New Roman" w:cs="Times New Roman"/>
          <w:sz w:val="25"/>
          <w:szCs w:val="25"/>
        </w:rPr>
        <w:t xml:space="preserve"> и предоставления им по договорам социального найма жилых помещений муниципального жилищного фонда</w:t>
      </w:r>
      <w:r w:rsidR="00FB1ACE">
        <w:rPr>
          <w:rFonts w:ascii="Times New Roman" w:hAnsi="Times New Roman" w:cs="Times New Roman"/>
          <w:sz w:val="25"/>
          <w:szCs w:val="25"/>
        </w:rPr>
        <w:t>»</w:t>
      </w:r>
      <w:r w:rsidRPr="00FB1ACE">
        <w:rPr>
          <w:rFonts w:ascii="Times New Roman" w:hAnsi="Times New Roman" w:cs="Times New Roman"/>
          <w:sz w:val="25"/>
          <w:szCs w:val="25"/>
        </w:rPr>
        <w:t>;</w:t>
      </w:r>
    </w:p>
    <w:p w:rsidR="000247D2" w:rsidRPr="00FB1ACE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FB1ACE">
        <w:rPr>
          <w:rFonts w:ascii="Times New Roman" w:hAnsi="Times New Roman" w:cs="Times New Roman"/>
          <w:sz w:val="25"/>
          <w:szCs w:val="25"/>
        </w:rPr>
        <w:t xml:space="preserve">5.4. документы, подтверждающие стоимость имеющегося в собственности у гражданина, членов его семьи имущества, подлежащего налогообложению в соответствии с </w:t>
      </w:r>
      <w:hyperlink r:id="rId5" w:anchor="/document/20329210/entry/0" w:history="1">
        <w:r w:rsidRPr="00FB1ACE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законом</w:t>
        </w:r>
      </w:hyperlink>
      <w:r w:rsidRPr="00FB1ACE">
        <w:rPr>
          <w:rFonts w:ascii="Times New Roman" w:hAnsi="Times New Roman" w:cs="Times New Roman"/>
          <w:sz w:val="25"/>
          <w:szCs w:val="25"/>
        </w:rPr>
        <w:t xml:space="preserve"> области от </w:t>
      </w:r>
      <w:r w:rsidR="00FB1ACE">
        <w:rPr>
          <w:rFonts w:ascii="Times New Roman" w:hAnsi="Times New Roman" w:cs="Times New Roman"/>
          <w:sz w:val="25"/>
          <w:szCs w:val="25"/>
        </w:rPr>
        <w:t>29.06.2005</w:t>
      </w:r>
      <w:r w:rsidR="00FB1ACE">
        <w:rPr>
          <w:rFonts w:ascii="Times New Roman" w:hAnsi="Times New Roman" w:cs="Times New Roman"/>
          <w:sz w:val="25"/>
          <w:szCs w:val="25"/>
        </w:rPr>
        <w:br/>
        <w:t xml:space="preserve">№ </w:t>
      </w:r>
      <w:r w:rsidRPr="00FB1ACE">
        <w:rPr>
          <w:rFonts w:ascii="Times New Roman" w:hAnsi="Times New Roman" w:cs="Times New Roman"/>
          <w:sz w:val="25"/>
          <w:szCs w:val="25"/>
        </w:rPr>
        <w:t xml:space="preserve">1306-ОЗ </w:t>
      </w:r>
      <w:r w:rsidR="00FB1ACE">
        <w:rPr>
          <w:rFonts w:ascii="Times New Roman" w:hAnsi="Times New Roman" w:cs="Times New Roman"/>
          <w:sz w:val="25"/>
          <w:szCs w:val="25"/>
        </w:rPr>
        <w:t>«</w:t>
      </w:r>
      <w:r w:rsidRPr="00FB1ACE">
        <w:rPr>
          <w:rFonts w:ascii="Times New Roman" w:hAnsi="Times New Roman" w:cs="Times New Roman"/>
          <w:sz w:val="25"/>
          <w:szCs w:val="25"/>
        </w:rPr>
        <w:t xml:space="preserve">О порядке определения размера дохода и стоимости имущества в целях признания граждан </w:t>
      </w:r>
      <w:proofErr w:type="gramStart"/>
      <w:r w:rsidRPr="00FB1ACE">
        <w:rPr>
          <w:rFonts w:ascii="Times New Roman" w:hAnsi="Times New Roman" w:cs="Times New Roman"/>
          <w:sz w:val="25"/>
          <w:szCs w:val="25"/>
        </w:rPr>
        <w:t>малоимущими</w:t>
      </w:r>
      <w:proofErr w:type="gramEnd"/>
      <w:r w:rsidRPr="00FB1ACE">
        <w:rPr>
          <w:rFonts w:ascii="Times New Roman" w:hAnsi="Times New Roman" w:cs="Times New Roman"/>
          <w:sz w:val="25"/>
          <w:szCs w:val="25"/>
        </w:rPr>
        <w:t xml:space="preserve"> и предоставления им по договорам социального найма жилых помещений муниципального жилищного фонда</w:t>
      </w:r>
      <w:r w:rsidR="00FB1ACE">
        <w:rPr>
          <w:rFonts w:ascii="Times New Roman" w:hAnsi="Times New Roman" w:cs="Times New Roman"/>
          <w:sz w:val="25"/>
          <w:szCs w:val="25"/>
        </w:rPr>
        <w:t>»</w:t>
      </w:r>
      <w:r w:rsidRPr="00FB1ACE">
        <w:rPr>
          <w:rFonts w:ascii="Times New Roman" w:hAnsi="Times New Roman" w:cs="Times New Roman"/>
          <w:sz w:val="25"/>
          <w:szCs w:val="25"/>
        </w:rPr>
        <w:t>.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>5.5) правоустанавливающие документы на жилое помещение, находящееся в собственности у гра</w:t>
      </w:r>
      <w:r w:rsidRPr="000247D2">
        <w:rPr>
          <w:rFonts w:ascii="Times New Roman" w:hAnsi="Times New Roman" w:cs="Times New Roman"/>
          <w:sz w:val="25"/>
          <w:szCs w:val="25"/>
        </w:rPr>
        <w:t>ж</w:t>
      </w:r>
      <w:r w:rsidRPr="000247D2">
        <w:rPr>
          <w:rFonts w:ascii="Times New Roman" w:hAnsi="Times New Roman" w:cs="Times New Roman"/>
          <w:sz w:val="25"/>
          <w:szCs w:val="25"/>
        </w:rPr>
        <w:t>данина, членов его семьи;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>6) для граждан, имеющих потребность в предоставлении ипотечного кредита (займа), - подтве</w:t>
      </w:r>
      <w:r w:rsidRPr="000247D2">
        <w:rPr>
          <w:rFonts w:ascii="Times New Roman" w:hAnsi="Times New Roman" w:cs="Times New Roman"/>
          <w:sz w:val="25"/>
          <w:szCs w:val="25"/>
        </w:rPr>
        <w:t>р</w:t>
      </w:r>
      <w:r w:rsidRPr="000247D2">
        <w:rPr>
          <w:rFonts w:ascii="Times New Roman" w:hAnsi="Times New Roman" w:cs="Times New Roman"/>
          <w:sz w:val="25"/>
          <w:szCs w:val="25"/>
        </w:rPr>
        <w:t>ждение ипотечным кредитором возможности предоставления гражданину ипотечного кредита (займа);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>7) для граждан, проживающих в жилом помещении, признанном непригодным для проживания, - заключение межведомственной комиссии о признании жилого помещения непригодным для прожив</w:t>
      </w:r>
      <w:r w:rsidRPr="000247D2">
        <w:rPr>
          <w:rFonts w:ascii="Times New Roman" w:hAnsi="Times New Roman" w:cs="Times New Roman"/>
          <w:sz w:val="25"/>
          <w:szCs w:val="25"/>
        </w:rPr>
        <w:t>а</w:t>
      </w:r>
      <w:r w:rsidRPr="000247D2">
        <w:rPr>
          <w:rFonts w:ascii="Times New Roman" w:hAnsi="Times New Roman" w:cs="Times New Roman"/>
          <w:sz w:val="25"/>
          <w:szCs w:val="25"/>
        </w:rPr>
        <w:t>ния либо о признании многоквартирного дома аварийным и подлежащим сносу или реконструкции;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proofErr w:type="gramStart"/>
      <w:r w:rsidRPr="000247D2">
        <w:rPr>
          <w:rFonts w:ascii="Times New Roman" w:hAnsi="Times New Roman" w:cs="Times New Roman"/>
          <w:sz w:val="25"/>
          <w:szCs w:val="25"/>
        </w:rPr>
        <w:t>8) для граждан, получателей материнского (семейного) капитала, - справка о размерах материнск</w:t>
      </w:r>
      <w:r w:rsidRPr="000247D2">
        <w:rPr>
          <w:rFonts w:ascii="Times New Roman" w:hAnsi="Times New Roman" w:cs="Times New Roman"/>
          <w:sz w:val="25"/>
          <w:szCs w:val="25"/>
        </w:rPr>
        <w:t>о</w:t>
      </w:r>
      <w:r w:rsidRPr="000247D2">
        <w:rPr>
          <w:rFonts w:ascii="Times New Roman" w:hAnsi="Times New Roman" w:cs="Times New Roman"/>
          <w:sz w:val="25"/>
          <w:szCs w:val="25"/>
        </w:rPr>
        <w:t>го (семейного) капитала, выданная по месту получения государственного сертификата на материнский (семейный) капитал;</w:t>
      </w:r>
      <w:proofErr w:type="gramEnd"/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>9) для многодетных семей - удостоверение многодетной семьи;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>10) для ветеранов боевых действий - удостоверение ветерана боевых действий;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proofErr w:type="gramStart"/>
      <w:r w:rsidRPr="000247D2">
        <w:rPr>
          <w:rFonts w:ascii="Times New Roman" w:hAnsi="Times New Roman" w:cs="Times New Roman"/>
          <w:sz w:val="25"/>
          <w:szCs w:val="25"/>
        </w:rPr>
        <w:t>11) для граждан, участников государственных или муниципальных программ, иных мероприятий, имеющих право на получение социальных выплат (субсидий) на приобретение (строительство) жилых помещений, - документ из уполномоченного органа, подтверждающий участие граждан в государс</w:t>
      </w:r>
      <w:r w:rsidRPr="000247D2">
        <w:rPr>
          <w:rFonts w:ascii="Times New Roman" w:hAnsi="Times New Roman" w:cs="Times New Roman"/>
          <w:sz w:val="25"/>
          <w:szCs w:val="25"/>
        </w:rPr>
        <w:t>т</w:t>
      </w:r>
      <w:r w:rsidRPr="000247D2">
        <w:rPr>
          <w:rFonts w:ascii="Times New Roman" w:hAnsi="Times New Roman" w:cs="Times New Roman"/>
          <w:sz w:val="25"/>
          <w:szCs w:val="25"/>
        </w:rPr>
        <w:t>венных или муниципальных программах, иных мероприятиях на получение социальных выплат (субсидий) на приобретение (строительство) жилых помещений за счет средств бюджетов всех уровней, либо решение уполномоченного органа государственной власти или органа</w:t>
      </w:r>
      <w:proofErr w:type="gramEnd"/>
      <w:r w:rsidRPr="000247D2">
        <w:rPr>
          <w:rFonts w:ascii="Times New Roman" w:hAnsi="Times New Roman" w:cs="Times New Roman"/>
          <w:sz w:val="25"/>
          <w:szCs w:val="25"/>
        </w:rPr>
        <w:t xml:space="preserve"> местного самоуправления о предоставлении социальной выплаты (субсидии);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 xml:space="preserve">12) для граждан, участников </w:t>
      </w:r>
      <w:proofErr w:type="spellStart"/>
      <w:r w:rsidRPr="000247D2">
        <w:rPr>
          <w:rFonts w:ascii="Times New Roman" w:hAnsi="Times New Roman" w:cs="Times New Roman"/>
          <w:sz w:val="25"/>
          <w:szCs w:val="25"/>
        </w:rPr>
        <w:t>накопительно-ипотечной</w:t>
      </w:r>
      <w:proofErr w:type="spellEnd"/>
      <w:r w:rsidRPr="000247D2">
        <w:rPr>
          <w:rFonts w:ascii="Times New Roman" w:hAnsi="Times New Roman" w:cs="Times New Roman"/>
          <w:sz w:val="25"/>
          <w:szCs w:val="25"/>
        </w:rPr>
        <w:t xml:space="preserve"> системы жилищного обеспечения военн</w:t>
      </w:r>
      <w:r w:rsidRPr="000247D2">
        <w:rPr>
          <w:rFonts w:ascii="Times New Roman" w:hAnsi="Times New Roman" w:cs="Times New Roman"/>
          <w:sz w:val="25"/>
          <w:szCs w:val="25"/>
        </w:rPr>
        <w:t>о</w:t>
      </w:r>
      <w:r w:rsidRPr="000247D2">
        <w:rPr>
          <w:rFonts w:ascii="Times New Roman" w:hAnsi="Times New Roman" w:cs="Times New Roman"/>
          <w:sz w:val="25"/>
          <w:szCs w:val="25"/>
        </w:rPr>
        <w:t xml:space="preserve">служащих, - документ об участии в </w:t>
      </w:r>
      <w:proofErr w:type="spellStart"/>
      <w:r w:rsidRPr="000247D2">
        <w:rPr>
          <w:rFonts w:ascii="Times New Roman" w:hAnsi="Times New Roman" w:cs="Times New Roman"/>
          <w:sz w:val="25"/>
          <w:szCs w:val="25"/>
        </w:rPr>
        <w:t>накопительно-ипотечной</w:t>
      </w:r>
      <w:proofErr w:type="spellEnd"/>
      <w:r w:rsidRPr="000247D2">
        <w:rPr>
          <w:rFonts w:ascii="Times New Roman" w:hAnsi="Times New Roman" w:cs="Times New Roman"/>
          <w:sz w:val="25"/>
          <w:szCs w:val="25"/>
        </w:rPr>
        <w:t xml:space="preserve"> системе жилищного обеспечения </w:t>
      </w:r>
      <w:r w:rsidRPr="000247D2">
        <w:rPr>
          <w:rFonts w:ascii="Times New Roman" w:hAnsi="Times New Roman" w:cs="Times New Roman"/>
          <w:sz w:val="25"/>
          <w:szCs w:val="25"/>
        </w:rPr>
        <w:lastRenderedPageBreak/>
        <w:t>военнослужащих;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 xml:space="preserve">13) </w:t>
      </w:r>
      <w:r w:rsidR="00DE21C6">
        <w:rPr>
          <w:rFonts w:ascii="Times New Roman" w:hAnsi="Times New Roman" w:cs="Times New Roman"/>
          <w:sz w:val="25"/>
          <w:szCs w:val="25"/>
        </w:rPr>
        <w:t xml:space="preserve">для граждан – работников организаций, установленных условиями Программы, - </w:t>
      </w:r>
      <w:r w:rsidRPr="000247D2">
        <w:rPr>
          <w:rFonts w:ascii="Times New Roman" w:hAnsi="Times New Roman" w:cs="Times New Roman"/>
          <w:sz w:val="25"/>
          <w:szCs w:val="25"/>
        </w:rPr>
        <w:t>справк</w:t>
      </w:r>
      <w:r w:rsidR="00DE21C6">
        <w:rPr>
          <w:rFonts w:ascii="Times New Roman" w:hAnsi="Times New Roman" w:cs="Times New Roman"/>
          <w:sz w:val="25"/>
          <w:szCs w:val="25"/>
        </w:rPr>
        <w:t>а</w:t>
      </w:r>
      <w:r w:rsidRPr="000247D2">
        <w:rPr>
          <w:rFonts w:ascii="Times New Roman" w:hAnsi="Times New Roman" w:cs="Times New Roman"/>
          <w:sz w:val="25"/>
          <w:szCs w:val="25"/>
        </w:rPr>
        <w:t xml:space="preserve"> с места работы (службы) гражданина;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>14) для граждан, состоящих на учете нуждающихся в жилых помещениях, - справка органа местн</w:t>
      </w:r>
      <w:r w:rsidRPr="000247D2">
        <w:rPr>
          <w:rFonts w:ascii="Times New Roman" w:hAnsi="Times New Roman" w:cs="Times New Roman"/>
          <w:sz w:val="25"/>
          <w:szCs w:val="25"/>
        </w:rPr>
        <w:t>о</w:t>
      </w:r>
      <w:r w:rsidRPr="000247D2">
        <w:rPr>
          <w:rFonts w:ascii="Times New Roman" w:hAnsi="Times New Roman" w:cs="Times New Roman"/>
          <w:sz w:val="25"/>
          <w:szCs w:val="25"/>
        </w:rPr>
        <w:t>го самоуправления о принятии гражданина (или в качестве члена семьи нанимателя) на учет нужда</w:t>
      </w:r>
      <w:r w:rsidRPr="000247D2">
        <w:rPr>
          <w:rFonts w:ascii="Times New Roman" w:hAnsi="Times New Roman" w:cs="Times New Roman"/>
          <w:sz w:val="25"/>
          <w:szCs w:val="25"/>
        </w:rPr>
        <w:t>ю</w:t>
      </w:r>
      <w:r w:rsidRPr="000247D2">
        <w:rPr>
          <w:rFonts w:ascii="Times New Roman" w:hAnsi="Times New Roman" w:cs="Times New Roman"/>
          <w:sz w:val="25"/>
          <w:szCs w:val="25"/>
        </w:rPr>
        <w:t>щихся в жилых помещениях.</w:t>
      </w:r>
    </w:p>
    <w:p w:rsidR="000247D2" w:rsidRP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>15) для инвалидов и семей, имеющих детей-инвалидов, - справка, подтверждающая факт устано</w:t>
      </w:r>
      <w:r w:rsidRPr="000247D2">
        <w:rPr>
          <w:rFonts w:ascii="Times New Roman" w:hAnsi="Times New Roman" w:cs="Times New Roman"/>
          <w:sz w:val="25"/>
          <w:szCs w:val="25"/>
        </w:rPr>
        <w:t>в</w:t>
      </w:r>
      <w:r w:rsidRPr="000247D2">
        <w:rPr>
          <w:rFonts w:ascii="Times New Roman" w:hAnsi="Times New Roman" w:cs="Times New Roman"/>
          <w:sz w:val="25"/>
          <w:szCs w:val="25"/>
        </w:rPr>
        <w:t>ления инвалидности, выданная федеральным государственным учреждением медико-социальной экспертизы.</w:t>
      </w:r>
    </w:p>
    <w:p w:rsidR="000247D2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0247D2">
        <w:rPr>
          <w:rFonts w:ascii="Times New Roman" w:hAnsi="Times New Roman" w:cs="Times New Roman"/>
          <w:sz w:val="25"/>
          <w:szCs w:val="25"/>
        </w:rPr>
        <w:t xml:space="preserve">16) для граждан, </w:t>
      </w:r>
      <w:r w:rsidR="00DE21C6" w:rsidRPr="00DE21C6">
        <w:rPr>
          <w:rFonts w:ascii="Times New Roman" w:hAnsi="Times New Roman" w:cs="Times New Roman"/>
          <w:sz w:val="25"/>
          <w:szCs w:val="25"/>
        </w:rPr>
        <w:t>имеющих одного или более своих детей и (или) детей супруга (супруги), зарегис</w:t>
      </w:r>
      <w:r w:rsidR="00DE21C6" w:rsidRPr="00DE21C6">
        <w:rPr>
          <w:rFonts w:ascii="Times New Roman" w:hAnsi="Times New Roman" w:cs="Times New Roman"/>
          <w:sz w:val="25"/>
          <w:szCs w:val="25"/>
        </w:rPr>
        <w:t>т</w:t>
      </w:r>
      <w:r w:rsidR="00DE21C6" w:rsidRPr="00DE21C6">
        <w:rPr>
          <w:rFonts w:ascii="Times New Roman" w:hAnsi="Times New Roman" w:cs="Times New Roman"/>
          <w:sz w:val="25"/>
          <w:szCs w:val="25"/>
        </w:rPr>
        <w:t>рированных совместно с ними</w:t>
      </w:r>
      <w:r w:rsidRPr="000247D2">
        <w:rPr>
          <w:rFonts w:ascii="Times New Roman" w:hAnsi="Times New Roman" w:cs="Times New Roman"/>
          <w:sz w:val="25"/>
          <w:szCs w:val="25"/>
        </w:rPr>
        <w:t>, и имеющих детей в возрасте до 23 лет, обучающихся в государстве</w:t>
      </w:r>
      <w:r w:rsidRPr="000247D2">
        <w:rPr>
          <w:rFonts w:ascii="Times New Roman" w:hAnsi="Times New Roman" w:cs="Times New Roman"/>
          <w:sz w:val="25"/>
          <w:szCs w:val="25"/>
        </w:rPr>
        <w:t>н</w:t>
      </w:r>
      <w:r w:rsidRPr="000247D2">
        <w:rPr>
          <w:rFonts w:ascii="Times New Roman" w:hAnsi="Times New Roman" w:cs="Times New Roman"/>
          <w:sz w:val="25"/>
          <w:szCs w:val="25"/>
        </w:rPr>
        <w:t xml:space="preserve">ных образовательных организациях, осуществляющих образовательную деятельность, по очной форме </w:t>
      </w:r>
      <w:r w:rsidRPr="00F64E8F">
        <w:rPr>
          <w:rFonts w:ascii="Times New Roman" w:hAnsi="Times New Roman" w:cs="Times New Roman"/>
          <w:sz w:val="25"/>
          <w:szCs w:val="25"/>
        </w:rPr>
        <w:t>обучения - соответствующ</w:t>
      </w:r>
      <w:r w:rsidR="00DE21C6" w:rsidRPr="00F64E8F">
        <w:rPr>
          <w:rFonts w:ascii="Times New Roman" w:hAnsi="Times New Roman" w:cs="Times New Roman"/>
          <w:sz w:val="25"/>
          <w:szCs w:val="25"/>
        </w:rPr>
        <w:t>ая</w:t>
      </w:r>
      <w:r w:rsidRPr="00F64E8F">
        <w:rPr>
          <w:rFonts w:ascii="Times New Roman" w:hAnsi="Times New Roman" w:cs="Times New Roman"/>
          <w:sz w:val="25"/>
          <w:szCs w:val="25"/>
        </w:rPr>
        <w:t xml:space="preserve"> справк</w:t>
      </w:r>
      <w:r w:rsidR="00DE21C6" w:rsidRPr="00F64E8F">
        <w:rPr>
          <w:rFonts w:ascii="Times New Roman" w:hAnsi="Times New Roman" w:cs="Times New Roman"/>
          <w:sz w:val="25"/>
          <w:szCs w:val="25"/>
        </w:rPr>
        <w:t>а</w:t>
      </w:r>
      <w:r w:rsidRPr="00F64E8F">
        <w:rPr>
          <w:rFonts w:ascii="Times New Roman" w:hAnsi="Times New Roman" w:cs="Times New Roman"/>
          <w:sz w:val="25"/>
          <w:szCs w:val="25"/>
        </w:rPr>
        <w:t xml:space="preserve"> государственной образовательной организации.</w:t>
      </w:r>
    </w:p>
    <w:p w:rsidR="00D5048D" w:rsidRPr="00D5048D" w:rsidRDefault="00D5048D" w:rsidP="00D5048D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D5048D">
        <w:rPr>
          <w:rFonts w:ascii="Times New Roman" w:hAnsi="Times New Roman" w:cs="Times New Roman"/>
          <w:sz w:val="25"/>
          <w:szCs w:val="25"/>
        </w:rPr>
        <w:t>17) для граждан, являющихся получателями различного вида пенсий, - пенсионное удостоверение;</w:t>
      </w:r>
    </w:p>
    <w:p w:rsidR="00D5048D" w:rsidRPr="00D5048D" w:rsidRDefault="00D5048D" w:rsidP="00D5048D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D5048D">
        <w:rPr>
          <w:rFonts w:ascii="Times New Roman" w:hAnsi="Times New Roman" w:cs="Times New Roman"/>
          <w:sz w:val="25"/>
          <w:szCs w:val="25"/>
        </w:rPr>
        <w:t>18) для граждан, основным местом работы которых являются государственные или муниципальные предприятия, казенные, автономные, бюджетные учреж</w:t>
      </w:r>
      <w:r>
        <w:rPr>
          <w:rFonts w:ascii="Times New Roman" w:hAnsi="Times New Roman" w:cs="Times New Roman"/>
          <w:sz w:val="25"/>
          <w:szCs w:val="25"/>
        </w:rPr>
        <w:t>дения, - справка с места работы.</w:t>
      </w:r>
    </w:p>
    <w:p w:rsidR="00D5048D" w:rsidRPr="00D5048D" w:rsidRDefault="00D5048D" w:rsidP="00D5048D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D5048D">
        <w:rPr>
          <w:rFonts w:ascii="Times New Roman" w:hAnsi="Times New Roman" w:cs="Times New Roman"/>
          <w:sz w:val="25"/>
          <w:szCs w:val="25"/>
        </w:rPr>
        <w:t>19) для граждан, имеющих общий трудовой стаж не менее 10 лет - заверенная копия трудовой книжки.</w:t>
      </w:r>
    </w:p>
    <w:p w:rsidR="00F64E8F" w:rsidRPr="00F64E8F" w:rsidRDefault="00D45E59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F64E8F">
        <w:rPr>
          <w:rFonts w:ascii="Times New Roman" w:hAnsi="Times New Roman" w:cs="Times New Roman"/>
          <w:sz w:val="25"/>
          <w:szCs w:val="25"/>
        </w:rPr>
        <w:t>Гражданин в</w:t>
      </w:r>
      <w:r w:rsidR="000247D2" w:rsidRPr="00F64E8F">
        <w:rPr>
          <w:rFonts w:ascii="Times New Roman" w:hAnsi="Times New Roman" w:cs="Times New Roman"/>
          <w:sz w:val="25"/>
          <w:szCs w:val="25"/>
        </w:rPr>
        <w:t xml:space="preserve">праве не представлять документы, указанные в </w:t>
      </w:r>
      <w:hyperlink r:id="rId6" w:anchor="/document/20423518/entry/20024" w:history="1">
        <w:r w:rsidR="000247D2" w:rsidRPr="00F64E8F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пункте 4</w:t>
        </w:r>
      </w:hyperlink>
      <w:r w:rsidR="000247D2" w:rsidRPr="00F64E8F">
        <w:rPr>
          <w:rFonts w:ascii="Times New Roman" w:hAnsi="Times New Roman" w:cs="Times New Roman"/>
          <w:sz w:val="25"/>
          <w:szCs w:val="25"/>
        </w:rPr>
        <w:t xml:space="preserve">, </w:t>
      </w:r>
      <w:hyperlink r:id="rId7" w:anchor="/document/20423518/entry/200251" w:history="1">
        <w:r w:rsidR="000247D2" w:rsidRPr="00F64E8F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подпунктах 5.1</w:t>
        </w:r>
      </w:hyperlink>
      <w:r w:rsidR="000247D2" w:rsidRPr="00F64E8F">
        <w:rPr>
          <w:rFonts w:ascii="Times New Roman" w:hAnsi="Times New Roman" w:cs="Times New Roman"/>
          <w:sz w:val="25"/>
          <w:szCs w:val="25"/>
        </w:rPr>
        <w:t xml:space="preserve">, </w:t>
      </w:r>
      <w:hyperlink r:id="rId8" w:anchor="/document/20423518/entry/200252" w:history="1">
        <w:r w:rsidR="000247D2" w:rsidRPr="00F64E8F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5.2</w:t>
        </w:r>
      </w:hyperlink>
      <w:r w:rsidR="000247D2" w:rsidRPr="00F64E8F">
        <w:rPr>
          <w:rFonts w:ascii="Times New Roman" w:hAnsi="Times New Roman" w:cs="Times New Roman"/>
          <w:sz w:val="25"/>
          <w:szCs w:val="25"/>
        </w:rPr>
        <w:t xml:space="preserve">, </w:t>
      </w:r>
      <w:hyperlink r:id="rId9" w:anchor="/document/20423518/entry/200254" w:history="1">
        <w:r w:rsidR="000247D2" w:rsidRPr="00F64E8F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5.4 пун</w:t>
        </w:r>
        <w:r w:rsidR="000247D2" w:rsidRPr="00F64E8F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к</w:t>
        </w:r>
        <w:r w:rsidR="000247D2" w:rsidRPr="00F64E8F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та 5</w:t>
        </w:r>
      </w:hyperlink>
      <w:r w:rsidR="000247D2" w:rsidRPr="00F64E8F">
        <w:rPr>
          <w:rFonts w:ascii="Times New Roman" w:hAnsi="Times New Roman" w:cs="Times New Roman"/>
          <w:sz w:val="25"/>
          <w:szCs w:val="25"/>
        </w:rPr>
        <w:t xml:space="preserve">, </w:t>
      </w:r>
      <w:hyperlink r:id="rId10" w:anchor="/document/20423518/entry/20027" w:history="1">
        <w:r w:rsidR="000247D2" w:rsidRPr="00F64E8F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пунктах 7</w:t>
        </w:r>
      </w:hyperlink>
      <w:r w:rsidR="000247D2" w:rsidRPr="00F64E8F">
        <w:rPr>
          <w:rFonts w:ascii="Times New Roman" w:hAnsi="Times New Roman" w:cs="Times New Roman"/>
          <w:sz w:val="25"/>
          <w:szCs w:val="25"/>
        </w:rPr>
        <w:t xml:space="preserve">, </w:t>
      </w:r>
      <w:hyperlink r:id="rId11" w:anchor="/document/20423518/entry/200211" w:history="1">
        <w:r w:rsidR="000247D2" w:rsidRPr="00F64E8F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11</w:t>
        </w:r>
      </w:hyperlink>
      <w:r w:rsidR="000247D2" w:rsidRPr="00F64E8F">
        <w:rPr>
          <w:rFonts w:ascii="Times New Roman" w:hAnsi="Times New Roman" w:cs="Times New Roman"/>
          <w:sz w:val="25"/>
          <w:szCs w:val="25"/>
        </w:rPr>
        <w:t xml:space="preserve"> и </w:t>
      </w:r>
      <w:hyperlink r:id="rId12" w:anchor="/document/20423518/entry/200214" w:history="1">
        <w:r w:rsidR="000247D2" w:rsidRPr="00F64E8F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14</w:t>
        </w:r>
      </w:hyperlink>
      <w:r w:rsidR="000247D2" w:rsidRPr="00F64E8F">
        <w:rPr>
          <w:rFonts w:ascii="Times New Roman" w:hAnsi="Times New Roman" w:cs="Times New Roman"/>
          <w:sz w:val="25"/>
          <w:szCs w:val="25"/>
        </w:rPr>
        <w:t xml:space="preserve"> настоящего Перечня, а в случае, если право на такое помещение зарегистрир</w:t>
      </w:r>
      <w:r w:rsidR="000247D2" w:rsidRPr="00F64E8F">
        <w:rPr>
          <w:rFonts w:ascii="Times New Roman" w:hAnsi="Times New Roman" w:cs="Times New Roman"/>
          <w:sz w:val="25"/>
          <w:szCs w:val="25"/>
        </w:rPr>
        <w:t>о</w:t>
      </w:r>
      <w:r w:rsidR="000247D2" w:rsidRPr="00F64E8F">
        <w:rPr>
          <w:rFonts w:ascii="Times New Roman" w:hAnsi="Times New Roman" w:cs="Times New Roman"/>
          <w:sz w:val="25"/>
          <w:szCs w:val="25"/>
        </w:rPr>
        <w:t xml:space="preserve">вано в Едином государственном реестре прав на недвижимое имущество и сделок с ним, документы, предусмотренные </w:t>
      </w:r>
      <w:hyperlink r:id="rId13" w:anchor="/document/20423518/entry/20026" w:history="1">
        <w:r w:rsidR="000247D2" w:rsidRPr="00F64E8F">
          <w:rPr>
            <w:rStyle w:val="a6"/>
            <w:rFonts w:ascii="Times New Roman" w:hAnsi="Times New Roman" w:cs="Times New Roman"/>
            <w:color w:val="auto"/>
            <w:sz w:val="25"/>
            <w:szCs w:val="25"/>
            <w:u w:val="none"/>
          </w:rPr>
          <w:t>подпунктом 5.5 пункта 5</w:t>
        </w:r>
      </w:hyperlink>
      <w:r w:rsidR="000247D2" w:rsidRPr="00F64E8F">
        <w:rPr>
          <w:rFonts w:ascii="Times New Roman" w:hAnsi="Times New Roman" w:cs="Times New Roman"/>
          <w:sz w:val="25"/>
          <w:szCs w:val="25"/>
        </w:rPr>
        <w:t xml:space="preserve"> настоящего Перечня. </w:t>
      </w:r>
    </w:p>
    <w:p w:rsidR="000247D2" w:rsidRPr="00F64E8F" w:rsidRDefault="000247D2" w:rsidP="000247D2">
      <w:pPr>
        <w:ind w:left="-567" w:firstLine="283"/>
        <w:rPr>
          <w:rFonts w:ascii="Times New Roman" w:hAnsi="Times New Roman" w:cs="Times New Roman"/>
          <w:sz w:val="25"/>
          <w:szCs w:val="25"/>
        </w:rPr>
      </w:pPr>
      <w:r w:rsidRPr="00F64E8F">
        <w:rPr>
          <w:rFonts w:ascii="Times New Roman" w:hAnsi="Times New Roman" w:cs="Times New Roman"/>
          <w:sz w:val="25"/>
          <w:szCs w:val="25"/>
        </w:rPr>
        <w:t>Документы представляются в подлинниках или копиях. Копии документов, прилагаемые к заявл</w:t>
      </w:r>
      <w:r w:rsidRPr="00F64E8F">
        <w:rPr>
          <w:rFonts w:ascii="Times New Roman" w:hAnsi="Times New Roman" w:cs="Times New Roman"/>
          <w:sz w:val="25"/>
          <w:szCs w:val="25"/>
        </w:rPr>
        <w:t>е</w:t>
      </w:r>
      <w:r w:rsidRPr="00F64E8F">
        <w:rPr>
          <w:rFonts w:ascii="Times New Roman" w:hAnsi="Times New Roman" w:cs="Times New Roman"/>
          <w:sz w:val="25"/>
          <w:szCs w:val="25"/>
        </w:rPr>
        <w:t>нию, представляются с предъявлением подлинников либо заверенные в нотариальном порядке.</w:t>
      </w:r>
    </w:p>
    <w:p w:rsidR="00B420A7" w:rsidRPr="00F64E8F" w:rsidRDefault="00B420A7" w:rsidP="001A7424">
      <w:pPr>
        <w:ind w:left="-567" w:firstLine="283"/>
        <w:rPr>
          <w:rFonts w:ascii="Times New Roman" w:hAnsi="Times New Roman" w:cs="Times New Roman"/>
          <w:sz w:val="25"/>
          <w:szCs w:val="25"/>
        </w:rPr>
      </w:pPr>
    </w:p>
    <w:p w:rsidR="001A7424" w:rsidRPr="0004777B" w:rsidRDefault="0004777B" w:rsidP="004E516E">
      <w:pPr>
        <w:ind w:left="-567" w:firstLine="283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64E8F">
        <w:rPr>
          <w:rFonts w:ascii="Times New Roman" w:hAnsi="Times New Roman" w:cs="Times New Roman"/>
          <w:b/>
          <w:spacing w:val="-20"/>
          <w:sz w:val="26"/>
          <w:szCs w:val="26"/>
        </w:rPr>
        <w:t xml:space="preserve">ВНИМАНИЕ!!! </w:t>
      </w:r>
      <w:r w:rsidRPr="00F64E8F">
        <w:rPr>
          <w:rFonts w:ascii="Times New Roman" w:hAnsi="Times New Roman" w:cs="Times New Roman"/>
          <w:b/>
          <w:sz w:val="26"/>
          <w:szCs w:val="26"/>
        </w:rPr>
        <w:t>Для получения консультации по сбору документов для каждой категории граждан обращаться в кабинет</w:t>
      </w:r>
      <w:r w:rsidRPr="0004777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="00C55CB2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жилищного управления мэрии </w:t>
      </w:r>
      <w:r w:rsidRPr="0004777B">
        <w:rPr>
          <w:rFonts w:ascii="Times New Roman" w:hAnsi="Times New Roman" w:cs="Times New Roman"/>
          <w:b/>
          <w:sz w:val="26"/>
          <w:szCs w:val="26"/>
        </w:rPr>
        <w:t>(г</w:t>
      </w:r>
      <w:r w:rsidR="004E516E" w:rsidRPr="0004777B">
        <w:rPr>
          <w:rFonts w:ascii="Times New Roman" w:hAnsi="Times New Roman" w:cs="Times New Roman"/>
          <w:b/>
          <w:sz w:val="26"/>
          <w:szCs w:val="26"/>
        </w:rPr>
        <w:t xml:space="preserve">рафик </w:t>
      </w:r>
      <w:r w:rsidRPr="0004777B">
        <w:rPr>
          <w:rFonts w:ascii="Times New Roman" w:hAnsi="Times New Roman" w:cs="Times New Roman"/>
          <w:b/>
          <w:sz w:val="26"/>
          <w:szCs w:val="26"/>
        </w:rPr>
        <w:t>приема</w:t>
      </w:r>
      <w:r w:rsidR="004E516E" w:rsidRPr="0004777B">
        <w:rPr>
          <w:rFonts w:ascii="Times New Roman" w:hAnsi="Times New Roman" w:cs="Times New Roman"/>
          <w:b/>
          <w:sz w:val="26"/>
          <w:szCs w:val="26"/>
        </w:rPr>
        <w:t>: пон</w:t>
      </w:r>
      <w:r w:rsidR="004E516E" w:rsidRPr="0004777B">
        <w:rPr>
          <w:rFonts w:ascii="Times New Roman" w:hAnsi="Times New Roman" w:cs="Times New Roman"/>
          <w:b/>
          <w:sz w:val="26"/>
          <w:szCs w:val="26"/>
        </w:rPr>
        <w:t>е</w:t>
      </w:r>
      <w:r w:rsidR="004E516E" w:rsidRPr="0004777B">
        <w:rPr>
          <w:rFonts w:ascii="Times New Roman" w:hAnsi="Times New Roman" w:cs="Times New Roman"/>
          <w:b/>
          <w:sz w:val="26"/>
          <w:szCs w:val="26"/>
        </w:rPr>
        <w:t>дельник, втор</w:t>
      </w:r>
      <w:r w:rsidRPr="0004777B">
        <w:rPr>
          <w:rFonts w:ascii="Times New Roman" w:hAnsi="Times New Roman" w:cs="Times New Roman"/>
          <w:b/>
          <w:sz w:val="26"/>
          <w:szCs w:val="26"/>
        </w:rPr>
        <w:t>ник, среда, четверг</w:t>
      </w:r>
      <w:r w:rsidR="004E516E" w:rsidRPr="0004777B">
        <w:rPr>
          <w:rFonts w:ascii="Times New Roman" w:hAnsi="Times New Roman" w:cs="Times New Roman"/>
          <w:b/>
          <w:sz w:val="26"/>
          <w:szCs w:val="26"/>
        </w:rPr>
        <w:t xml:space="preserve"> с 8.15 </w:t>
      </w:r>
      <w:r w:rsidRPr="0004777B">
        <w:rPr>
          <w:rFonts w:ascii="Times New Roman" w:hAnsi="Times New Roman" w:cs="Times New Roman"/>
          <w:b/>
          <w:sz w:val="26"/>
          <w:szCs w:val="26"/>
        </w:rPr>
        <w:t xml:space="preserve">час. </w:t>
      </w:r>
      <w:r w:rsidR="004E516E" w:rsidRPr="0004777B">
        <w:rPr>
          <w:rFonts w:ascii="Times New Roman" w:hAnsi="Times New Roman" w:cs="Times New Roman"/>
          <w:b/>
          <w:sz w:val="26"/>
          <w:szCs w:val="26"/>
        </w:rPr>
        <w:t xml:space="preserve">до11.00 </w:t>
      </w:r>
      <w:r w:rsidRPr="0004777B">
        <w:rPr>
          <w:rFonts w:ascii="Times New Roman" w:hAnsi="Times New Roman" w:cs="Times New Roman"/>
          <w:b/>
          <w:sz w:val="26"/>
          <w:szCs w:val="26"/>
        </w:rPr>
        <w:t xml:space="preserve">час. и с 15.00 час. до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Pr="0004777B">
        <w:rPr>
          <w:rFonts w:ascii="Times New Roman" w:hAnsi="Times New Roman" w:cs="Times New Roman"/>
          <w:b/>
          <w:sz w:val="26"/>
          <w:szCs w:val="26"/>
        </w:rPr>
        <w:t>17.00 час</w:t>
      </w:r>
      <w:proofErr w:type="gramStart"/>
      <w:r w:rsidRPr="0004777B">
        <w:rPr>
          <w:rFonts w:ascii="Times New Roman" w:hAnsi="Times New Roman" w:cs="Times New Roman"/>
          <w:b/>
          <w:sz w:val="26"/>
          <w:szCs w:val="26"/>
        </w:rPr>
        <w:t xml:space="preserve">., </w:t>
      </w:r>
      <w:proofErr w:type="gramEnd"/>
      <w:r w:rsidRPr="0004777B">
        <w:rPr>
          <w:rFonts w:ascii="Times New Roman" w:hAnsi="Times New Roman" w:cs="Times New Roman"/>
          <w:b/>
          <w:sz w:val="26"/>
          <w:szCs w:val="26"/>
        </w:rPr>
        <w:t>телефон: 57</w:t>
      </w:r>
      <w:r w:rsidR="000E3AFA">
        <w:rPr>
          <w:rFonts w:ascii="Times New Roman" w:hAnsi="Times New Roman" w:cs="Times New Roman"/>
          <w:b/>
          <w:sz w:val="26"/>
          <w:szCs w:val="26"/>
        </w:rPr>
        <w:t>-26-06</w:t>
      </w:r>
      <w:r w:rsidRPr="0004777B">
        <w:rPr>
          <w:rFonts w:ascii="Times New Roman" w:hAnsi="Times New Roman" w:cs="Times New Roman"/>
          <w:b/>
          <w:sz w:val="26"/>
          <w:szCs w:val="26"/>
        </w:rPr>
        <w:t>).</w:t>
      </w:r>
    </w:p>
    <w:sectPr w:rsidR="001A7424" w:rsidRPr="0004777B" w:rsidSect="001A7424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FA7"/>
    <w:rsid w:val="000247D2"/>
    <w:rsid w:val="0004777B"/>
    <w:rsid w:val="000E3AFA"/>
    <w:rsid w:val="00117415"/>
    <w:rsid w:val="00155F65"/>
    <w:rsid w:val="00156294"/>
    <w:rsid w:val="001A7424"/>
    <w:rsid w:val="002F0E4B"/>
    <w:rsid w:val="004A022A"/>
    <w:rsid w:val="004B5EDF"/>
    <w:rsid w:val="004E08F7"/>
    <w:rsid w:val="004E516E"/>
    <w:rsid w:val="00545CDA"/>
    <w:rsid w:val="00664E4E"/>
    <w:rsid w:val="006D221F"/>
    <w:rsid w:val="009001A2"/>
    <w:rsid w:val="0096704C"/>
    <w:rsid w:val="00A00DCF"/>
    <w:rsid w:val="00A55304"/>
    <w:rsid w:val="00B420A7"/>
    <w:rsid w:val="00BC63B8"/>
    <w:rsid w:val="00BE152C"/>
    <w:rsid w:val="00C0692E"/>
    <w:rsid w:val="00C07FFC"/>
    <w:rsid w:val="00C55CB2"/>
    <w:rsid w:val="00C57660"/>
    <w:rsid w:val="00CC5446"/>
    <w:rsid w:val="00D45E59"/>
    <w:rsid w:val="00D5048D"/>
    <w:rsid w:val="00D54C88"/>
    <w:rsid w:val="00DA424B"/>
    <w:rsid w:val="00DB13BB"/>
    <w:rsid w:val="00DE21C6"/>
    <w:rsid w:val="00EC2FA7"/>
    <w:rsid w:val="00EC3BEC"/>
    <w:rsid w:val="00F574AA"/>
    <w:rsid w:val="00F64E8F"/>
    <w:rsid w:val="00FB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FA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F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2FA7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A7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42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2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0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tvskuratova</dc:creator>
  <cp:keywords/>
  <dc:description/>
  <cp:lastModifiedBy>leontievaag</cp:lastModifiedBy>
  <cp:revision>13</cp:revision>
  <cp:lastPrinted>2014-10-27T11:53:00Z</cp:lastPrinted>
  <dcterms:created xsi:type="dcterms:W3CDTF">2016-02-09T07:20:00Z</dcterms:created>
  <dcterms:modified xsi:type="dcterms:W3CDTF">2016-12-06T08:42:00Z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-1160191951</vt:i4>
  </property>
  <property fmtid="{D5CDD505-2E9C-101B-9397-08002B2CF9AE}" pid="3" name="_NewReviewCycle">
    <vt:lpwstr/>
  </property>
  <property fmtid="{D5CDD505-2E9C-101B-9397-08002B2CF9AE}" pid="4" name="_EmailSubject">
    <vt:lpwstr>просьба обновить информацию на сайте</vt:lpwstr>
  </property>
  <property fmtid="{D5CDD505-2E9C-101B-9397-08002B2CF9AE}" pid="5" name="_AuthorEmail">
    <vt:lpwstr>leontievaag@cherepovetscity.ru</vt:lpwstr>
  </property>
  <property fmtid="{D5CDD505-2E9C-101B-9397-08002B2CF9AE}" pid="6" name="_AuthorEmailDisplayName">
    <vt:lpwstr>Леонтьева Анастасия Геннадьевна</vt:lpwstr>
  </property>
</Properties>
</file>