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8A" w:rsidRPr="00AE02BC" w:rsidRDefault="0059008A">
      <w:pPr>
        <w:ind w:left="10773"/>
        <w:rPr>
          <w:b/>
          <w:bCs/>
          <w:sz w:val="26"/>
          <w:szCs w:val="26"/>
        </w:rPr>
      </w:pPr>
      <w:r w:rsidRPr="00AE02BC">
        <w:rPr>
          <w:b/>
          <w:bCs/>
          <w:sz w:val="26"/>
          <w:szCs w:val="26"/>
        </w:rPr>
        <w:t>УТВЕРЖДЕН</w:t>
      </w:r>
    </w:p>
    <w:p w:rsidR="0059008A" w:rsidRPr="00AE02BC" w:rsidRDefault="0059008A">
      <w:pPr>
        <w:pStyle w:val="1"/>
        <w:ind w:left="10773"/>
        <w:rPr>
          <w:b w:val="0"/>
          <w:bCs w:val="0"/>
          <w:sz w:val="26"/>
          <w:szCs w:val="26"/>
        </w:rPr>
      </w:pPr>
      <w:r w:rsidRPr="00AE02BC">
        <w:rPr>
          <w:b w:val="0"/>
          <w:bCs w:val="0"/>
          <w:sz w:val="26"/>
          <w:szCs w:val="26"/>
        </w:rPr>
        <w:t>Первый заместитель мэра города</w:t>
      </w:r>
    </w:p>
    <w:p w:rsidR="0059008A" w:rsidRPr="00AE02BC" w:rsidRDefault="0059008A"/>
    <w:p w:rsidR="0059008A" w:rsidRPr="00AE02BC" w:rsidRDefault="0059008A">
      <w:pPr>
        <w:ind w:left="10773"/>
        <w:rPr>
          <w:sz w:val="26"/>
          <w:szCs w:val="26"/>
        </w:rPr>
      </w:pPr>
      <w:r w:rsidRPr="00AE02BC">
        <w:rPr>
          <w:sz w:val="26"/>
          <w:szCs w:val="26"/>
        </w:rPr>
        <w:t xml:space="preserve">__________________ А.С. </w:t>
      </w:r>
      <w:proofErr w:type="spellStart"/>
      <w:r w:rsidRPr="00AE02BC">
        <w:rPr>
          <w:sz w:val="26"/>
          <w:szCs w:val="26"/>
        </w:rPr>
        <w:t>Сергушев</w:t>
      </w:r>
      <w:proofErr w:type="spellEnd"/>
      <w:r w:rsidRPr="00AE02BC">
        <w:rPr>
          <w:sz w:val="26"/>
          <w:szCs w:val="26"/>
        </w:rPr>
        <w:t xml:space="preserve"> </w:t>
      </w:r>
    </w:p>
    <w:p w:rsidR="0059008A" w:rsidRPr="00AE02BC" w:rsidRDefault="0059008A">
      <w:pPr>
        <w:ind w:left="10773"/>
        <w:rPr>
          <w:sz w:val="26"/>
          <w:szCs w:val="26"/>
        </w:rPr>
      </w:pPr>
      <w:r w:rsidRPr="00AE02BC">
        <w:rPr>
          <w:sz w:val="26"/>
          <w:szCs w:val="26"/>
        </w:rPr>
        <w:t xml:space="preserve"> «_____» _____________ 201</w:t>
      </w:r>
      <w:r w:rsidR="00990D46">
        <w:rPr>
          <w:sz w:val="26"/>
          <w:szCs w:val="26"/>
        </w:rPr>
        <w:t>6</w:t>
      </w:r>
    </w:p>
    <w:p w:rsidR="0059008A" w:rsidRPr="00AE02BC" w:rsidRDefault="0059008A">
      <w:pPr>
        <w:jc w:val="right"/>
        <w:rPr>
          <w:b/>
          <w:bCs/>
          <w:sz w:val="28"/>
          <w:szCs w:val="28"/>
        </w:rPr>
      </w:pPr>
    </w:p>
    <w:p w:rsidR="0059008A" w:rsidRPr="00AE02BC" w:rsidRDefault="0059008A">
      <w:pPr>
        <w:pStyle w:val="6"/>
        <w:rPr>
          <w:rFonts w:ascii="Times New Roman" w:hAnsi="Times New Roman"/>
          <w:sz w:val="56"/>
          <w:szCs w:val="56"/>
        </w:rPr>
      </w:pPr>
      <w:r w:rsidRPr="00AE02BC">
        <w:rPr>
          <w:rFonts w:ascii="Times New Roman" w:hAnsi="Times New Roman"/>
          <w:sz w:val="56"/>
          <w:szCs w:val="56"/>
        </w:rPr>
        <w:t>Д О К Л А Д</w:t>
      </w:r>
    </w:p>
    <w:p w:rsidR="0059008A" w:rsidRPr="00AE02BC" w:rsidRDefault="0059008A">
      <w:pPr>
        <w:pStyle w:val="3"/>
        <w:spacing w:line="360" w:lineRule="auto"/>
        <w:rPr>
          <w:rFonts w:ascii="Times New Roman" w:hAnsi="Times New Roman"/>
          <w:sz w:val="40"/>
          <w:szCs w:val="40"/>
        </w:rPr>
      </w:pPr>
      <w:r w:rsidRPr="00AE02BC">
        <w:rPr>
          <w:rFonts w:ascii="Times New Roman" w:hAnsi="Times New Roman"/>
          <w:sz w:val="40"/>
          <w:szCs w:val="40"/>
        </w:rPr>
        <w:t>О результатах и основных направлениях деятельности</w:t>
      </w:r>
    </w:p>
    <w:p w:rsidR="0059008A" w:rsidRPr="00AE02BC" w:rsidRDefault="0059008A">
      <w:pPr>
        <w:pStyle w:val="3"/>
        <w:spacing w:line="360" w:lineRule="auto"/>
        <w:rPr>
          <w:rFonts w:ascii="Times New Roman" w:hAnsi="Times New Roman"/>
          <w:sz w:val="40"/>
          <w:szCs w:val="40"/>
        </w:rPr>
      </w:pPr>
      <w:r w:rsidRPr="00AE02BC">
        <w:rPr>
          <w:rFonts w:ascii="Times New Roman" w:hAnsi="Times New Roman"/>
          <w:sz w:val="40"/>
          <w:szCs w:val="40"/>
        </w:rPr>
        <w:t>комитета по управлению имуществом города Череповца</w:t>
      </w:r>
    </w:p>
    <w:p w:rsidR="0059008A" w:rsidRPr="00AE02BC" w:rsidRDefault="0059008A">
      <w:pPr>
        <w:spacing w:line="360" w:lineRule="auto"/>
        <w:ind w:left="360"/>
        <w:rPr>
          <w:b/>
          <w:bCs/>
          <w:caps/>
          <w:sz w:val="32"/>
          <w:szCs w:val="32"/>
        </w:rPr>
      </w:pPr>
    </w:p>
    <w:p w:rsidR="0059008A" w:rsidRPr="00AE02BC" w:rsidRDefault="0059008A">
      <w:pPr>
        <w:spacing w:line="480" w:lineRule="auto"/>
        <w:ind w:left="360"/>
        <w:rPr>
          <w:b/>
          <w:bCs/>
          <w:sz w:val="28"/>
          <w:szCs w:val="28"/>
        </w:rPr>
      </w:pPr>
      <w:r w:rsidRPr="00AE02BC">
        <w:rPr>
          <w:b/>
          <w:bCs/>
          <w:sz w:val="28"/>
          <w:szCs w:val="28"/>
        </w:rPr>
        <w:t>Содержание:</w:t>
      </w:r>
    </w:p>
    <w:p w:rsidR="0059008A" w:rsidRPr="00AE02BC" w:rsidRDefault="0059008A">
      <w:pPr>
        <w:spacing w:line="480" w:lineRule="auto"/>
        <w:ind w:left="360"/>
        <w:rPr>
          <w:b/>
          <w:bCs/>
          <w:sz w:val="28"/>
          <w:szCs w:val="28"/>
        </w:rPr>
      </w:pPr>
      <w:r w:rsidRPr="00AE02BC">
        <w:rPr>
          <w:b/>
          <w:bCs/>
          <w:sz w:val="28"/>
          <w:szCs w:val="28"/>
        </w:rPr>
        <w:t>Раздел 1. Стратегия развития комитета по управлению имуществом города</w:t>
      </w:r>
    </w:p>
    <w:p w:rsidR="0059008A" w:rsidRPr="00F47CDC" w:rsidRDefault="0059008A" w:rsidP="00990D46">
      <w:pPr>
        <w:ind w:left="360"/>
        <w:rPr>
          <w:b/>
          <w:sz w:val="28"/>
        </w:rPr>
      </w:pPr>
      <w:r w:rsidRPr="00F47CDC">
        <w:rPr>
          <w:b/>
          <w:bCs/>
          <w:sz w:val="28"/>
          <w:szCs w:val="28"/>
        </w:rPr>
        <w:t xml:space="preserve">Раздел 2. </w:t>
      </w:r>
      <w:r w:rsidRPr="00F47CDC">
        <w:rPr>
          <w:b/>
          <w:sz w:val="28"/>
        </w:rPr>
        <w:t>Финансовое обеспечение комитета по управлению имуществом города</w:t>
      </w:r>
    </w:p>
    <w:p w:rsidR="0059008A" w:rsidRPr="00AE02BC" w:rsidRDefault="0059008A">
      <w:pPr>
        <w:pStyle w:val="5"/>
        <w:spacing w:line="480" w:lineRule="auto"/>
        <w:rPr>
          <w:sz w:val="18"/>
          <w:szCs w:val="18"/>
        </w:rPr>
      </w:pPr>
    </w:p>
    <w:p w:rsidR="00990D46" w:rsidRDefault="00990D46"/>
    <w:p w:rsidR="00990D46" w:rsidRDefault="00990D46"/>
    <w:p w:rsidR="00990D46" w:rsidRDefault="00990D46"/>
    <w:p w:rsidR="00990D46" w:rsidRPr="00AE02BC" w:rsidRDefault="00990D46"/>
    <w:p w:rsidR="0059008A" w:rsidRPr="00AE02BC" w:rsidRDefault="0059008A">
      <w:pPr>
        <w:spacing w:line="480" w:lineRule="auto"/>
        <w:ind w:left="360"/>
        <w:jc w:val="center"/>
        <w:rPr>
          <w:b/>
          <w:bCs/>
          <w:sz w:val="28"/>
          <w:szCs w:val="28"/>
        </w:rPr>
      </w:pPr>
      <w:r w:rsidRPr="00AE02BC">
        <w:rPr>
          <w:i/>
          <w:iCs/>
        </w:rPr>
        <w:t xml:space="preserve"> </w:t>
      </w:r>
    </w:p>
    <w:p w:rsidR="0059008A" w:rsidRPr="00AE02BC" w:rsidRDefault="0059008A">
      <w:pPr>
        <w:spacing w:line="480" w:lineRule="auto"/>
        <w:jc w:val="center"/>
        <w:rPr>
          <w:sz w:val="28"/>
          <w:szCs w:val="28"/>
        </w:rPr>
      </w:pPr>
      <w:r w:rsidRPr="00AE02BC">
        <w:rPr>
          <w:sz w:val="28"/>
          <w:szCs w:val="28"/>
        </w:rPr>
        <w:t>201</w:t>
      </w:r>
      <w:r w:rsidR="00990D46">
        <w:rPr>
          <w:sz w:val="28"/>
          <w:szCs w:val="28"/>
        </w:rPr>
        <w:t>6</w:t>
      </w:r>
      <w:r w:rsidRPr="00AE02BC">
        <w:rPr>
          <w:sz w:val="28"/>
          <w:szCs w:val="28"/>
        </w:rPr>
        <w:t xml:space="preserve"> год</w:t>
      </w:r>
    </w:p>
    <w:p w:rsidR="0059008A" w:rsidRPr="00AE02BC" w:rsidRDefault="0059008A">
      <w:pPr>
        <w:pStyle w:val="1"/>
        <w:spacing w:line="360" w:lineRule="auto"/>
        <w:rPr>
          <w:sz w:val="26"/>
          <w:szCs w:val="26"/>
        </w:rPr>
      </w:pPr>
      <w:r w:rsidRPr="00AE02BC">
        <w:rPr>
          <w:sz w:val="26"/>
          <w:szCs w:val="26"/>
        </w:rPr>
        <w:lastRenderedPageBreak/>
        <w:t>Раздел 1. Стратегия развития комитета по управлению имуществом города</w:t>
      </w:r>
    </w:p>
    <w:p w:rsidR="0059008A" w:rsidRPr="00AE02BC" w:rsidRDefault="0059008A">
      <w:pPr>
        <w:spacing w:line="360" w:lineRule="auto"/>
        <w:ind w:left="360"/>
        <w:rPr>
          <w:b/>
          <w:bCs/>
          <w:sz w:val="26"/>
          <w:szCs w:val="26"/>
        </w:rPr>
      </w:pPr>
      <w:r w:rsidRPr="00AE02BC">
        <w:rPr>
          <w:b/>
          <w:bCs/>
          <w:sz w:val="26"/>
          <w:szCs w:val="26"/>
        </w:rPr>
        <w:t xml:space="preserve">1.1. </w:t>
      </w:r>
      <w:r w:rsidR="00CA67C8" w:rsidRPr="00AE02BC">
        <w:rPr>
          <w:b/>
          <w:bCs/>
          <w:sz w:val="26"/>
          <w:szCs w:val="26"/>
        </w:rPr>
        <w:t>Сбалансированная с</w:t>
      </w:r>
      <w:r w:rsidRPr="00AE02BC">
        <w:rPr>
          <w:b/>
          <w:bCs/>
          <w:sz w:val="26"/>
          <w:szCs w:val="26"/>
        </w:rPr>
        <w:t xml:space="preserve">истема целевых показателей (далее ССЦП) комитета по управлению имуществом </w:t>
      </w:r>
      <w:r w:rsidR="00CA67C8" w:rsidRPr="00AE02BC">
        <w:rPr>
          <w:b/>
          <w:bCs/>
          <w:sz w:val="26"/>
          <w:szCs w:val="26"/>
        </w:rPr>
        <w:t>города</w:t>
      </w:r>
    </w:p>
    <w:p w:rsidR="0059008A" w:rsidRPr="00AE02BC" w:rsidRDefault="000576A6">
      <w:pPr>
        <w:rPr>
          <w:b/>
          <w:bCs/>
        </w:rPr>
      </w:pPr>
      <w:r w:rsidRPr="000576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7.75pt;margin-top:.5pt;width:3in;height:31.8pt;z-index:251659264">
            <v:textbox style="mso-next-textbox:#_x0000_s1026">
              <w:txbxContent>
                <w:p w:rsidR="00B17BF9" w:rsidRDefault="00B17BF9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1.  Эффективное использование земельно-имущественного комплекса</w:t>
                  </w:r>
                </w:p>
              </w:txbxContent>
            </v:textbox>
          </v:shape>
        </w:pict>
      </w:r>
      <w:r w:rsidR="0059008A" w:rsidRPr="00AE02BC">
        <w:rPr>
          <w:b/>
          <w:bCs/>
        </w:rPr>
        <w:t>ПОТРЕБИТЕЛЬСКАЯ ПОЛИТИКА</w:t>
      </w:r>
    </w:p>
    <w:p w:rsidR="0059008A" w:rsidRPr="00AE02BC" w:rsidRDefault="0059008A">
      <w:pPr>
        <w:rPr>
          <w:b/>
          <w:bCs/>
        </w:rPr>
      </w:pPr>
      <w:proofErr w:type="gramStart"/>
      <w:r w:rsidRPr="00AE02BC">
        <w:rPr>
          <w:b/>
          <w:bCs/>
        </w:rPr>
        <w:t>П</w:t>
      </w:r>
      <w:proofErr w:type="gramEnd"/>
      <w:r w:rsidRPr="00AE02BC">
        <w:rPr>
          <w:b/>
          <w:bCs/>
        </w:rPr>
        <w:t xml:space="preserve"> 19.1 Эффективное использование муниципального земельно-имущественного комплекса</w:t>
      </w:r>
    </w:p>
    <w:p w:rsidR="0059008A" w:rsidRPr="00AE02BC" w:rsidRDefault="0059008A">
      <w:pPr>
        <w:rPr>
          <w:b/>
          <w:bCs/>
        </w:rPr>
      </w:pPr>
    </w:p>
    <w:tbl>
      <w:tblPr>
        <w:tblpPr w:leftFromText="180" w:rightFromText="180" w:vertAnchor="text" w:horzAnchor="margin" w:tblpY="-15"/>
        <w:tblW w:w="5068" w:type="pct"/>
        <w:tblLayout w:type="fixed"/>
        <w:tblLook w:val="0000"/>
      </w:tblPr>
      <w:tblGrid>
        <w:gridCol w:w="1094"/>
        <w:gridCol w:w="2820"/>
        <w:gridCol w:w="703"/>
        <w:gridCol w:w="2682"/>
        <w:gridCol w:w="983"/>
        <w:gridCol w:w="1044"/>
        <w:gridCol w:w="882"/>
        <w:gridCol w:w="1306"/>
        <w:gridCol w:w="1014"/>
        <w:gridCol w:w="872"/>
        <w:gridCol w:w="872"/>
        <w:gridCol w:w="1087"/>
      </w:tblGrid>
      <w:tr w:rsidR="00D92D93" w:rsidRPr="00AE02BC" w:rsidTr="00323696">
        <w:trPr>
          <w:cantSplit/>
          <w:trHeight w:val="227"/>
          <w:tblHeader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93" w:rsidRPr="00AE02BC" w:rsidRDefault="00D92D93" w:rsidP="00D92D9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Индекс </w:t>
            </w:r>
            <w:proofErr w:type="gramStart"/>
            <w:r w:rsidRPr="00AE02BC">
              <w:rPr>
                <w:sz w:val="20"/>
                <w:szCs w:val="20"/>
              </w:rPr>
              <w:t>целевого</w:t>
            </w:r>
            <w:proofErr w:type="gramEnd"/>
            <w:r w:rsidRPr="00AE02BC">
              <w:rPr>
                <w:sz w:val="20"/>
                <w:szCs w:val="20"/>
              </w:rPr>
              <w:t xml:space="preserve"> </w:t>
            </w:r>
            <w:proofErr w:type="spellStart"/>
            <w:r w:rsidRPr="00AE02BC">
              <w:rPr>
                <w:sz w:val="20"/>
                <w:szCs w:val="20"/>
              </w:rPr>
              <w:t>показа-теля</w:t>
            </w:r>
            <w:proofErr w:type="spellEnd"/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93" w:rsidRPr="00AE02BC" w:rsidRDefault="00D92D93" w:rsidP="00D92D9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Наименование</w:t>
            </w:r>
          </w:p>
          <w:p w:rsidR="00D92D93" w:rsidRPr="00AE02BC" w:rsidRDefault="00D92D93" w:rsidP="00D92D9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93" w:rsidRPr="00AE02BC" w:rsidRDefault="00D92D93" w:rsidP="00D92D9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Ед. </w:t>
            </w:r>
            <w:proofErr w:type="spellStart"/>
            <w:r w:rsidRPr="00AE02BC">
              <w:rPr>
                <w:sz w:val="20"/>
                <w:szCs w:val="20"/>
              </w:rPr>
              <w:t>изм</w:t>
            </w:r>
            <w:proofErr w:type="spellEnd"/>
            <w:r w:rsidRPr="00AE02BC">
              <w:rPr>
                <w:sz w:val="20"/>
                <w:szCs w:val="20"/>
              </w:rPr>
              <w:t>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93" w:rsidRPr="00AE02BC" w:rsidRDefault="00D92D93" w:rsidP="00D92D9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Индекс,</w:t>
            </w:r>
          </w:p>
          <w:p w:rsidR="00D92D93" w:rsidRPr="00AE02BC" w:rsidRDefault="00D92D93" w:rsidP="00D92D9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наименование</w:t>
            </w:r>
          </w:p>
          <w:p w:rsidR="00D92D93" w:rsidRPr="00AE02BC" w:rsidRDefault="00D92D93" w:rsidP="00D92D9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соответствующего горо</w:t>
            </w:r>
            <w:r w:rsidRPr="00AE02BC">
              <w:rPr>
                <w:sz w:val="20"/>
                <w:szCs w:val="20"/>
              </w:rPr>
              <w:t>д</w:t>
            </w:r>
            <w:r w:rsidRPr="00AE02BC">
              <w:rPr>
                <w:sz w:val="20"/>
                <w:szCs w:val="20"/>
              </w:rPr>
              <w:t>ского целевого показателя</w:t>
            </w:r>
          </w:p>
        </w:tc>
        <w:tc>
          <w:tcPr>
            <w:tcW w:w="26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93" w:rsidRPr="00AE02BC" w:rsidRDefault="00D92D93" w:rsidP="00D92D9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Значение  показателя</w:t>
            </w:r>
          </w:p>
        </w:tc>
      </w:tr>
      <w:tr w:rsidR="00D92D93" w:rsidRPr="00AE02BC" w:rsidTr="00A80EB7">
        <w:trPr>
          <w:cantSplit/>
          <w:trHeight w:val="227"/>
          <w:tblHeader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93" w:rsidRPr="00AE02BC" w:rsidRDefault="00D92D93" w:rsidP="00D92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93" w:rsidRPr="00AE02BC" w:rsidRDefault="00D92D93" w:rsidP="00D92D93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93" w:rsidRPr="00AE02BC" w:rsidRDefault="00D92D93" w:rsidP="00D92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93" w:rsidRPr="00AE02BC" w:rsidRDefault="00D92D93" w:rsidP="00D92D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93" w:rsidRPr="00AE02BC" w:rsidRDefault="00D92D93" w:rsidP="00D92D9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D93" w:rsidRPr="00AE02BC" w:rsidRDefault="00D92D93" w:rsidP="00D92D9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Текущий период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93" w:rsidRPr="00AE02BC" w:rsidRDefault="00D92D93" w:rsidP="00D92D9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D93" w:rsidRPr="00AE02BC" w:rsidRDefault="00D92D93" w:rsidP="00D92D9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Цель</w:t>
            </w:r>
          </w:p>
        </w:tc>
      </w:tr>
      <w:tr w:rsidR="00990D46" w:rsidRPr="00AE02BC" w:rsidTr="00A80EB7">
        <w:trPr>
          <w:cantSplit/>
          <w:trHeight w:val="227"/>
          <w:tblHeader/>
        </w:trPr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Default="00990D46" w:rsidP="0099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статус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ind w:right="-120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2022</w:t>
            </w:r>
          </w:p>
        </w:tc>
      </w:tr>
      <w:tr w:rsidR="00990D46" w:rsidRPr="00AE02BC" w:rsidTr="00990D46">
        <w:trPr>
          <w:cantSplit/>
          <w:trHeight w:val="308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  <w:proofErr w:type="gramStart"/>
            <w:r w:rsidRPr="00AE02BC">
              <w:rPr>
                <w:sz w:val="20"/>
                <w:szCs w:val="20"/>
              </w:rPr>
              <w:t>П</w:t>
            </w:r>
            <w:proofErr w:type="gramEnd"/>
            <w:r w:rsidRPr="00AE02BC">
              <w:rPr>
                <w:sz w:val="20"/>
                <w:szCs w:val="20"/>
              </w:rPr>
              <w:t xml:space="preserve"> 19.1.1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Выполнение плана по ненал</w:t>
            </w:r>
            <w:r w:rsidRPr="00AE02BC">
              <w:rPr>
                <w:sz w:val="20"/>
                <w:szCs w:val="20"/>
              </w:rPr>
              <w:t>о</w:t>
            </w:r>
            <w:r w:rsidRPr="00AE02BC">
              <w:rPr>
                <w:sz w:val="20"/>
                <w:szCs w:val="20"/>
              </w:rPr>
              <w:t>говым доходам от использ</w:t>
            </w:r>
            <w:r w:rsidRPr="00AE02BC">
              <w:rPr>
                <w:sz w:val="20"/>
                <w:szCs w:val="20"/>
              </w:rPr>
              <w:t>о</w:t>
            </w:r>
            <w:r w:rsidRPr="00AE02BC">
              <w:rPr>
                <w:sz w:val="20"/>
                <w:szCs w:val="20"/>
              </w:rPr>
              <w:t>вания имущества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%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</w:rPr>
              <w:t>Ф 2.1 Налоговые и ненал</w:t>
            </w:r>
            <w:r w:rsidRPr="00AE02BC">
              <w:rPr>
                <w:sz w:val="20"/>
              </w:rPr>
              <w:t>о</w:t>
            </w:r>
            <w:r w:rsidRPr="00AE02BC">
              <w:rPr>
                <w:sz w:val="20"/>
              </w:rPr>
              <w:t>говые доходы городского бюджета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Default="00990D46" w:rsidP="0099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765C82" w:rsidP="0099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E02BC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2115BC" w:rsidRDefault="00C8089C" w:rsidP="00990D46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2115BC" w:rsidRDefault="00990D46" w:rsidP="00990D46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2115BC" w:rsidRDefault="00990D46" w:rsidP="00990D46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2115BC" w:rsidRDefault="00990D46" w:rsidP="00990D46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100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2115BC" w:rsidRDefault="00990D46" w:rsidP="00990D46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100</w:t>
            </w:r>
          </w:p>
        </w:tc>
      </w:tr>
      <w:tr w:rsidR="008516A0" w:rsidRPr="00AE02BC" w:rsidTr="008516A0">
        <w:trPr>
          <w:cantSplit/>
          <w:trHeight w:val="227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0" w:rsidRPr="00AE02BC" w:rsidRDefault="008516A0" w:rsidP="00990D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A0" w:rsidRPr="00AE02BC" w:rsidRDefault="008516A0" w:rsidP="00990D46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A0" w:rsidRPr="00AE02BC" w:rsidRDefault="008516A0" w:rsidP="008D7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  <w:r w:rsidR="008D76E5">
              <w:rPr>
                <w:rStyle w:val="af6"/>
                <w:sz w:val="20"/>
                <w:szCs w:val="20"/>
              </w:rPr>
              <w:footnoteReference w:id="1"/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0" w:rsidRPr="00AE02BC" w:rsidRDefault="008516A0" w:rsidP="00990D46">
            <w:pPr>
              <w:jc w:val="center"/>
              <w:rPr>
                <w:sz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A0" w:rsidRDefault="008516A0" w:rsidP="0099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0" w:rsidRPr="00AE02BC" w:rsidRDefault="008516A0" w:rsidP="0099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A0" w:rsidRPr="00AE02BC" w:rsidRDefault="008516A0" w:rsidP="00990D46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A0" w:rsidRPr="002115BC" w:rsidRDefault="008516A0" w:rsidP="00990D46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436,0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0" w:rsidRPr="008516A0" w:rsidRDefault="008516A0" w:rsidP="008516A0">
            <w:pPr>
              <w:jc w:val="center"/>
              <w:rPr>
                <w:sz w:val="20"/>
                <w:szCs w:val="20"/>
              </w:rPr>
            </w:pPr>
            <w:r w:rsidRPr="008516A0">
              <w:rPr>
                <w:sz w:val="20"/>
                <w:szCs w:val="20"/>
              </w:rPr>
              <w:t>384,9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0" w:rsidRPr="008516A0" w:rsidRDefault="008516A0" w:rsidP="008516A0">
            <w:pPr>
              <w:jc w:val="center"/>
              <w:rPr>
                <w:sz w:val="20"/>
                <w:szCs w:val="20"/>
              </w:rPr>
            </w:pPr>
            <w:r w:rsidRPr="008516A0">
              <w:rPr>
                <w:sz w:val="20"/>
                <w:szCs w:val="20"/>
              </w:rPr>
              <w:t>347,6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0" w:rsidRPr="008516A0" w:rsidRDefault="008516A0" w:rsidP="008516A0">
            <w:pPr>
              <w:jc w:val="center"/>
              <w:rPr>
                <w:sz w:val="20"/>
                <w:szCs w:val="20"/>
              </w:rPr>
            </w:pPr>
            <w:r w:rsidRPr="008516A0">
              <w:rPr>
                <w:sz w:val="20"/>
                <w:szCs w:val="20"/>
              </w:rPr>
              <w:t>321,2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A0" w:rsidRPr="008516A0" w:rsidRDefault="008516A0" w:rsidP="008516A0">
            <w:pPr>
              <w:jc w:val="center"/>
              <w:rPr>
                <w:sz w:val="20"/>
                <w:szCs w:val="20"/>
              </w:rPr>
            </w:pPr>
            <w:r w:rsidRPr="008516A0">
              <w:rPr>
                <w:sz w:val="20"/>
                <w:szCs w:val="20"/>
              </w:rPr>
              <w:t>356,4</w:t>
            </w:r>
          </w:p>
        </w:tc>
      </w:tr>
      <w:tr w:rsidR="00990D46" w:rsidRPr="00AE02BC" w:rsidTr="002115BC">
        <w:trPr>
          <w:cantSplit/>
          <w:trHeight w:val="227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  <w:proofErr w:type="gramStart"/>
            <w:r w:rsidRPr="00AE02BC">
              <w:rPr>
                <w:sz w:val="20"/>
                <w:szCs w:val="20"/>
              </w:rPr>
              <w:t>П</w:t>
            </w:r>
            <w:proofErr w:type="gramEnd"/>
            <w:r w:rsidRPr="00AE02BC">
              <w:rPr>
                <w:sz w:val="20"/>
                <w:szCs w:val="20"/>
              </w:rPr>
              <w:t xml:space="preserve"> 19.1.2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Реализация плана приватиз</w:t>
            </w:r>
            <w:r w:rsidRPr="00AE02BC">
              <w:rPr>
                <w:sz w:val="20"/>
                <w:szCs w:val="20"/>
              </w:rPr>
              <w:t>а</w:t>
            </w:r>
            <w:r w:rsidRPr="00AE02BC">
              <w:rPr>
                <w:sz w:val="20"/>
                <w:szCs w:val="20"/>
              </w:rPr>
              <w:t>ции муниципального имущ</w:t>
            </w:r>
            <w:r w:rsidRPr="00AE02BC">
              <w:rPr>
                <w:sz w:val="20"/>
                <w:szCs w:val="20"/>
              </w:rPr>
              <w:t>е</w:t>
            </w:r>
            <w:r w:rsidRPr="00AE02BC">
              <w:rPr>
                <w:sz w:val="20"/>
                <w:szCs w:val="20"/>
              </w:rPr>
              <w:t>ства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%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В 1.3 Стоимость имущества, подлежащего приватизации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Default="00990D46" w:rsidP="0039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765C82" w:rsidP="0099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0157C7" w:rsidP="0099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2115BC" w:rsidRDefault="00765C82" w:rsidP="003961DE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6</w:t>
            </w:r>
            <w:r w:rsidR="003961DE" w:rsidRPr="002115BC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2115BC" w:rsidRDefault="006C54E2" w:rsidP="00990D46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60</w:t>
            </w:r>
            <w:r w:rsidR="001D7C45" w:rsidRPr="002115BC">
              <w:rPr>
                <w:rStyle w:val="af6"/>
                <w:sz w:val="20"/>
                <w:szCs w:val="20"/>
              </w:rPr>
              <w:footnoteReference w:id="2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2115BC" w:rsidRDefault="00990D46" w:rsidP="00990D46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2115BC" w:rsidRDefault="00990D46" w:rsidP="00990D46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2115BC" w:rsidRDefault="00990D46" w:rsidP="00990D46">
            <w:pPr>
              <w:jc w:val="center"/>
            </w:pPr>
            <w:r w:rsidRPr="002115BC">
              <w:rPr>
                <w:sz w:val="20"/>
                <w:szCs w:val="20"/>
              </w:rPr>
              <w:t>-</w:t>
            </w:r>
          </w:p>
        </w:tc>
      </w:tr>
      <w:tr w:rsidR="00765C82" w:rsidRPr="00AE02BC" w:rsidTr="002115BC">
        <w:trPr>
          <w:cantSplit/>
          <w:trHeight w:val="227"/>
        </w:trPr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2" w:rsidRPr="00AE02BC" w:rsidRDefault="00765C82" w:rsidP="0076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C82" w:rsidRPr="00AE02BC" w:rsidRDefault="00765C82" w:rsidP="00765C82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C82" w:rsidRPr="00AE02BC" w:rsidRDefault="00765C82" w:rsidP="00765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  <w:r>
              <w:rPr>
                <w:rStyle w:val="af6"/>
                <w:sz w:val="20"/>
                <w:szCs w:val="20"/>
              </w:rPr>
              <w:footnoteReference w:id="3"/>
            </w: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2" w:rsidRPr="00AE02BC" w:rsidRDefault="00765C82" w:rsidP="00765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2" w:rsidRDefault="00765C82" w:rsidP="00765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2" w:rsidRPr="00AE02BC" w:rsidRDefault="001A16E4" w:rsidP="00765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2" w:rsidRPr="00AE02BC" w:rsidRDefault="00765C82" w:rsidP="00765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2" w:rsidRPr="002115BC" w:rsidRDefault="00C8089C" w:rsidP="00765C82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37,3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2" w:rsidRPr="002115BC" w:rsidRDefault="00C8089C" w:rsidP="00765C82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11,1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2" w:rsidRPr="002115BC" w:rsidRDefault="00D62EF3" w:rsidP="00765C82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4</w:t>
            </w:r>
            <w:r w:rsidR="00765C82" w:rsidRPr="002115BC">
              <w:rPr>
                <w:sz w:val="20"/>
                <w:szCs w:val="20"/>
              </w:rPr>
              <w:t>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2" w:rsidRPr="002115BC" w:rsidRDefault="00D62EF3" w:rsidP="00765C82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3,7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2" w:rsidRPr="002115BC" w:rsidRDefault="00765C82" w:rsidP="00765C82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-</w:t>
            </w:r>
          </w:p>
        </w:tc>
      </w:tr>
      <w:tr w:rsidR="00990D46" w:rsidRPr="00AE02BC" w:rsidTr="008863D1">
        <w:trPr>
          <w:cantSplit/>
          <w:trHeight w:val="8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  <w:proofErr w:type="gramStart"/>
            <w:r w:rsidRPr="00AE02BC">
              <w:rPr>
                <w:sz w:val="20"/>
                <w:szCs w:val="20"/>
              </w:rPr>
              <w:t>П</w:t>
            </w:r>
            <w:proofErr w:type="gramEnd"/>
            <w:r w:rsidRPr="00AE02BC">
              <w:rPr>
                <w:sz w:val="20"/>
                <w:szCs w:val="20"/>
              </w:rPr>
              <w:t xml:space="preserve"> 19.1.3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Объем имущества, подлеж</w:t>
            </w:r>
            <w:r w:rsidRPr="00AE02BC">
              <w:rPr>
                <w:sz w:val="20"/>
                <w:szCs w:val="20"/>
              </w:rPr>
              <w:t>а</w:t>
            </w:r>
            <w:r w:rsidRPr="00AE02BC">
              <w:rPr>
                <w:sz w:val="20"/>
                <w:szCs w:val="20"/>
              </w:rPr>
              <w:t>щего приватизации</w:t>
            </w:r>
            <w:r w:rsidRPr="00AE02BC">
              <w:rPr>
                <w:rStyle w:val="af6"/>
                <w:sz w:val="20"/>
                <w:szCs w:val="20"/>
              </w:rPr>
              <w:footnoteReference w:id="4"/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млн. руб.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В 1.3 Стоимость имущества, подлежащего приватизации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Default="00990D46" w:rsidP="0099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AE02BC" w:rsidRDefault="007D0A34" w:rsidP="0099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  <w:proofErr w:type="spellStart"/>
            <w:r w:rsidRPr="00AE02BC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2115BC" w:rsidRDefault="008863D1" w:rsidP="00990D46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8,5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2115BC" w:rsidRDefault="00990D46" w:rsidP="00990D46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2115BC" w:rsidRDefault="00990D46" w:rsidP="00990D46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2115BC" w:rsidRDefault="00990D46" w:rsidP="00990D46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2115BC" w:rsidRDefault="00990D46" w:rsidP="00990D46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0</w:t>
            </w:r>
          </w:p>
        </w:tc>
      </w:tr>
      <w:tr w:rsidR="00990D46" w:rsidRPr="00AE02BC" w:rsidTr="007C7E90">
        <w:trPr>
          <w:cantSplit/>
          <w:trHeight w:val="22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  <w:proofErr w:type="gramStart"/>
            <w:r w:rsidRPr="00AE02BC">
              <w:rPr>
                <w:sz w:val="20"/>
                <w:szCs w:val="20"/>
              </w:rPr>
              <w:t>П</w:t>
            </w:r>
            <w:proofErr w:type="gramEnd"/>
            <w:r w:rsidRPr="00AE02BC">
              <w:rPr>
                <w:sz w:val="20"/>
                <w:szCs w:val="20"/>
              </w:rPr>
              <w:t xml:space="preserve"> 19.1.4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Доля реализованных объектов продажи от </w:t>
            </w:r>
            <w:proofErr w:type="gramStart"/>
            <w:r w:rsidRPr="00AE02BC">
              <w:rPr>
                <w:sz w:val="20"/>
                <w:szCs w:val="20"/>
              </w:rPr>
              <w:t>числа</w:t>
            </w:r>
            <w:proofErr w:type="gramEnd"/>
            <w:r w:rsidRPr="00AE02BC">
              <w:rPr>
                <w:sz w:val="20"/>
                <w:szCs w:val="20"/>
              </w:rPr>
              <w:t xml:space="preserve"> выставле</w:t>
            </w:r>
            <w:r w:rsidRPr="00AE02BC">
              <w:rPr>
                <w:sz w:val="20"/>
                <w:szCs w:val="20"/>
              </w:rPr>
              <w:t>н</w:t>
            </w:r>
            <w:r w:rsidRPr="00AE02BC">
              <w:rPr>
                <w:sz w:val="20"/>
                <w:szCs w:val="20"/>
              </w:rPr>
              <w:t>ных на торги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%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</w:pPr>
            <w:r w:rsidRPr="00AE02BC">
              <w:rPr>
                <w:sz w:val="20"/>
                <w:szCs w:val="20"/>
              </w:rPr>
              <w:t>В 1.3 Стоимость имущества, подлежащего приватизации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Default="00990D46" w:rsidP="003961D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130E3E" w:rsidRDefault="00130E3E" w:rsidP="0099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  <w:lang w:val="en-US"/>
              </w:rPr>
              <w:t>,</w:t>
            </w:r>
            <w:r w:rsidRPr="00130E3E">
              <w:rPr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  <w:proofErr w:type="spellStart"/>
            <w:r w:rsidRPr="00AE02BC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2115BC" w:rsidRDefault="00130E3E" w:rsidP="003961DE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  <w:lang w:val="en-US"/>
              </w:rPr>
              <w:t>6</w:t>
            </w:r>
            <w:r w:rsidR="003961DE" w:rsidRPr="002115BC">
              <w:rPr>
                <w:sz w:val="20"/>
                <w:szCs w:val="20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2115BC" w:rsidRDefault="006C54E2" w:rsidP="00990D4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2115BC">
              <w:rPr>
                <w:sz w:val="20"/>
                <w:szCs w:val="20"/>
              </w:rPr>
              <w:t>60</w:t>
            </w:r>
            <w:r w:rsidR="001D7C45" w:rsidRPr="002115B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2115BC" w:rsidRDefault="00990D46" w:rsidP="00990D46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2115BC" w:rsidRDefault="00990D46" w:rsidP="00990D46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2115BC" w:rsidRDefault="00990D46" w:rsidP="00990D46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-</w:t>
            </w:r>
          </w:p>
        </w:tc>
      </w:tr>
      <w:tr w:rsidR="00130E3E" w:rsidRPr="00AE02BC" w:rsidTr="002115BC">
        <w:trPr>
          <w:cantSplit/>
          <w:trHeight w:val="22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E" w:rsidRPr="00AE02BC" w:rsidRDefault="00130E3E" w:rsidP="00130E3E">
            <w:pPr>
              <w:jc w:val="center"/>
              <w:rPr>
                <w:sz w:val="20"/>
                <w:szCs w:val="20"/>
              </w:rPr>
            </w:pPr>
            <w:proofErr w:type="gramStart"/>
            <w:r w:rsidRPr="00AE02BC">
              <w:rPr>
                <w:sz w:val="20"/>
                <w:szCs w:val="20"/>
              </w:rPr>
              <w:t>П</w:t>
            </w:r>
            <w:proofErr w:type="gramEnd"/>
            <w:r w:rsidRPr="00AE02BC">
              <w:rPr>
                <w:sz w:val="20"/>
                <w:szCs w:val="20"/>
              </w:rPr>
              <w:t xml:space="preserve"> 19.1.5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3E" w:rsidRPr="00AE02BC" w:rsidRDefault="00130E3E" w:rsidP="00130E3E">
            <w:pPr>
              <w:rPr>
                <w:sz w:val="20"/>
                <w:szCs w:val="20"/>
              </w:rPr>
            </w:pPr>
            <w:r w:rsidRPr="00AE02BC">
              <w:rPr>
                <w:sz w:val="20"/>
              </w:rPr>
              <w:t>Общая площадь объектов казны, не обремененных пр</w:t>
            </w:r>
            <w:r w:rsidRPr="00AE02BC">
              <w:rPr>
                <w:sz w:val="20"/>
              </w:rPr>
              <w:t>а</w:t>
            </w:r>
            <w:r w:rsidRPr="00AE02BC">
              <w:rPr>
                <w:sz w:val="20"/>
              </w:rPr>
              <w:t>вами третьих лиц и содерж</w:t>
            </w:r>
            <w:r w:rsidRPr="00AE02BC">
              <w:rPr>
                <w:sz w:val="20"/>
              </w:rPr>
              <w:t>а</w:t>
            </w:r>
            <w:r w:rsidRPr="00AE02BC">
              <w:rPr>
                <w:sz w:val="20"/>
              </w:rPr>
              <w:t>щихся за счёт средств горо</w:t>
            </w:r>
            <w:r w:rsidRPr="00AE02BC">
              <w:rPr>
                <w:sz w:val="20"/>
              </w:rPr>
              <w:t>д</w:t>
            </w:r>
            <w:r w:rsidRPr="00AE02BC">
              <w:rPr>
                <w:sz w:val="20"/>
              </w:rPr>
              <w:t>ского бюджета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3E" w:rsidRPr="00AE02BC" w:rsidRDefault="00130E3E" w:rsidP="00130E3E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кв.м.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66" w:rsidRPr="003D7D66" w:rsidRDefault="00130E3E" w:rsidP="003D7D66">
            <w:pPr>
              <w:jc w:val="both"/>
              <w:rPr>
                <w:sz w:val="20"/>
              </w:rPr>
            </w:pPr>
            <w:r w:rsidRPr="00AE02BC">
              <w:rPr>
                <w:sz w:val="20"/>
                <w:szCs w:val="20"/>
              </w:rPr>
              <w:t>В 1.</w:t>
            </w:r>
            <w:r w:rsidR="003D7D66">
              <w:rPr>
                <w:sz w:val="20"/>
                <w:szCs w:val="20"/>
              </w:rPr>
              <w:t>6</w:t>
            </w:r>
            <w:r w:rsidRPr="00AE02BC">
              <w:rPr>
                <w:sz w:val="20"/>
                <w:szCs w:val="20"/>
              </w:rPr>
              <w:t xml:space="preserve"> </w:t>
            </w:r>
            <w:r w:rsidR="003D7D66" w:rsidRPr="003D7D66">
              <w:rPr>
                <w:sz w:val="20"/>
              </w:rPr>
              <w:t>Количество объектов</w:t>
            </w:r>
          </w:p>
          <w:p w:rsidR="00130E3E" w:rsidRPr="00AE02BC" w:rsidRDefault="003D7D66" w:rsidP="002D2D83">
            <w:pPr>
              <w:jc w:val="center"/>
            </w:pPr>
            <w:r w:rsidRPr="003D7D66">
              <w:rPr>
                <w:sz w:val="20"/>
              </w:rPr>
              <w:t>казны, содержащихся</w:t>
            </w:r>
            <w:r>
              <w:rPr>
                <w:sz w:val="20"/>
              </w:rPr>
              <w:t xml:space="preserve"> </w:t>
            </w:r>
            <w:r w:rsidRPr="003D7D66">
              <w:rPr>
                <w:sz w:val="20"/>
              </w:rPr>
              <w:t>за счет средств</w:t>
            </w:r>
            <w:r>
              <w:rPr>
                <w:sz w:val="20"/>
              </w:rPr>
              <w:t xml:space="preserve"> </w:t>
            </w:r>
            <w:r w:rsidRPr="003D7D66">
              <w:rPr>
                <w:sz w:val="20"/>
              </w:rPr>
              <w:t>городского бюджета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3E" w:rsidRDefault="00130E3E" w:rsidP="00130E3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24126</w:t>
            </w:r>
            <w:r w:rsidR="00B17BF9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3E" w:rsidRPr="00FB793A" w:rsidRDefault="00130E3E" w:rsidP="00130E3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29715,3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E3E" w:rsidRPr="00FB793A" w:rsidRDefault="00130E3E" w:rsidP="00130E3E">
            <w:pPr>
              <w:jc w:val="center"/>
              <w:rPr>
                <w:sz w:val="20"/>
                <w:szCs w:val="20"/>
              </w:rPr>
            </w:pPr>
            <w:r w:rsidRPr="00FB793A">
              <w:rPr>
                <w:sz w:val="20"/>
                <w:szCs w:val="20"/>
              </w:rPr>
              <w:t>к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2115BC" w:rsidRDefault="00F87876" w:rsidP="00130E3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2115BC" w:rsidRDefault="00A63119" w:rsidP="00130E3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2115BC" w:rsidRDefault="00A63119" w:rsidP="00130E3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2115BC" w:rsidRDefault="00A63119" w:rsidP="00130E3E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3E" w:rsidRPr="002115BC" w:rsidRDefault="00A63119" w:rsidP="00130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</w:tr>
      <w:tr w:rsidR="00990D46" w:rsidRPr="00AE02BC" w:rsidTr="002115BC">
        <w:trPr>
          <w:cantSplit/>
          <w:trHeight w:val="145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  <w:proofErr w:type="gramStart"/>
            <w:r w:rsidRPr="00AE02BC">
              <w:rPr>
                <w:sz w:val="20"/>
                <w:szCs w:val="20"/>
              </w:rPr>
              <w:t>П</w:t>
            </w:r>
            <w:proofErr w:type="gramEnd"/>
            <w:r w:rsidRPr="00AE02BC">
              <w:rPr>
                <w:sz w:val="20"/>
                <w:szCs w:val="20"/>
              </w:rPr>
              <w:t xml:space="preserve"> 19.1.6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Площадь земельных участков, предоставленных для стро</w:t>
            </w:r>
            <w:r w:rsidRPr="00AE02B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тельства, в т.ч.</w:t>
            </w:r>
            <w:r w:rsidRPr="00A80EB7">
              <w:rPr>
                <w:sz w:val="20"/>
                <w:szCs w:val="20"/>
              </w:rPr>
              <w:t xml:space="preserve"> семьям, имеющим трех или более д</w:t>
            </w:r>
            <w:r w:rsidRPr="00A80EB7">
              <w:rPr>
                <w:sz w:val="20"/>
                <w:szCs w:val="20"/>
              </w:rPr>
              <w:t>е</w:t>
            </w:r>
            <w:r w:rsidRPr="00A80EB7">
              <w:rPr>
                <w:sz w:val="20"/>
                <w:szCs w:val="20"/>
              </w:rPr>
              <w:t>тей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га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Pr="003D7D66" w:rsidRDefault="00990D46" w:rsidP="002D2D83">
            <w:pPr>
              <w:jc w:val="center"/>
              <w:rPr>
                <w:sz w:val="20"/>
              </w:rPr>
            </w:pPr>
            <w:r w:rsidRPr="003D7D66">
              <w:rPr>
                <w:sz w:val="20"/>
              </w:rPr>
              <w:t xml:space="preserve">В 1.2  </w:t>
            </w:r>
            <w:r w:rsidR="003D7D66" w:rsidRPr="003D7D66">
              <w:rPr>
                <w:sz w:val="20"/>
              </w:rPr>
              <w:t>Доля земель в</w:t>
            </w:r>
            <w:r w:rsidR="002D2D83">
              <w:rPr>
                <w:sz w:val="20"/>
              </w:rPr>
              <w:t xml:space="preserve"> </w:t>
            </w:r>
            <w:r w:rsidR="003D7D66">
              <w:rPr>
                <w:sz w:val="20"/>
              </w:rPr>
              <w:t>ч</w:t>
            </w:r>
            <w:r w:rsidR="003D7D66" w:rsidRPr="003D7D66">
              <w:rPr>
                <w:sz w:val="20"/>
              </w:rPr>
              <w:t>астной</w:t>
            </w:r>
            <w:r w:rsidR="003D7D66">
              <w:rPr>
                <w:sz w:val="20"/>
              </w:rPr>
              <w:t xml:space="preserve"> </w:t>
            </w:r>
            <w:r w:rsidR="003D7D66" w:rsidRPr="003D7D66">
              <w:rPr>
                <w:sz w:val="20"/>
              </w:rPr>
              <w:t>собственности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D46" w:rsidRDefault="00990D46" w:rsidP="0099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25,37 /</w:t>
            </w:r>
            <w:r w:rsidR="005557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8,6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EF7B40" w:rsidRDefault="00130E3E" w:rsidP="00990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36,2 </w:t>
            </w:r>
            <w:r>
              <w:rPr>
                <w:sz w:val="20"/>
                <w:szCs w:val="20"/>
                <w:lang w:val="en-US"/>
              </w:rPr>
              <w:t xml:space="preserve">/ </w:t>
            </w:r>
            <w:r w:rsidR="00EF7B40">
              <w:rPr>
                <w:sz w:val="20"/>
                <w:szCs w:val="20"/>
              </w:rPr>
              <w:t>3,6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AE02BC" w:rsidRDefault="00990D46" w:rsidP="00990D46">
            <w:pPr>
              <w:jc w:val="center"/>
              <w:rPr>
                <w:sz w:val="20"/>
                <w:szCs w:val="20"/>
              </w:rPr>
            </w:pPr>
            <w:proofErr w:type="spellStart"/>
            <w:r w:rsidRPr="00AE02BC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2115BC" w:rsidRDefault="00130E3E" w:rsidP="00990D46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 xml:space="preserve">32 </w:t>
            </w:r>
            <w:r w:rsidRPr="002115BC">
              <w:rPr>
                <w:sz w:val="20"/>
                <w:szCs w:val="20"/>
                <w:lang w:val="en-US"/>
              </w:rPr>
              <w:t>/</w:t>
            </w:r>
            <w:r w:rsidRPr="002115BC">
              <w:rPr>
                <w:sz w:val="20"/>
                <w:szCs w:val="20"/>
              </w:rPr>
              <w:t xml:space="preserve"> </w:t>
            </w:r>
            <w:r w:rsidR="00FC6AB6" w:rsidRPr="002115BC">
              <w:rPr>
                <w:sz w:val="20"/>
                <w:szCs w:val="20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2115BC" w:rsidRDefault="00BB260F" w:rsidP="00990D46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20</w:t>
            </w:r>
            <w:r w:rsidR="00990D46" w:rsidRPr="002115BC">
              <w:rPr>
                <w:rStyle w:val="af6"/>
                <w:sz w:val="20"/>
                <w:szCs w:val="20"/>
              </w:rPr>
              <w:footnoteReference w:id="5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2115BC" w:rsidRDefault="00990D46" w:rsidP="00990D46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2115BC" w:rsidRDefault="00990D46" w:rsidP="00990D46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46" w:rsidRPr="002115BC" w:rsidRDefault="00990D46" w:rsidP="00990D46">
            <w:pPr>
              <w:jc w:val="center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20</w:t>
            </w:r>
          </w:p>
        </w:tc>
      </w:tr>
      <w:tr w:rsidR="00323696" w:rsidRPr="00AE02BC" w:rsidTr="00BF0512">
        <w:trPr>
          <w:cantSplit/>
          <w:trHeight w:val="22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96" w:rsidRPr="00AE02BC" w:rsidRDefault="00323696" w:rsidP="0032369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lastRenderedPageBreak/>
              <w:t>19.1.7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96" w:rsidRPr="00AE02BC" w:rsidRDefault="00323696" w:rsidP="00323696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Доля площади земельных участков, являющихся объе</w:t>
            </w:r>
            <w:r w:rsidRPr="00AE02BC">
              <w:rPr>
                <w:sz w:val="20"/>
                <w:szCs w:val="20"/>
              </w:rPr>
              <w:t>к</w:t>
            </w:r>
            <w:r w:rsidRPr="00AE02BC">
              <w:rPr>
                <w:sz w:val="20"/>
                <w:szCs w:val="20"/>
              </w:rPr>
              <w:t>тами налогообложения з</w:t>
            </w:r>
            <w:r w:rsidRPr="00AE02BC">
              <w:rPr>
                <w:sz w:val="20"/>
                <w:szCs w:val="20"/>
              </w:rPr>
              <w:t>е</w:t>
            </w:r>
            <w:r w:rsidRPr="00AE02BC">
              <w:rPr>
                <w:sz w:val="20"/>
                <w:szCs w:val="20"/>
              </w:rPr>
              <w:t>мельным налогом, в общей площади территории горо</w:t>
            </w:r>
            <w:r w:rsidRPr="00AE02BC">
              <w:rPr>
                <w:sz w:val="20"/>
                <w:szCs w:val="20"/>
              </w:rPr>
              <w:t>д</w:t>
            </w:r>
            <w:r w:rsidRPr="00AE02BC">
              <w:rPr>
                <w:sz w:val="20"/>
                <w:szCs w:val="20"/>
              </w:rPr>
              <w:t xml:space="preserve">ского округа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96" w:rsidRPr="00AE02BC" w:rsidRDefault="00323696" w:rsidP="0032369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%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96" w:rsidRPr="00AE02BC" w:rsidRDefault="002D2D83" w:rsidP="00323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В 1.2  Доля земель в частной собственности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96" w:rsidRPr="00AE02BC" w:rsidRDefault="00323696" w:rsidP="0032369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55,</w:t>
            </w:r>
            <w:r>
              <w:rPr>
                <w:sz w:val="20"/>
                <w:szCs w:val="20"/>
              </w:rPr>
              <w:t>5</w:t>
            </w:r>
            <w:r w:rsidRPr="00AE02BC"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96" w:rsidRPr="00AE02BC" w:rsidRDefault="00323696" w:rsidP="0032369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55,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96" w:rsidRPr="00AE02BC" w:rsidRDefault="00323696" w:rsidP="00323696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E02BC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96" w:rsidRPr="00AE02BC" w:rsidRDefault="00323696" w:rsidP="0032369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56,5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96" w:rsidRPr="00AE02BC" w:rsidRDefault="00323696" w:rsidP="0032369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57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96" w:rsidRPr="00AE02BC" w:rsidRDefault="00323696" w:rsidP="0032369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57,5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96" w:rsidRPr="00AE02BC" w:rsidRDefault="00323696" w:rsidP="00323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96" w:rsidRPr="00AE02BC" w:rsidRDefault="00323696" w:rsidP="0032369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60</w:t>
            </w:r>
          </w:p>
        </w:tc>
      </w:tr>
      <w:tr w:rsidR="00323696" w:rsidRPr="00AE02BC" w:rsidTr="00A80EB7">
        <w:trPr>
          <w:cantSplit/>
          <w:trHeight w:val="22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96" w:rsidRPr="00AE02BC" w:rsidRDefault="00323696" w:rsidP="00323696">
            <w:pPr>
              <w:jc w:val="center"/>
              <w:rPr>
                <w:sz w:val="20"/>
                <w:szCs w:val="20"/>
              </w:rPr>
            </w:pPr>
            <w:proofErr w:type="gramStart"/>
            <w:r w:rsidRPr="00AE02BC">
              <w:rPr>
                <w:sz w:val="20"/>
                <w:szCs w:val="20"/>
              </w:rPr>
              <w:t>П</w:t>
            </w:r>
            <w:proofErr w:type="gramEnd"/>
            <w:r w:rsidRPr="00AE02BC">
              <w:rPr>
                <w:sz w:val="20"/>
                <w:szCs w:val="20"/>
              </w:rPr>
              <w:t xml:space="preserve"> 19.1.8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96" w:rsidRPr="00AE02BC" w:rsidRDefault="00323696" w:rsidP="00323696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6"/>
                <w:lang w:eastAsia="en-US"/>
              </w:rPr>
              <w:t xml:space="preserve">Доля устраненных нарушений земельного законодательства к </w:t>
            </w:r>
            <w:proofErr w:type="gramStart"/>
            <w:r w:rsidRPr="00AE02BC">
              <w:rPr>
                <w:sz w:val="20"/>
                <w:szCs w:val="26"/>
                <w:lang w:eastAsia="en-US"/>
              </w:rPr>
              <w:t>выявленным</w:t>
            </w:r>
            <w:proofErr w:type="gramEnd"/>
            <w:r w:rsidRPr="00AE02BC">
              <w:rPr>
                <w:sz w:val="20"/>
                <w:szCs w:val="26"/>
                <w:lang w:eastAsia="en-US"/>
              </w:rPr>
              <w:t xml:space="preserve"> при осущест</w:t>
            </w:r>
            <w:r w:rsidRPr="00AE02BC">
              <w:rPr>
                <w:sz w:val="20"/>
                <w:szCs w:val="26"/>
                <w:lang w:eastAsia="en-US"/>
              </w:rPr>
              <w:t>в</w:t>
            </w:r>
            <w:r w:rsidRPr="00AE02BC">
              <w:rPr>
                <w:sz w:val="20"/>
                <w:szCs w:val="26"/>
                <w:lang w:eastAsia="en-US"/>
              </w:rPr>
              <w:t>лении муниципального з</w:t>
            </w:r>
            <w:r w:rsidRPr="00AE02BC">
              <w:rPr>
                <w:sz w:val="20"/>
                <w:szCs w:val="26"/>
                <w:lang w:eastAsia="en-US"/>
              </w:rPr>
              <w:t>е</w:t>
            </w:r>
            <w:r w:rsidRPr="00AE02BC">
              <w:rPr>
                <w:sz w:val="20"/>
                <w:szCs w:val="26"/>
                <w:lang w:eastAsia="en-US"/>
              </w:rPr>
              <w:t>мельного контроля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96" w:rsidRPr="00AE02BC" w:rsidRDefault="00323696" w:rsidP="0032369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%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96" w:rsidRPr="00AE02BC" w:rsidRDefault="00323696" w:rsidP="002D2D8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В 1.4  Доля </w:t>
            </w:r>
            <w:proofErr w:type="gramStart"/>
            <w:r w:rsidRPr="00AE02BC">
              <w:rPr>
                <w:sz w:val="20"/>
                <w:szCs w:val="20"/>
              </w:rPr>
              <w:t>нарушений пр</w:t>
            </w:r>
            <w:r w:rsidRPr="00AE02BC">
              <w:rPr>
                <w:sz w:val="20"/>
                <w:szCs w:val="20"/>
              </w:rPr>
              <w:t>а</w:t>
            </w:r>
            <w:r w:rsidRPr="00AE02BC">
              <w:rPr>
                <w:sz w:val="20"/>
                <w:szCs w:val="20"/>
              </w:rPr>
              <w:t>вил использования имущ</w:t>
            </w:r>
            <w:r w:rsidRPr="00AE02BC">
              <w:rPr>
                <w:sz w:val="20"/>
                <w:szCs w:val="20"/>
              </w:rPr>
              <w:t>е</w:t>
            </w:r>
            <w:r w:rsidRPr="00AE02BC">
              <w:rPr>
                <w:sz w:val="20"/>
                <w:szCs w:val="20"/>
              </w:rPr>
              <w:t>ственного комплекса города</w:t>
            </w:r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96" w:rsidRPr="00AE02BC" w:rsidRDefault="00323696" w:rsidP="00323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96" w:rsidRPr="00AE02BC" w:rsidRDefault="00323696" w:rsidP="00323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AE02BC">
              <w:rPr>
                <w:rStyle w:val="af6"/>
                <w:sz w:val="20"/>
                <w:szCs w:val="20"/>
              </w:rPr>
              <w:footnoteReference w:id="6"/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96" w:rsidRPr="00AE02BC" w:rsidRDefault="00323696" w:rsidP="0032369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ж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96" w:rsidRPr="00AE02BC" w:rsidRDefault="00323696" w:rsidP="00323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E02BC">
              <w:rPr>
                <w:sz w:val="20"/>
                <w:szCs w:val="20"/>
              </w:rPr>
              <w:t>0</w:t>
            </w:r>
            <w:r w:rsidRPr="00AE02BC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96" w:rsidRPr="00AE02BC" w:rsidRDefault="00323696" w:rsidP="0032369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96" w:rsidRPr="00AE02BC" w:rsidRDefault="00323696" w:rsidP="0032369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90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96" w:rsidRPr="00AE02BC" w:rsidRDefault="00323696" w:rsidP="0032369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90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696" w:rsidRPr="00AE02BC" w:rsidRDefault="00323696" w:rsidP="0032369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100</w:t>
            </w:r>
          </w:p>
        </w:tc>
      </w:tr>
    </w:tbl>
    <w:p w:rsidR="0059008A" w:rsidRPr="00AE02BC" w:rsidRDefault="0059008A">
      <w:pPr>
        <w:pStyle w:val="210"/>
        <w:jc w:val="left"/>
        <w:rPr>
          <w:sz w:val="18"/>
          <w:szCs w:val="18"/>
        </w:rPr>
      </w:pPr>
    </w:p>
    <w:p w:rsidR="00991EEC" w:rsidRPr="00AE02BC" w:rsidRDefault="00991EEC">
      <w:pPr>
        <w:rPr>
          <w:b/>
          <w:bCs/>
        </w:rPr>
      </w:pPr>
      <w:r w:rsidRPr="00AE02BC">
        <w:rPr>
          <w:b/>
          <w:bCs/>
        </w:rPr>
        <w:br w:type="page"/>
      </w:r>
    </w:p>
    <w:p w:rsidR="0059008A" w:rsidRPr="00AE02BC" w:rsidRDefault="000576A6">
      <w:pPr>
        <w:pStyle w:val="210"/>
        <w:jc w:val="left"/>
        <w:rPr>
          <w:b/>
          <w:bCs/>
        </w:rPr>
      </w:pPr>
      <w:r w:rsidRPr="000576A6">
        <w:rPr>
          <w:noProof/>
        </w:rPr>
        <w:lastRenderedPageBreak/>
        <w:pict>
          <v:shape id="_x0000_s1027" type="#_x0000_t202" style="position:absolute;margin-left:7in;margin-top:3.5pt;width:247pt;height:31.8pt;z-index:251657216">
            <v:textbox style="mso-next-textbox:#_x0000_s1027">
              <w:txbxContent>
                <w:p w:rsidR="00B17BF9" w:rsidRPr="0048701C" w:rsidRDefault="00B17BF9" w:rsidP="0048701C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48701C">
                    <w:rPr>
                      <w:b/>
                      <w:sz w:val="20"/>
                      <w:szCs w:val="20"/>
                    </w:rPr>
                    <w:t>П</w:t>
                  </w:r>
                  <w:proofErr w:type="gramEnd"/>
                  <w:r w:rsidRPr="0048701C">
                    <w:rPr>
                      <w:b/>
                      <w:sz w:val="20"/>
                      <w:szCs w:val="20"/>
                    </w:rPr>
                    <w:t xml:space="preserve"> 3.3 Развитие малого и среднего предприним</w:t>
                  </w:r>
                  <w:r w:rsidRPr="0048701C">
                    <w:rPr>
                      <w:b/>
                      <w:sz w:val="20"/>
                      <w:szCs w:val="20"/>
                    </w:rPr>
                    <w:t>а</w:t>
                  </w:r>
                  <w:r w:rsidRPr="0048701C">
                    <w:rPr>
                      <w:b/>
                      <w:sz w:val="20"/>
                      <w:szCs w:val="20"/>
                    </w:rPr>
                    <w:t>тельства</w:t>
                  </w:r>
                </w:p>
              </w:txbxContent>
            </v:textbox>
          </v:shape>
        </w:pict>
      </w:r>
      <w:proofErr w:type="gramStart"/>
      <w:r w:rsidR="0059008A" w:rsidRPr="00AE02BC">
        <w:rPr>
          <w:b/>
          <w:bCs/>
        </w:rPr>
        <w:t>П</w:t>
      </w:r>
      <w:proofErr w:type="gramEnd"/>
      <w:r w:rsidR="0059008A" w:rsidRPr="00AE02BC">
        <w:rPr>
          <w:b/>
          <w:bCs/>
        </w:rPr>
        <w:t xml:space="preserve"> 19.2 Развитие предпринимательства и улучшение инвестиционного климата</w:t>
      </w:r>
    </w:p>
    <w:p w:rsidR="0059008A" w:rsidRPr="00AE02BC" w:rsidRDefault="0059008A">
      <w:pPr>
        <w:pStyle w:val="210"/>
        <w:jc w:val="left"/>
        <w:rPr>
          <w:b/>
          <w:bCs/>
        </w:rPr>
      </w:pPr>
    </w:p>
    <w:p w:rsidR="0059008A" w:rsidRPr="00AE02BC" w:rsidRDefault="0059008A">
      <w:pPr>
        <w:pStyle w:val="210"/>
        <w:jc w:val="left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-15"/>
        <w:tblW w:w="5000" w:type="pct"/>
        <w:tblLook w:val="0000"/>
      </w:tblPr>
      <w:tblGrid>
        <w:gridCol w:w="1173"/>
        <w:gridCol w:w="3022"/>
        <w:gridCol w:w="739"/>
        <w:gridCol w:w="2079"/>
        <w:gridCol w:w="1182"/>
        <w:gridCol w:w="1224"/>
        <w:gridCol w:w="864"/>
        <w:gridCol w:w="1224"/>
        <w:gridCol w:w="894"/>
        <w:gridCol w:w="861"/>
        <w:gridCol w:w="867"/>
        <w:gridCol w:w="1024"/>
      </w:tblGrid>
      <w:tr w:rsidR="0059008A" w:rsidRPr="00AE02BC" w:rsidTr="000B3D1E">
        <w:trPr>
          <w:cantSplit/>
          <w:trHeight w:val="227"/>
          <w:tblHeader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Индекс целевого показателя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Наименование</w:t>
            </w:r>
          </w:p>
          <w:p w:rsidR="0059008A" w:rsidRPr="00AE02BC" w:rsidRDefault="0059008A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Ед. </w:t>
            </w:r>
            <w:proofErr w:type="spellStart"/>
            <w:r w:rsidRPr="00AE02BC">
              <w:rPr>
                <w:sz w:val="20"/>
                <w:szCs w:val="20"/>
              </w:rPr>
              <w:t>изм</w:t>
            </w:r>
            <w:proofErr w:type="spellEnd"/>
            <w:r w:rsidRPr="00AE02BC">
              <w:rPr>
                <w:sz w:val="20"/>
                <w:szCs w:val="20"/>
              </w:rPr>
              <w:t>.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18"/>
                <w:szCs w:val="18"/>
              </w:rPr>
            </w:pPr>
            <w:r w:rsidRPr="00AE02BC">
              <w:rPr>
                <w:sz w:val="18"/>
                <w:szCs w:val="18"/>
              </w:rPr>
              <w:t>Индекс,</w:t>
            </w:r>
          </w:p>
          <w:p w:rsidR="0059008A" w:rsidRPr="00AE02BC" w:rsidRDefault="0059008A">
            <w:pPr>
              <w:jc w:val="center"/>
              <w:rPr>
                <w:sz w:val="18"/>
                <w:szCs w:val="18"/>
              </w:rPr>
            </w:pPr>
            <w:r w:rsidRPr="00AE02BC">
              <w:rPr>
                <w:sz w:val="18"/>
                <w:szCs w:val="18"/>
              </w:rPr>
              <w:t>наименование</w:t>
            </w:r>
          </w:p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18"/>
                <w:szCs w:val="18"/>
              </w:rPr>
              <w:t>соответствующего г</w:t>
            </w:r>
            <w:r w:rsidRPr="00AE02BC">
              <w:rPr>
                <w:sz w:val="18"/>
                <w:szCs w:val="18"/>
              </w:rPr>
              <w:t>о</w:t>
            </w:r>
            <w:r w:rsidRPr="00AE02BC">
              <w:rPr>
                <w:sz w:val="18"/>
                <w:szCs w:val="18"/>
              </w:rPr>
              <w:t>родского целевого п</w:t>
            </w:r>
            <w:r w:rsidRPr="00AE02BC">
              <w:rPr>
                <w:sz w:val="18"/>
                <w:szCs w:val="18"/>
              </w:rPr>
              <w:t>о</w:t>
            </w:r>
            <w:r w:rsidRPr="00AE02BC">
              <w:rPr>
                <w:sz w:val="18"/>
                <w:szCs w:val="18"/>
              </w:rPr>
              <w:t>казателя</w:t>
            </w:r>
          </w:p>
        </w:tc>
        <w:tc>
          <w:tcPr>
            <w:tcW w:w="26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Значение  показателя</w:t>
            </w:r>
          </w:p>
        </w:tc>
      </w:tr>
      <w:tr w:rsidR="0059008A" w:rsidRPr="00AE02BC" w:rsidTr="000B3D1E">
        <w:trPr>
          <w:cantSplit/>
          <w:trHeight w:val="227"/>
          <w:tblHeader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Текущий период</w:t>
            </w: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Цель</w:t>
            </w:r>
          </w:p>
        </w:tc>
      </w:tr>
      <w:tr w:rsidR="005B7055" w:rsidRPr="00AE02BC" w:rsidTr="000B3D1E">
        <w:trPr>
          <w:cantSplit/>
          <w:trHeight w:val="227"/>
          <w:tblHeader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статус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ind w:right="-120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2022</w:t>
            </w:r>
          </w:p>
        </w:tc>
      </w:tr>
      <w:tr w:rsidR="005B7055" w:rsidRPr="00AE02BC" w:rsidTr="00BF0512">
        <w:trPr>
          <w:cantSplit/>
          <w:trHeight w:val="227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proofErr w:type="gramStart"/>
            <w:r w:rsidRPr="00AE02BC">
              <w:rPr>
                <w:sz w:val="20"/>
                <w:szCs w:val="20"/>
              </w:rPr>
              <w:t>П</w:t>
            </w:r>
            <w:proofErr w:type="gramEnd"/>
            <w:r w:rsidRPr="00AE02BC">
              <w:rPr>
                <w:sz w:val="20"/>
                <w:szCs w:val="20"/>
              </w:rPr>
              <w:t xml:space="preserve"> 19.2.1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055" w:rsidRPr="00AE02BC" w:rsidRDefault="005B7055" w:rsidP="008B562E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Количество заключенных дог</w:t>
            </w:r>
            <w:r w:rsidRPr="00AE02BC">
              <w:rPr>
                <w:sz w:val="20"/>
                <w:szCs w:val="20"/>
              </w:rPr>
              <w:t>о</w:t>
            </w:r>
            <w:r w:rsidRPr="00AE02BC">
              <w:rPr>
                <w:sz w:val="20"/>
                <w:szCs w:val="20"/>
              </w:rPr>
              <w:t>воров купли-продажи помещ</w:t>
            </w:r>
            <w:r w:rsidRPr="00AE02BC">
              <w:rPr>
                <w:sz w:val="20"/>
                <w:szCs w:val="20"/>
              </w:rPr>
              <w:t>е</w:t>
            </w:r>
            <w:r w:rsidRPr="00AE02BC">
              <w:rPr>
                <w:sz w:val="20"/>
                <w:szCs w:val="20"/>
              </w:rPr>
              <w:t>ний с субъектами МСБ в поря</w:t>
            </w:r>
            <w:r w:rsidRPr="00AE02BC">
              <w:rPr>
                <w:sz w:val="20"/>
                <w:szCs w:val="20"/>
              </w:rPr>
              <w:t>д</w:t>
            </w:r>
            <w:r w:rsidRPr="00AE02BC">
              <w:rPr>
                <w:sz w:val="20"/>
                <w:szCs w:val="20"/>
              </w:rPr>
              <w:t>ке реализации преимуществе</w:t>
            </w:r>
            <w:r w:rsidRPr="00AE02BC">
              <w:rPr>
                <w:sz w:val="20"/>
                <w:szCs w:val="20"/>
              </w:rPr>
              <w:t>н</w:t>
            </w:r>
            <w:r w:rsidRPr="00AE02BC">
              <w:rPr>
                <w:sz w:val="20"/>
                <w:szCs w:val="20"/>
              </w:rPr>
              <w:t>ного права выкупа согласно 159-ФЗ</w:t>
            </w:r>
            <w:r w:rsidRPr="00AE02BC">
              <w:rPr>
                <w:rStyle w:val="af6"/>
                <w:sz w:val="20"/>
                <w:szCs w:val="20"/>
              </w:rPr>
              <w:footnoteReference w:id="7"/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шт.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proofErr w:type="gramStart"/>
            <w:r w:rsidRPr="00AE02BC">
              <w:rPr>
                <w:sz w:val="20"/>
                <w:szCs w:val="20"/>
              </w:rPr>
              <w:t xml:space="preserve">Э 6 </w:t>
            </w:r>
            <w:r w:rsidR="003D1CD5">
              <w:t xml:space="preserve"> </w:t>
            </w:r>
            <w:r w:rsidR="003D1CD5" w:rsidRPr="003D1CD5">
              <w:rPr>
                <w:sz w:val="20"/>
                <w:szCs w:val="20"/>
              </w:rPr>
              <w:t>Объем налог</w:t>
            </w:r>
            <w:r w:rsidR="003D1CD5" w:rsidRPr="003D1CD5">
              <w:rPr>
                <w:sz w:val="20"/>
                <w:szCs w:val="20"/>
              </w:rPr>
              <w:t>о</w:t>
            </w:r>
            <w:r w:rsidR="003D1CD5" w:rsidRPr="003D1CD5">
              <w:rPr>
                <w:sz w:val="20"/>
                <w:szCs w:val="20"/>
              </w:rPr>
              <w:t>вых поступлений от субъектов МСП в консолидированный бюджет ВО, в т.ч. в городской бюджет</w:t>
            </w:r>
            <w:proofErr w:type="gramEnd"/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proofErr w:type="spellStart"/>
            <w:r w:rsidRPr="00AE02BC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6C54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C54E2">
              <w:rPr>
                <w:sz w:val="20"/>
                <w:szCs w:val="20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AE02BC">
              <w:rPr>
                <w:rStyle w:val="af6"/>
                <w:sz w:val="20"/>
                <w:szCs w:val="20"/>
              </w:rPr>
              <w:footnoteReference w:id="8"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5B7055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5B7055" w:rsidRPr="00AE02BC" w:rsidTr="00F671E9">
        <w:trPr>
          <w:cantSplit/>
          <w:trHeight w:val="227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proofErr w:type="gramStart"/>
            <w:r w:rsidRPr="00AE02BC">
              <w:rPr>
                <w:sz w:val="20"/>
                <w:szCs w:val="20"/>
              </w:rPr>
              <w:t>П</w:t>
            </w:r>
            <w:proofErr w:type="gramEnd"/>
            <w:r w:rsidRPr="00AE02BC">
              <w:rPr>
                <w:sz w:val="20"/>
                <w:szCs w:val="20"/>
              </w:rPr>
              <w:t xml:space="preserve"> 19.2.2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055" w:rsidRPr="00AE02BC" w:rsidRDefault="005B7055" w:rsidP="005B7055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Доля размещенных нестаци</w:t>
            </w:r>
            <w:r w:rsidRPr="00AE02BC">
              <w:rPr>
                <w:sz w:val="20"/>
                <w:szCs w:val="20"/>
              </w:rPr>
              <w:t>о</w:t>
            </w:r>
            <w:r w:rsidRPr="00AE02BC">
              <w:rPr>
                <w:sz w:val="20"/>
                <w:szCs w:val="20"/>
              </w:rPr>
              <w:t>нарных объектов на территории города от общего количества мест, определенных схемой и дислокацией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%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Э 3.5 Обеспече</w:t>
            </w:r>
            <w:r w:rsidRPr="00AE02BC">
              <w:rPr>
                <w:sz w:val="20"/>
                <w:szCs w:val="20"/>
              </w:rPr>
              <w:t>н</w:t>
            </w:r>
            <w:r w:rsidRPr="00AE02BC">
              <w:rPr>
                <w:sz w:val="20"/>
                <w:szCs w:val="20"/>
              </w:rPr>
              <w:t>ность торговыми площадями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8B0EB4" w:rsidP="005B705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AE02BC">
              <w:rPr>
                <w:rStyle w:val="af6"/>
                <w:sz w:val="20"/>
                <w:szCs w:val="20"/>
              </w:rPr>
              <w:footnoteReference w:id="9"/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80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3961DE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B7055" w:rsidRPr="00AE02BC"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100</w:t>
            </w:r>
          </w:p>
        </w:tc>
      </w:tr>
      <w:tr w:rsidR="005B7055" w:rsidRPr="00AE02BC" w:rsidTr="000B3D1E">
        <w:trPr>
          <w:trHeight w:val="227"/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proofErr w:type="gramStart"/>
            <w:r w:rsidRPr="00AE02BC">
              <w:rPr>
                <w:sz w:val="20"/>
                <w:szCs w:val="20"/>
              </w:rPr>
              <w:t>П</w:t>
            </w:r>
            <w:proofErr w:type="gramEnd"/>
            <w:r w:rsidRPr="00AE02BC">
              <w:rPr>
                <w:sz w:val="20"/>
                <w:szCs w:val="20"/>
              </w:rPr>
              <w:t xml:space="preserve"> 19.2.3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055" w:rsidRPr="00AE02BC" w:rsidRDefault="005B7055" w:rsidP="005B7055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Доля удовлетворенных ход</w:t>
            </w:r>
            <w:r w:rsidRPr="00AE02BC">
              <w:rPr>
                <w:sz w:val="20"/>
                <w:szCs w:val="20"/>
              </w:rPr>
              <w:t>а</w:t>
            </w:r>
            <w:r w:rsidRPr="00AE02BC">
              <w:rPr>
                <w:sz w:val="20"/>
                <w:szCs w:val="20"/>
              </w:rPr>
              <w:t>тайств о предоставлении мун</w:t>
            </w:r>
            <w:r w:rsidRPr="00AE02BC">
              <w:rPr>
                <w:sz w:val="20"/>
                <w:szCs w:val="20"/>
              </w:rPr>
              <w:t>и</w:t>
            </w:r>
            <w:r w:rsidRPr="00AE02BC">
              <w:rPr>
                <w:sz w:val="20"/>
                <w:szCs w:val="20"/>
              </w:rPr>
              <w:t>ципальных помещений в поря</w:t>
            </w:r>
            <w:r w:rsidRPr="00AE02BC">
              <w:rPr>
                <w:sz w:val="20"/>
                <w:szCs w:val="20"/>
              </w:rPr>
              <w:t>д</w:t>
            </w:r>
            <w:r w:rsidRPr="00AE02BC">
              <w:rPr>
                <w:sz w:val="20"/>
                <w:szCs w:val="20"/>
              </w:rPr>
              <w:t>ке преференций для целей, у</w:t>
            </w:r>
            <w:r w:rsidRPr="00AE02BC">
              <w:rPr>
                <w:sz w:val="20"/>
                <w:szCs w:val="20"/>
              </w:rPr>
              <w:t>с</w:t>
            </w:r>
            <w:r w:rsidRPr="00AE02BC">
              <w:rPr>
                <w:sz w:val="20"/>
                <w:szCs w:val="20"/>
              </w:rPr>
              <w:t>тановленных федеральным з</w:t>
            </w:r>
            <w:r w:rsidRPr="00AE02BC">
              <w:rPr>
                <w:sz w:val="20"/>
                <w:szCs w:val="20"/>
              </w:rPr>
              <w:t>а</w:t>
            </w:r>
            <w:r w:rsidRPr="00AE02BC">
              <w:rPr>
                <w:sz w:val="20"/>
                <w:szCs w:val="20"/>
              </w:rPr>
              <w:t xml:space="preserve">конодательством (135-ФЗ)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%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Ч 10 Оценка горож</w:t>
            </w:r>
            <w:r w:rsidRPr="00AE02BC">
              <w:rPr>
                <w:sz w:val="20"/>
                <w:szCs w:val="20"/>
              </w:rPr>
              <w:t>а</w:t>
            </w:r>
            <w:r w:rsidRPr="00AE02BC">
              <w:rPr>
                <w:sz w:val="20"/>
                <w:szCs w:val="20"/>
              </w:rPr>
              <w:t>нами возможности самореализации в городе;</w:t>
            </w:r>
          </w:p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Ч 11 Оценка горож</w:t>
            </w:r>
            <w:r w:rsidRPr="00AE02BC">
              <w:rPr>
                <w:sz w:val="20"/>
                <w:szCs w:val="20"/>
              </w:rPr>
              <w:t>а</w:t>
            </w:r>
            <w:r w:rsidRPr="00AE02BC">
              <w:rPr>
                <w:sz w:val="20"/>
                <w:szCs w:val="20"/>
              </w:rPr>
              <w:t>нами доверия к м</w:t>
            </w:r>
            <w:r w:rsidRPr="00AE02BC">
              <w:rPr>
                <w:sz w:val="20"/>
                <w:szCs w:val="20"/>
              </w:rPr>
              <w:t>у</w:t>
            </w:r>
            <w:r w:rsidRPr="00AE02BC">
              <w:rPr>
                <w:sz w:val="20"/>
                <w:szCs w:val="20"/>
              </w:rPr>
              <w:t>ниципальной власти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proofErr w:type="spellStart"/>
            <w:r w:rsidRPr="00AE02BC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100</w:t>
            </w:r>
          </w:p>
        </w:tc>
      </w:tr>
    </w:tbl>
    <w:p w:rsidR="0059008A" w:rsidRPr="00AE02BC" w:rsidRDefault="005F3D7A">
      <w:pPr>
        <w:pStyle w:val="2"/>
        <w:rPr>
          <w:rFonts w:ascii="Times New Roman" w:hAnsi="Times New Roman"/>
          <w:i w:val="0"/>
          <w:caps/>
          <w:sz w:val="24"/>
        </w:rPr>
      </w:pPr>
      <w:r w:rsidRPr="00AE02BC">
        <w:rPr>
          <w:caps/>
        </w:rPr>
        <w:br w:type="page"/>
      </w:r>
      <w:r w:rsidR="00243A63" w:rsidRPr="00AE02BC">
        <w:rPr>
          <w:rFonts w:ascii="Times New Roman" w:hAnsi="Times New Roman"/>
          <w:i w:val="0"/>
          <w:caps/>
          <w:sz w:val="24"/>
        </w:rPr>
        <w:lastRenderedPageBreak/>
        <w:t xml:space="preserve">Имиджевая информационная </w:t>
      </w:r>
      <w:r w:rsidR="0059008A" w:rsidRPr="00AE02BC">
        <w:rPr>
          <w:rFonts w:ascii="Times New Roman" w:hAnsi="Times New Roman"/>
          <w:i w:val="0"/>
          <w:caps/>
          <w:sz w:val="24"/>
        </w:rPr>
        <w:t xml:space="preserve">Политика </w:t>
      </w:r>
    </w:p>
    <w:p w:rsidR="0059008A" w:rsidRPr="00AE02BC" w:rsidRDefault="000576A6">
      <w:pPr>
        <w:pStyle w:val="a3"/>
        <w:tabs>
          <w:tab w:val="clear" w:pos="4677"/>
          <w:tab w:val="clear" w:pos="9355"/>
        </w:tabs>
        <w:rPr>
          <w:sz w:val="22"/>
        </w:rPr>
      </w:pPr>
      <w:r w:rsidRPr="000576A6">
        <w:rPr>
          <w:i/>
          <w:noProof/>
        </w:rPr>
        <w:pict>
          <v:shape id="_x0000_s1028" type="#_x0000_t202" style="position:absolute;margin-left:445.8pt;margin-top:-8.45pt;width:307.5pt;height:43.9pt;z-index:251653120">
            <v:textbox style="mso-next-textbox:#_x0000_s1028">
              <w:txbxContent>
                <w:p w:rsidR="00B17BF9" w:rsidRDefault="00B17BF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 1. Обеспечение информацией о деятельности  ОМС</w:t>
                  </w:r>
                </w:p>
                <w:p w:rsidR="00B17BF9" w:rsidRDefault="00B17BF9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 2. Формирование в общественном сознании позитивного 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раза города</w:t>
                  </w:r>
                </w:p>
              </w:txbxContent>
            </v:textbox>
          </v:shape>
        </w:pict>
      </w:r>
    </w:p>
    <w:p w:rsidR="0059008A" w:rsidRPr="00AE02BC" w:rsidRDefault="00243A63">
      <w:pPr>
        <w:pStyle w:val="2"/>
        <w:rPr>
          <w:rFonts w:ascii="Times New Roman" w:hAnsi="Times New Roman"/>
          <w:i w:val="0"/>
          <w:sz w:val="24"/>
        </w:rPr>
      </w:pPr>
      <w:r w:rsidRPr="00AE02BC">
        <w:rPr>
          <w:rFonts w:ascii="Times New Roman" w:hAnsi="Times New Roman"/>
          <w:i w:val="0"/>
          <w:sz w:val="24"/>
        </w:rPr>
        <w:t>И</w:t>
      </w:r>
      <w:r w:rsidR="0059008A" w:rsidRPr="00AE02BC">
        <w:rPr>
          <w:rFonts w:ascii="Times New Roman" w:hAnsi="Times New Roman"/>
          <w:i w:val="0"/>
          <w:sz w:val="24"/>
        </w:rPr>
        <w:t xml:space="preserve"> 19.1 Обеспечение информацией о деятельности КУИ  </w:t>
      </w:r>
    </w:p>
    <w:p w:rsidR="0059008A" w:rsidRPr="00AE02BC" w:rsidRDefault="0059008A" w:rsidP="00C50618">
      <w:pPr>
        <w:pStyle w:val="210"/>
        <w:jc w:val="left"/>
        <w:rPr>
          <w:b/>
          <w:bCs/>
        </w:rPr>
      </w:pPr>
    </w:p>
    <w:tbl>
      <w:tblPr>
        <w:tblpPr w:leftFromText="180" w:rightFromText="180" w:vertAnchor="text" w:horzAnchor="margin" w:tblpY="24"/>
        <w:tblW w:w="5000" w:type="pct"/>
        <w:shd w:val="clear" w:color="auto" w:fill="FABF8F" w:themeFill="accent6" w:themeFillTint="99"/>
        <w:tblLook w:val="0000"/>
      </w:tblPr>
      <w:tblGrid>
        <w:gridCol w:w="1174"/>
        <w:gridCol w:w="2715"/>
        <w:gridCol w:w="682"/>
        <w:gridCol w:w="2161"/>
        <w:gridCol w:w="1203"/>
        <w:gridCol w:w="1267"/>
        <w:gridCol w:w="903"/>
        <w:gridCol w:w="1233"/>
        <w:gridCol w:w="933"/>
        <w:gridCol w:w="903"/>
        <w:gridCol w:w="903"/>
        <w:gridCol w:w="1076"/>
      </w:tblGrid>
      <w:tr w:rsidR="0059008A" w:rsidRPr="00AE02BC" w:rsidTr="00CF6262">
        <w:trPr>
          <w:cantSplit/>
          <w:trHeight w:val="227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Индекс </w:t>
            </w:r>
          </w:p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Наименование </w:t>
            </w:r>
          </w:p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 целевого показателя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Ед. </w:t>
            </w:r>
            <w:proofErr w:type="spellStart"/>
            <w:r w:rsidRPr="00AE02BC">
              <w:rPr>
                <w:sz w:val="20"/>
                <w:szCs w:val="20"/>
              </w:rPr>
              <w:t>изм</w:t>
            </w:r>
            <w:proofErr w:type="spellEnd"/>
            <w:r w:rsidRPr="00AE02BC">
              <w:rPr>
                <w:sz w:val="20"/>
                <w:szCs w:val="20"/>
              </w:rPr>
              <w:t>.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Индекс, наименование соответствующего городского целевого показателя</w:t>
            </w:r>
          </w:p>
        </w:tc>
        <w:tc>
          <w:tcPr>
            <w:tcW w:w="27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Значение  показателя</w:t>
            </w:r>
          </w:p>
        </w:tc>
      </w:tr>
      <w:tr w:rsidR="0059008A" w:rsidRPr="00AE02BC" w:rsidTr="00CF6262">
        <w:trPr>
          <w:cantSplit/>
          <w:trHeight w:val="227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8A" w:rsidRPr="00AE02BC" w:rsidRDefault="0059008A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rPr>
                <w:sz w:val="20"/>
                <w:szCs w:val="20"/>
              </w:rPr>
            </w:pP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Текущий период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Цель</w:t>
            </w:r>
          </w:p>
        </w:tc>
      </w:tr>
      <w:tr w:rsidR="005B7055" w:rsidRPr="00AE02BC" w:rsidTr="00CF6262">
        <w:trPr>
          <w:cantSplit/>
          <w:trHeight w:val="227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55" w:rsidRPr="00AE02BC" w:rsidRDefault="005B7055" w:rsidP="005B7055">
            <w:pPr>
              <w:rPr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Default="005B7055" w:rsidP="005B7055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5B7055" w:rsidRPr="00AE02BC" w:rsidTr="00CF6262">
        <w:trPr>
          <w:cantSplit/>
          <w:trHeight w:val="469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И 19.1.1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3B" w:rsidRPr="0077793B" w:rsidRDefault="005B7055" w:rsidP="0077793B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Количество </w:t>
            </w:r>
            <w:r w:rsidR="0077793B" w:rsidRPr="0077793B">
              <w:rPr>
                <w:sz w:val="20"/>
                <w:szCs w:val="20"/>
              </w:rPr>
              <w:t xml:space="preserve"> </w:t>
            </w:r>
            <w:proofErr w:type="gramStart"/>
            <w:r w:rsidR="0077793B" w:rsidRPr="0077793B">
              <w:rPr>
                <w:sz w:val="20"/>
                <w:szCs w:val="20"/>
              </w:rPr>
              <w:t>позитивных</w:t>
            </w:r>
            <w:proofErr w:type="gramEnd"/>
          </w:p>
          <w:p w:rsidR="0077793B" w:rsidRPr="00AE02BC" w:rsidRDefault="0077793B" w:rsidP="0077793B">
            <w:pPr>
              <w:rPr>
                <w:sz w:val="20"/>
                <w:szCs w:val="20"/>
              </w:rPr>
            </w:pPr>
            <w:r w:rsidRPr="0077793B">
              <w:rPr>
                <w:sz w:val="20"/>
                <w:szCs w:val="20"/>
              </w:rPr>
              <w:t>и нейтральных</w:t>
            </w:r>
            <w:r w:rsidRPr="00AE02BC">
              <w:rPr>
                <w:sz w:val="20"/>
                <w:szCs w:val="20"/>
              </w:rPr>
              <w:t xml:space="preserve"> </w:t>
            </w:r>
            <w:r w:rsidR="005B7055" w:rsidRPr="00AE02BC">
              <w:rPr>
                <w:sz w:val="20"/>
                <w:szCs w:val="20"/>
              </w:rPr>
              <w:t xml:space="preserve">сообщений о КУИ в городском </w:t>
            </w:r>
            <w:proofErr w:type="spellStart"/>
            <w:r w:rsidR="005B7055" w:rsidRPr="00AE02BC">
              <w:rPr>
                <w:sz w:val="20"/>
                <w:szCs w:val="20"/>
              </w:rPr>
              <w:t>медийном</w:t>
            </w:r>
            <w:proofErr w:type="spellEnd"/>
            <w:r w:rsidR="005B7055" w:rsidRPr="00AE02BC">
              <w:rPr>
                <w:sz w:val="20"/>
                <w:szCs w:val="20"/>
              </w:rPr>
              <w:t xml:space="preserve"> пространстве 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ед.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И 1.1 Количество п</w:t>
            </w:r>
            <w:r w:rsidRPr="00AE02BC">
              <w:rPr>
                <w:sz w:val="20"/>
                <w:szCs w:val="20"/>
              </w:rPr>
              <w:t>о</w:t>
            </w:r>
            <w:r w:rsidRPr="00AE02BC">
              <w:rPr>
                <w:sz w:val="20"/>
                <w:szCs w:val="20"/>
              </w:rPr>
              <w:t>зитивных и нейтрал</w:t>
            </w:r>
            <w:r w:rsidRPr="00AE02BC">
              <w:rPr>
                <w:sz w:val="20"/>
                <w:szCs w:val="20"/>
              </w:rPr>
              <w:t>ь</w:t>
            </w:r>
            <w:r w:rsidRPr="00AE02BC">
              <w:rPr>
                <w:sz w:val="20"/>
                <w:szCs w:val="20"/>
              </w:rPr>
              <w:t xml:space="preserve">ных  сообщений о МСУ в городском </w:t>
            </w:r>
            <w:proofErr w:type="spellStart"/>
            <w:r w:rsidRPr="00AE02BC">
              <w:rPr>
                <w:sz w:val="20"/>
                <w:szCs w:val="20"/>
              </w:rPr>
              <w:t>медийном</w:t>
            </w:r>
            <w:proofErr w:type="spellEnd"/>
            <w:r w:rsidRPr="00AE02BC">
              <w:rPr>
                <w:sz w:val="20"/>
                <w:szCs w:val="20"/>
              </w:rPr>
              <w:t xml:space="preserve"> простра</w:t>
            </w:r>
            <w:r w:rsidRPr="00AE02BC">
              <w:rPr>
                <w:sz w:val="20"/>
                <w:szCs w:val="20"/>
              </w:rPr>
              <w:t>н</w:t>
            </w:r>
            <w:r w:rsidRPr="00AE02BC">
              <w:rPr>
                <w:sz w:val="20"/>
                <w:szCs w:val="20"/>
              </w:rPr>
              <w:t>стве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B757FF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4C71D7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B757FF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B7055" w:rsidRPr="00AE02BC">
              <w:rPr>
                <w:rStyle w:val="af6"/>
                <w:sz w:val="20"/>
                <w:szCs w:val="20"/>
              </w:rPr>
              <w:footnoteReference w:id="10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CF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626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CF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626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CF6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626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200</w:t>
            </w:r>
          </w:p>
        </w:tc>
      </w:tr>
      <w:tr w:rsidR="005B7055" w:rsidRPr="00AE02BC" w:rsidTr="00CF6262">
        <w:trPr>
          <w:cantSplit/>
          <w:trHeight w:val="22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И 19.1.2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3B" w:rsidRPr="0077793B" w:rsidRDefault="005B7055" w:rsidP="0077793B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Количество </w:t>
            </w:r>
            <w:r w:rsidR="0077793B" w:rsidRPr="0077793B">
              <w:rPr>
                <w:sz w:val="20"/>
                <w:szCs w:val="20"/>
              </w:rPr>
              <w:t xml:space="preserve"> </w:t>
            </w:r>
            <w:proofErr w:type="gramStart"/>
            <w:r w:rsidR="0077793B" w:rsidRPr="0077793B">
              <w:rPr>
                <w:sz w:val="20"/>
                <w:szCs w:val="20"/>
              </w:rPr>
              <w:t>позитивных</w:t>
            </w:r>
            <w:proofErr w:type="gramEnd"/>
            <w:r w:rsidR="0077793B" w:rsidRPr="0077793B">
              <w:rPr>
                <w:sz w:val="20"/>
                <w:szCs w:val="20"/>
              </w:rPr>
              <w:t xml:space="preserve"> и</w:t>
            </w:r>
          </w:p>
          <w:p w:rsidR="005B7055" w:rsidRDefault="0077793B" w:rsidP="0077793B">
            <w:pPr>
              <w:rPr>
                <w:sz w:val="20"/>
                <w:szCs w:val="20"/>
                <w:vertAlign w:val="superscript"/>
              </w:rPr>
            </w:pPr>
            <w:r w:rsidRPr="0077793B">
              <w:rPr>
                <w:sz w:val="20"/>
                <w:szCs w:val="20"/>
              </w:rPr>
              <w:t>нейтральных</w:t>
            </w:r>
            <w:r w:rsidRPr="00AE02BC">
              <w:rPr>
                <w:sz w:val="20"/>
                <w:szCs w:val="20"/>
              </w:rPr>
              <w:t xml:space="preserve"> </w:t>
            </w:r>
            <w:r w:rsidR="005B7055" w:rsidRPr="00AE02BC">
              <w:rPr>
                <w:sz w:val="20"/>
                <w:szCs w:val="20"/>
              </w:rPr>
              <w:t>сообщений о КУИ в региональных, фед</w:t>
            </w:r>
            <w:r w:rsidR="005B7055" w:rsidRPr="00AE02BC">
              <w:rPr>
                <w:sz w:val="20"/>
                <w:szCs w:val="20"/>
              </w:rPr>
              <w:t>е</w:t>
            </w:r>
            <w:r w:rsidR="005B7055" w:rsidRPr="00AE02BC">
              <w:rPr>
                <w:sz w:val="20"/>
                <w:szCs w:val="20"/>
              </w:rPr>
              <w:t>ральных, зарубежных СМИ и сети Интернет</w:t>
            </w:r>
          </w:p>
          <w:p w:rsidR="0077793B" w:rsidRPr="0077793B" w:rsidRDefault="0077793B" w:rsidP="0077793B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ед.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3D1CD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И 2.</w:t>
            </w:r>
            <w:r w:rsidR="003D1CD5">
              <w:rPr>
                <w:sz w:val="20"/>
                <w:szCs w:val="20"/>
              </w:rPr>
              <w:t>1</w:t>
            </w:r>
            <w:r w:rsidRPr="00AE02BC">
              <w:rPr>
                <w:sz w:val="20"/>
                <w:szCs w:val="20"/>
              </w:rPr>
              <w:t xml:space="preserve"> Количество п</w:t>
            </w:r>
            <w:r w:rsidRPr="00AE02BC">
              <w:rPr>
                <w:sz w:val="20"/>
                <w:szCs w:val="20"/>
              </w:rPr>
              <w:t>о</w:t>
            </w:r>
            <w:r w:rsidRPr="00AE02BC">
              <w:rPr>
                <w:sz w:val="20"/>
                <w:szCs w:val="20"/>
              </w:rPr>
              <w:t xml:space="preserve">зитивных и </w:t>
            </w:r>
            <w:proofErr w:type="spellStart"/>
            <w:proofErr w:type="gramStart"/>
            <w:r w:rsidRPr="00AE02BC">
              <w:rPr>
                <w:sz w:val="20"/>
                <w:szCs w:val="20"/>
              </w:rPr>
              <w:t>нейт-ральных</w:t>
            </w:r>
            <w:proofErr w:type="spellEnd"/>
            <w:proofErr w:type="gramEnd"/>
            <w:r w:rsidRPr="00AE02BC">
              <w:rPr>
                <w:sz w:val="20"/>
                <w:szCs w:val="20"/>
              </w:rPr>
              <w:t xml:space="preserve">  сообщений о городе в регионал</w:t>
            </w:r>
            <w:r w:rsidRPr="00AE02BC">
              <w:rPr>
                <w:sz w:val="20"/>
                <w:szCs w:val="20"/>
              </w:rPr>
              <w:t>ь</w:t>
            </w:r>
            <w:r w:rsidRPr="00AE02BC">
              <w:rPr>
                <w:sz w:val="20"/>
                <w:szCs w:val="20"/>
              </w:rPr>
              <w:t>ных, федеральных, зарубежных СМИ и сети Интернет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B757FF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4C71D7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7F7C27" w:rsidRDefault="00B757FF" w:rsidP="005B7055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12</w:t>
            </w:r>
            <w:r w:rsidR="005B7055" w:rsidRPr="00B757FF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CF6262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B7055" w:rsidRPr="00AE02BC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CF6262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8</w:t>
            </w:r>
            <w:r w:rsidR="00CF6262"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CF6262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8</w:t>
            </w:r>
            <w:r w:rsidR="00CF6262">
              <w:rPr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90</w:t>
            </w:r>
          </w:p>
        </w:tc>
      </w:tr>
      <w:tr w:rsidR="005B7055" w:rsidRPr="00AE02BC" w:rsidTr="00AF27C9">
        <w:trPr>
          <w:cantSplit/>
          <w:trHeight w:val="22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</w:pPr>
            <w:r w:rsidRPr="00AE02BC">
              <w:rPr>
                <w:sz w:val="20"/>
                <w:szCs w:val="20"/>
              </w:rPr>
              <w:t>И 19.1.3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055" w:rsidRPr="00AE02BC" w:rsidRDefault="005B7055" w:rsidP="005B7055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Количество мероприятий, организованных КУИ для СМИ и населения</w:t>
            </w:r>
            <w:r w:rsidRPr="00AE02BC">
              <w:rPr>
                <w:rStyle w:val="af6"/>
                <w:sz w:val="20"/>
                <w:szCs w:val="20"/>
              </w:rPr>
              <w:footnoteReference w:id="11"/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ед.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И 1.1 Количество п</w:t>
            </w:r>
            <w:r w:rsidRPr="00AE02BC">
              <w:rPr>
                <w:sz w:val="20"/>
                <w:szCs w:val="20"/>
              </w:rPr>
              <w:t>о</w:t>
            </w:r>
            <w:r w:rsidRPr="00AE02BC">
              <w:rPr>
                <w:sz w:val="20"/>
                <w:szCs w:val="20"/>
              </w:rPr>
              <w:t>зитивных и нейтрал</w:t>
            </w:r>
            <w:r w:rsidRPr="00AE02BC">
              <w:rPr>
                <w:sz w:val="20"/>
                <w:szCs w:val="20"/>
              </w:rPr>
              <w:t>ь</w:t>
            </w:r>
            <w:r w:rsidRPr="00AE02BC">
              <w:rPr>
                <w:sz w:val="20"/>
                <w:szCs w:val="20"/>
              </w:rPr>
              <w:t xml:space="preserve">ных  сообщений о МСУ в городском </w:t>
            </w:r>
            <w:proofErr w:type="spellStart"/>
            <w:r w:rsidRPr="00AE02BC">
              <w:rPr>
                <w:sz w:val="20"/>
                <w:szCs w:val="20"/>
              </w:rPr>
              <w:t>медийном</w:t>
            </w:r>
            <w:proofErr w:type="spellEnd"/>
            <w:r w:rsidRPr="00AE02BC">
              <w:rPr>
                <w:sz w:val="20"/>
                <w:szCs w:val="20"/>
              </w:rPr>
              <w:t xml:space="preserve"> простра</w:t>
            </w:r>
            <w:r w:rsidRPr="00AE02BC">
              <w:rPr>
                <w:sz w:val="20"/>
                <w:szCs w:val="20"/>
              </w:rPr>
              <w:t>н</w:t>
            </w:r>
            <w:r w:rsidRPr="00AE02BC">
              <w:rPr>
                <w:sz w:val="20"/>
                <w:szCs w:val="20"/>
              </w:rPr>
              <w:t>стве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AA0158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proofErr w:type="spellStart"/>
            <w:r w:rsidRPr="00AE02BC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90323B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055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4</w:t>
            </w:r>
          </w:p>
        </w:tc>
      </w:tr>
    </w:tbl>
    <w:p w:rsidR="0059008A" w:rsidRPr="00AE02BC" w:rsidRDefault="0059008A"/>
    <w:p w:rsidR="005F6CC4" w:rsidRPr="00AE02BC" w:rsidRDefault="005F6CC4">
      <w:pPr>
        <w:rPr>
          <w:b/>
          <w:bCs/>
          <w:iCs/>
        </w:rPr>
      </w:pPr>
      <w:r w:rsidRPr="00AE02BC">
        <w:rPr>
          <w:i/>
        </w:rPr>
        <w:br w:type="page"/>
      </w:r>
    </w:p>
    <w:p w:rsidR="0059008A" w:rsidRPr="00AE02BC" w:rsidRDefault="000576A6">
      <w:pPr>
        <w:pStyle w:val="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noProof/>
          <w:sz w:val="24"/>
          <w:szCs w:val="24"/>
        </w:rPr>
        <w:lastRenderedPageBreak/>
        <w:pict>
          <v:shape id="_x0000_s1029" type="#_x0000_t202" style="position:absolute;margin-left:499.05pt;margin-top:5.1pt;width:247.95pt;height:21.1pt;z-index:251660288">
            <v:textbox style="mso-next-textbox:#_x0000_s1029">
              <w:txbxContent>
                <w:p w:rsidR="00B17BF9" w:rsidRPr="002016C8" w:rsidRDefault="00B17BF9">
                  <w:pPr>
                    <w:pStyle w:val="2"/>
                    <w:rPr>
                      <w:rFonts w:ascii="Times New Roman" w:hAnsi="Times New Roman"/>
                      <w:i w:val="0"/>
                      <w:sz w:val="20"/>
                      <w:szCs w:val="20"/>
                    </w:rPr>
                  </w:pPr>
                  <w:r w:rsidRPr="002016C8">
                    <w:rPr>
                      <w:rFonts w:ascii="Times New Roman" w:hAnsi="Times New Roman"/>
                      <w:i w:val="0"/>
                      <w:sz w:val="20"/>
                      <w:szCs w:val="20"/>
                    </w:rPr>
                    <w:t xml:space="preserve">Ф </w:t>
                  </w:r>
                  <w:r>
                    <w:rPr>
                      <w:rFonts w:ascii="Times New Roman" w:hAnsi="Times New Roman"/>
                      <w:i w:val="0"/>
                      <w:sz w:val="20"/>
                      <w:szCs w:val="20"/>
                    </w:rPr>
                    <w:t>1</w:t>
                  </w:r>
                  <w:r w:rsidRPr="002016C8">
                    <w:rPr>
                      <w:rFonts w:ascii="Times New Roman" w:hAnsi="Times New Roman"/>
                      <w:i w:val="0"/>
                      <w:sz w:val="20"/>
                      <w:szCs w:val="20"/>
                    </w:rPr>
                    <w:t xml:space="preserve">.  </w:t>
                  </w:r>
                  <w:r>
                    <w:rPr>
                      <w:rFonts w:ascii="Times New Roman" w:hAnsi="Times New Roman"/>
                      <w:i w:val="0"/>
                      <w:sz w:val="20"/>
                      <w:szCs w:val="20"/>
                    </w:rPr>
                    <w:t>Оптимизация расходов городского бюджета</w:t>
                  </w:r>
                </w:p>
              </w:txbxContent>
            </v:textbox>
          </v:shape>
        </w:pict>
      </w:r>
      <w:r w:rsidR="0059008A" w:rsidRPr="00AE02BC">
        <w:rPr>
          <w:rFonts w:ascii="Times New Roman" w:hAnsi="Times New Roman"/>
          <w:i w:val="0"/>
          <w:sz w:val="24"/>
          <w:szCs w:val="24"/>
        </w:rPr>
        <w:t>ФИНАНСОВАЯ ПОЛИТИКА</w:t>
      </w:r>
    </w:p>
    <w:p w:rsidR="0059008A" w:rsidRPr="00AE02BC" w:rsidRDefault="0059008A">
      <w:pPr>
        <w:rPr>
          <w:b/>
        </w:rPr>
      </w:pPr>
    </w:p>
    <w:p w:rsidR="0059008A" w:rsidRPr="00AE02BC" w:rsidRDefault="0059008A" w:rsidP="009852DD">
      <w:pPr>
        <w:pStyle w:val="2"/>
        <w:rPr>
          <w:rFonts w:ascii="Times New Roman" w:hAnsi="Times New Roman"/>
          <w:bCs w:val="0"/>
          <w:i w:val="0"/>
          <w:sz w:val="24"/>
          <w:szCs w:val="24"/>
        </w:rPr>
      </w:pPr>
      <w:r w:rsidRPr="00AE02BC">
        <w:rPr>
          <w:rFonts w:ascii="Times New Roman" w:hAnsi="Times New Roman"/>
          <w:i w:val="0"/>
          <w:sz w:val="24"/>
          <w:szCs w:val="24"/>
        </w:rPr>
        <w:t>Ф 19.</w:t>
      </w:r>
      <w:r w:rsidR="00710E91" w:rsidRPr="00AE02BC">
        <w:rPr>
          <w:rFonts w:ascii="Times New Roman" w:hAnsi="Times New Roman"/>
          <w:i w:val="0"/>
          <w:sz w:val="24"/>
          <w:szCs w:val="24"/>
        </w:rPr>
        <w:t>1</w:t>
      </w:r>
      <w:r w:rsidRPr="00AE02BC">
        <w:rPr>
          <w:rFonts w:ascii="Times New Roman" w:hAnsi="Times New Roman"/>
          <w:i w:val="0"/>
          <w:sz w:val="24"/>
          <w:szCs w:val="24"/>
        </w:rPr>
        <w:t xml:space="preserve"> </w:t>
      </w:r>
      <w:r w:rsidR="00710E91" w:rsidRPr="00AE02BC">
        <w:rPr>
          <w:i w:val="0"/>
          <w:sz w:val="20"/>
          <w:szCs w:val="20"/>
        </w:rPr>
        <w:t>Оптимизация расходов городского бюджета</w:t>
      </w:r>
    </w:p>
    <w:p w:rsidR="0059008A" w:rsidRPr="00AE02BC" w:rsidRDefault="0059008A"/>
    <w:tbl>
      <w:tblPr>
        <w:tblW w:w="5000" w:type="pct"/>
        <w:tblLook w:val="0000"/>
      </w:tblPr>
      <w:tblGrid>
        <w:gridCol w:w="1380"/>
        <w:gridCol w:w="2471"/>
        <w:gridCol w:w="685"/>
        <w:gridCol w:w="1921"/>
        <w:gridCol w:w="1812"/>
        <w:gridCol w:w="906"/>
        <w:gridCol w:w="906"/>
        <w:gridCol w:w="1236"/>
        <w:gridCol w:w="936"/>
        <w:gridCol w:w="906"/>
        <w:gridCol w:w="906"/>
        <w:gridCol w:w="1088"/>
      </w:tblGrid>
      <w:tr w:rsidR="0059008A" w:rsidRPr="00AE02BC">
        <w:trPr>
          <w:cantSplit/>
          <w:trHeight w:val="227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Индекс цел</w:t>
            </w:r>
            <w:r w:rsidRPr="00AE02BC">
              <w:rPr>
                <w:sz w:val="20"/>
                <w:szCs w:val="20"/>
              </w:rPr>
              <w:t>е</w:t>
            </w:r>
            <w:r w:rsidRPr="00AE02BC">
              <w:rPr>
                <w:sz w:val="20"/>
                <w:szCs w:val="20"/>
              </w:rPr>
              <w:t>вого показ</w:t>
            </w:r>
            <w:r w:rsidRPr="00AE02BC">
              <w:rPr>
                <w:sz w:val="20"/>
                <w:szCs w:val="20"/>
              </w:rPr>
              <w:t>а</w:t>
            </w:r>
            <w:r w:rsidRPr="00AE02BC">
              <w:rPr>
                <w:sz w:val="20"/>
                <w:szCs w:val="20"/>
              </w:rPr>
              <w:t>теля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Наименование  </w:t>
            </w:r>
          </w:p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Ед. </w:t>
            </w:r>
            <w:proofErr w:type="spellStart"/>
            <w:r w:rsidRPr="00AE02BC">
              <w:rPr>
                <w:sz w:val="20"/>
                <w:szCs w:val="20"/>
              </w:rPr>
              <w:t>изм</w:t>
            </w:r>
            <w:proofErr w:type="spellEnd"/>
            <w:r w:rsidRPr="00AE02BC">
              <w:rPr>
                <w:sz w:val="20"/>
                <w:szCs w:val="20"/>
              </w:rPr>
              <w:t>.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Индекс, наимен</w:t>
            </w:r>
            <w:r w:rsidRPr="00AE02BC">
              <w:rPr>
                <w:sz w:val="20"/>
                <w:szCs w:val="20"/>
              </w:rPr>
              <w:t>о</w:t>
            </w:r>
            <w:r w:rsidRPr="00AE02BC">
              <w:rPr>
                <w:sz w:val="20"/>
                <w:szCs w:val="20"/>
              </w:rPr>
              <w:t>вание соответс</w:t>
            </w:r>
            <w:r w:rsidRPr="00AE02BC">
              <w:rPr>
                <w:sz w:val="20"/>
                <w:szCs w:val="20"/>
              </w:rPr>
              <w:t>т</w:t>
            </w:r>
            <w:r w:rsidRPr="00AE02BC">
              <w:rPr>
                <w:sz w:val="20"/>
                <w:szCs w:val="20"/>
              </w:rPr>
              <w:t>вующего городск</w:t>
            </w:r>
            <w:r w:rsidRPr="00AE02BC">
              <w:rPr>
                <w:sz w:val="20"/>
                <w:szCs w:val="20"/>
              </w:rPr>
              <w:t>о</w:t>
            </w:r>
            <w:r w:rsidRPr="00AE02BC">
              <w:rPr>
                <w:sz w:val="20"/>
                <w:szCs w:val="20"/>
              </w:rPr>
              <w:t>го целевого показ</w:t>
            </w:r>
            <w:r w:rsidRPr="00AE02BC">
              <w:rPr>
                <w:sz w:val="20"/>
                <w:szCs w:val="20"/>
              </w:rPr>
              <w:t>а</w:t>
            </w:r>
            <w:r w:rsidRPr="00AE02BC">
              <w:rPr>
                <w:sz w:val="20"/>
                <w:szCs w:val="20"/>
              </w:rPr>
              <w:t>теля</w:t>
            </w:r>
          </w:p>
        </w:tc>
        <w:tc>
          <w:tcPr>
            <w:tcW w:w="28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Значение  показателя</w:t>
            </w:r>
          </w:p>
        </w:tc>
      </w:tr>
      <w:tr w:rsidR="0059008A" w:rsidRPr="00AE02BC">
        <w:trPr>
          <w:cantSplit/>
          <w:trHeight w:val="227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8A" w:rsidRPr="00AE02BC" w:rsidRDefault="0059008A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rPr>
                <w:sz w:val="20"/>
                <w:szCs w:val="20"/>
              </w:rPr>
            </w:pP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Текущий период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Цель</w:t>
            </w:r>
          </w:p>
        </w:tc>
      </w:tr>
      <w:tr w:rsidR="005B7055" w:rsidRPr="00AE02BC">
        <w:trPr>
          <w:cantSplit/>
          <w:trHeight w:val="227"/>
        </w:trPr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055" w:rsidRPr="00AE02BC" w:rsidRDefault="005B7055" w:rsidP="005B7055">
            <w:pPr>
              <w:rPr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Pr="00AE02BC" w:rsidRDefault="005B7055" w:rsidP="005B7055">
            <w:pPr>
              <w:rPr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55" w:rsidRDefault="005B7055" w:rsidP="005B7055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CD3727" w:rsidRPr="00AE02BC" w:rsidTr="002115BC">
        <w:trPr>
          <w:cantSplit/>
          <w:trHeight w:val="227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27" w:rsidRPr="00AE02BC" w:rsidRDefault="00CD3727" w:rsidP="00710E91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Ф 19.</w:t>
            </w:r>
            <w:r w:rsidR="00710E91" w:rsidRPr="00AE02BC">
              <w:rPr>
                <w:sz w:val="20"/>
                <w:szCs w:val="20"/>
              </w:rPr>
              <w:t>1.1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27" w:rsidRPr="00AE02BC" w:rsidRDefault="00CD3727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Доля расходов на упра</w:t>
            </w:r>
            <w:r w:rsidRPr="00AE02BC">
              <w:rPr>
                <w:sz w:val="20"/>
                <w:szCs w:val="20"/>
              </w:rPr>
              <w:t>в</w:t>
            </w:r>
            <w:r w:rsidRPr="00AE02BC">
              <w:rPr>
                <w:sz w:val="20"/>
                <w:szCs w:val="20"/>
              </w:rPr>
              <w:t>ление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27" w:rsidRPr="00AE02BC" w:rsidRDefault="00CD3727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%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27" w:rsidRPr="00AE02BC" w:rsidRDefault="00CD3727" w:rsidP="00710E91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Ф </w:t>
            </w:r>
            <w:r w:rsidR="00710E91" w:rsidRPr="00AE02BC">
              <w:rPr>
                <w:sz w:val="20"/>
                <w:szCs w:val="20"/>
              </w:rPr>
              <w:t>1.1</w:t>
            </w:r>
            <w:r w:rsidRPr="00AE02BC">
              <w:rPr>
                <w:sz w:val="20"/>
                <w:szCs w:val="20"/>
              </w:rPr>
              <w:t xml:space="preserve"> Доля расх</w:t>
            </w:r>
            <w:r w:rsidRPr="00AE02BC">
              <w:rPr>
                <w:sz w:val="20"/>
                <w:szCs w:val="20"/>
              </w:rPr>
              <w:t>о</w:t>
            </w:r>
            <w:r w:rsidRPr="00AE02BC">
              <w:rPr>
                <w:sz w:val="20"/>
                <w:szCs w:val="20"/>
              </w:rPr>
              <w:t>дов на управление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727" w:rsidRPr="00AE02BC" w:rsidRDefault="005B7055" w:rsidP="005B7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860F7B">
              <w:rPr>
                <w:sz w:val="20"/>
                <w:szCs w:val="20"/>
              </w:rPr>
              <w:t>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27" w:rsidRPr="00AE02BC" w:rsidRDefault="00860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27" w:rsidRPr="00AE02BC" w:rsidRDefault="00CD3727">
            <w:pPr>
              <w:pStyle w:val="ab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AE02BC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27" w:rsidRPr="00DF1CBB" w:rsidRDefault="00435546" w:rsidP="00DF1CBB">
            <w:pPr>
              <w:jc w:val="center"/>
            </w:pPr>
            <w:r>
              <w:rPr>
                <w:sz w:val="20"/>
                <w:szCs w:val="20"/>
              </w:rPr>
              <w:t>15</w:t>
            </w:r>
            <w:r w:rsidR="00DF1CBB">
              <w:rPr>
                <w:sz w:val="20"/>
                <w:szCs w:val="20"/>
              </w:rPr>
              <w:t>,0</w:t>
            </w:r>
            <w:r w:rsidR="00DF1CBB">
              <w:rPr>
                <w:rStyle w:val="af6"/>
                <w:sz w:val="20"/>
                <w:szCs w:val="20"/>
              </w:rPr>
              <w:footnoteReference w:id="12"/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27" w:rsidRPr="00AE02BC" w:rsidRDefault="002115BC" w:rsidP="00CD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F1CBB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27" w:rsidRPr="00AE02BC" w:rsidRDefault="002115BC" w:rsidP="00CD3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D3727" w:rsidRPr="00AE02BC">
              <w:rPr>
                <w:sz w:val="20"/>
                <w:szCs w:val="20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27" w:rsidRPr="00AE02BC" w:rsidRDefault="00DB0BF1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5</w:t>
            </w:r>
            <w:r w:rsidR="001502A4" w:rsidRPr="00AE02BC">
              <w:rPr>
                <w:sz w:val="20"/>
                <w:szCs w:val="20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727" w:rsidRPr="00AE02BC" w:rsidRDefault="00DB0BF1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5</w:t>
            </w:r>
            <w:r w:rsidR="00CD3727" w:rsidRPr="00AE02BC">
              <w:rPr>
                <w:sz w:val="20"/>
                <w:szCs w:val="20"/>
              </w:rPr>
              <w:t>0,0</w:t>
            </w:r>
          </w:p>
        </w:tc>
      </w:tr>
    </w:tbl>
    <w:p w:rsidR="0059008A" w:rsidRPr="00AE02BC" w:rsidRDefault="0059008A">
      <w:pPr>
        <w:rPr>
          <w:b/>
          <w:bCs/>
          <w:sz w:val="26"/>
          <w:szCs w:val="26"/>
        </w:rPr>
      </w:pPr>
    </w:p>
    <w:p w:rsidR="0059008A" w:rsidRPr="00AE02BC" w:rsidRDefault="000576A6">
      <w:pPr>
        <w:pStyle w:val="2"/>
        <w:rPr>
          <w:rFonts w:ascii="Times New Roman" w:hAnsi="Times New Roman"/>
          <w:bCs w:val="0"/>
          <w:i w:val="0"/>
          <w:sz w:val="24"/>
          <w:szCs w:val="24"/>
        </w:rPr>
      </w:pPr>
      <w:r>
        <w:rPr>
          <w:rFonts w:ascii="Times New Roman" w:hAnsi="Times New Roman"/>
          <w:bCs w:val="0"/>
          <w:i w:val="0"/>
          <w:sz w:val="24"/>
          <w:szCs w:val="24"/>
        </w:rPr>
        <w:pict>
          <v:shape id="_x0000_s1031" type="#_x0000_t202" style="position:absolute;margin-left:513pt;margin-top:0;width:234pt;height:22.25pt;z-index:251658240">
            <v:textbox style="mso-next-textbox:#_x0000_s1031">
              <w:txbxContent>
                <w:p w:rsidR="00B17BF9" w:rsidRDefault="00B17BF9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Ф 2. Обеспечение доходов городского бюджета </w:t>
                  </w:r>
                </w:p>
              </w:txbxContent>
            </v:textbox>
          </v:shape>
        </w:pict>
      </w:r>
      <w:r w:rsidR="0059008A" w:rsidRPr="00AE02BC">
        <w:rPr>
          <w:rFonts w:ascii="Times New Roman" w:hAnsi="Times New Roman"/>
          <w:bCs w:val="0"/>
          <w:i w:val="0"/>
          <w:sz w:val="24"/>
          <w:szCs w:val="24"/>
        </w:rPr>
        <w:t>Ф 19.</w:t>
      </w:r>
      <w:r w:rsidR="00710E91" w:rsidRPr="00AE02BC">
        <w:rPr>
          <w:rFonts w:ascii="Times New Roman" w:hAnsi="Times New Roman"/>
          <w:bCs w:val="0"/>
          <w:i w:val="0"/>
          <w:sz w:val="24"/>
          <w:szCs w:val="24"/>
        </w:rPr>
        <w:t>2</w:t>
      </w:r>
      <w:r w:rsidR="0059008A" w:rsidRPr="00AE02BC">
        <w:rPr>
          <w:rFonts w:ascii="Times New Roman" w:hAnsi="Times New Roman"/>
          <w:bCs w:val="0"/>
          <w:i w:val="0"/>
          <w:sz w:val="24"/>
          <w:szCs w:val="24"/>
        </w:rPr>
        <w:t xml:space="preserve">. Обеспечение доходов </w:t>
      </w:r>
      <w:r w:rsidR="00710E91" w:rsidRPr="00AE02BC">
        <w:rPr>
          <w:rFonts w:ascii="Times New Roman" w:hAnsi="Times New Roman"/>
          <w:bCs w:val="0"/>
          <w:i w:val="0"/>
          <w:sz w:val="24"/>
          <w:szCs w:val="24"/>
        </w:rPr>
        <w:t xml:space="preserve">городского </w:t>
      </w:r>
      <w:r w:rsidR="0059008A" w:rsidRPr="00AE02BC">
        <w:rPr>
          <w:rFonts w:ascii="Times New Roman" w:hAnsi="Times New Roman"/>
          <w:bCs w:val="0"/>
          <w:i w:val="0"/>
          <w:sz w:val="24"/>
          <w:szCs w:val="24"/>
        </w:rPr>
        <w:t>бюджета</w:t>
      </w:r>
    </w:p>
    <w:p w:rsidR="0059008A" w:rsidRPr="00AE02BC" w:rsidRDefault="0059008A">
      <w:pPr>
        <w:rPr>
          <w:b/>
          <w:bCs/>
          <w:sz w:val="26"/>
          <w:szCs w:val="26"/>
        </w:rPr>
      </w:pPr>
    </w:p>
    <w:p w:rsidR="0059008A" w:rsidRPr="00AE02BC" w:rsidRDefault="0059008A">
      <w:pPr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Y="-10"/>
        <w:tblW w:w="4994" w:type="pct"/>
        <w:tblLayout w:type="fixed"/>
        <w:tblLook w:val="0000"/>
      </w:tblPr>
      <w:tblGrid>
        <w:gridCol w:w="1149"/>
        <w:gridCol w:w="2425"/>
        <w:gridCol w:w="757"/>
        <w:gridCol w:w="2037"/>
        <w:gridCol w:w="1405"/>
        <w:gridCol w:w="1268"/>
        <w:gridCol w:w="869"/>
        <w:gridCol w:w="1193"/>
        <w:gridCol w:w="1062"/>
        <w:gridCol w:w="993"/>
        <w:gridCol w:w="993"/>
        <w:gridCol w:w="984"/>
      </w:tblGrid>
      <w:tr w:rsidR="0059008A" w:rsidRPr="00AE02BC" w:rsidTr="00850D37">
        <w:trPr>
          <w:cantSplit/>
          <w:trHeight w:val="227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Индекс целевого показателя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Наименование </w:t>
            </w:r>
          </w:p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Ед. </w:t>
            </w:r>
            <w:proofErr w:type="spellStart"/>
            <w:r w:rsidRPr="00AE02BC">
              <w:rPr>
                <w:sz w:val="20"/>
                <w:szCs w:val="20"/>
              </w:rPr>
              <w:t>изм</w:t>
            </w:r>
            <w:proofErr w:type="spellEnd"/>
            <w:r w:rsidRPr="00AE02BC">
              <w:rPr>
                <w:sz w:val="20"/>
                <w:szCs w:val="20"/>
              </w:rPr>
              <w:t>.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Индекс, </w:t>
            </w:r>
          </w:p>
          <w:p w:rsidR="0059008A" w:rsidRPr="00AE02BC" w:rsidRDefault="001C6002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н</w:t>
            </w:r>
            <w:r w:rsidR="0059008A" w:rsidRPr="00AE02BC">
              <w:rPr>
                <w:sz w:val="20"/>
                <w:szCs w:val="20"/>
              </w:rPr>
              <w:t>аименование</w:t>
            </w:r>
          </w:p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 соответствующего городского целевого показателя</w:t>
            </w:r>
          </w:p>
        </w:tc>
        <w:tc>
          <w:tcPr>
            <w:tcW w:w="289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Значение  показателя</w:t>
            </w:r>
          </w:p>
        </w:tc>
      </w:tr>
      <w:tr w:rsidR="0059008A" w:rsidRPr="00AE02BC" w:rsidTr="00850D37">
        <w:trPr>
          <w:cantSplit/>
          <w:trHeight w:val="227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rPr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08A" w:rsidRPr="00AE02BC" w:rsidRDefault="0059008A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rPr>
                <w:sz w:val="20"/>
                <w:szCs w:val="20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Текущий период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Цель</w:t>
            </w:r>
          </w:p>
        </w:tc>
      </w:tr>
      <w:tr w:rsidR="00DF1CBB" w:rsidRPr="00AE02BC" w:rsidTr="00850D37">
        <w:trPr>
          <w:cantSplit/>
          <w:trHeight w:val="227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AE02BC" w:rsidRDefault="00DF1CBB" w:rsidP="00DF1CBB">
            <w:pPr>
              <w:rPr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AE02BC" w:rsidRDefault="00DF1CBB" w:rsidP="00DF1CBB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B" w:rsidRPr="00AE02BC" w:rsidRDefault="00DF1CBB" w:rsidP="00DF1CBB">
            <w:pPr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AE02BC" w:rsidRDefault="00DF1CBB" w:rsidP="00DF1CBB">
            <w:pPr>
              <w:rPr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Default="00DF1CBB" w:rsidP="00DF1CB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DF1CBB" w:rsidRPr="00AE02BC" w:rsidTr="00850D37">
        <w:trPr>
          <w:cantSplit/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AE02BC" w:rsidRDefault="00DF1CBB" w:rsidP="00710E91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Ф 19.2.1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AE02BC" w:rsidRDefault="00DF1CBB" w:rsidP="000F59CB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Поступления в бюджет по неналоговым доходам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AE02BC" w:rsidRDefault="00DF1CBB" w:rsidP="000F59CB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AE02BC">
              <w:rPr>
                <w:sz w:val="20"/>
                <w:szCs w:val="20"/>
              </w:rPr>
              <w:t>руб.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AE02BC" w:rsidRDefault="00DF1CBB" w:rsidP="00710E91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Ф 2.1 Налоговые и неналоговые пост</w:t>
            </w:r>
            <w:r w:rsidRPr="00AE02BC">
              <w:rPr>
                <w:sz w:val="20"/>
                <w:szCs w:val="20"/>
              </w:rPr>
              <w:t>у</w:t>
            </w:r>
            <w:r w:rsidRPr="00AE02BC">
              <w:rPr>
                <w:sz w:val="20"/>
                <w:szCs w:val="20"/>
              </w:rPr>
              <w:t xml:space="preserve">пления в бюджет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AE02BC" w:rsidRDefault="00DF1CBB" w:rsidP="000F59CB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493468,6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DF1CBB" w:rsidRDefault="00DF1CBB" w:rsidP="00DF1CBB">
            <w:pPr>
              <w:jc w:val="center"/>
              <w:rPr>
                <w:sz w:val="20"/>
                <w:szCs w:val="20"/>
              </w:rPr>
            </w:pPr>
            <w:r w:rsidRPr="00DF1CBB">
              <w:rPr>
                <w:sz w:val="20"/>
                <w:szCs w:val="20"/>
              </w:rPr>
              <w:t>549 885,2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AE02BC" w:rsidRDefault="00DF1CBB" w:rsidP="00DF1CBB">
            <w:pPr>
              <w:jc w:val="center"/>
              <w:rPr>
                <w:sz w:val="20"/>
                <w:szCs w:val="20"/>
              </w:rPr>
            </w:pPr>
            <w:proofErr w:type="spellStart"/>
            <w:r w:rsidRPr="00AE02BC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2115BC" w:rsidRDefault="00DF1CBB" w:rsidP="00DF1CBB">
            <w:pPr>
              <w:pStyle w:val="xl38"/>
              <w:snapToGrid w:val="0"/>
              <w:rPr>
                <w:sz w:val="20"/>
                <w:szCs w:val="20"/>
              </w:rPr>
            </w:pPr>
            <w:r w:rsidRPr="002115BC">
              <w:rPr>
                <w:sz w:val="20"/>
                <w:szCs w:val="20"/>
              </w:rPr>
              <w:t>457816,3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850D37" w:rsidRDefault="00850D37" w:rsidP="00850D37">
            <w:pPr>
              <w:pStyle w:val="xl38"/>
              <w:snapToGrid w:val="0"/>
              <w:rPr>
                <w:sz w:val="20"/>
                <w:szCs w:val="20"/>
              </w:rPr>
            </w:pPr>
            <w:r w:rsidRPr="00850D37">
              <w:rPr>
                <w:sz w:val="20"/>
                <w:szCs w:val="20"/>
              </w:rPr>
              <w:t>384943,9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2115BC" w:rsidRDefault="00850D37" w:rsidP="00850D37">
            <w:pPr>
              <w:pStyle w:val="xl3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347575,3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2115BC" w:rsidRDefault="00850D37" w:rsidP="00850D37">
            <w:pPr>
              <w:pStyle w:val="xl3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321218,7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850D37" w:rsidRDefault="00850D37" w:rsidP="00850D37">
            <w:pPr>
              <w:pStyle w:val="xl38"/>
              <w:snapToGrid w:val="0"/>
              <w:rPr>
                <w:sz w:val="20"/>
                <w:szCs w:val="20"/>
              </w:rPr>
            </w:pPr>
            <w:r w:rsidRPr="00850D37">
              <w:rPr>
                <w:sz w:val="20"/>
                <w:szCs w:val="20"/>
              </w:rPr>
              <w:t>356357,1</w:t>
            </w:r>
          </w:p>
        </w:tc>
      </w:tr>
      <w:tr w:rsidR="00DF1CBB" w:rsidRPr="00AE02BC" w:rsidTr="00850D37">
        <w:trPr>
          <w:cantSplit/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AE02BC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 19.2.2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AE02BC" w:rsidRDefault="00DF1CBB" w:rsidP="00DF1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взысканной задо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женности 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AE02BC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AE02BC" w:rsidRDefault="00DF1CBB" w:rsidP="00DF1CBB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Ф 2.1 Налоговые и неналоговые пост</w:t>
            </w:r>
            <w:r w:rsidRPr="00AE02BC">
              <w:rPr>
                <w:sz w:val="20"/>
                <w:szCs w:val="20"/>
              </w:rPr>
              <w:t>у</w:t>
            </w:r>
            <w:r w:rsidRPr="00AE02BC">
              <w:rPr>
                <w:sz w:val="20"/>
                <w:szCs w:val="20"/>
              </w:rPr>
              <w:t>пления в бюджет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AE02BC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AE02BC" w:rsidRDefault="003B6A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AE02BC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AE02BC" w:rsidRDefault="003E6E81" w:rsidP="00DF1CBB">
            <w:pPr>
              <w:pStyle w:val="xl3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  <w:r>
              <w:rPr>
                <w:rStyle w:val="af6"/>
                <w:sz w:val="20"/>
                <w:szCs w:val="20"/>
              </w:rPr>
              <w:footnoteReference w:id="13"/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AE02BC" w:rsidRDefault="00DF1CBB" w:rsidP="00DF1CBB">
            <w:pPr>
              <w:pStyle w:val="xl3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AE02BC" w:rsidRDefault="00DF1CBB" w:rsidP="00DF1CBB">
            <w:pPr>
              <w:pStyle w:val="xl3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AE02BC" w:rsidRDefault="00DF1CBB" w:rsidP="00DF1CBB">
            <w:pPr>
              <w:pStyle w:val="xl38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CBB" w:rsidRPr="00AE02BC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59008A" w:rsidRPr="00AE02BC" w:rsidRDefault="0059008A">
      <w:pPr>
        <w:pStyle w:val="210"/>
        <w:jc w:val="left"/>
        <w:rPr>
          <w:i/>
          <w:iCs/>
          <w:sz w:val="20"/>
          <w:szCs w:val="20"/>
        </w:rPr>
      </w:pPr>
    </w:p>
    <w:p w:rsidR="0059008A" w:rsidRPr="00AE02BC" w:rsidRDefault="0059008A">
      <w:pPr>
        <w:pStyle w:val="210"/>
        <w:jc w:val="left"/>
        <w:rPr>
          <w:i/>
          <w:iCs/>
          <w:sz w:val="20"/>
          <w:szCs w:val="20"/>
        </w:rPr>
      </w:pPr>
    </w:p>
    <w:p w:rsidR="0059008A" w:rsidRPr="00AE02BC" w:rsidRDefault="005F3D7A">
      <w:pPr>
        <w:pStyle w:val="210"/>
        <w:jc w:val="left"/>
        <w:rPr>
          <w:b/>
          <w:bCs/>
        </w:rPr>
      </w:pPr>
      <w:r w:rsidRPr="00AE02BC">
        <w:rPr>
          <w:b/>
          <w:bCs/>
        </w:rPr>
        <w:br w:type="page"/>
      </w:r>
      <w:r w:rsidR="0059008A" w:rsidRPr="00AE02BC">
        <w:rPr>
          <w:b/>
          <w:bCs/>
        </w:rPr>
        <w:lastRenderedPageBreak/>
        <w:t>ВНУТРЕННЯЯ ПОЛИТИКА</w:t>
      </w:r>
    </w:p>
    <w:p w:rsidR="0059008A" w:rsidRPr="00AE02BC" w:rsidRDefault="0059008A">
      <w:pPr>
        <w:pStyle w:val="210"/>
        <w:jc w:val="left"/>
        <w:rPr>
          <w:b/>
          <w:bCs/>
        </w:rPr>
      </w:pPr>
    </w:p>
    <w:p w:rsidR="0059008A" w:rsidRPr="00AE02BC" w:rsidRDefault="000576A6">
      <w:pPr>
        <w:rPr>
          <w:b/>
          <w:bCs/>
        </w:rPr>
      </w:pPr>
      <w:r w:rsidRPr="000576A6">
        <w:rPr>
          <w:noProof/>
        </w:rPr>
        <w:pict>
          <v:shape id="_x0000_s1032" type="#_x0000_t202" style="position:absolute;margin-left:612pt;margin-top:4.25pt;width:2in;height:17.75pt;z-index:251655168">
            <v:textbox style="mso-next-textbox:#_x0000_s1032">
              <w:txbxContent>
                <w:p w:rsidR="00B17BF9" w:rsidRDefault="00B17BF9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 2 . Внедрение инноваций </w:t>
                  </w:r>
                </w:p>
              </w:txbxContent>
            </v:textbox>
          </v:shape>
        </w:pict>
      </w:r>
      <w:r w:rsidR="0059008A" w:rsidRPr="00AE02BC">
        <w:rPr>
          <w:b/>
          <w:bCs/>
        </w:rPr>
        <w:t xml:space="preserve">В 19.2. Внедрение инноваций </w:t>
      </w:r>
    </w:p>
    <w:p w:rsidR="0059008A" w:rsidRPr="00AE02BC" w:rsidRDefault="0059008A">
      <w:pPr>
        <w:pStyle w:val="210"/>
        <w:jc w:val="left"/>
        <w:rPr>
          <w:b/>
          <w:bCs/>
        </w:rPr>
      </w:pPr>
    </w:p>
    <w:tbl>
      <w:tblPr>
        <w:tblpPr w:leftFromText="180" w:rightFromText="180" w:vertAnchor="text" w:horzAnchor="margin" w:tblpY="27"/>
        <w:tblW w:w="5000" w:type="pct"/>
        <w:tblLook w:val="0000"/>
      </w:tblPr>
      <w:tblGrid>
        <w:gridCol w:w="1174"/>
        <w:gridCol w:w="2716"/>
        <w:gridCol w:w="682"/>
        <w:gridCol w:w="1918"/>
        <w:gridCol w:w="1809"/>
        <w:gridCol w:w="903"/>
        <w:gridCol w:w="903"/>
        <w:gridCol w:w="1233"/>
        <w:gridCol w:w="933"/>
        <w:gridCol w:w="903"/>
        <w:gridCol w:w="903"/>
        <w:gridCol w:w="1076"/>
      </w:tblGrid>
      <w:tr w:rsidR="0059008A" w:rsidRPr="00AE02BC">
        <w:trPr>
          <w:cantSplit/>
          <w:trHeight w:val="227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Индекс целевого показателя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Наименование</w:t>
            </w:r>
          </w:p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Ед.</w:t>
            </w:r>
          </w:p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proofErr w:type="spellStart"/>
            <w:r w:rsidRPr="00AE02BC">
              <w:rPr>
                <w:sz w:val="20"/>
                <w:szCs w:val="20"/>
              </w:rPr>
              <w:t>изм</w:t>
            </w:r>
            <w:proofErr w:type="spellEnd"/>
            <w:r w:rsidRPr="00AE02BC">
              <w:rPr>
                <w:sz w:val="20"/>
                <w:szCs w:val="20"/>
              </w:rPr>
              <w:t>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Индекс, наимен</w:t>
            </w:r>
            <w:r w:rsidRPr="00AE02BC">
              <w:rPr>
                <w:sz w:val="20"/>
                <w:szCs w:val="20"/>
              </w:rPr>
              <w:t>о</w:t>
            </w:r>
            <w:r w:rsidRPr="00AE02BC">
              <w:rPr>
                <w:sz w:val="20"/>
                <w:szCs w:val="20"/>
              </w:rPr>
              <w:t>вание соответс</w:t>
            </w:r>
            <w:r w:rsidRPr="00AE02BC">
              <w:rPr>
                <w:sz w:val="20"/>
                <w:szCs w:val="20"/>
              </w:rPr>
              <w:t>т</w:t>
            </w:r>
            <w:r w:rsidRPr="00AE02BC">
              <w:rPr>
                <w:sz w:val="20"/>
                <w:szCs w:val="20"/>
              </w:rPr>
              <w:t>вующего городск</w:t>
            </w:r>
            <w:r w:rsidRPr="00AE02BC">
              <w:rPr>
                <w:sz w:val="20"/>
                <w:szCs w:val="20"/>
              </w:rPr>
              <w:t>о</w:t>
            </w:r>
            <w:r w:rsidRPr="00AE02BC">
              <w:rPr>
                <w:sz w:val="20"/>
                <w:szCs w:val="20"/>
              </w:rPr>
              <w:t>го целевого показ</w:t>
            </w:r>
            <w:r w:rsidRPr="00AE02BC">
              <w:rPr>
                <w:sz w:val="20"/>
                <w:szCs w:val="20"/>
              </w:rPr>
              <w:t>а</w:t>
            </w:r>
            <w:r w:rsidRPr="00AE02BC">
              <w:rPr>
                <w:sz w:val="20"/>
                <w:szCs w:val="20"/>
              </w:rPr>
              <w:t>теля</w:t>
            </w:r>
          </w:p>
        </w:tc>
        <w:tc>
          <w:tcPr>
            <w:tcW w:w="28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Значение  показателя</w:t>
            </w:r>
          </w:p>
        </w:tc>
      </w:tr>
      <w:tr w:rsidR="0059008A" w:rsidRPr="00AE02BC">
        <w:trPr>
          <w:cantSplit/>
          <w:trHeight w:val="227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8A" w:rsidRPr="00AE02BC" w:rsidRDefault="0059008A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Текущий период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Цель</w:t>
            </w:r>
          </w:p>
        </w:tc>
      </w:tr>
      <w:tr w:rsidR="00DF1CBB" w:rsidRPr="00AE02BC">
        <w:trPr>
          <w:cantSplit/>
          <w:trHeight w:val="227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Pr="00AE02BC" w:rsidRDefault="00DF1CBB" w:rsidP="00DF1CBB">
            <w:pPr>
              <w:rPr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Pr="00AE02BC" w:rsidRDefault="00DF1CBB" w:rsidP="00DF1CBB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BB" w:rsidRPr="00AE02BC" w:rsidRDefault="00DF1CBB" w:rsidP="00DF1CBB">
            <w:pPr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Pr="00AE02BC" w:rsidRDefault="00DF1CBB" w:rsidP="00DF1CBB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59008A" w:rsidRPr="00AE02BC" w:rsidTr="00806F10">
        <w:trPr>
          <w:cantSplit/>
          <w:trHeight w:val="659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В 19.2.1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 w:rsidP="00806F10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Количество внедренных и</w:t>
            </w:r>
            <w:r w:rsidRPr="00AE02BC">
              <w:rPr>
                <w:sz w:val="20"/>
                <w:szCs w:val="20"/>
              </w:rPr>
              <w:t>н</w:t>
            </w:r>
            <w:r w:rsidR="005A6619" w:rsidRPr="00AE02BC">
              <w:rPr>
                <w:sz w:val="20"/>
                <w:szCs w:val="20"/>
              </w:rPr>
              <w:t>новаций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Ед.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B54357" w:rsidP="001B2F4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В </w:t>
            </w:r>
            <w:r w:rsidR="001B2F43">
              <w:rPr>
                <w:sz w:val="20"/>
                <w:szCs w:val="20"/>
              </w:rPr>
              <w:t>2</w:t>
            </w:r>
            <w:r w:rsidRPr="00AE02BC">
              <w:rPr>
                <w:sz w:val="20"/>
                <w:szCs w:val="20"/>
              </w:rPr>
              <w:t>.1 Количество внедренных инн</w:t>
            </w:r>
            <w:r w:rsidRPr="00AE02BC">
              <w:rPr>
                <w:sz w:val="20"/>
                <w:szCs w:val="20"/>
              </w:rPr>
              <w:t>о</w:t>
            </w:r>
            <w:r w:rsidRPr="00AE02BC">
              <w:rPr>
                <w:sz w:val="20"/>
                <w:szCs w:val="20"/>
              </w:rPr>
              <w:t>ваций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36092C">
            <w:pPr>
              <w:pStyle w:val="210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F22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C356BB">
            <w:pPr>
              <w:jc w:val="center"/>
              <w:rPr>
                <w:sz w:val="20"/>
                <w:szCs w:val="20"/>
              </w:rPr>
            </w:pPr>
            <w:proofErr w:type="spellStart"/>
            <w:r w:rsidRPr="00AE02BC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806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806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9F7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9F7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9F7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59008A" w:rsidRPr="00AE02BC" w:rsidRDefault="0059008A">
      <w:pPr>
        <w:rPr>
          <w:b/>
          <w:bCs/>
          <w:sz w:val="20"/>
          <w:szCs w:val="20"/>
        </w:rPr>
      </w:pPr>
    </w:p>
    <w:p w:rsidR="0059008A" w:rsidRPr="00AE02BC" w:rsidRDefault="0059008A">
      <w:pPr>
        <w:pStyle w:val="210"/>
        <w:jc w:val="left"/>
        <w:rPr>
          <w:sz w:val="20"/>
          <w:szCs w:val="20"/>
        </w:rPr>
      </w:pPr>
    </w:p>
    <w:p w:rsidR="0059008A" w:rsidRPr="00AE02BC" w:rsidRDefault="0059008A">
      <w:pPr>
        <w:pStyle w:val="210"/>
        <w:jc w:val="left"/>
        <w:rPr>
          <w:sz w:val="20"/>
          <w:szCs w:val="20"/>
        </w:rPr>
      </w:pPr>
    </w:p>
    <w:p w:rsidR="00710E91" w:rsidRPr="00AE02BC" w:rsidRDefault="000576A6">
      <w:pPr>
        <w:pStyle w:val="210"/>
        <w:jc w:val="left"/>
        <w:rPr>
          <w:b/>
          <w:bCs/>
        </w:rPr>
      </w:pPr>
      <w:r w:rsidRPr="000576A6">
        <w:rPr>
          <w:noProof/>
        </w:rPr>
        <w:pict>
          <v:shape id="_x0000_s1033" type="#_x0000_t202" style="position:absolute;margin-left:415.05pt;margin-top:.45pt;width:340.95pt;height:36.85pt;z-index:251654144">
            <v:textbox style="mso-next-textbox:#_x0000_s1033">
              <w:txbxContent>
                <w:p w:rsidR="00B17BF9" w:rsidRPr="00710E91" w:rsidRDefault="00B17BF9" w:rsidP="00710E91">
                  <w:pPr>
                    <w:pStyle w:val="210"/>
                    <w:jc w:val="left"/>
                    <w:rPr>
                      <w:sz w:val="16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В 3 . </w:t>
                  </w:r>
                  <w:r w:rsidRPr="00710E91">
                    <w:rPr>
                      <w:b/>
                      <w:bCs/>
                      <w:sz w:val="20"/>
                      <w:szCs w:val="20"/>
                    </w:rPr>
                    <w:t xml:space="preserve">Повышение качества муниципального управления </w:t>
                  </w:r>
                  <w:r w:rsidRPr="00710E91">
                    <w:rPr>
                      <w:b/>
                      <w:bCs/>
                      <w:sz w:val="20"/>
                    </w:rPr>
                    <w:t>и предоста</w:t>
                  </w:r>
                  <w:r w:rsidRPr="00710E91">
                    <w:rPr>
                      <w:b/>
                      <w:bCs/>
                      <w:sz w:val="20"/>
                    </w:rPr>
                    <w:t>в</w:t>
                  </w:r>
                  <w:r w:rsidRPr="00710E91">
                    <w:rPr>
                      <w:b/>
                      <w:bCs/>
                      <w:sz w:val="20"/>
                    </w:rPr>
                    <w:t>ления муниципальных услуг</w:t>
                  </w:r>
                </w:p>
              </w:txbxContent>
            </v:textbox>
          </v:shape>
        </w:pict>
      </w:r>
      <w:r w:rsidR="0059008A" w:rsidRPr="00AE02BC">
        <w:rPr>
          <w:sz w:val="20"/>
          <w:szCs w:val="20"/>
        </w:rPr>
        <w:t xml:space="preserve"> </w:t>
      </w:r>
      <w:r w:rsidR="0059008A" w:rsidRPr="00AE02BC">
        <w:rPr>
          <w:b/>
          <w:bCs/>
        </w:rPr>
        <w:t xml:space="preserve">В 19.3. </w:t>
      </w:r>
      <w:r w:rsidR="00710E91" w:rsidRPr="00AE02BC">
        <w:rPr>
          <w:b/>
          <w:bCs/>
        </w:rPr>
        <w:t xml:space="preserve">Повышение качества муниципального управления </w:t>
      </w:r>
    </w:p>
    <w:p w:rsidR="0059008A" w:rsidRPr="00AE02BC" w:rsidRDefault="00710E91">
      <w:pPr>
        <w:pStyle w:val="210"/>
        <w:jc w:val="left"/>
        <w:rPr>
          <w:b/>
          <w:bCs/>
        </w:rPr>
      </w:pPr>
      <w:r w:rsidRPr="00AE02BC">
        <w:rPr>
          <w:b/>
          <w:bCs/>
        </w:rPr>
        <w:t>и предоставления муниципальных услуг</w:t>
      </w:r>
    </w:p>
    <w:p w:rsidR="0059008A" w:rsidRPr="00AE02BC" w:rsidRDefault="0059008A">
      <w:pPr>
        <w:pStyle w:val="210"/>
        <w:jc w:val="left"/>
        <w:rPr>
          <w:b/>
          <w:bCs/>
        </w:rPr>
      </w:pPr>
    </w:p>
    <w:tbl>
      <w:tblPr>
        <w:tblpPr w:leftFromText="180" w:rightFromText="180" w:vertAnchor="text" w:horzAnchor="margin" w:tblpY="27"/>
        <w:tblW w:w="5000" w:type="pct"/>
        <w:tblLook w:val="0000"/>
      </w:tblPr>
      <w:tblGrid>
        <w:gridCol w:w="1169"/>
        <w:gridCol w:w="2855"/>
        <w:gridCol w:w="664"/>
        <w:gridCol w:w="2082"/>
        <w:gridCol w:w="1285"/>
        <w:gridCol w:w="1249"/>
        <w:gridCol w:w="885"/>
        <w:gridCol w:w="1215"/>
        <w:gridCol w:w="915"/>
        <w:gridCol w:w="885"/>
        <w:gridCol w:w="885"/>
        <w:gridCol w:w="1064"/>
      </w:tblGrid>
      <w:tr w:rsidR="0059008A" w:rsidRPr="00AE02BC" w:rsidTr="00806F10">
        <w:trPr>
          <w:cantSplit/>
          <w:trHeight w:val="227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Индекс целевого показателя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Наименование  </w:t>
            </w:r>
          </w:p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Ед. </w:t>
            </w:r>
            <w:proofErr w:type="spellStart"/>
            <w:r w:rsidRPr="00AE02BC">
              <w:rPr>
                <w:sz w:val="20"/>
                <w:szCs w:val="20"/>
              </w:rPr>
              <w:t>изм</w:t>
            </w:r>
            <w:proofErr w:type="spellEnd"/>
            <w:r w:rsidRPr="00AE02BC">
              <w:rPr>
                <w:sz w:val="20"/>
                <w:szCs w:val="20"/>
              </w:rPr>
              <w:t>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Индекс, наименов</w:t>
            </w:r>
            <w:r w:rsidRPr="00AE02BC">
              <w:rPr>
                <w:sz w:val="20"/>
                <w:szCs w:val="20"/>
              </w:rPr>
              <w:t>а</w:t>
            </w:r>
            <w:r w:rsidRPr="00AE02BC">
              <w:rPr>
                <w:sz w:val="20"/>
                <w:szCs w:val="20"/>
              </w:rPr>
              <w:t>ние соответствующ</w:t>
            </w:r>
            <w:r w:rsidRPr="00AE02BC">
              <w:rPr>
                <w:sz w:val="20"/>
                <w:szCs w:val="20"/>
              </w:rPr>
              <w:t>е</w:t>
            </w:r>
            <w:r w:rsidRPr="00AE02BC">
              <w:rPr>
                <w:sz w:val="20"/>
                <w:szCs w:val="20"/>
              </w:rPr>
              <w:t>го городского цел</w:t>
            </w:r>
            <w:r w:rsidRPr="00AE02BC">
              <w:rPr>
                <w:sz w:val="20"/>
                <w:szCs w:val="20"/>
              </w:rPr>
              <w:t>е</w:t>
            </w:r>
            <w:r w:rsidRPr="00AE02BC">
              <w:rPr>
                <w:sz w:val="20"/>
                <w:szCs w:val="20"/>
              </w:rPr>
              <w:t>вого показателя</w:t>
            </w:r>
          </w:p>
        </w:tc>
        <w:tc>
          <w:tcPr>
            <w:tcW w:w="27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Значение  показателя</w:t>
            </w:r>
          </w:p>
        </w:tc>
      </w:tr>
      <w:tr w:rsidR="0059008A" w:rsidRPr="00AE02BC" w:rsidTr="00806F10">
        <w:trPr>
          <w:cantSplit/>
          <w:trHeight w:val="227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8A" w:rsidRPr="00AE02BC" w:rsidRDefault="0059008A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rPr>
                <w:sz w:val="20"/>
                <w:szCs w:val="20"/>
              </w:rPr>
            </w:pP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Текущий период</w:t>
            </w:r>
          </w:p>
        </w:tc>
        <w:tc>
          <w:tcPr>
            <w:tcW w:w="8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Цель</w:t>
            </w:r>
          </w:p>
        </w:tc>
      </w:tr>
      <w:tr w:rsidR="00DF1CBB" w:rsidRPr="00AE02BC" w:rsidTr="00806F10">
        <w:trPr>
          <w:cantSplit/>
          <w:trHeight w:val="227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Pr="00AE02BC" w:rsidRDefault="00DF1CBB" w:rsidP="00DF1CBB">
            <w:pPr>
              <w:rPr>
                <w:sz w:val="20"/>
                <w:szCs w:val="20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Pr="00AE02BC" w:rsidRDefault="00DF1CBB" w:rsidP="00DF1CBB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BB" w:rsidRPr="00AE02BC" w:rsidRDefault="00DF1CBB" w:rsidP="00DF1CBB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Pr="00AE02BC" w:rsidRDefault="00DF1CBB" w:rsidP="00DF1CBB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8676A3" w:rsidRPr="00AE02BC" w:rsidTr="00F76CE8">
        <w:trPr>
          <w:cantSplit/>
          <w:trHeight w:val="227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A3" w:rsidRPr="00AE02BC" w:rsidRDefault="008676A3" w:rsidP="0075252F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В 19.3.</w:t>
            </w:r>
            <w:r w:rsidR="0075252F">
              <w:rPr>
                <w:sz w:val="20"/>
                <w:szCs w:val="20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6A3" w:rsidRPr="00AE02BC" w:rsidRDefault="008676A3" w:rsidP="008676A3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Доля жалоб среди обращений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6A3" w:rsidRPr="00AE02BC" w:rsidRDefault="008676A3" w:rsidP="008676A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A3" w:rsidRPr="00AE02BC" w:rsidRDefault="008676A3" w:rsidP="0075252F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В 3.</w:t>
            </w:r>
            <w:r w:rsidR="0075252F">
              <w:rPr>
                <w:sz w:val="20"/>
                <w:szCs w:val="20"/>
              </w:rPr>
              <w:t>3</w:t>
            </w:r>
            <w:r w:rsidRPr="00AE02BC">
              <w:rPr>
                <w:sz w:val="20"/>
                <w:szCs w:val="20"/>
              </w:rPr>
              <w:t xml:space="preserve"> Доля жалоб среди обращений</w:t>
            </w:r>
            <w:r w:rsidR="001B2F43">
              <w:rPr>
                <w:sz w:val="20"/>
                <w:szCs w:val="20"/>
              </w:rPr>
              <w:t xml:space="preserve"> в ОМС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6A3" w:rsidRPr="00AE02BC" w:rsidRDefault="008676A3" w:rsidP="00F76CE8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0,8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A3" w:rsidRDefault="008676A3" w:rsidP="00F76C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A3" w:rsidRDefault="008676A3" w:rsidP="00F76CE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A3" w:rsidRDefault="008676A3" w:rsidP="00F76C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A3" w:rsidRDefault="008676A3" w:rsidP="00F76C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A3" w:rsidRDefault="008676A3" w:rsidP="00F76C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A3" w:rsidRDefault="008676A3" w:rsidP="00F76CE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A3" w:rsidRDefault="008676A3" w:rsidP="00F76CE8">
            <w:pPr>
              <w:ind w:right="-6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67A0D" w:rsidRPr="00AE02BC" w:rsidTr="00806F10">
        <w:trPr>
          <w:cantSplit/>
          <w:trHeight w:val="2041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0D" w:rsidRPr="00AE02BC" w:rsidRDefault="00867A0D" w:rsidP="008D2C0E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В 19.3.</w:t>
            </w:r>
            <w:r w:rsidR="008D2C0E">
              <w:rPr>
                <w:sz w:val="20"/>
                <w:szCs w:val="20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0D" w:rsidRPr="00AE02BC" w:rsidRDefault="00867A0D" w:rsidP="00867A0D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Количество   использованных форм привлечения граждан  к участию в решении городских вопросов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0D" w:rsidRPr="00AE02BC" w:rsidRDefault="00867A0D" w:rsidP="00867A0D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ед.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C0E" w:rsidRPr="008D2C0E" w:rsidRDefault="00867A0D" w:rsidP="008D2C0E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В 3.</w:t>
            </w:r>
            <w:r w:rsidR="008D2C0E">
              <w:rPr>
                <w:sz w:val="20"/>
                <w:szCs w:val="20"/>
              </w:rPr>
              <w:t>1</w:t>
            </w:r>
            <w:r w:rsidRPr="00AE02BC">
              <w:rPr>
                <w:sz w:val="20"/>
                <w:szCs w:val="20"/>
              </w:rPr>
              <w:t xml:space="preserve"> </w:t>
            </w:r>
            <w:r w:rsidR="008D2C0E" w:rsidRPr="008D2C0E">
              <w:rPr>
                <w:sz w:val="20"/>
                <w:szCs w:val="20"/>
              </w:rPr>
              <w:t xml:space="preserve"> Удовлетворе</w:t>
            </w:r>
            <w:r w:rsidR="008D2C0E" w:rsidRPr="008D2C0E">
              <w:rPr>
                <w:sz w:val="20"/>
                <w:szCs w:val="20"/>
              </w:rPr>
              <w:t>н</w:t>
            </w:r>
            <w:r w:rsidR="008D2C0E" w:rsidRPr="008D2C0E">
              <w:rPr>
                <w:sz w:val="20"/>
                <w:szCs w:val="20"/>
              </w:rPr>
              <w:t>ность</w:t>
            </w:r>
            <w:r w:rsidR="008D2C0E">
              <w:rPr>
                <w:sz w:val="20"/>
                <w:szCs w:val="20"/>
              </w:rPr>
              <w:t xml:space="preserve"> </w:t>
            </w:r>
            <w:r w:rsidR="008D2C0E" w:rsidRPr="008D2C0E">
              <w:rPr>
                <w:sz w:val="20"/>
                <w:szCs w:val="20"/>
              </w:rPr>
              <w:t>населения</w:t>
            </w:r>
          </w:p>
          <w:p w:rsidR="008D2C0E" w:rsidRPr="008D2C0E" w:rsidRDefault="008D2C0E" w:rsidP="008D2C0E">
            <w:pPr>
              <w:jc w:val="center"/>
              <w:rPr>
                <w:sz w:val="20"/>
                <w:szCs w:val="20"/>
              </w:rPr>
            </w:pPr>
            <w:r w:rsidRPr="008D2C0E">
              <w:rPr>
                <w:sz w:val="20"/>
                <w:szCs w:val="20"/>
              </w:rPr>
              <w:t>деятельностью</w:t>
            </w:r>
          </w:p>
          <w:p w:rsidR="00867A0D" w:rsidRPr="00AE02BC" w:rsidRDefault="008D2C0E" w:rsidP="008D2C0E">
            <w:pPr>
              <w:jc w:val="center"/>
              <w:rPr>
                <w:sz w:val="20"/>
                <w:szCs w:val="20"/>
              </w:rPr>
            </w:pPr>
            <w:r w:rsidRPr="008D2C0E">
              <w:rPr>
                <w:sz w:val="20"/>
                <w:szCs w:val="20"/>
              </w:rPr>
              <w:t>ОМС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A0D" w:rsidRPr="00AE02BC" w:rsidRDefault="00867A0D" w:rsidP="00867A0D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0D" w:rsidRPr="00AE02BC" w:rsidRDefault="00867A0D" w:rsidP="00867A0D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0D" w:rsidRPr="00AE02BC" w:rsidRDefault="00867A0D" w:rsidP="00867A0D">
            <w:pPr>
              <w:pStyle w:val="xl38"/>
              <w:snapToGrid w:val="0"/>
              <w:rPr>
                <w:sz w:val="20"/>
                <w:szCs w:val="20"/>
              </w:rPr>
            </w:pPr>
            <w:proofErr w:type="spellStart"/>
            <w:r w:rsidRPr="00AE02BC"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0D" w:rsidRPr="00AE02BC" w:rsidRDefault="00867A0D" w:rsidP="00867A0D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0D" w:rsidRPr="00AE02BC" w:rsidRDefault="00867A0D" w:rsidP="00867A0D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0D" w:rsidRPr="00AE02BC" w:rsidRDefault="00867A0D" w:rsidP="00867A0D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0D" w:rsidRPr="00AE02BC" w:rsidRDefault="00867A0D" w:rsidP="00867A0D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A0D" w:rsidRPr="00AE02BC" w:rsidRDefault="00867A0D" w:rsidP="00867A0D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1</w:t>
            </w:r>
          </w:p>
        </w:tc>
      </w:tr>
    </w:tbl>
    <w:p w:rsidR="0059008A" w:rsidRPr="00AE02BC" w:rsidRDefault="0059008A">
      <w:pPr>
        <w:rPr>
          <w:sz w:val="20"/>
        </w:rPr>
      </w:pPr>
    </w:p>
    <w:p w:rsidR="0059008A" w:rsidRPr="00AE02BC" w:rsidRDefault="0059008A">
      <w:pPr>
        <w:pStyle w:val="210"/>
        <w:jc w:val="left"/>
        <w:rPr>
          <w:b/>
          <w:bCs/>
        </w:rPr>
      </w:pPr>
    </w:p>
    <w:p w:rsidR="0059008A" w:rsidRPr="00AE02BC" w:rsidRDefault="000576A6">
      <w:pPr>
        <w:pStyle w:val="210"/>
        <w:jc w:val="left"/>
        <w:rPr>
          <w:b/>
          <w:bCs/>
        </w:rPr>
      </w:pPr>
      <w:r w:rsidRPr="000576A6">
        <w:rPr>
          <w:noProof/>
        </w:rPr>
        <w:lastRenderedPageBreak/>
        <w:pict>
          <v:shape id="_x0000_s1035" type="#_x0000_t202" style="position:absolute;margin-left:536.2pt;margin-top:8.2pt;width:221pt;height:33.75pt;z-index:251662336">
            <v:textbox style="mso-next-textbox:#_x0000_s1035">
              <w:txbxContent>
                <w:p w:rsidR="00B17BF9" w:rsidRDefault="00B17BF9">
                  <w:pPr>
                    <w:pStyle w:val="21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 1. Создание условий для обеспечения ка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рами ОМСУ и бюджетной сферы</w:t>
                  </w:r>
                </w:p>
                <w:p w:rsidR="00B17BF9" w:rsidRDefault="00B17BF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008A" w:rsidRPr="00AE02BC" w:rsidRDefault="0059008A">
      <w:pPr>
        <w:pStyle w:val="210"/>
        <w:jc w:val="left"/>
        <w:rPr>
          <w:b/>
          <w:bCs/>
        </w:rPr>
      </w:pPr>
      <w:r w:rsidRPr="00AE02BC">
        <w:rPr>
          <w:b/>
          <w:bCs/>
        </w:rPr>
        <w:t>ПОЛИТИКА В ОБЛАСТИ ОБУЧЕНИЯ И РОСТА</w:t>
      </w:r>
    </w:p>
    <w:p w:rsidR="0059008A" w:rsidRPr="00AE02BC" w:rsidRDefault="0059008A">
      <w:pPr>
        <w:pStyle w:val="210"/>
        <w:jc w:val="left"/>
        <w:rPr>
          <w:b/>
          <w:bCs/>
        </w:rPr>
      </w:pPr>
    </w:p>
    <w:p w:rsidR="0059008A" w:rsidRPr="00AE02BC" w:rsidRDefault="0059008A">
      <w:pPr>
        <w:pStyle w:val="210"/>
        <w:jc w:val="left"/>
        <w:rPr>
          <w:b/>
          <w:bCs/>
          <w:sz w:val="22"/>
          <w:szCs w:val="22"/>
        </w:rPr>
      </w:pPr>
      <w:r w:rsidRPr="00AE02BC">
        <w:rPr>
          <w:b/>
          <w:bCs/>
        </w:rPr>
        <w:t>К 19.1. Создание условий для обеспечения кадрами КУИ</w:t>
      </w:r>
    </w:p>
    <w:tbl>
      <w:tblPr>
        <w:tblpPr w:leftFromText="180" w:rightFromText="180" w:vertAnchor="text" w:horzAnchor="margin" w:tblpXSpec="center" w:tblpY="27"/>
        <w:tblW w:w="5000" w:type="pct"/>
        <w:tblLook w:val="0000"/>
      </w:tblPr>
      <w:tblGrid>
        <w:gridCol w:w="1148"/>
        <w:gridCol w:w="2779"/>
        <w:gridCol w:w="779"/>
        <w:gridCol w:w="2131"/>
        <w:gridCol w:w="1218"/>
        <w:gridCol w:w="1218"/>
        <w:gridCol w:w="1039"/>
        <w:gridCol w:w="1185"/>
        <w:gridCol w:w="888"/>
        <w:gridCol w:w="858"/>
        <w:gridCol w:w="864"/>
        <w:gridCol w:w="1046"/>
      </w:tblGrid>
      <w:tr w:rsidR="0059008A" w:rsidRPr="00AE02BC" w:rsidTr="007C20F6">
        <w:trPr>
          <w:cantSplit/>
          <w:trHeight w:val="227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Индекс целевого показателя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Наименование  </w:t>
            </w:r>
          </w:p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Ед. </w:t>
            </w:r>
            <w:proofErr w:type="spellStart"/>
            <w:r w:rsidRPr="00AE02BC">
              <w:rPr>
                <w:sz w:val="20"/>
                <w:szCs w:val="20"/>
              </w:rPr>
              <w:t>изм</w:t>
            </w:r>
            <w:proofErr w:type="spellEnd"/>
            <w:r w:rsidRPr="00AE02BC">
              <w:rPr>
                <w:sz w:val="20"/>
                <w:szCs w:val="20"/>
              </w:rPr>
              <w:t>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Индекс, наименов</w:t>
            </w:r>
            <w:r w:rsidRPr="00AE02BC">
              <w:rPr>
                <w:sz w:val="20"/>
                <w:szCs w:val="20"/>
              </w:rPr>
              <w:t>а</w:t>
            </w:r>
            <w:r w:rsidRPr="00AE02BC">
              <w:rPr>
                <w:sz w:val="20"/>
                <w:szCs w:val="20"/>
              </w:rPr>
              <w:t>ние соответствующ</w:t>
            </w:r>
            <w:r w:rsidRPr="00AE02BC">
              <w:rPr>
                <w:sz w:val="20"/>
                <w:szCs w:val="20"/>
              </w:rPr>
              <w:t>е</w:t>
            </w:r>
            <w:r w:rsidRPr="00AE02BC">
              <w:rPr>
                <w:sz w:val="20"/>
                <w:szCs w:val="20"/>
              </w:rPr>
              <w:t>го городского целев</w:t>
            </w:r>
            <w:r w:rsidRPr="00AE02BC">
              <w:rPr>
                <w:sz w:val="20"/>
                <w:szCs w:val="20"/>
              </w:rPr>
              <w:t>о</w:t>
            </w:r>
            <w:r w:rsidRPr="00AE02BC">
              <w:rPr>
                <w:sz w:val="20"/>
                <w:szCs w:val="20"/>
              </w:rPr>
              <w:t>го показателя</w:t>
            </w:r>
          </w:p>
        </w:tc>
        <w:tc>
          <w:tcPr>
            <w:tcW w:w="27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Значение  показателя</w:t>
            </w:r>
          </w:p>
        </w:tc>
      </w:tr>
      <w:tr w:rsidR="0059008A" w:rsidRPr="00AE02BC" w:rsidTr="007C20F6">
        <w:trPr>
          <w:cantSplit/>
          <w:trHeight w:val="227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Текущий период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Цель</w:t>
            </w:r>
          </w:p>
        </w:tc>
      </w:tr>
      <w:tr w:rsidR="00DF1CBB" w:rsidRPr="00AE02BC" w:rsidTr="007C20F6">
        <w:trPr>
          <w:cantSplit/>
          <w:trHeight w:val="227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Pr="00AE02BC" w:rsidRDefault="00DF1CBB" w:rsidP="00DF1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Pr="00AE02BC" w:rsidRDefault="00DF1CBB" w:rsidP="00DF1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BB" w:rsidRPr="00AE02BC" w:rsidRDefault="00DF1CBB" w:rsidP="00DF1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Pr="00AE02BC" w:rsidRDefault="00DF1CBB" w:rsidP="00DF1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7C20F6" w:rsidRPr="00AE02BC" w:rsidTr="00F55148">
        <w:trPr>
          <w:cantSplit/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F6" w:rsidRPr="00AE02BC" w:rsidRDefault="007C20F6" w:rsidP="007C20F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К 19.1.1.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0F6" w:rsidRPr="00AE02BC" w:rsidRDefault="007C20F6" w:rsidP="007C20F6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Обеспеченность кадрами в КУИ (штатная числе</w:t>
            </w:r>
            <w:r w:rsidRPr="00AE02BC">
              <w:rPr>
                <w:sz w:val="20"/>
                <w:szCs w:val="20"/>
              </w:rPr>
              <w:t>н</w:t>
            </w:r>
            <w:r w:rsidRPr="00AE02BC">
              <w:rPr>
                <w:sz w:val="20"/>
                <w:szCs w:val="20"/>
              </w:rPr>
              <w:t>ность/занятые должности)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0F6" w:rsidRPr="00AE02BC" w:rsidRDefault="007C20F6" w:rsidP="007C20F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чел./%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6" w:rsidRPr="00AE02BC" w:rsidRDefault="007C20F6" w:rsidP="007C20F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К 1.1 Обеспеченность кадрами мэрии города и учреждений бю</w:t>
            </w:r>
            <w:r w:rsidRPr="00AE02BC">
              <w:rPr>
                <w:sz w:val="20"/>
                <w:szCs w:val="20"/>
              </w:rPr>
              <w:t>д</w:t>
            </w:r>
            <w:r w:rsidRPr="00AE02BC">
              <w:rPr>
                <w:sz w:val="20"/>
                <w:szCs w:val="20"/>
              </w:rPr>
              <w:t>жетной сферы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0F6" w:rsidRPr="00AE02BC" w:rsidRDefault="007C20F6" w:rsidP="007C20F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58/100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6" w:rsidRDefault="007C20F6" w:rsidP="007C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53/100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6" w:rsidRDefault="007C20F6" w:rsidP="007C20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6" w:rsidRDefault="007C20F6" w:rsidP="007C2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6" w:rsidRPr="00AE02BC" w:rsidRDefault="007C20F6" w:rsidP="007C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AE02BC">
              <w:rPr>
                <w:sz w:val="20"/>
                <w:szCs w:val="20"/>
              </w:rPr>
              <w:t>/100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6" w:rsidRPr="00AE02BC" w:rsidRDefault="007C20F6" w:rsidP="007C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AE02BC">
              <w:rPr>
                <w:sz w:val="20"/>
                <w:szCs w:val="20"/>
              </w:rPr>
              <w:t xml:space="preserve"> /100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6" w:rsidRPr="00AE02BC" w:rsidRDefault="007C20F6" w:rsidP="007C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AE02BC">
              <w:rPr>
                <w:sz w:val="20"/>
                <w:szCs w:val="20"/>
              </w:rPr>
              <w:t>/100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6" w:rsidRPr="00AE02BC" w:rsidRDefault="007C20F6" w:rsidP="007C20F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100</w:t>
            </w:r>
          </w:p>
        </w:tc>
      </w:tr>
      <w:tr w:rsidR="007C20F6" w:rsidRPr="00AE02BC" w:rsidTr="00F55148">
        <w:trPr>
          <w:cantSplit/>
          <w:trHeight w:val="22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F6" w:rsidRPr="00AE02BC" w:rsidRDefault="007C20F6" w:rsidP="007C20F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К 19.1.2.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0F6" w:rsidRPr="00AE02BC" w:rsidRDefault="007C20F6" w:rsidP="007C20F6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Текучесть кадров в КУИ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0F6" w:rsidRPr="00AE02BC" w:rsidRDefault="007C20F6" w:rsidP="007C20F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чел./%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6" w:rsidRPr="00AE02BC" w:rsidRDefault="007C20F6" w:rsidP="007C20F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К 1.2 Текучесть ка</w:t>
            </w:r>
            <w:r w:rsidRPr="00AE02BC">
              <w:rPr>
                <w:sz w:val="20"/>
                <w:szCs w:val="20"/>
              </w:rPr>
              <w:t>д</w:t>
            </w:r>
            <w:r w:rsidRPr="00AE02BC">
              <w:rPr>
                <w:sz w:val="20"/>
                <w:szCs w:val="20"/>
              </w:rPr>
              <w:t>ров в  мэрии города и учреждениях бю</w:t>
            </w:r>
            <w:r w:rsidRPr="00AE02BC">
              <w:rPr>
                <w:sz w:val="20"/>
                <w:szCs w:val="20"/>
              </w:rPr>
              <w:t>д</w:t>
            </w:r>
            <w:r w:rsidRPr="00AE02BC">
              <w:rPr>
                <w:sz w:val="20"/>
                <w:szCs w:val="20"/>
              </w:rPr>
              <w:t>жетной сферы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0F6" w:rsidRPr="00AE02BC" w:rsidRDefault="007C20F6" w:rsidP="007C20F6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9/15,5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6" w:rsidRDefault="007C20F6" w:rsidP="007C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18/33,9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6" w:rsidRDefault="007C20F6" w:rsidP="007C20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6" w:rsidRDefault="007C20F6" w:rsidP="007C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6" w:rsidRPr="00AE02BC" w:rsidRDefault="00F55148" w:rsidP="007C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6" w:rsidRPr="00AE02BC" w:rsidRDefault="007C20F6" w:rsidP="00F55148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3/7,</w:t>
            </w:r>
            <w:r w:rsidR="00F55148">
              <w:rPr>
                <w:sz w:val="20"/>
                <w:szCs w:val="20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6" w:rsidRPr="00AE02BC" w:rsidRDefault="00F55148" w:rsidP="007C2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3/7,9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6" w:rsidRPr="00AE02BC" w:rsidRDefault="007C20F6" w:rsidP="00F55148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3/7,</w:t>
            </w:r>
            <w:r w:rsidR="00F55148">
              <w:rPr>
                <w:sz w:val="20"/>
                <w:szCs w:val="20"/>
              </w:rPr>
              <w:t>9</w:t>
            </w:r>
          </w:p>
        </w:tc>
      </w:tr>
    </w:tbl>
    <w:p w:rsidR="0059008A" w:rsidRPr="00AE02BC" w:rsidRDefault="0059008A">
      <w:pPr>
        <w:pStyle w:val="210"/>
        <w:jc w:val="left"/>
        <w:rPr>
          <w:b/>
          <w:bCs/>
        </w:rPr>
      </w:pPr>
    </w:p>
    <w:p w:rsidR="0059008A" w:rsidRPr="00AE02BC" w:rsidRDefault="000576A6">
      <w:pPr>
        <w:pStyle w:val="210"/>
        <w:jc w:val="left"/>
        <w:rPr>
          <w:b/>
          <w:bCs/>
        </w:rPr>
      </w:pPr>
      <w:r w:rsidRPr="000576A6">
        <w:rPr>
          <w:noProof/>
        </w:rPr>
        <w:pict>
          <v:shape id="_x0000_s1036" type="#_x0000_t202" style="position:absolute;margin-left:536.2pt;margin-top:.1pt;width:221pt;height:26.75pt;z-index:251661312">
            <v:textbox style="mso-next-textbox:#_x0000_s1036">
              <w:txbxContent>
                <w:p w:rsidR="00B17BF9" w:rsidRDefault="00B17BF9">
                  <w:pPr>
                    <w:pStyle w:val="210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 2. Развитие компетенций и навыков</w:t>
                  </w:r>
                </w:p>
                <w:p w:rsidR="00B17BF9" w:rsidRDefault="00B17BF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9008A" w:rsidRPr="00AE02BC" w:rsidRDefault="0059008A">
      <w:pPr>
        <w:pStyle w:val="210"/>
        <w:jc w:val="left"/>
        <w:rPr>
          <w:b/>
          <w:bCs/>
        </w:rPr>
      </w:pPr>
      <w:r w:rsidRPr="00AE02BC">
        <w:rPr>
          <w:b/>
          <w:bCs/>
        </w:rPr>
        <w:t>К 19.2. Развитие компетенций и навыков сотрудников комитета</w:t>
      </w:r>
    </w:p>
    <w:p w:rsidR="0059008A" w:rsidRPr="00AE02BC" w:rsidRDefault="0059008A">
      <w:pPr>
        <w:pStyle w:val="210"/>
        <w:jc w:val="left"/>
        <w:rPr>
          <w:b/>
          <w:bCs/>
        </w:rPr>
      </w:pPr>
    </w:p>
    <w:tbl>
      <w:tblPr>
        <w:tblpPr w:leftFromText="180" w:rightFromText="180" w:vertAnchor="text" w:horzAnchor="margin" w:tblpXSpec="center" w:tblpY="27"/>
        <w:tblW w:w="5000" w:type="pct"/>
        <w:tblLook w:val="0000"/>
      </w:tblPr>
      <w:tblGrid>
        <w:gridCol w:w="1174"/>
        <w:gridCol w:w="2715"/>
        <w:gridCol w:w="682"/>
        <w:gridCol w:w="1918"/>
        <w:gridCol w:w="1267"/>
        <w:gridCol w:w="1267"/>
        <w:gridCol w:w="1085"/>
        <w:gridCol w:w="1233"/>
        <w:gridCol w:w="933"/>
        <w:gridCol w:w="903"/>
        <w:gridCol w:w="903"/>
        <w:gridCol w:w="1073"/>
      </w:tblGrid>
      <w:tr w:rsidR="0059008A" w:rsidRPr="00AE02BC">
        <w:trPr>
          <w:cantSplit/>
          <w:trHeight w:val="227"/>
        </w:trPr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Индекс целевого показателя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Наименование  </w:t>
            </w:r>
          </w:p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Ед. </w:t>
            </w:r>
            <w:proofErr w:type="spellStart"/>
            <w:r w:rsidRPr="00AE02BC">
              <w:rPr>
                <w:sz w:val="20"/>
                <w:szCs w:val="20"/>
              </w:rPr>
              <w:t>изм</w:t>
            </w:r>
            <w:proofErr w:type="spellEnd"/>
            <w:r w:rsidRPr="00AE02BC">
              <w:rPr>
                <w:sz w:val="20"/>
                <w:szCs w:val="20"/>
              </w:rPr>
              <w:t>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Индекс, наимен</w:t>
            </w:r>
            <w:r w:rsidRPr="00AE02BC">
              <w:rPr>
                <w:sz w:val="20"/>
                <w:szCs w:val="20"/>
              </w:rPr>
              <w:t>о</w:t>
            </w:r>
            <w:r w:rsidRPr="00AE02BC">
              <w:rPr>
                <w:sz w:val="20"/>
                <w:szCs w:val="20"/>
              </w:rPr>
              <w:t>вание соответс</w:t>
            </w:r>
            <w:r w:rsidRPr="00AE02BC">
              <w:rPr>
                <w:sz w:val="20"/>
                <w:szCs w:val="20"/>
              </w:rPr>
              <w:t>т</w:t>
            </w:r>
            <w:r w:rsidRPr="00AE02BC">
              <w:rPr>
                <w:sz w:val="20"/>
                <w:szCs w:val="20"/>
              </w:rPr>
              <w:t>вующего городск</w:t>
            </w:r>
            <w:r w:rsidRPr="00AE02BC">
              <w:rPr>
                <w:sz w:val="20"/>
                <w:szCs w:val="20"/>
              </w:rPr>
              <w:t>о</w:t>
            </w:r>
            <w:r w:rsidRPr="00AE02BC">
              <w:rPr>
                <w:sz w:val="20"/>
                <w:szCs w:val="20"/>
              </w:rPr>
              <w:t>го целевого показ</w:t>
            </w:r>
            <w:r w:rsidRPr="00AE02BC">
              <w:rPr>
                <w:sz w:val="20"/>
                <w:szCs w:val="20"/>
              </w:rPr>
              <w:t>а</w:t>
            </w:r>
            <w:r w:rsidRPr="00AE02BC">
              <w:rPr>
                <w:sz w:val="20"/>
                <w:szCs w:val="20"/>
              </w:rPr>
              <w:t>теля</w:t>
            </w:r>
          </w:p>
        </w:tc>
        <w:tc>
          <w:tcPr>
            <w:tcW w:w="28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Значение  показателя</w:t>
            </w:r>
          </w:p>
        </w:tc>
      </w:tr>
      <w:tr w:rsidR="0059008A" w:rsidRPr="00AE02BC">
        <w:trPr>
          <w:cantSplit/>
          <w:trHeight w:val="227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Текущий период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Цель</w:t>
            </w:r>
          </w:p>
        </w:tc>
      </w:tr>
      <w:tr w:rsidR="00DF1CBB" w:rsidRPr="00AE02BC">
        <w:trPr>
          <w:cantSplit/>
          <w:trHeight w:val="227"/>
        </w:trPr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Pr="00AE02BC" w:rsidRDefault="00DF1CBB" w:rsidP="00DF1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Pr="00AE02BC" w:rsidRDefault="00DF1CBB" w:rsidP="00DF1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CBB" w:rsidRPr="00AE02BC" w:rsidRDefault="00DF1CBB" w:rsidP="00DF1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Pr="00AE02BC" w:rsidRDefault="00DF1CBB" w:rsidP="00DF1C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CBB" w:rsidRDefault="00DF1CBB" w:rsidP="00DF1CBB">
            <w:pPr>
              <w:ind w:right="-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59008A" w:rsidRPr="00AE02BC" w:rsidTr="00F55148">
        <w:trPr>
          <w:cantSplit/>
          <w:trHeight w:val="227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К 19.2.1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Доля муниципальных сл</w:t>
            </w:r>
            <w:r w:rsidRPr="00AE02BC">
              <w:rPr>
                <w:sz w:val="20"/>
                <w:szCs w:val="20"/>
              </w:rPr>
              <w:t>у</w:t>
            </w:r>
            <w:r w:rsidRPr="00AE02BC">
              <w:rPr>
                <w:sz w:val="20"/>
                <w:szCs w:val="20"/>
              </w:rPr>
              <w:t>жащих КУИ, повысивших квалификацию</w:t>
            </w:r>
            <w:r w:rsidR="008A7ED0" w:rsidRPr="00AE02BC">
              <w:rPr>
                <w:rStyle w:val="af6"/>
                <w:sz w:val="20"/>
                <w:szCs w:val="20"/>
              </w:rPr>
              <w:footnoteReference w:id="14"/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%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59008A" w:rsidP="00870735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К 2.2</w:t>
            </w:r>
            <w:r w:rsidR="00870735" w:rsidRPr="00AE02BC">
              <w:rPr>
                <w:sz w:val="20"/>
                <w:szCs w:val="20"/>
              </w:rPr>
              <w:t xml:space="preserve"> Доля мун</w:t>
            </w:r>
            <w:r w:rsidR="00870735" w:rsidRPr="00AE02BC">
              <w:rPr>
                <w:sz w:val="20"/>
                <w:szCs w:val="20"/>
              </w:rPr>
              <w:t>и</w:t>
            </w:r>
            <w:r w:rsidR="00870735" w:rsidRPr="00AE02BC">
              <w:rPr>
                <w:sz w:val="20"/>
                <w:szCs w:val="20"/>
              </w:rPr>
              <w:t>ципальных служ</w:t>
            </w:r>
            <w:r w:rsidR="00870735" w:rsidRPr="00AE02BC">
              <w:rPr>
                <w:sz w:val="20"/>
                <w:szCs w:val="20"/>
              </w:rPr>
              <w:t>а</w:t>
            </w:r>
            <w:r w:rsidR="00870735" w:rsidRPr="00AE02BC">
              <w:rPr>
                <w:sz w:val="20"/>
                <w:szCs w:val="20"/>
              </w:rPr>
              <w:t>щих, повысивших квалификацию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8A7ED0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8,6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F55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4872BC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к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08A" w:rsidRPr="00AE02BC" w:rsidRDefault="00F55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08A" w:rsidRPr="00AE02BC" w:rsidRDefault="008A7ED0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8A7ED0" w:rsidP="000F59CB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8A7ED0" w:rsidP="008A7ED0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8A" w:rsidRPr="00AE02BC" w:rsidRDefault="008A7ED0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25</w:t>
            </w:r>
          </w:p>
        </w:tc>
      </w:tr>
    </w:tbl>
    <w:p w:rsidR="008D2C0E" w:rsidRDefault="008D2C0E" w:rsidP="001A3F77">
      <w:pPr>
        <w:pStyle w:val="22"/>
        <w:shd w:val="clear" w:color="auto" w:fill="FFFFFF"/>
        <w:rPr>
          <w:b/>
          <w:bCs/>
        </w:rPr>
      </w:pPr>
    </w:p>
    <w:p w:rsidR="008D2C0E" w:rsidRDefault="008D2C0E">
      <w:pPr>
        <w:rPr>
          <w:b/>
          <w:bCs/>
        </w:rPr>
      </w:pPr>
      <w:r>
        <w:rPr>
          <w:b/>
          <w:bCs/>
        </w:rPr>
        <w:br w:type="page"/>
      </w:r>
    </w:p>
    <w:p w:rsidR="0059008A" w:rsidRPr="00AE02BC" w:rsidRDefault="0059008A" w:rsidP="001A3F77">
      <w:pPr>
        <w:pStyle w:val="22"/>
        <w:shd w:val="clear" w:color="auto" w:fill="FFFFFF"/>
        <w:rPr>
          <w:b/>
          <w:bCs/>
        </w:rPr>
      </w:pPr>
      <w:r w:rsidRPr="00AE02BC">
        <w:rPr>
          <w:b/>
          <w:bCs/>
        </w:rPr>
        <w:lastRenderedPageBreak/>
        <w:t>1.2. Перспективы развития сферы до 2022 года.</w:t>
      </w:r>
    </w:p>
    <w:p w:rsidR="0059008A" w:rsidRPr="00AE02BC" w:rsidRDefault="0059008A" w:rsidP="001A3F77">
      <w:pPr>
        <w:shd w:val="clear" w:color="auto" w:fill="FFFFFF"/>
        <w:ind w:firstLine="360"/>
        <w:jc w:val="both"/>
      </w:pPr>
      <w:r w:rsidRPr="00AE02BC">
        <w:t xml:space="preserve">При формировании приоритетных направлений развития управления земельно-имущественным комплексом комитет учитывал публичность распоряжения муниципальной собственностью в интересах населения городского округа и в целях осуществления полномочий мэрией города Череповца в соответствии с действующим законодательством. </w:t>
      </w:r>
    </w:p>
    <w:p w:rsidR="004872BC" w:rsidRPr="00AE02BC" w:rsidRDefault="004872BC" w:rsidP="001A3F77">
      <w:pPr>
        <w:shd w:val="clear" w:color="auto" w:fill="FFFFFF"/>
        <w:spacing w:after="120"/>
        <w:ind w:firstLine="357"/>
        <w:jc w:val="both"/>
        <w:rPr>
          <w:b/>
          <w:bCs/>
        </w:rPr>
      </w:pPr>
    </w:p>
    <w:p w:rsidR="0059008A" w:rsidRPr="00AE02BC" w:rsidRDefault="0059008A" w:rsidP="001A3F77">
      <w:pPr>
        <w:shd w:val="clear" w:color="auto" w:fill="FFFFFF"/>
        <w:spacing w:after="120"/>
        <w:ind w:firstLine="357"/>
        <w:jc w:val="both"/>
        <w:rPr>
          <w:b/>
          <w:bCs/>
        </w:rPr>
      </w:pPr>
      <w:r w:rsidRPr="00AE02BC">
        <w:rPr>
          <w:b/>
          <w:bCs/>
        </w:rPr>
        <w:t>Направление «Административная реформа в органах местного самоуправления»:</w:t>
      </w:r>
    </w:p>
    <w:p w:rsidR="0059008A" w:rsidRPr="00AE02BC" w:rsidRDefault="004F0F61" w:rsidP="004F0F61">
      <w:pPr>
        <w:pStyle w:val="af"/>
        <w:numPr>
          <w:ilvl w:val="0"/>
          <w:numId w:val="20"/>
        </w:numPr>
        <w:shd w:val="clear" w:color="auto" w:fill="FFFFFF"/>
        <w:spacing w:after="120"/>
      </w:pPr>
      <w:r w:rsidRPr="00AE02BC">
        <w:t>Р</w:t>
      </w:r>
      <w:r w:rsidR="0059008A" w:rsidRPr="00AE02BC">
        <w:t>еализация</w:t>
      </w:r>
      <w:r w:rsidRPr="00AE02BC">
        <w:t xml:space="preserve"> </w:t>
      </w:r>
      <w:r w:rsidR="0059008A" w:rsidRPr="00AE02BC">
        <w:t>плана мероприятий административной реформы в мэрии города Череповца и органах мэрии с правами юридического лица по разработке и внедрению административных регламентов</w:t>
      </w:r>
      <w:r w:rsidR="004F352E" w:rsidRPr="00AE02BC">
        <w:t xml:space="preserve"> предоставления муниципальных услуг и </w:t>
      </w:r>
      <w:r w:rsidRPr="00AE02BC">
        <w:t>исполнения муниципальных функций</w:t>
      </w:r>
      <w:r w:rsidR="00A653C9" w:rsidRPr="00AE02BC">
        <w:t>;</w:t>
      </w:r>
    </w:p>
    <w:p w:rsidR="007767DB" w:rsidRPr="00AE02BC" w:rsidRDefault="00904478" w:rsidP="004F0F61">
      <w:pPr>
        <w:pStyle w:val="af"/>
        <w:numPr>
          <w:ilvl w:val="0"/>
          <w:numId w:val="20"/>
        </w:numPr>
        <w:shd w:val="clear" w:color="auto" w:fill="FFFFFF"/>
        <w:spacing w:after="120"/>
      </w:pPr>
      <w:r>
        <w:t>Согласование и утверждение</w:t>
      </w:r>
      <w:r w:rsidR="007767DB" w:rsidRPr="00AE02BC">
        <w:t xml:space="preserve"> административных регламентов предоставления муниципальных услуг в связи с коренными изменениями в земельном законодательстве (типовые регламенты для применения на терр</w:t>
      </w:r>
      <w:r w:rsidR="006E3F8A" w:rsidRPr="00AE02BC">
        <w:t>итории Вологодской области)</w:t>
      </w:r>
      <w:r w:rsidR="004740CF">
        <w:t xml:space="preserve">, разработка </w:t>
      </w:r>
      <w:r w:rsidR="004740CF" w:rsidRPr="00AE02BC">
        <w:t>административных регламентов предоставления муниципальных услуг</w:t>
      </w:r>
      <w:r w:rsidR="004740CF">
        <w:t xml:space="preserve"> на основе типовых</w:t>
      </w:r>
      <w:r w:rsidR="007767DB" w:rsidRPr="00AE02BC">
        <w:t>;</w:t>
      </w:r>
    </w:p>
    <w:p w:rsidR="00A653C9" w:rsidRPr="00AE02BC" w:rsidRDefault="00A653C9" w:rsidP="004F0F61">
      <w:pPr>
        <w:pStyle w:val="af"/>
        <w:numPr>
          <w:ilvl w:val="0"/>
          <w:numId w:val="20"/>
        </w:numPr>
        <w:shd w:val="clear" w:color="auto" w:fill="FFFFFF"/>
        <w:spacing w:after="120"/>
      </w:pPr>
      <w:r w:rsidRPr="00AE02BC">
        <w:t>Проведение регулярного мониторинга муниципальных услуг, определение направлений совершенствования оказания муниципальных услуг;</w:t>
      </w:r>
    </w:p>
    <w:p w:rsidR="00A653C9" w:rsidRPr="00AE02BC" w:rsidRDefault="00A653C9" w:rsidP="004F0F61">
      <w:pPr>
        <w:pStyle w:val="af"/>
        <w:numPr>
          <w:ilvl w:val="0"/>
          <w:numId w:val="20"/>
        </w:numPr>
        <w:shd w:val="clear" w:color="auto" w:fill="FFFFFF"/>
        <w:spacing w:after="120"/>
      </w:pPr>
      <w:r w:rsidRPr="00AE02BC">
        <w:t>Оказание</w:t>
      </w:r>
      <w:r w:rsidR="008674D7" w:rsidRPr="00AE02BC">
        <w:t xml:space="preserve"> муниципальных услуг через МФЦ</w:t>
      </w:r>
      <w:r w:rsidR="001A3F77" w:rsidRPr="00AE02BC">
        <w:t>;</w:t>
      </w:r>
    </w:p>
    <w:p w:rsidR="001A3F77" w:rsidRPr="00AE02BC" w:rsidRDefault="001A3F77" w:rsidP="00C356BB">
      <w:pPr>
        <w:pStyle w:val="af"/>
        <w:numPr>
          <w:ilvl w:val="0"/>
          <w:numId w:val="20"/>
        </w:numPr>
        <w:spacing w:after="120"/>
      </w:pPr>
      <w:r w:rsidRPr="00AE02BC">
        <w:t>Оказание некоторых муниципальных услуг в электронном виде.</w:t>
      </w:r>
    </w:p>
    <w:p w:rsidR="001A3F77" w:rsidRPr="00AE02BC" w:rsidRDefault="001A3F77" w:rsidP="004F352E">
      <w:pPr>
        <w:pStyle w:val="1"/>
        <w:shd w:val="clear" w:color="auto" w:fill="FFFFFF"/>
        <w:spacing w:before="120" w:after="120"/>
        <w:ind w:left="0" w:firstLine="357"/>
        <w:jc w:val="both"/>
        <w:rPr>
          <w:sz w:val="24"/>
          <w:szCs w:val="24"/>
        </w:rPr>
      </w:pPr>
    </w:p>
    <w:p w:rsidR="0059008A" w:rsidRPr="00AE02BC" w:rsidRDefault="0059008A" w:rsidP="004F352E">
      <w:pPr>
        <w:pStyle w:val="1"/>
        <w:shd w:val="clear" w:color="auto" w:fill="FFFFFF"/>
        <w:spacing w:before="120" w:after="120"/>
        <w:ind w:left="0" w:firstLine="357"/>
        <w:jc w:val="both"/>
        <w:rPr>
          <w:sz w:val="24"/>
          <w:szCs w:val="24"/>
        </w:rPr>
      </w:pPr>
      <w:r w:rsidRPr="00AE02BC">
        <w:rPr>
          <w:sz w:val="24"/>
          <w:szCs w:val="24"/>
        </w:rPr>
        <w:t>Направление «Управление муниципальным имуществом»</w:t>
      </w:r>
    </w:p>
    <w:p w:rsidR="0059008A" w:rsidRPr="00AE02BC" w:rsidRDefault="0059008A" w:rsidP="004F352E">
      <w:pPr>
        <w:pStyle w:val="af"/>
        <w:numPr>
          <w:ilvl w:val="0"/>
          <w:numId w:val="20"/>
        </w:numPr>
        <w:shd w:val="clear" w:color="auto" w:fill="FFFFFF"/>
        <w:spacing w:after="120"/>
      </w:pPr>
      <w:r w:rsidRPr="00AE02BC">
        <w:t>Оптимизация структуры муниципальной собственности в соответствии с 131-ФЗ, разграничение собственности в соответствии с полн</w:t>
      </w:r>
      <w:r w:rsidRPr="00AE02BC">
        <w:t>о</w:t>
      </w:r>
      <w:r w:rsidRPr="00AE02BC">
        <w:t>мочиями органов местного самоуправления;</w:t>
      </w:r>
    </w:p>
    <w:p w:rsidR="0059008A" w:rsidRPr="00AE02BC" w:rsidRDefault="0059008A" w:rsidP="004F352E">
      <w:pPr>
        <w:pStyle w:val="af"/>
        <w:numPr>
          <w:ilvl w:val="0"/>
          <w:numId w:val="20"/>
        </w:numPr>
        <w:shd w:val="clear" w:color="auto" w:fill="FFFFFF"/>
        <w:spacing w:after="120"/>
      </w:pPr>
      <w:r w:rsidRPr="00AE02BC">
        <w:t>Создание условий для привлечения внебюджетных инвестиций;</w:t>
      </w:r>
    </w:p>
    <w:p w:rsidR="00FD2C6C" w:rsidRPr="00AE02BC" w:rsidRDefault="00FD2C6C" w:rsidP="004F352E">
      <w:pPr>
        <w:pStyle w:val="af"/>
        <w:numPr>
          <w:ilvl w:val="0"/>
          <w:numId w:val="20"/>
        </w:numPr>
        <w:shd w:val="clear" w:color="auto" w:fill="FFFFFF"/>
        <w:spacing w:after="120"/>
      </w:pPr>
      <w:r w:rsidRPr="00AE02BC">
        <w:t>Заключение договоров купли-продажи помещений с субъектами МСБ в порядке реализации преимущественного права выкупа согласно 159-ФЗ (с учетом изменений, внесенных в 2013 году);</w:t>
      </w:r>
    </w:p>
    <w:p w:rsidR="0059008A" w:rsidRPr="00AE02BC" w:rsidRDefault="0059008A" w:rsidP="004F352E">
      <w:pPr>
        <w:pStyle w:val="af"/>
        <w:numPr>
          <w:ilvl w:val="0"/>
          <w:numId w:val="20"/>
        </w:numPr>
        <w:shd w:val="clear" w:color="auto" w:fill="FFFFFF"/>
        <w:spacing w:after="120"/>
      </w:pPr>
      <w:r w:rsidRPr="00AE02BC">
        <w:t xml:space="preserve">Совершенствование реестрового учета муниципального имущества (доработка автоматизированной информационной системы «Реестр муниципального имущества» и создание единой информационной базы данных), проведение </w:t>
      </w:r>
      <w:r w:rsidR="00F17515" w:rsidRPr="00AE02BC">
        <w:t>ежегодной</w:t>
      </w:r>
      <w:r w:rsidRPr="00AE02BC">
        <w:t xml:space="preserve"> инвентаризации имущества м</w:t>
      </w:r>
      <w:r w:rsidRPr="00AE02BC">
        <w:t>у</w:t>
      </w:r>
      <w:r w:rsidRPr="00AE02BC">
        <w:t>ниципальной казны;</w:t>
      </w:r>
    </w:p>
    <w:p w:rsidR="0059008A" w:rsidRPr="00AE02BC" w:rsidRDefault="0059008A" w:rsidP="004F352E">
      <w:pPr>
        <w:pStyle w:val="af"/>
        <w:numPr>
          <w:ilvl w:val="0"/>
          <w:numId w:val="20"/>
        </w:numPr>
        <w:shd w:val="clear" w:color="auto" w:fill="FFFFFF"/>
        <w:spacing w:after="120"/>
      </w:pPr>
      <w:r w:rsidRPr="00AE02BC">
        <w:lastRenderedPageBreak/>
        <w:t>Завершение инвентаризации, паспортизации и государственной регистрации муниципального имущества, объектов улично-дорожной с</w:t>
      </w:r>
      <w:r w:rsidRPr="00AE02BC">
        <w:t>е</w:t>
      </w:r>
      <w:r w:rsidRPr="00AE02BC">
        <w:t>ти, ин</w:t>
      </w:r>
      <w:r w:rsidR="008A7ED0" w:rsidRPr="00AE02BC">
        <w:t>женерных сетей</w:t>
      </w:r>
      <w:r w:rsidRPr="00AE02BC">
        <w:t>;</w:t>
      </w:r>
    </w:p>
    <w:p w:rsidR="0059008A" w:rsidRPr="00AE02BC" w:rsidRDefault="0059008A" w:rsidP="004F352E">
      <w:pPr>
        <w:pStyle w:val="af"/>
        <w:numPr>
          <w:ilvl w:val="0"/>
          <w:numId w:val="20"/>
        </w:numPr>
        <w:shd w:val="clear" w:color="auto" w:fill="FFFFFF"/>
        <w:spacing w:after="120"/>
      </w:pPr>
      <w:r w:rsidRPr="00AE02BC">
        <w:t>Реализация мероприятий по принятию в муниципальную собственность и дальнейшей передаче в аренду, хозяйственное ведение инж</w:t>
      </w:r>
      <w:r w:rsidRPr="00AE02BC">
        <w:t>е</w:t>
      </w:r>
      <w:r w:rsidRPr="00AE02BC">
        <w:t>нерных сетей;</w:t>
      </w:r>
    </w:p>
    <w:p w:rsidR="0059008A" w:rsidRPr="00AE02BC" w:rsidRDefault="0059008A" w:rsidP="004F352E">
      <w:pPr>
        <w:pStyle w:val="af"/>
        <w:numPr>
          <w:ilvl w:val="0"/>
          <w:numId w:val="20"/>
        </w:numPr>
        <w:shd w:val="clear" w:color="auto" w:fill="FFFFFF"/>
        <w:spacing w:after="120"/>
      </w:pPr>
      <w:r w:rsidRPr="00AE02BC">
        <w:t>Контроль сохранности и использования муниципального имущества по назначению.</w:t>
      </w:r>
    </w:p>
    <w:p w:rsidR="0059008A" w:rsidRPr="00AE02BC" w:rsidRDefault="0059008A" w:rsidP="00E172BF">
      <w:pPr>
        <w:pStyle w:val="1"/>
        <w:spacing w:after="120"/>
        <w:jc w:val="both"/>
        <w:rPr>
          <w:sz w:val="24"/>
          <w:szCs w:val="24"/>
        </w:rPr>
      </w:pPr>
    </w:p>
    <w:p w:rsidR="0059008A" w:rsidRPr="00AE02BC" w:rsidRDefault="0059008A" w:rsidP="00E172BF">
      <w:pPr>
        <w:pStyle w:val="1"/>
        <w:spacing w:after="120"/>
        <w:jc w:val="both"/>
        <w:rPr>
          <w:sz w:val="24"/>
          <w:szCs w:val="24"/>
        </w:rPr>
      </w:pPr>
      <w:r w:rsidRPr="00AE02BC">
        <w:rPr>
          <w:sz w:val="24"/>
          <w:szCs w:val="24"/>
        </w:rPr>
        <w:t>Направление «Управление земельными ресурсами»:</w:t>
      </w:r>
    </w:p>
    <w:p w:rsidR="0059008A" w:rsidRPr="00AE02BC" w:rsidRDefault="0059008A" w:rsidP="0082794B">
      <w:pPr>
        <w:pStyle w:val="22"/>
        <w:numPr>
          <w:ilvl w:val="0"/>
          <w:numId w:val="21"/>
        </w:numPr>
        <w:spacing w:after="120"/>
        <w:jc w:val="both"/>
      </w:pPr>
      <w:r w:rsidRPr="00AE02BC">
        <w:t>Формирование земельных участков под строительство социальных объектов</w:t>
      </w:r>
      <w:r w:rsidR="007767DB" w:rsidRPr="00AE02BC">
        <w:t>, участков с целью выставления на торги</w:t>
      </w:r>
      <w:r w:rsidRPr="00AE02BC">
        <w:t>;</w:t>
      </w:r>
    </w:p>
    <w:p w:rsidR="0059008A" w:rsidRPr="00AE02BC" w:rsidRDefault="0059008A" w:rsidP="0082794B">
      <w:pPr>
        <w:pStyle w:val="22"/>
        <w:numPr>
          <w:ilvl w:val="0"/>
          <w:numId w:val="21"/>
        </w:numPr>
        <w:spacing w:after="120"/>
        <w:jc w:val="both"/>
      </w:pPr>
      <w:r w:rsidRPr="00AE02BC">
        <w:t>Установление публичных сервитутов на земельные участки, занятые многоквартирными жилыми домами;</w:t>
      </w:r>
    </w:p>
    <w:p w:rsidR="0059008A" w:rsidRPr="00AE02BC" w:rsidRDefault="0059008A" w:rsidP="0082794B">
      <w:pPr>
        <w:pStyle w:val="22"/>
        <w:numPr>
          <w:ilvl w:val="0"/>
          <w:numId w:val="21"/>
        </w:numPr>
        <w:spacing w:after="120"/>
        <w:jc w:val="both"/>
      </w:pPr>
      <w:r w:rsidRPr="00AE02BC">
        <w:t xml:space="preserve">Реализация </w:t>
      </w:r>
      <w:r w:rsidR="007767DB" w:rsidRPr="00AE02BC">
        <w:t>норм</w:t>
      </w:r>
      <w:r w:rsidRPr="00AE02BC">
        <w:t xml:space="preserve"> Земельного кодекса Российской Федерации о бесплатном предоставлении в собственность земельных участков гражд</w:t>
      </w:r>
      <w:r w:rsidRPr="00AE02BC">
        <w:t>а</w:t>
      </w:r>
      <w:r w:rsidRPr="00AE02BC">
        <w:t xml:space="preserve">нам, имеющим трех и более детей, </w:t>
      </w:r>
      <w:r w:rsidR="007767DB" w:rsidRPr="00AE02BC">
        <w:t>и иным категориям граждан</w:t>
      </w:r>
      <w:r w:rsidRPr="00AE02BC">
        <w:t>;</w:t>
      </w:r>
    </w:p>
    <w:p w:rsidR="0059008A" w:rsidRPr="00AE02BC" w:rsidRDefault="0059008A" w:rsidP="0082794B">
      <w:pPr>
        <w:pStyle w:val="22"/>
        <w:numPr>
          <w:ilvl w:val="0"/>
          <w:numId w:val="21"/>
        </w:numPr>
        <w:spacing w:after="120"/>
        <w:jc w:val="both"/>
      </w:pPr>
      <w:r w:rsidRPr="00AE02BC">
        <w:t xml:space="preserve">Понуждение к заключению </w:t>
      </w:r>
      <w:proofErr w:type="gramStart"/>
      <w:r w:rsidRPr="00AE02BC">
        <w:t>договоров аренды земельного участка собственников объектов</w:t>
      </w:r>
      <w:proofErr w:type="gramEnd"/>
      <w:r w:rsidRPr="00AE02BC">
        <w:t xml:space="preserve"> в общей долевой собственности, не оформи</w:t>
      </w:r>
      <w:r w:rsidRPr="00AE02BC">
        <w:t>в</w:t>
      </w:r>
      <w:r w:rsidRPr="00AE02BC">
        <w:t>ших свои права на землю;</w:t>
      </w:r>
      <w:r w:rsidRPr="00AE02BC">
        <w:rPr>
          <w:b/>
          <w:bCs/>
        </w:rPr>
        <w:t xml:space="preserve"> </w:t>
      </w:r>
    </w:p>
    <w:p w:rsidR="0059008A" w:rsidRPr="00AE02BC" w:rsidRDefault="0059008A" w:rsidP="0082794B">
      <w:pPr>
        <w:pStyle w:val="22"/>
        <w:numPr>
          <w:ilvl w:val="0"/>
          <w:numId w:val="21"/>
        </w:numPr>
        <w:spacing w:after="120"/>
        <w:jc w:val="both"/>
      </w:pPr>
      <w:proofErr w:type="gramStart"/>
      <w:r w:rsidRPr="00AE02BC">
        <w:t>Контроль за</w:t>
      </w:r>
      <w:proofErr w:type="gramEnd"/>
      <w:r w:rsidRPr="00AE02BC">
        <w:t xml:space="preserve"> освоением земельных участков, переданных в аренду под строительство;</w:t>
      </w:r>
      <w:r w:rsidRPr="00AE02BC">
        <w:rPr>
          <w:b/>
          <w:bCs/>
        </w:rPr>
        <w:t xml:space="preserve"> </w:t>
      </w:r>
    </w:p>
    <w:p w:rsidR="0059008A" w:rsidRPr="00AE02BC" w:rsidRDefault="0059008A" w:rsidP="0082794B">
      <w:pPr>
        <w:pStyle w:val="22"/>
        <w:numPr>
          <w:ilvl w:val="0"/>
          <w:numId w:val="21"/>
        </w:numPr>
        <w:spacing w:after="120"/>
        <w:jc w:val="both"/>
      </w:pPr>
      <w:r w:rsidRPr="00AE02BC">
        <w:t>Реализация новых форм предоставления земельных участков;</w:t>
      </w:r>
      <w:r w:rsidRPr="00AE02BC">
        <w:rPr>
          <w:b/>
          <w:bCs/>
        </w:rPr>
        <w:t xml:space="preserve"> </w:t>
      </w:r>
    </w:p>
    <w:p w:rsidR="0059008A" w:rsidRPr="00AE02BC" w:rsidRDefault="0059008A" w:rsidP="0082794B">
      <w:pPr>
        <w:pStyle w:val="22"/>
        <w:numPr>
          <w:ilvl w:val="0"/>
          <w:numId w:val="21"/>
        </w:numPr>
        <w:spacing w:after="120"/>
        <w:jc w:val="both"/>
      </w:pPr>
      <w:r w:rsidRPr="00AE02BC">
        <w:t>Отсутствие самовольно установленных временных объектов на территории гор</w:t>
      </w:r>
      <w:r w:rsidR="00890527">
        <w:t>ода.</w:t>
      </w:r>
    </w:p>
    <w:p w:rsidR="0059008A" w:rsidRPr="00AE02BC" w:rsidRDefault="0059008A" w:rsidP="00E172BF">
      <w:pPr>
        <w:pStyle w:val="22"/>
        <w:spacing w:after="120"/>
        <w:ind w:left="1080"/>
        <w:jc w:val="both"/>
      </w:pPr>
    </w:p>
    <w:p w:rsidR="0059008A" w:rsidRPr="00AE02BC" w:rsidRDefault="0059008A" w:rsidP="00E172BF">
      <w:pPr>
        <w:tabs>
          <w:tab w:val="left" w:pos="5025"/>
        </w:tabs>
        <w:spacing w:after="120"/>
        <w:ind w:left="360"/>
        <w:jc w:val="both"/>
        <w:rPr>
          <w:b/>
          <w:bCs/>
        </w:rPr>
      </w:pPr>
      <w:r w:rsidRPr="00AE02BC">
        <w:rPr>
          <w:b/>
          <w:bCs/>
        </w:rPr>
        <w:t>Направление «Наружная реклама»:</w:t>
      </w:r>
    </w:p>
    <w:p w:rsidR="0059008A" w:rsidRPr="00AE02BC" w:rsidRDefault="0059008A" w:rsidP="00E172BF">
      <w:pPr>
        <w:pStyle w:val="22"/>
        <w:numPr>
          <w:ilvl w:val="0"/>
          <w:numId w:val="22"/>
        </w:numPr>
        <w:spacing w:after="120"/>
        <w:ind w:left="709"/>
      </w:pPr>
      <w:r w:rsidRPr="00AE02BC">
        <w:t>Легализация размещения рекламных конструкций на муниципальном имуществе: организация и проведение торгов на установку, и эк</w:t>
      </w:r>
      <w:r w:rsidRPr="00AE02BC">
        <w:t>с</w:t>
      </w:r>
      <w:r w:rsidRPr="00AE02BC">
        <w:t>плуатацию рекламных конструкций в соответствии с Федеральным законом «О рекламе»;</w:t>
      </w:r>
    </w:p>
    <w:p w:rsidR="00E172BF" w:rsidRPr="00AE02BC" w:rsidRDefault="00E172BF" w:rsidP="00E172BF">
      <w:pPr>
        <w:pStyle w:val="22"/>
        <w:numPr>
          <w:ilvl w:val="0"/>
          <w:numId w:val="23"/>
        </w:numPr>
        <w:spacing w:after="120"/>
      </w:pPr>
      <w:r w:rsidRPr="00AE02BC">
        <w:t>Демонтаж незаконных рекламных конструкций, размещенных на всех видах объектов независимо от формы собственности;</w:t>
      </w:r>
    </w:p>
    <w:p w:rsidR="0059008A" w:rsidRPr="00AE02BC" w:rsidRDefault="00E172BF" w:rsidP="00E172BF">
      <w:pPr>
        <w:pStyle w:val="22"/>
        <w:numPr>
          <w:ilvl w:val="0"/>
          <w:numId w:val="23"/>
        </w:numPr>
        <w:spacing w:after="120"/>
      </w:pPr>
      <w:r w:rsidRPr="00AE02BC">
        <w:t>Взаимодействие с УМВД, к</w:t>
      </w:r>
      <w:r w:rsidR="0059008A" w:rsidRPr="00AE02BC">
        <w:t>онтроль и взаимодействие с управляющими компаниями, советами домов по демонтажу самовольно разм</w:t>
      </w:r>
      <w:r w:rsidR="0059008A" w:rsidRPr="00AE02BC">
        <w:t>е</w:t>
      </w:r>
      <w:r w:rsidR="0059008A" w:rsidRPr="00AE02BC">
        <w:t xml:space="preserve">щенной наружной рекламы на многоквартирных домах </w:t>
      </w:r>
    </w:p>
    <w:p w:rsidR="0059008A" w:rsidRPr="00AE02BC" w:rsidRDefault="0059008A">
      <w:pPr>
        <w:pStyle w:val="22"/>
        <w:rPr>
          <w:b/>
          <w:bCs/>
        </w:rPr>
      </w:pPr>
    </w:p>
    <w:p w:rsidR="005F6CC4" w:rsidRPr="00AE02BC" w:rsidRDefault="005F6CC4">
      <w:pPr>
        <w:rPr>
          <w:b/>
          <w:bCs/>
        </w:rPr>
      </w:pPr>
      <w:r w:rsidRPr="00AE02BC">
        <w:rPr>
          <w:b/>
          <w:bCs/>
        </w:rPr>
        <w:br w:type="page"/>
      </w:r>
    </w:p>
    <w:p w:rsidR="0059008A" w:rsidRPr="00AE02BC" w:rsidRDefault="0059008A">
      <w:pPr>
        <w:pStyle w:val="22"/>
        <w:rPr>
          <w:b/>
          <w:bCs/>
        </w:rPr>
      </w:pPr>
      <w:r w:rsidRPr="00AE02BC">
        <w:rPr>
          <w:b/>
          <w:bCs/>
        </w:rPr>
        <w:lastRenderedPageBreak/>
        <w:t xml:space="preserve">1.3. Анализ участия комитета по управлению имуществом города в реализации федеральных, региональных программ, </w:t>
      </w:r>
      <w:proofErr w:type="spellStart"/>
      <w:r w:rsidRPr="00AE02BC">
        <w:rPr>
          <w:b/>
          <w:bCs/>
        </w:rPr>
        <w:t>грантовых</w:t>
      </w:r>
      <w:proofErr w:type="spellEnd"/>
      <w:r w:rsidRPr="00AE02BC">
        <w:rPr>
          <w:b/>
          <w:bCs/>
        </w:rPr>
        <w:t xml:space="preserve"> ко</w:t>
      </w:r>
      <w:r w:rsidRPr="00AE02BC">
        <w:rPr>
          <w:b/>
          <w:bCs/>
        </w:rPr>
        <w:t>н</w:t>
      </w:r>
      <w:r w:rsidRPr="00AE02BC">
        <w:rPr>
          <w:b/>
          <w:bCs/>
        </w:rPr>
        <w:t>курсах и перспективы участия на 201</w:t>
      </w:r>
      <w:r w:rsidR="00DF1CBB">
        <w:rPr>
          <w:b/>
          <w:bCs/>
        </w:rPr>
        <w:t>7</w:t>
      </w:r>
      <w:r w:rsidRPr="00AE02BC">
        <w:rPr>
          <w:b/>
          <w:bCs/>
        </w:rPr>
        <w:t>-201</w:t>
      </w:r>
      <w:r w:rsidR="00DF1CBB">
        <w:rPr>
          <w:b/>
          <w:bCs/>
        </w:rPr>
        <w:t>9</w:t>
      </w:r>
      <w:r w:rsidRPr="00AE02BC">
        <w:rPr>
          <w:b/>
          <w:bCs/>
        </w:rPr>
        <w:t xml:space="preserve"> гг.</w:t>
      </w:r>
    </w:p>
    <w:p w:rsidR="0059008A" w:rsidRPr="00AE02BC" w:rsidRDefault="0059008A">
      <w:pPr>
        <w:pStyle w:val="22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3735"/>
        <w:gridCol w:w="3759"/>
        <w:gridCol w:w="3756"/>
        <w:gridCol w:w="3313"/>
      </w:tblGrid>
      <w:tr w:rsidR="0059008A" w:rsidRPr="00AE02BC" w:rsidTr="001A12B3">
        <w:tc>
          <w:tcPr>
            <w:tcW w:w="592" w:type="dxa"/>
            <w:vAlign w:val="center"/>
          </w:tcPr>
          <w:p w:rsidR="0059008A" w:rsidRPr="00AE02BC" w:rsidRDefault="0059008A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№</w:t>
            </w:r>
          </w:p>
        </w:tc>
        <w:tc>
          <w:tcPr>
            <w:tcW w:w="3757" w:type="dxa"/>
            <w:vAlign w:val="center"/>
          </w:tcPr>
          <w:p w:rsidR="0059008A" w:rsidRPr="00AE02BC" w:rsidRDefault="0059008A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Наименование федеральной, регионал</w:t>
            </w:r>
            <w:r w:rsidRPr="00AE02BC">
              <w:rPr>
                <w:sz w:val="20"/>
                <w:szCs w:val="20"/>
              </w:rPr>
              <w:t>ь</w:t>
            </w:r>
            <w:r w:rsidRPr="00AE02BC">
              <w:rPr>
                <w:sz w:val="20"/>
                <w:szCs w:val="20"/>
              </w:rPr>
              <w:t xml:space="preserve">ной целевой программы, </w:t>
            </w:r>
            <w:proofErr w:type="spellStart"/>
            <w:r w:rsidRPr="00AE02BC">
              <w:rPr>
                <w:sz w:val="20"/>
                <w:szCs w:val="20"/>
              </w:rPr>
              <w:t>грантовых</w:t>
            </w:r>
            <w:proofErr w:type="spellEnd"/>
            <w:r w:rsidRPr="00AE02BC">
              <w:rPr>
                <w:sz w:val="20"/>
                <w:szCs w:val="20"/>
              </w:rPr>
              <w:t xml:space="preserve"> ко</w:t>
            </w:r>
            <w:r w:rsidRPr="00AE02BC">
              <w:rPr>
                <w:sz w:val="20"/>
                <w:szCs w:val="20"/>
              </w:rPr>
              <w:t>н</w:t>
            </w:r>
            <w:r w:rsidRPr="00AE02BC">
              <w:rPr>
                <w:sz w:val="20"/>
                <w:szCs w:val="20"/>
              </w:rPr>
              <w:t>курсов</w:t>
            </w:r>
          </w:p>
        </w:tc>
        <w:tc>
          <w:tcPr>
            <w:tcW w:w="3782" w:type="dxa"/>
            <w:vAlign w:val="center"/>
          </w:tcPr>
          <w:p w:rsidR="0059008A" w:rsidRPr="00AE02BC" w:rsidRDefault="0059008A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Основные цели федеральной, регионал</w:t>
            </w:r>
            <w:r w:rsidRPr="00AE02BC">
              <w:rPr>
                <w:sz w:val="20"/>
                <w:szCs w:val="20"/>
              </w:rPr>
              <w:t>ь</w:t>
            </w:r>
            <w:r w:rsidRPr="00AE02BC">
              <w:rPr>
                <w:sz w:val="20"/>
                <w:szCs w:val="20"/>
              </w:rPr>
              <w:t xml:space="preserve">ной целевой программы, </w:t>
            </w:r>
            <w:proofErr w:type="spellStart"/>
            <w:r w:rsidRPr="00AE02BC">
              <w:rPr>
                <w:sz w:val="20"/>
                <w:szCs w:val="20"/>
              </w:rPr>
              <w:t>грантовых</w:t>
            </w:r>
            <w:proofErr w:type="spellEnd"/>
            <w:r w:rsidRPr="00AE02BC">
              <w:rPr>
                <w:sz w:val="20"/>
                <w:szCs w:val="20"/>
              </w:rPr>
              <w:t xml:space="preserve"> ко</w:t>
            </w:r>
            <w:r w:rsidRPr="00AE02BC">
              <w:rPr>
                <w:sz w:val="20"/>
                <w:szCs w:val="20"/>
              </w:rPr>
              <w:t>н</w:t>
            </w:r>
            <w:r w:rsidRPr="00AE02BC">
              <w:rPr>
                <w:sz w:val="20"/>
                <w:szCs w:val="20"/>
              </w:rPr>
              <w:t>курсов</w:t>
            </w:r>
          </w:p>
        </w:tc>
        <w:tc>
          <w:tcPr>
            <w:tcW w:w="3779" w:type="dxa"/>
            <w:vAlign w:val="center"/>
          </w:tcPr>
          <w:p w:rsidR="0059008A" w:rsidRPr="00AE02BC" w:rsidRDefault="0059008A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Цели органа мэрии в рамках достижения целей федеральной, региональной цел</w:t>
            </w:r>
            <w:r w:rsidRPr="00AE02BC">
              <w:rPr>
                <w:sz w:val="20"/>
                <w:szCs w:val="20"/>
              </w:rPr>
              <w:t>е</w:t>
            </w:r>
            <w:r w:rsidRPr="00AE02BC">
              <w:rPr>
                <w:sz w:val="20"/>
                <w:szCs w:val="20"/>
              </w:rPr>
              <w:t xml:space="preserve">вой программы, </w:t>
            </w:r>
            <w:proofErr w:type="spellStart"/>
            <w:r w:rsidRPr="00AE02BC">
              <w:rPr>
                <w:sz w:val="20"/>
                <w:szCs w:val="20"/>
              </w:rPr>
              <w:t>грантовых</w:t>
            </w:r>
            <w:proofErr w:type="spellEnd"/>
            <w:r w:rsidRPr="00AE02BC">
              <w:rPr>
                <w:sz w:val="20"/>
                <w:szCs w:val="20"/>
              </w:rPr>
              <w:t xml:space="preserve"> конкурсов</w:t>
            </w:r>
          </w:p>
        </w:tc>
        <w:tc>
          <w:tcPr>
            <w:tcW w:w="3332" w:type="dxa"/>
          </w:tcPr>
          <w:p w:rsidR="0059008A" w:rsidRPr="00AE02BC" w:rsidRDefault="0059008A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Достигнутый результат</w:t>
            </w:r>
          </w:p>
        </w:tc>
      </w:tr>
      <w:tr w:rsidR="0059008A" w:rsidRPr="00AE02BC" w:rsidTr="001A12B3">
        <w:tc>
          <w:tcPr>
            <w:tcW w:w="592" w:type="dxa"/>
          </w:tcPr>
          <w:p w:rsidR="0059008A" w:rsidRPr="00AE02BC" w:rsidRDefault="0059008A">
            <w:pPr>
              <w:pStyle w:val="22"/>
              <w:rPr>
                <w:sz w:val="20"/>
                <w:szCs w:val="20"/>
              </w:rPr>
            </w:pPr>
          </w:p>
        </w:tc>
        <w:tc>
          <w:tcPr>
            <w:tcW w:w="3757" w:type="dxa"/>
          </w:tcPr>
          <w:p w:rsidR="0059008A" w:rsidRPr="00AE02BC" w:rsidRDefault="0059008A">
            <w:pPr>
              <w:pStyle w:val="22"/>
              <w:rPr>
                <w:b/>
                <w:bCs/>
              </w:rPr>
            </w:pPr>
          </w:p>
        </w:tc>
        <w:tc>
          <w:tcPr>
            <w:tcW w:w="3782" w:type="dxa"/>
          </w:tcPr>
          <w:p w:rsidR="0059008A" w:rsidRPr="00AE02BC" w:rsidRDefault="0059008A" w:rsidP="00F1356A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59008A" w:rsidRPr="00AE02BC" w:rsidRDefault="0059008A" w:rsidP="00F1356A">
            <w:pPr>
              <w:pStyle w:val="22"/>
              <w:rPr>
                <w:b/>
                <w:bCs/>
              </w:rPr>
            </w:pPr>
          </w:p>
        </w:tc>
        <w:tc>
          <w:tcPr>
            <w:tcW w:w="3332" w:type="dxa"/>
          </w:tcPr>
          <w:p w:rsidR="0059008A" w:rsidRPr="00AE02BC" w:rsidRDefault="0059008A" w:rsidP="002527B2">
            <w:pPr>
              <w:pStyle w:val="22"/>
              <w:rPr>
                <w:sz w:val="20"/>
                <w:szCs w:val="20"/>
              </w:rPr>
            </w:pPr>
          </w:p>
        </w:tc>
      </w:tr>
    </w:tbl>
    <w:p w:rsidR="005F3D7A" w:rsidRPr="00AE02BC" w:rsidRDefault="005F3D7A">
      <w:pPr>
        <w:pStyle w:val="22"/>
        <w:rPr>
          <w:b/>
          <w:bCs/>
        </w:rPr>
      </w:pPr>
    </w:p>
    <w:p w:rsidR="0059008A" w:rsidRPr="00AE02BC" w:rsidRDefault="0059008A">
      <w:pPr>
        <w:pStyle w:val="22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952"/>
        <w:gridCol w:w="1515"/>
        <w:gridCol w:w="1517"/>
        <w:gridCol w:w="1515"/>
        <w:gridCol w:w="1516"/>
        <w:gridCol w:w="1528"/>
        <w:gridCol w:w="1529"/>
        <w:gridCol w:w="1529"/>
      </w:tblGrid>
      <w:tr w:rsidR="00D31601" w:rsidRPr="00AE02BC" w:rsidTr="001A12B3">
        <w:trPr>
          <w:cantSplit/>
        </w:trPr>
        <w:tc>
          <w:tcPr>
            <w:tcW w:w="675" w:type="dxa"/>
            <w:vMerge w:val="restart"/>
            <w:vAlign w:val="center"/>
          </w:tcPr>
          <w:p w:rsidR="00D31601" w:rsidRPr="00AE02BC" w:rsidRDefault="00D31601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02B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02BC">
              <w:rPr>
                <w:sz w:val="20"/>
                <w:szCs w:val="20"/>
              </w:rPr>
              <w:t>/</w:t>
            </w:r>
            <w:proofErr w:type="spellStart"/>
            <w:r w:rsidRPr="00AE02B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52" w:type="dxa"/>
            <w:vMerge w:val="restart"/>
            <w:vAlign w:val="center"/>
          </w:tcPr>
          <w:p w:rsidR="00D31601" w:rsidRPr="00AE02BC" w:rsidRDefault="00D31601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 xml:space="preserve">Наименование федеральной, региональной целевой программы, </w:t>
            </w:r>
            <w:proofErr w:type="spellStart"/>
            <w:r w:rsidRPr="00AE02BC">
              <w:rPr>
                <w:sz w:val="20"/>
                <w:szCs w:val="20"/>
              </w:rPr>
              <w:t>грантовых</w:t>
            </w:r>
            <w:proofErr w:type="spellEnd"/>
            <w:r w:rsidRPr="00AE02BC">
              <w:rPr>
                <w:sz w:val="20"/>
                <w:szCs w:val="20"/>
              </w:rPr>
              <w:t xml:space="preserve"> конку</w:t>
            </w:r>
            <w:r w:rsidRPr="00AE02BC">
              <w:rPr>
                <w:sz w:val="20"/>
                <w:szCs w:val="20"/>
              </w:rPr>
              <w:t>р</w:t>
            </w:r>
            <w:r w:rsidRPr="00AE02BC">
              <w:rPr>
                <w:sz w:val="20"/>
                <w:szCs w:val="20"/>
              </w:rPr>
              <w:t>сов/программ федерального уровня</w:t>
            </w:r>
          </w:p>
        </w:tc>
        <w:tc>
          <w:tcPr>
            <w:tcW w:w="10649" w:type="dxa"/>
            <w:gridSpan w:val="7"/>
            <w:vAlign w:val="center"/>
          </w:tcPr>
          <w:p w:rsidR="00D31601" w:rsidRPr="00AE02BC" w:rsidRDefault="00D31601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Объемы финансирования из федерального бюджета, тыс</w:t>
            </w:r>
            <w:proofErr w:type="gramStart"/>
            <w:r w:rsidRPr="00AE02BC">
              <w:rPr>
                <w:sz w:val="20"/>
                <w:szCs w:val="20"/>
              </w:rPr>
              <w:t>.р</w:t>
            </w:r>
            <w:proofErr w:type="gramEnd"/>
            <w:r w:rsidRPr="00AE02BC">
              <w:rPr>
                <w:sz w:val="20"/>
                <w:szCs w:val="20"/>
              </w:rPr>
              <w:t>уб.</w:t>
            </w:r>
          </w:p>
        </w:tc>
      </w:tr>
      <w:tr w:rsidR="00DF1CBB" w:rsidRPr="00AE02BC" w:rsidTr="001A12B3">
        <w:trPr>
          <w:cantSplit/>
        </w:trPr>
        <w:tc>
          <w:tcPr>
            <w:tcW w:w="675" w:type="dxa"/>
            <w:vMerge/>
            <w:vAlign w:val="center"/>
          </w:tcPr>
          <w:p w:rsidR="00DF1CBB" w:rsidRPr="00AE02BC" w:rsidRDefault="00DF1CBB">
            <w:pPr>
              <w:pStyle w:val="22"/>
              <w:jc w:val="center"/>
              <w:rPr>
                <w:sz w:val="20"/>
                <w:szCs w:val="20"/>
              </w:rPr>
            </w:pPr>
          </w:p>
        </w:tc>
        <w:tc>
          <w:tcPr>
            <w:tcW w:w="3952" w:type="dxa"/>
            <w:vMerge/>
            <w:vAlign w:val="center"/>
          </w:tcPr>
          <w:p w:rsidR="00DF1CBB" w:rsidRPr="00AE02BC" w:rsidRDefault="00DF1CBB">
            <w:pPr>
              <w:pStyle w:val="22"/>
              <w:jc w:val="center"/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vAlign w:val="center"/>
          </w:tcPr>
          <w:p w:rsidR="00DF1CBB" w:rsidRDefault="00DF1CBB">
            <w:pPr>
              <w:pStyle w:val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031" w:type="dxa"/>
            <w:gridSpan w:val="2"/>
            <w:vAlign w:val="center"/>
          </w:tcPr>
          <w:p w:rsidR="00DF1CBB" w:rsidRDefault="00DF1CBB">
            <w:pPr>
              <w:pStyle w:val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528" w:type="dxa"/>
            <w:vAlign w:val="center"/>
          </w:tcPr>
          <w:p w:rsidR="00DF1CBB" w:rsidRDefault="00DF1CBB">
            <w:pPr>
              <w:pStyle w:val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29" w:type="dxa"/>
            <w:vAlign w:val="center"/>
          </w:tcPr>
          <w:p w:rsidR="00DF1CBB" w:rsidRDefault="00DF1CBB">
            <w:pPr>
              <w:pStyle w:val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29" w:type="dxa"/>
            <w:vAlign w:val="center"/>
          </w:tcPr>
          <w:p w:rsidR="00DF1CBB" w:rsidRPr="00AE02BC" w:rsidRDefault="00DF1CBB" w:rsidP="008A7ED0">
            <w:pPr>
              <w:pStyle w:val="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FB50E4" w:rsidRPr="00AE02BC" w:rsidTr="001A12B3">
        <w:trPr>
          <w:cantSplit/>
        </w:trPr>
        <w:tc>
          <w:tcPr>
            <w:tcW w:w="675" w:type="dxa"/>
            <w:vMerge/>
            <w:vAlign w:val="center"/>
          </w:tcPr>
          <w:p w:rsidR="00FB50E4" w:rsidRPr="00AE02BC" w:rsidRDefault="00FB50E4">
            <w:pPr>
              <w:pStyle w:val="22"/>
              <w:jc w:val="center"/>
              <w:rPr>
                <w:sz w:val="20"/>
                <w:szCs w:val="20"/>
              </w:rPr>
            </w:pPr>
          </w:p>
        </w:tc>
        <w:tc>
          <w:tcPr>
            <w:tcW w:w="3952" w:type="dxa"/>
            <w:vMerge/>
            <w:vAlign w:val="center"/>
          </w:tcPr>
          <w:p w:rsidR="00FB50E4" w:rsidRPr="00AE02BC" w:rsidRDefault="00FB50E4">
            <w:pPr>
              <w:pStyle w:val="22"/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FB50E4" w:rsidRPr="00AE02BC" w:rsidRDefault="00FB50E4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план</w:t>
            </w:r>
          </w:p>
        </w:tc>
        <w:tc>
          <w:tcPr>
            <w:tcW w:w="1517" w:type="dxa"/>
            <w:vAlign w:val="center"/>
          </w:tcPr>
          <w:p w:rsidR="00FB50E4" w:rsidRPr="00AE02BC" w:rsidRDefault="00FB50E4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факт</w:t>
            </w:r>
          </w:p>
        </w:tc>
        <w:tc>
          <w:tcPr>
            <w:tcW w:w="1515" w:type="dxa"/>
            <w:vAlign w:val="center"/>
          </w:tcPr>
          <w:p w:rsidR="00FB50E4" w:rsidRPr="00AE02BC" w:rsidRDefault="00FB50E4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план</w:t>
            </w:r>
          </w:p>
        </w:tc>
        <w:tc>
          <w:tcPr>
            <w:tcW w:w="1516" w:type="dxa"/>
            <w:vAlign w:val="center"/>
          </w:tcPr>
          <w:p w:rsidR="00FB50E4" w:rsidRPr="00AE02BC" w:rsidRDefault="00FB50E4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факт</w:t>
            </w:r>
          </w:p>
        </w:tc>
        <w:tc>
          <w:tcPr>
            <w:tcW w:w="1528" w:type="dxa"/>
            <w:vAlign w:val="center"/>
          </w:tcPr>
          <w:p w:rsidR="00FB50E4" w:rsidRPr="00AE02BC" w:rsidRDefault="00FB50E4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план</w:t>
            </w:r>
          </w:p>
        </w:tc>
        <w:tc>
          <w:tcPr>
            <w:tcW w:w="1529" w:type="dxa"/>
            <w:vAlign w:val="center"/>
          </w:tcPr>
          <w:p w:rsidR="00FB50E4" w:rsidRPr="00AE02BC" w:rsidRDefault="00FB50E4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план</w:t>
            </w:r>
          </w:p>
        </w:tc>
        <w:tc>
          <w:tcPr>
            <w:tcW w:w="1529" w:type="dxa"/>
            <w:vAlign w:val="center"/>
          </w:tcPr>
          <w:p w:rsidR="00FB50E4" w:rsidRPr="00AE02BC" w:rsidRDefault="00FB50E4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план</w:t>
            </w:r>
          </w:p>
        </w:tc>
      </w:tr>
      <w:tr w:rsidR="00FB50E4" w:rsidRPr="00AE02BC" w:rsidTr="00D31601">
        <w:tc>
          <w:tcPr>
            <w:tcW w:w="15276" w:type="dxa"/>
            <w:gridSpan w:val="9"/>
          </w:tcPr>
          <w:p w:rsidR="00FB50E4" w:rsidRPr="00AE02BC" w:rsidRDefault="00FB50E4" w:rsidP="001A12B3">
            <w:pPr>
              <w:pStyle w:val="22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Федеральные целевые программы</w:t>
            </w:r>
          </w:p>
        </w:tc>
      </w:tr>
      <w:tr w:rsidR="001A12B3" w:rsidRPr="00AE02BC" w:rsidTr="001A12B3">
        <w:tc>
          <w:tcPr>
            <w:tcW w:w="675" w:type="dxa"/>
          </w:tcPr>
          <w:p w:rsidR="001A12B3" w:rsidRPr="00AE02BC" w:rsidRDefault="001A12B3">
            <w:pPr>
              <w:pStyle w:val="22"/>
              <w:rPr>
                <w:sz w:val="20"/>
                <w:szCs w:val="20"/>
              </w:rPr>
            </w:pPr>
          </w:p>
        </w:tc>
        <w:tc>
          <w:tcPr>
            <w:tcW w:w="3952" w:type="dxa"/>
          </w:tcPr>
          <w:p w:rsidR="001A12B3" w:rsidRPr="00AE02BC" w:rsidRDefault="001A12B3">
            <w:pPr>
              <w:pStyle w:val="22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1A12B3" w:rsidRPr="00AE02BC" w:rsidRDefault="001A12B3" w:rsidP="001A12B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vAlign w:val="center"/>
          </w:tcPr>
          <w:p w:rsidR="001A12B3" w:rsidRPr="00AE02BC" w:rsidRDefault="001A12B3" w:rsidP="001A12B3">
            <w:pPr>
              <w:jc w:val="center"/>
            </w:pPr>
            <w:r w:rsidRPr="00AE02BC">
              <w:t>-</w:t>
            </w:r>
          </w:p>
        </w:tc>
        <w:tc>
          <w:tcPr>
            <w:tcW w:w="1515" w:type="dxa"/>
            <w:vAlign w:val="center"/>
          </w:tcPr>
          <w:p w:rsidR="001A12B3" w:rsidRPr="00AE02BC" w:rsidRDefault="001A12B3" w:rsidP="001A12B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vAlign w:val="center"/>
          </w:tcPr>
          <w:p w:rsidR="001A12B3" w:rsidRPr="00AE02BC" w:rsidRDefault="001A12B3" w:rsidP="001A12B3">
            <w:pPr>
              <w:jc w:val="center"/>
            </w:pPr>
            <w:r w:rsidRPr="00AE02BC">
              <w:t>-</w:t>
            </w:r>
          </w:p>
        </w:tc>
        <w:tc>
          <w:tcPr>
            <w:tcW w:w="1528" w:type="dxa"/>
            <w:vAlign w:val="center"/>
          </w:tcPr>
          <w:p w:rsidR="001A12B3" w:rsidRPr="00AE02BC" w:rsidRDefault="001A12B3" w:rsidP="001A12B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vAlign w:val="center"/>
          </w:tcPr>
          <w:p w:rsidR="001A12B3" w:rsidRPr="00AE02BC" w:rsidRDefault="001A12B3" w:rsidP="001A12B3">
            <w:pPr>
              <w:jc w:val="center"/>
            </w:pPr>
            <w:r w:rsidRPr="00AE02BC">
              <w:t>-</w:t>
            </w:r>
          </w:p>
        </w:tc>
        <w:tc>
          <w:tcPr>
            <w:tcW w:w="1529" w:type="dxa"/>
            <w:vAlign w:val="center"/>
          </w:tcPr>
          <w:p w:rsidR="001A12B3" w:rsidRPr="00AE02BC" w:rsidRDefault="001A12B3" w:rsidP="001A12B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</w:tr>
      <w:tr w:rsidR="001A12B3" w:rsidRPr="00AE02BC" w:rsidTr="00D31601">
        <w:tc>
          <w:tcPr>
            <w:tcW w:w="15276" w:type="dxa"/>
            <w:gridSpan w:val="9"/>
          </w:tcPr>
          <w:p w:rsidR="001A12B3" w:rsidRPr="00AE02BC" w:rsidRDefault="001A12B3" w:rsidP="001A12B3">
            <w:pPr>
              <w:pStyle w:val="22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Региональные целевые программы</w:t>
            </w:r>
          </w:p>
        </w:tc>
      </w:tr>
      <w:tr w:rsidR="001A12B3" w:rsidRPr="00AE02BC" w:rsidTr="001A12B3">
        <w:tc>
          <w:tcPr>
            <w:tcW w:w="675" w:type="dxa"/>
          </w:tcPr>
          <w:p w:rsidR="001A12B3" w:rsidRPr="00AE02BC" w:rsidRDefault="001A12B3">
            <w:pPr>
              <w:pStyle w:val="22"/>
              <w:rPr>
                <w:sz w:val="20"/>
                <w:szCs w:val="20"/>
              </w:rPr>
            </w:pPr>
          </w:p>
        </w:tc>
        <w:tc>
          <w:tcPr>
            <w:tcW w:w="3952" w:type="dxa"/>
          </w:tcPr>
          <w:p w:rsidR="001A12B3" w:rsidRPr="00AE02BC" w:rsidRDefault="001A12B3">
            <w:pPr>
              <w:pStyle w:val="22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1A12B3" w:rsidRPr="00AE02BC" w:rsidRDefault="001A12B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</w:tcPr>
          <w:p w:rsidR="001A12B3" w:rsidRPr="00AE02BC" w:rsidRDefault="001A12B3">
            <w:pPr>
              <w:jc w:val="center"/>
            </w:pPr>
            <w:r w:rsidRPr="00AE02BC">
              <w:t>-</w:t>
            </w:r>
          </w:p>
        </w:tc>
        <w:tc>
          <w:tcPr>
            <w:tcW w:w="1515" w:type="dxa"/>
          </w:tcPr>
          <w:p w:rsidR="001A12B3" w:rsidRPr="00AE02BC" w:rsidRDefault="001A12B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</w:tcPr>
          <w:p w:rsidR="001A12B3" w:rsidRPr="00AE02BC" w:rsidRDefault="001A12B3">
            <w:pPr>
              <w:jc w:val="center"/>
            </w:pPr>
            <w:r w:rsidRPr="00AE02BC">
              <w:t>-</w:t>
            </w:r>
          </w:p>
        </w:tc>
        <w:tc>
          <w:tcPr>
            <w:tcW w:w="1528" w:type="dxa"/>
          </w:tcPr>
          <w:p w:rsidR="001A12B3" w:rsidRPr="00AE02BC" w:rsidRDefault="001A12B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</w:tcPr>
          <w:p w:rsidR="001A12B3" w:rsidRPr="00AE02BC" w:rsidRDefault="001A12B3">
            <w:pPr>
              <w:jc w:val="center"/>
            </w:pPr>
            <w:r w:rsidRPr="00AE02BC">
              <w:t>-</w:t>
            </w:r>
          </w:p>
        </w:tc>
        <w:tc>
          <w:tcPr>
            <w:tcW w:w="1529" w:type="dxa"/>
          </w:tcPr>
          <w:p w:rsidR="001A12B3" w:rsidRPr="00AE02BC" w:rsidRDefault="001A12B3">
            <w:pPr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</w:tr>
      <w:tr w:rsidR="001A12B3" w:rsidRPr="00AE02BC" w:rsidTr="00D31601">
        <w:tc>
          <w:tcPr>
            <w:tcW w:w="15276" w:type="dxa"/>
            <w:gridSpan w:val="9"/>
          </w:tcPr>
          <w:p w:rsidR="001A12B3" w:rsidRPr="00AE02BC" w:rsidRDefault="001A12B3" w:rsidP="001A12B3">
            <w:pPr>
              <w:pStyle w:val="22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proofErr w:type="spellStart"/>
            <w:r w:rsidRPr="00AE02BC">
              <w:rPr>
                <w:sz w:val="20"/>
                <w:szCs w:val="20"/>
              </w:rPr>
              <w:t>Грантовая</w:t>
            </w:r>
            <w:proofErr w:type="spellEnd"/>
            <w:r w:rsidRPr="00AE02BC">
              <w:rPr>
                <w:sz w:val="20"/>
                <w:szCs w:val="20"/>
              </w:rPr>
              <w:t xml:space="preserve"> поддержка (федеральный уровень)</w:t>
            </w:r>
          </w:p>
        </w:tc>
      </w:tr>
      <w:tr w:rsidR="001A12B3" w:rsidRPr="00AE02BC" w:rsidTr="001A12B3">
        <w:tc>
          <w:tcPr>
            <w:tcW w:w="675" w:type="dxa"/>
          </w:tcPr>
          <w:p w:rsidR="001A12B3" w:rsidRPr="00AE02BC" w:rsidRDefault="001A12B3">
            <w:pPr>
              <w:pStyle w:val="22"/>
              <w:rPr>
                <w:sz w:val="20"/>
                <w:szCs w:val="20"/>
              </w:rPr>
            </w:pPr>
          </w:p>
        </w:tc>
        <w:tc>
          <w:tcPr>
            <w:tcW w:w="3952" w:type="dxa"/>
          </w:tcPr>
          <w:p w:rsidR="001A12B3" w:rsidRPr="00AE02BC" w:rsidRDefault="001A12B3">
            <w:pPr>
              <w:pStyle w:val="22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1A12B3" w:rsidRPr="00AE02BC" w:rsidRDefault="008A7ED0" w:rsidP="001A12B3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vAlign w:val="center"/>
          </w:tcPr>
          <w:p w:rsidR="001A12B3" w:rsidRPr="00AE02BC" w:rsidRDefault="008A7ED0" w:rsidP="001A12B3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vAlign w:val="center"/>
          </w:tcPr>
          <w:p w:rsidR="001A12B3" w:rsidRPr="00AE02BC" w:rsidRDefault="001A12B3" w:rsidP="001A12B3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vAlign w:val="center"/>
          </w:tcPr>
          <w:p w:rsidR="001A12B3" w:rsidRPr="00AE02BC" w:rsidRDefault="001A12B3" w:rsidP="001A12B3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28" w:type="dxa"/>
            <w:vAlign w:val="center"/>
          </w:tcPr>
          <w:p w:rsidR="001A12B3" w:rsidRPr="00AE02BC" w:rsidRDefault="001A12B3" w:rsidP="001A12B3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vAlign w:val="center"/>
          </w:tcPr>
          <w:p w:rsidR="001A12B3" w:rsidRPr="00AE02BC" w:rsidRDefault="001A12B3" w:rsidP="001A12B3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vAlign w:val="center"/>
          </w:tcPr>
          <w:p w:rsidR="001A12B3" w:rsidRPr="00AE02BC" w:rsidRDefault="001A12B3" w:rsidP="001A12B3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</w:tr>
      <w:tr w:rsidR="001A12B3" w:rsidRPr="00AE02BC" w:rsidTr="00D31601">
        <w:tc>
          <w:tcPr>
            <w:tcW w:w="15276" w:type="dxa"/>
            <w:gridSpan w:val="9"/>
          </w:tcPr>
          <w:p w:rsidR="001A12B3" w:rsidRPr="00AE02BC" w:rsidRDefault="001A12B3" w:rsidP="001A12B3">
            <w:pPr>
              <w:pStyle w:val="22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Спонсорская поддержка</w:t>
            </w:r>
          </w:p>
        </w:tc>
      </w:tr>
      <w:tr w:rsidR="001A12B3" w:rsidRPr="00AE02BC" w:rsidTr="001A12B3">
        <w:tc>
          <w:tcPr>
            <w:tcW w:w="675" w:type="dxa"/>
          </w:tcPr>
          <w:p w:rsidR="001A12B3" w:rsidRPr="00AE02BC" w:rsidRDefault="001A12B3">
            <w:pPr>
              <w:pStyle w:val="22"/>
              <w:rPr>
                <w:sz w:val="20"/>
                <w:szCs w:val="20"/>
              </w:rPr>
            </w:pPr>
          </w:p>
        </w:tc>
        <w:tc>
          <w:tcPr>
            <w:tcW w:w="3952" w:type="dxa"/>
          </w:tcPr>
          <w:p w:rsidR="001A12B3" w:rsidRPr="00AE02BC" w:rsidRDefault="001A12B3">
            <w:pPr>
              <w:pStyle w:val="22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1A12B3" w:rsidRPr="00AE02BC" w:rsidRDefault="001A12B3" w:rsidP="001A12B3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vAlign w:val="center"/>
          </w:tcPr>
          <w:p w:rsidR="001A12B3" w:rsidRPr="00AE02BC" w:rsidRDefault="001A12B3" w:rsidP="001A12B3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vAlign w:val="center"/>
          </w:tcPr>
          <w:p w:rsidR="001A12B3" w:rsidRPr="00AE02BC" w:rsidRDefault="001A12B3" w:rsidP="001A12B3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vAlign w:val="center"/>
          </w:tcPr>
          <w:p w:rsidR="001A12B3" w:rsidRPr="00AE02BC" w:rsidRDefault="001A12B3" w:rsidP="001A12B3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28" w:type="dxa"/>
            <w:vAlign w:val="center"/>
          </w:tcPr>
          <w:p w:rsidR="001A12B3" w:rsidRPr="00AE02BC" w:rsidRDefault="001A12B3" w:rsidP="001A12B3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vAlign w:val="center"/>
          </w:tcPr>
          <w:p w:rsidR="001A12B3" w:rsidRPr="00AE02BC" w:rsidRDefault="001A12B3" w:rsidP="001A12B3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vAlign w:val="center"/>
          </w:tcPr>
          <w:p w:rsidR="001A12B3" w:rsidRPr="00AE02BC" w:rsidRDefault="001A12B3" w:rsidP="001A12B3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</w:tr>
      <w:tr w:rsidR="001A12B3" w:rsidRPr="00AE02BC" w:rsidTr="001A12B3">
        <w:tc>
          <w:tcPr>
            <w:tcW w:w="675" w:type="dxa"/>
          </w:tcPr>
          <w:p w:rsidR="001A12B3" w:rsidRPr="00AE02BC" w:rsidRDefault="001A12B3">
            <w:pPr>
              <w:pStyle w:val="22"/>
              <w:rPr>
                <w:sz w:val="20"/>
                <w:szCs w:val="20"/>
              </w:rPr>
            </w:pPr>
          </w:p>
        </w:tc>
        <w:tc>
          <w:tcPr>
            <w:tcW w:w="3952" w:type="dxa"/>
            <w:vAlign w:val="center"/>
          </w:tcPr>
          <w:p w:rsidR="001A12B3" w:rsidRPr="00AE02BC" w:rsidRDefault="001A12B3" w:rsidP="001A12B3">
            <w:pPr>
              <w:pStyle w:val="22"/>
              <w:jc w:val="right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Итого:</w:t>
            </w:r>
          </w:p>
        </w:tc>
        <w:tc>
          <w:tcPr>
            <w:tcW w:w="1515" w:type="dxa"/>
            <w:vAlign w:val="center"/>
          </w:tcPr>
          <w:p w:rsidR="001A12B3" w:rsidRPr="00AE02BC" w:rsidRDefault="008A7ED0" w:rsidP="001A12B3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17" w:type="dxa"/>
            <w:vAlign w:val="center"/>
          </w:tcPr>
          <w:p w:rsidR="001A12B3" w:rsidRPr="00AE02BC" w:rsidRDefault="008A7ED0" w:rsidP="001A12B3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15" w:type="dxa"/>
            <w:vAlign w:val="center"/>
          </w:tcPr>
          <w:p w:rsidR="001A12B3" w:rsidRPr="00AE02BC" w:rsidRDefault="001A12B3" w:rsidP="001A12B3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16" w:type="dxa"/>
            <w:vAlign w:val="center"/>
          </w:tcPr>
          <w:p w:rsidR="001A12B3" w:rsidRPr="00AE02BC" w:rsidRDefault="001A12B3" w:rsidP="001A12B3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28" w:type="dxa"/>
            <w:vAlign w:val="center"/>
          </w:tcPr>
          <w:p w:rsidR="001A12B3" w:rsidRPr="00AE02BC" w:rsidRDefault="001A12B3" w:rsidP="001A12B3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vAlign w:val="center"/>
          </w:tcPr>
          <w:p w:rsidR="001A12B3" w:rsidRPr="00AE02BC" w:rsidRDefault="001A12B3" w:rsidP="001A12B3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  <w:tc>
          <w:tcPr>
            <w:tcW w:w="1529" w:type="dxa"/>
            <w:vAlign w:val="center"/>
          </w:tcPr>
          <w:p w:rsidR="001A12B3" w:rsidRPr="00AE02BC" w:rsidRDefault="001A12B3" w:rsidP="001A12B3">
            <w:pPr>
              <w:pStyle w:val="22"/>
              <w:jc w:val="center"/>
              <w:rPr>
                <w:sz w:val="20"/>
                <w:szCs w:val="20"/>
              </w:rPr>
            </w:pPr>
            <w:r w:rsidRPr="00AE02BC">
              <w:rPr>
                <w:sz w:val="20"/>
                <w:szCs w:val="20"/>
              </w:rPr>
              <w:t>-</w:t>
            </w:r>
          </w:p>
        </w:tc>
      </w:tr>
    </w:tbl>
    <w:p w:rsidR="005F6CC4" w:rsidRPr="00AE02BC" w:rsidRDefault="005F6CC4" w:rsidP="005F6CC4">
      <w:pPr>
        <w:pStyle w:val="22"/>
        <w:rPr>
          <w:shd w:val="clear" w:color="auto" w:fill="FFFFFF"/>
        </w:rPr>
      </w:pPr>
    </w:p>
    <w:p w:rsidR="005F6CC4" w:rsidRPr="00AE02BC" w:rsidRDefault="005F6CC4" w:rsidP="005F6CC4">
      <w:pPr>
        <w:pStyle w:val="22"/>
        <w:rPr>
          <w:shd w:val="clear" w:color="auto" w:fill="FFFFFF"/>
        </w:rPr>
      </w:pPr>
    </w:p>
    <w:p w:rsidR="0059008A" w:rsidRPr="00AE02BC" w:rsidRDefault="001A12B3" w:rsidP="005F6CC4">
      <w:pPr>
        <w:pStyle w:val="22"/>
        <w:rPr>
          <w:shd w:val="clear" w:color="auto" w:fill="FFFFFF"/>
        </w:rPr>
      </w:pPr>
      <w:r w:rsidRPr="00AE02BC">
        <w:rPr>
          <w:shd w:val="clear" w:color="auto" w:fill="FFFFFF"/>
        </w:rPr>
        <w:t>П</w:t>
      </w:r>
      <w:r w:rsidR="0059008A" w:rsidRPr="00AE02BC">
        <w:rPr>
          <w:shd w:val="clear" w:color="auto" w:fill="FFFFFF"/>
        </w:rPr>
        <w:t>редседател</w:t>
      </w:r>
      <w:r w:rsidRPr="00AE02BC">
        <w:rPr>
          <w:shd w:val="clear" w:color="auto" w:fill="FFFFFF"/>
        </w:rPr>
        <w:t>ь</w:t>
      </w:r>
      <w:r w:rsidR="0059008A" w:rsidRPr="00AE02BC">
        <w:rPr>
          <w:shd w:val="clear" w:color="auto" w:fill="FFFFFF"/>
        </w:rPr>
        <w:t xml:space="preserve"> комитета по управлению имуществом города</w:t>
      </w:r>
      <w:r w:rsidR="0059008A" w:rsidRPr="00AE02BC">
        <w:rPr>
          <w:shd w:val="clear" w:color="auto" w:fill="FFFFFF"/>
        </w:rPr>
        <w:tab/>
      </w:r>
      <w:r w:rsidR="0059008A" w:rsidRPr="00AE02BC">
        <w:rPr>
          <w:shd w:val="clear" w:color="auto" w:fill="FFFFFF"/>
        </w:rPr>
        <w:tab/>
      </w:r>
      <w:r w:rsidR="0059008A" w:rsidRPr="00AE02BC">
        <w:rPr>
          <w:shd w:val="clear" w:color="auto" w:fill="FFFFFF"/>
        </w:rPr>
        <w:tab/>
      </w:r>
      <w:r w:rsidR="0059008A" w:rsidRPr="00AE02BC">
        <w:rPr>
          <w:shd w:val="clear" w:color="auto" w:fill="FFFFFF"/>
        </w:rPr>
        <w:tab/>
        <w:t xml:space="preserve">           </w:t>
      </w:r>
      <w:r w:rsidR="0059008A" w:rsidRPr="00AE02BC">
        <w:rPr>
          <w:shd w:val="clear" w:color="auto" w:fill="FFFFFF"/>
        </w:rPr>
        <w:tab/>
      </w:r>
      <w:r w:rsidR="0059008A" w:rsidRPr="00AE02BC">
        <w:rPr>
          <w:shd w:val="clear" w:color="auto" w:fill="FFFFFF"/>
        </w:rPr>
        <w:tab/>
        <w:t xml:space="preserve">        </w:t>
      </w:r>
      <w:r w:rsidRPr="00AE02BC">
        <w:rPr>
          <w:shd w:val="clear" w:color="auto" w:fill="FFFFFF"/>
        </w:rPr>
        <w:tab/>
      </w:r>
      <w:r w:rsidRPr="00AE02BC">
        <w:rPr>
          <w:shd w:val="clear" w:color="auto" w:fill="FFFFFF"/>
        </w:rPr>
        <w:tab/>
      </w:r>
      <w:r w:rsidRPr="00AE02BC">
        <w:rPr>
          <w:shd w:val="clear" w:color="auto" w:fill="FFFFFF"/>
        </w:rPr>
        <w:tab/>
      </w:r>
      <w:r w:rsidRPr="00AE02BC">
        <w:rPr>
          <w:shd w:val="clear" w:color="auto" w:fill="FFFFFF"/>
        </w:rPr>
        <w:tab/>
      </w:r>
      <w:r w:rsidR="0059008A" w:rsidRPr="00AE02BC">
        <w:rPr>
          <w:shd w:val="clear" w:color="auto" w:fill="FFFFFF"/>
        </w:rPr>
        <w:t xml:space="preserve">   Г.Г. Исмагилов</w:t>
      </w:r>
    </w:p>
    <w:sectPr w:rsidR="0059008A" w:rsidRPr="00AE02BC" w:rsidSect="0039361E">
      <w:footerReference w:type="default" r:id="rId8"/>
      <w:pgSz w:w="16837" w:h="11905" w:orient="landscape"/>
      <w:pgMar w:top="1440" w:right="800" w:bottom="1440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F9" w:rsidRDefault="00B17BF9">
      <w:r>
        <w:separator/>
      </w:r>
    </w:p>
  </w:endnote>
  <w:endnote w:type="continuationSeparator" w:id="0">
    <w:p w:rsidR="00B17BF9" w:rsidRDefault="00B17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F9" w:rsidRDefault="00B17BF9">
    <w:pPr>
      <w:pStyle w:val="a3"/>
      <w:jc w:val="right"/>
    </w:pPr>
    <w:fldSimple w:instr=" PAGE   \* MERGEFORMAT ">
      <w:r w:rsidR="000157C7">
        <w:rPr>
          <w:noProof/>
        </w:rPr>
        <w:t>9</w:t>
      </w:r>
    </w:fldSimple>
  </w:p>
  <w:p w:rsidR="00B17BF9" w:rsidRDefault="00B17B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F9" w:rsidRDefault="00B17BF9">
      <w:r>
        <w:separator/>
      </w:r>
    </w:p>
  </w:footnote>
  <w:footnote w:type="continuationSeparator" w:id="0">
    <w:p w:rsidR="00B17BF9" w:rsidRDefault="00B17BF9">
      <w:r>
        <w:continuationSeparator/>
      </w:r>
    </w:p>
  </w:footnote>
  <w:footnote w:id="1">
    <w:p w:rsidR="00B17BF9" w:rsidRPr="008D76E5" w:rsidRDefault="00B17BF9">
      <w:pPr>
        <w:pStyle w:val="a6"/>
        <w:rPr>
          <w:sz w:val="16"/>
          <w:szCs w:val="16"/>
        </w:rPr>
      </w:pPr>
      <w:r>
        <w:rPr>
          <w:rStyle w:val="af6"/>
        </w:rPr>
        <w:footnoteRef/>
      </w:r>
      <w:r>
        <w:t xml:space="preserve"> </w:t>
      </w:r>
      <w:r w:rsidRPr="008D76E5">
        <w:rPr>
          <w:sz w:val="16"/>
          <w:szCs w:val="16"/>
        </w:rPr>
        <w:t xml:space="preserve">Информация представлена </w:t>
      </w:r>
      <w:proofErr w:type="spellStart"/>
      <w:r w:rsidRPr="008D76E5">
        <w:rPr>
          <w:sz w:val="16"/>
          <w:szCs w:val="16"/>
        </w:rPr>
        <w:t>справочно</w:t>
      </w:r>
      <w:proofErr w:type="spellEnd"/>
      <w:r w:rsidRPr="008D76E5">
        <w:rPr>
          <w:sz w:val="16"/>
          <w:szCs w:val="16"/>
        </w:rPr>
        <w:t>.</w:t>
      </w:r>
    </w:p>
  </w:footnote>
  <w:footnote w:id="2">
    <w:p w:rsidR="00B17BF9" w:rsidRPr="008D76E5" w:rsidRDefault="00B17BF9">
      <w:pPr>
        <w:pStyle w:val="a6"/>
        <w:rPr>
          <w:sz w:val="16"/>
          <w:szCs w:val="16"/>
        </w:rPr>
      </w:pPr>
      <w:r w:rsidRPr="008D76E5">
        <w:rPr>
          <w:rStyle w:val="af6"/>
          <w:sz w:val="16"/>
          <w:szCs w:val="16"/>
        </w:rPr>
        <w:footnoteRef/>
      </w:r>
      <w:r w:rsidRPr="008D76E5">
        <w:rPr>
          <w:sz w:val="16"/>
          <w:szCs w:val="16"/>
        </w:rPr>
        <w:t xml:space="preserve"> Значение показателя может измениться после утверждения Прогнозного плана приватизации муниципального имущества.</w:t>
      </w:r>
    </w:p>
  </w:footnote>
  <w:footnote w:id="3">
    <w:p w:rsidR="00B17BF9" w:rsidRPr="008D76E5" w:rsidRDefault="00B17BF9">
      <w:pPr>
        <w:pStyle w:val="a6"/>
        <w:rPr>
          <w:sz w:val="16"/>
          <w:szCs w:val="16"/>
        </w:rPr>
      </w:pPr>
      <w:r w:rsidRPr="008D76E5">
        <w:rPr>
          <w:rStyle w:val="af6"/>
          <w:sz w:val="16"/>
          <w:szCs w:val="16"/>
        </w:rPr>
        <w:footnoteRef/>
      </w:r>
      <w:r w:rsidRPr="008D76E5">
        <w:rPr>
          <w:sz w:val="16"/>
          <w:szCs w:val="16"/>
        </w:rPr>
        <w:t xml:space="preserve"> Информация представлена </w:t>
      </w:r>
      <w:proofErr w:type="spellStart"/>
      <w:r w:rsidRPr="008D76E5">
        <w:rPr>
          <w:sz w:val="16"/>
          <w:szCs w:val="16"/>
        </w:rPr>
        <w:t>справочно</w:t>
      </w:r>
      <w:proofErr w:type="spellEnd"/>
      <w:r w:rsidRPr="008D76E5">
        <w:rPr>
          <w:sz w:val="16"/>
          <w:szCs w:val="16"/>
        </w:rPr>
        <w:t>. Без учета доходов от продажи земельных участков и прав аренды земельных участков.</w:t>
      </w:r>
    </w:p>
  </w:footnote>
  <w:footnote w:id="4">
    <w:p w:rsidR="00B17BF9" w:rsidRPr="008D76E5" w:rsidRDefault="00B17BF9">
      <w:pPr>
        <w:pStyle w:val="a6"/>
        <w:rPr>
          <w:sz w:val="16"/>
          <w:szCs w:val="16"/>
        </w:rPr>
      </w:pPr>
      <w:r w:rsidRPr="008D76E5">
        <w:rPr>
          <w:rStyle w:val="af6"/>
          <w:sz w:val="16"/>
          <w:szCs w:val="16"/>
        </w:rPr>
        <w:footnoteRef/>
      </w:r>
      <w:r w:rsidRPr="008D76E5">
        <w:rPr>
          <w:sz w:val="16"/>
          <w:szCs w:val="16"/>
        </w:rPr>
        <w:t xml:space="preserve"> Показатель определяется по балансовой стоимости объектов, включенных в прогнозный план приватизации муниципального имущества.</w:t>
      </w:r>
    </w:p>
  </w:footnote>
  <w:footnote w:id="5">
    <w:p w:rsidR="00B17BF9" w:rsidRPr="008D76E5" w:rsidRDefault="00B17BF9">
      <w:pPr>
        <w:pStyle w:val="a6"/>
        <w:rPr>
          <w:sz w:val="16"/>
          <w:szCs w:val="16"/>
        </w:rPr>
      </w:pPr>
      <w:r w:rsidRPr="008D76E5">
        <w:rPr>
          <w:rStyle w:val="af6"/>
          <w:sz w:val="16"/>
          <w:szCs w:val="16"/>
        </w:rPr>
        <w:footnoteRef/>
      </w:r>
      <w:r w:rsidRPr="008D76E5">
        <w:rPr>
          <w:sz w:val="16"/>
          <w:szCs w:val="16"/>
        </w:rPr>
        <w:t xml:space="preserve"> Планирование выделения участков семьям, имеющим трех или более детей, зависит от финансирования строительства инфраструктуры в новых микрорайонах города</w:t>
      </w:r>
    </w:p>
  </w:footnote>
  <w:footnote w:id="6">
    <w:p w:rsidR="00B17BF9" w:rsidRPr="008D76E5" w:rsidRDefault="00B17BF9">
      <w:pPr>
        <w:pStyle w:val="a6"/>
        <w:rPr>
          <w:sz w:val="16"/>
          <w:szCs w:val="16"/>
        </w:rPr>
      </w:pPr>
      <w:r w:rsidRPr="008D76E5">
        <w:rPr>
          <w:rStyle w:val="af6"/>
          <w:sz w:val="16"/>
          <w:szCs w:val="16"/>
        </w:rPr>
        <w:footnoteRef/>
      </w:r>
      <w:r w:rsidRPr="008D76E5">
        <w:rPr>
          <w:sz w:val="16"/>
          <w:szCs w:val="16"/>
        </w:rPr>
        <w:t xml:space="preserve"> В соответствии с методикой расчета значение показателя пересматривается по истечении срока устранения нарушений, выявленных за период (срок устранения большинства нарушений – до 2 лет)</w:t>
      </w:r>
    </w:p>
  </w:footnote>
  <w:footnote w:id="7">
    <w:p w:rsidR="00B17BF9" w:rsidRPr="000303B1" w:rsidRDefault="00B17BF9">
      <w:pPr>
        <w:pStyle w:val="a6"/>
        <w:rPr>
          <w:sz w:val="16"/>
          <w:szCs w:val="16"/>
        </w:rPr>
      </w:pPr>
      <w:r w:rsidRPr="0078593D">
        <w:rPr>
          <w:rStyle w:val="af6"/>
        </w:rPr>
        <w:footnoteRef/>
      </w:r>
      <w:r w:rsidRPr="0078593D">
        <w:t xml:space="preserve"> </w:t>
      </w:r>
      <w:r w:rsidRPr="000303B1">
        <w:rPr>
          <w:sz w:val="16"/>
          <w:szCs w:val="16"/>
        </w:rPr>
        <w:t>С нарастающим итогом.</w:t>
      </w:r>
    </w:p>
  </w:footnote>
  <w:footnote w:id="8">
    <w:p w:rsidR="00B17BF9" w:rsidRPr="000303B1" w:rsidRDefault="00B17BF9">
      <w:pPr>
        <w:pStyle w:val="a6"/>
        <w:rPr>
          <w:sz w:val="16"/>
          <w:szCs w:val="16"/>
        </w:rPr>
      </w:pPr>
      <w:r w:rsidRPr="000303B1">
        <w:rPr>
          <w:rStyle w:val="af6"/>
          <w:sz w:val="16"/>
          <w:szCs w:val="16"/>
        </w:rPr>
        <w:footnoteRef/>
      </w:r>
      <w:r w:rsidRPr="000303B1">
        <w:rPr>
          <w:sz w:val="16"/>
          <w:szCs w:val="16"/>
        </w:rPr>
        <w:t xml:space="preserve"> Преимущественное право выкупа по другим объектам может быть реализовано только по решению суда (обращения арендаторов в суд и решения отсутствуют).</w:t>
      </w:r>
    </w:p>
  </w:footnote>
  <w:footnote w:id="9">
    <w:p w:rsidR="00B17BF9" w:rsidRPr="000303B1" w:rsidRDefault="00B17BF9">
      <w:pPr>
        <w:autoSpaceDE w:val="0"/>
        <w:autoSpaceDN w:val="0"/>
        <w:adjustRightInd w:val="0"/>
        <w:rPr>
          <w:sz w:val="16"/>
          <w:szCs w:val="16"/>
        </w:rPr>
      </w:pPr>
      <w:r w:rsidRPr="000303B1">
        <w:rPr>
          <w:rStyle w:val="af6"/>
          <w:sz w:val="16"/>
          <w:szCs w:val="16"/>
        </w:rPr>
        <w:footnoteRef/>
      </w:r>
      <w:r w:rsidRPr="000303B1">
        <w:rPr>
          <w:sz w:val="16"/>
          <w:szCs w:val="16"/>
        </w:rPr>
        <w:t xml:space="preserve"> </w:t>
      </w:r>
      <w:proofErr w:type="gramStart"/>
      <w:r w:rsidRPr="000303B1">
        <w:rPr>
          <w:sz w:val="16"/>
          <w:szCs w:val="16"/>
        </w:rPr>
        <w:t>При проведении аукционов по продаже права на заключение договоров о размещении мест торговли бахчевыми культурами на территории</w:t>
      </w:r>
      <w:proofErr w:type="gramEnd"/>
      <w:r w:rsidRPr="000303B1">
        <w:rPr>
          <w:sz w:val="16"/>
          <w:szCs w:val="16"/>
        </w:rPr>
        <w:t xml:space="preserve"> города и </w:t>
      </w:r>
    </w:p>
    <w:p w:rsidR="00B17BF9" w:rsidRPr="000303B1" w:rsidRDefault="00B17BF9">
      <w:pPr>
        <w:autoSpaceDE w:val="0"/>
        <w:autoSpaceDN w:val="0"/>
        <w:adjustRightInd w:val="0"/>
        <w:rPr>
          <w:sz w:val="16"/>
          <w:szCs w:val="16"/>
        </w:rPr>
      </w:pPr>
      <w:r w:rsidRPr="000303B1">
        <w:rPr>
          <w:sz w:val="16"/>
          <w:szCs w:val="16"/>
        </w:rPr>
        <w:t xml:space="preserve">по продаже права на заключение договоров о размещении квасных бочек или </w:t>
      </w:r>
      <w:proofErr w:type="spellStart"/>
      <w:r w:rsidRPr="000303B1">
        <w:rPr>
          <w:sz w:val="16"/>
          <w:szCs w:val="16"/>
        </w:rPr>
        <w:t>ролл-барров</w:t>
      </w:r>
      <w:proofErr w:type="spellEnd"/>
      <w:r w:rsidRPr="000303B1">
        <w:rPr>
          <w:sz w:val="16"/>
          <w:szCs w:val="16"/>
        </w:rPr>
        <w:t xml:space="preserve"> по продаже кваса на территории города не на все предложенные места размещения заключены договоры о размещении нест</w:t>
      </w:r>
      <w:r w:rsidRPr="000303B1">
        <w:rPr>
          <w:sz w:val="16"/>
          <w:szCs w:val="16"/>
        </w:rPr>
        <w:t>а</w:t>
      </w:r>
      <w:r w:rsidRPr="000303B1">
        <w:rPr>
          <w:sz w:val="16"/>
          <w:szCs w:val="16"/>
        </w:rPr>
        <w:t>ционарных объектов (в связи с отсутствием заявок от участников аукционов).</w:t>
      </w:r>
    </w:p>
    <w:p w:rsidR="00B17BF9" w:rsidRDefault="00B17BF9">
      <w:pPr>
        <w:pStyle w:val="a6"/>
      </w:pPr>
    </w:p>
  </w:footnote>
  <w:footnote w:id="10">
    <w:p w:rsidR="00B17BF9" w:rsidRPr="000303B1" w:rsidRDefault="00B17BF9" w:rsidP="007F7C27">
      <w:pPr>
        <w:pStyle w:val="a6"/>
        <w:rPr>
          <w:sz w:val="16"/>
          <w:szCs w:val="16"/>
        </w:rPr>
      </w:pPr>
      <w:r>
        <w:rPr>
          <w:rStyle w:val="af6"/>
        </w:rPr>
        <w:footnoteRef/>
      </w:r>
      <w:r>
        <w:t xml:space="preserve"> </w:t>
      </w:r>
      <w:r w:rsidRPr="000303B1">
        <w:rPr>
          <w:sz w:val="16"/>
          <w:szCs w:val="16"/>
        </w:rPr>
        <w:t>Данные представлены МКУ ИМА «Череповец» по состоянию на 01.07.2016.</w:t>
      </w:r>
    </w:p>
  </w:footnote>
  <w:footnote w:id="11">
    <w:p w:rsidR="00B17BF9" w:rsidRPr="000303B1" w:rsidRDefault="00B17BF9">
      <w:pPr>
        <w:pStyle w:val="a6"/>
        <w:rPr>
          <w:sz w:val="16"/>
          <w:szCs w:val="16"/>
        </w:rPr>
      </w:pPr>
      <w:r w:rsidRPr="000303B1">
        <w:rPr>
          <w:rStyle w:val="af6"/>
          <w:sz w:val="16"/>
          <w:szCs w:val="16"/>
        </w:rPr>
        <w:footnoteRef/>
      </w:r>
      <w:r w:rsidRPr="000303B1">
        <w:rPr>
          <w:sz w:val="16"/>
          <w:szCs w:val="16"/>
        </w:rPr>
        <w:t xml:space="preserve"> </w:t>
      </w:r>
      <w:r w:rsidRPr="000303B1">
        <w:rPr>
          <w:noProof/>
          <w:sz w:val="16"/>
          <w:szCs w:val="16"/>
        </w:rPr>
        <w:t>Учитывается количество проведенных аукционов с приглашением СМИ и населения города по продаже муниципальной собственности, земельных участков и прав на заключение договоров аренды земельных участков, а также общественные слушания.</w:t>
      </w:r>
    </w:p>
  </w:footnote>
  <w:footnote w:id="12">
    <w:p w:rsidR="00B17BF9" w:rsidRPr="000303B1" w:rsidRDefault="00B17BF9" w:rsidP="00DF1CBB">
      <w:pPr>
        <w:pStyle w:val="a6"/>
        <w:rPr>
          <w:sz w:val="16"/>
          <w:szCs w:val="16"/>
        </w:rPr>
      </w:pPr>
      <w:r w:rsidRPr="000303B1">
        <w:rPr>
          <w:rStyle w:val="af6"/>
          <w:sz w:val="16"/>
          <w:szCs w:val="16"/>
        </w:rPr>
        <w:footnoteRef/>
      </w:r>
      <w:r w:rsidRPr="000303B1">
        <w:rPr>
          <w:sz w:val="16"/>
          <w:szCs w:val="16"/>
        </w:rPr>
        <w:t xml:space="preserve"> С учетом расходов на приобретение специализированной техники (123,7 млн</w:t>
      </w:r>
      <w:proofErr w:type="gramStart"/>
      <w:r w:rsidRPr="000303B1">
        <w:rPr>
          <w:sz w:val="16"/>
          <w:szCs w:val="16"/>
        </w:rPr>
        <w:t>.р</w:t>
      </w:r>
      <w:proofErr w:type="gramEnd"/>
      <w:r w:rsidRPr="000303B1">
        <w:rPr>
          <w:sz w:val="16"/>
          <w:szCs w:val="16"/>
        </w:rPr>
        <w:t>уб.)</w:t>
      </w:r>
    </w:p>
  </w:footnote>
  <w:footnote w:id="13">
    <w:p w:rsidR="00B17BF9" w:rsidRPr="000303B1" w:rsidRDefault="00B17BF9">
      <w:pPr>
        <w:pStyle w:val="a6"/>
        <w:rPr>
          <w:sz w:val="16"/>
          <w:szCs w:val="16"/>
        </w:rPr>
      </w:pPr>
      <w:r w:rsidRPr="000303B1">
        <w:rPr>
          <w:rStyle w:val="af6"/>
          <w:sz w:val="16"/>
          <w:szCs w:val="16"/>
        </w:rPr>
        <w:footnoteRef/>
      </w:r>
      <w:r w:rsidRPr="000303B1">
        <w:rPr>
          <w:sz w:val="16"/>
          <w:szCs w:val="16"/>
        </w:rPr>
        <w:t xml:space="preserve"> Данные на 05.08.2016.</w:t>
      </w:r>
    </w:p>
  </w:footnote>
  <w:footnote w:id="14">
    <w:p w:rsidR="00B17BF9" w:rsidRPr="000303B1" w:rsidRDefault="00B17BF9">
      <w:pPr>
        <w:pStyle w:val="a6"/>
        <w:rPr>
          <w:sz w:val="16"/>
          <w:szCs w:val="16"/>
        </w:rPr>
      </w:pPr>
      <w:r w:rsidRPr="000303B1">
        <w:rPr>
          <w:rStyle w:val="af6"/>
          <w:sz w:val="16"/>
          <w:szCs w:val="16"/>
        </w:rPr>
        <w:footnoteRef/>
      </w:r>
      <w:r w:rsidRPr="000303B1">
        <w:rPr>
          <w:sz w:val="16"/>
          <w:szCs w:val="16"/>
        </w:rPr>
        <w:t xml:space="preserve"> </w:t>
      </w:r>
      <w:r w:rsidRPr="000303B1">
        <w:rPr>
          <w:bCs/>
          <w:sz w:val="16"/>
          <w:szCs w:val="16"/>
        </w:rPr>
        <w:t>С учетом муниципальных служащих, повышающих квалификацию за свой счет.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1AE456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25C2026"/>
    <w:multiLevelType w:val="multilevel"/>
    <w:tmpl w:val="430EC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/>
      </w:rPr>
    </w:lvl>
  </w:abstractNum>
  <w:abstractNum w:abstractNumId="2">
    <w:nsid w:val="084611D9"/>
    <w:multiLevelType w:val="hybridMultilevel"/>
    <w:tmpl w:val="C0424164"/>
    <w:lvl w:ilvl="0" w:tplc="0D8E7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B808B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5A474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08C42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316C5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F72C9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260E3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530131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A90BC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0A383323"/>
    <w:multiLevelType w:val="hybridMultilevel"/>
    <w:tmpl w:val="C19E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655B9"/>
    <w:multiLevelType w:val="hybridMultilevel"/>
    <w:tmpl w:val="C4FA57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13DB6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">
    <w:nsid w:val="1418207C"/>
    <w:multiLevelType w:val="hybridMultilevel"/>
    <w:tmpl w:val="D00614D2"/>
    <w:lvl w:ilvl="0" w:tplc="2976E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F46CA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4BA7C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8DC076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1474E6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8DCEF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D8C37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39813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84052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>
    <w:nsid w:val="17776742"/>
    <w:multiLevelType w:val="hybridMultilevel"/>
    <w:tmpl w:val="134A5956"/>
    <w:lvl w:ilvl="0" w:tplc="EEAAA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3421CD"/>
    <w:multiLevelType w:val="hybridMultilevel"/>
    <w:tmpl w:val="DB34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4B90C69"/>
    <w:multiLevelType w:val="hybridMultilevel"/>
    <w:tmpl w:val="B6D0C042"/>
    <w:lvl w:ilvl="0" w:tplc="27DEB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1446F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2A66C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AD480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2F2B9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004AB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EAE38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97285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ADE01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2F9D5DA1"/>
    <w:multiLevelType w:val="hybridMultilevel"/>
    <w:tmpl w:val="6512D802"/>
    <w:lvl w:ilvl="0" w:tplc="EEAAA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0B3955"/>
    <w:multiLevelType w:val="multilevel"/>
    <w:tmpl w:val="ECA4D528"/>
    <w:lvl w:ilvl="0">
      <w:start w:val="201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</w:abstractNum>
  <w:abstractNum w:abstractNumId="12">
    <w:nsid w:val="352178FF"/>
    <w:multiLevelType w:val="singleLevel"/>
    <w:tmpl w:val="041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37957FFE"/>
    <w:multiLevelType w:val="hybridMultilevel"/>
    <w:tmpl w:val="F37C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4482FC7"/>
    <w:multiLevelType w:val="hybridMultilevel"/>
    <w:tmpl w:val="2BBAFEFA"/>
    <w:lvl w:ilvl="0" w:tplc="740A0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D72A0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98CD1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D1F8CA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8B4B40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5FA98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8D80D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D3C6A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9BE16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>
    <w:nsid w:val="47060364"/>
    <w:multiLevelType w:val="hybridMultilevel"/>
    <w:tmpl w:val="79F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E7AA2"/>
    <w:multiLevelType w:val="hybridMultilevel"/>
    <w:tmpl w:val="CB482C2E"/>
    <w:lvl w:ilvl="0" w:tplc="421EE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76ED1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9C6E9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32823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71C6E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D1EEC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23A4D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26AC2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4C87F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4E0E3330"/>
    <w:multiLevelType w:val="hybridMultilevel"/>
    <w:tmpl w:val="BEB83F68"/>
    <w:lvl w:ilvl="0" w:tplc="04190001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511E4"/>
    <w:multiLevelType w:val="hybridMultilevel"/>
    <w:tmpl w:val="252E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7EB0C5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51546C0"/>
    <w:multiLevelType w:val="hybridMultilevel"/>
    <w:tmpl w:val="FB8A6418"/>
    <w:lvl w:ilvl="0" w:tplc="86A28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BD82A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E6038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BCEA3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A5CB9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C8E4F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8D6B7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AFE91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3B093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0">
    <w:nsid w:val="5B256BCC"/>
    <w:multiLevelType w:val="hybridMultilevel"/>
    <w:tmpl w:val="41D4C860"/>
    <w:lvl w:ilvl="0" w:tplc="04190001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0669C"/>
    <w:multiLevelType w:val="hybridMultilevel"/>
    <w:tmpl w:val="FB24381E"/>
    <w:lvl w:ilvl="0" w:tplc="659226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D90C94"/>
    <w:multiLevelType w:val="hybridMultilevel"/>
    <w:tmpl w:val="C07604C0"/>
    <w:lvl w:ilvl="0" w:tplc="017C694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ascii="Times New Roman" w:hAnsi="Times New Roman" w:cs="Times New Roman"/>
      </w:rPr>
    </w:lvl>
  </w:abstractNum>
  <w:abstractNum w:abstractNumId="23">
    <w:nsid w:val="6D4360DF"/>
    <w:multiLevelType w:val="hybridMultilevel"/>
    <w:tmpl w:val="4DDC7A2E"/>
    <w:lvl w:ilvl="0" w:tplc="C2443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FD4F4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2C96DC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850E1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D2EE8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8E8D3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4A808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AC56EE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4F886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4">
    <w:nsid w:val="7D085CA8"/>
    <w:multiLevelType w:val="hybridMultilevel"/>
    <w:tmpl w:val="2D3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24"/>
  </w:num>
  <w:num w:numId="8">
    <w:abstractNumId w:val="8"/>
  </w:num>
  <w:num w:numId="9">
    <w:abstractNumId w:val="18"/>
  </w:num>
  <w:num w:numId="10">
    <w:abstractNumId w:val="11"/>
  </w:num>
  <w:num w:numId="11">
    <w:abstractNumId w:val="19"/>
  </w:num>
  <w:num w:numId="12">
    <w:abstractNumId w:val="2"/>
  </w:num>
  <w:num w:numId="13">
    <w:abstractNumId w:val="5"/>
  </w:num>
  <w:num w:numId="14">
    <w:abstractNumId w:val="9"/>
  </w:num>
  <w:num w:numId="15">
    <w:abstractNumId w:val="14"/>
  </w:num>
  <w:num w:numId="16">
    <w:abstractNumId w:val="6"/>
  </w:num>
  <w:num w:numId="17">
    <w:abstractNumId w:val="16"/>
  </w:num>
  <w:num w:numId="18">
    <w:abstractNumId w:val="23"/>
  </w:num>
  <w:num w:numId="1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  <w:szCs w:val="24"/>
        </w:rPr>
      </w:lvl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9008A"/>
    <w:rsid w:val="0001069D"/>
    <w:rsid w:val="000157C7"/>
    <w:rsid w:val="00021B9F"/>
    <w:rsid w:val="000303B1"/>
    <w:rsid w:val="0004480F"/>
    <w:rsid w:val="00047AC1"/>
    <w:rsid w:val="000502FD"/>
    <w:rsid w:val="00056AF1"/>
    <w:rsid w:val="000576A6"/>
    <w:rsid w:val="00061465"/>
    <w:rsid w:val="000872F8"/>
    <w:rsid w:val="00094576"/>
    <w:rsid w:val="000A6A6E"/>
    <w:rsid w:val="000B3D1E"/>
    <w:rsid w:val="000B654E"/>
    <w:rsid w:val="000D7F6F"/>
    <w:rsid w:val="000F59CB"/>
    <w:rsid w:val="00103AE9"/>
    <w:rsid w:val="00130E3E"/>
    <w:rsid w:val="001344AB"/>
    <w:rsid w:val="00135DA9"/>
    <w:rsid w:val="001435DF"/>
    <w:rsid w:val="001502A4"/>
    <w:rsid w:val="001609B3"/>
    <w:rsid w:val="001666CD"/>
    <w:rsid w:val="0016739D"/>
    <w:rsid w:val="001A12B3"/>
    <w:rsid w:val="001A16E4"/>
    <w:rsid w:val="001A3F77"/>
    <w:rsid w:val="001A47EE"/>
    <w:rsid w:val="001B2F43"/>
    <w:rsid w:val="001B5D6C"/>
    <w:rsid w:val="001C6002"/>
    <w:rsid w:val="001D35F8"/>
    <w:rsid w:val="001D7C45"/>
    <w:rsid w:val="001E19CD"/>
    <w:rsid w:val="001E614B"/>
    <w:rsid w:val="002016C8"/>
    <w:rsid w:val="002115BC"/>
    <w:rsid w:val="002218EB"/>
    <w:rsid w:val="00221EBF"/>
    <w:rsid w:val="0022789E"/>
    <w:rsid w:val="00227DDD"/>
    <w:rsid w:val="00230865"/>
    <w:rsid w:val="002335ED"/>
    <w:rsid w:val="00243A63"/>
    <w:rsid w:val="002527B2"/>
    <w:rsid w:val="00253BF0"/>
    <w:rsid w:val="002654E8"/>
    <w:rsid w:val="00280BBA"/>
    <w:rsid w:val="00290DC2"/>
    <w:rsid w:val="002919B3"/>
    <w:rsid w:val="00291BFA"/>
    <w:rsid w:val="00293E5A"/>
    <w:rsid w:val="002D2D83"/>
    <w:rsid w:val="002D3FB8"/>
    <w:rsid w:val="003147A1"/>
    <w:rsid w:val="003224BA"/>
    <w:rsid w:val="00323696"/>
    <w:rsid w:val="00323F22"/>
    <w:rsid w:val="00327385"/>
    <w:rsid w:val="00337972"/>
    <w:rsid w:val="003404FE"/>
    <w:rsid w:val="00355621"/>
    <w:rsid w:val="0036092C"/>
    <w:rsid w:val="0038720A"/>
    <w:rsid w:val="00387A2D"/>
    <w:rsid w:val="003912AF"/>
    <w:rsid w:val="0039361E"/>
    <w:rsid w:val="0039463D"/>
    <w:rsid w:val="003961DE"/>
    <w:rsid w:val="00397B45"/>
    <w:rsid w:val="003A5CDA"/>
    <w:rsid w:val="003B6ABB"/>
    <w:rsid w:val="003C0191"/>
    <w:rsid w:val="003D1CD5"/>
    <w:rsid w:val="003D7D66"/>
    <w:rsid w:val="003E6E81"/>
    <w:rsid w:val="003F752D"/>
    <w:rsid w:val="00406E43"/>
    <w:rsid w:val="00407260"/>
    <w:rsid w:val="00421702"/>
    <w:rsid w:val="00435546"/>
    <w:rsid w:val="004438FC"/>
    <w:rsid w:val="00454ACE"/>
    <w:rsid w:val="00461920"/>
    <w:rsid w:val="004740CF"/>
    <w:rsid w:val="00481273"/>
    <w:rsid w:val="0048701C"/>
    <w:rsid w:val="004872BC"/>
    <w:rsid w:val="00490249"/>
    <w:rsid w:val="0049445D"/>
    <w:rsid w:val="004A6B3D"/>
    <w:rsid w:val="004C2CD6"/>
    <w:rsid w:val="004C71D7"/>
    <w:rsid w:val="004C723D"/>
    <w:rsid w:val="004D0287"/>
    <w:rsid w:val="004D13C7"/>
    <w:rsid w:val="004E1449"/>
    <w:rsid w:val="004F0F61"/>
    <w:rsid w:val="004F2AC7"/>
    <w:rsid w:val="004F352E"/>
    <w:rsid w:val="004F631C"/>
    <w:rsid w:val="004F6D69"/>
    <w:rsid w:val="00511D24"/>
    <w:rsid w:val="00520E49"/>
    <w:rsid w:val="00523620"/>
    <w:rsid w:val="0053775A"/>
    <w:rsid w:val="005470DA"/>
    <w:rsid w:val="00550138"/>
    <w:rsid w:val="0055573C"/>
    <w:rsid w:val="00571BEF"/>
    <w:rsid w:val="00571D0E"/>
    <w:rsid w:val="00573EBC"/>
    <w:rsid w:val="00584E32"/>
    <w:rsid w:val="0059008A"/>
    <w:rsid w:val="00592484"/>
    <w:rsid w:val="005A6619"/>
    <w:rsid w:val="005B7055"/>
    <w:rsid w:val="005C0A22"/>
    <w:rsid w:val="005C1263"/>
    <w:rsid w:val="005C51DC"/>
    <w:rsid w:val="005D2EB8"/>
    <w:rsid w:val="005F3D7A"/>
    <w:rsid w:val="005F4033"/>
    <w:rsid w:val="005F6CC4"/>
    <w:rsid w:val="00602399"/>
    <w:rsid w:val="00603502"/>
    <w:rsid w:val="00624651"/>
    <w:rsid w:val="0063094C"/>
    <w:rsid w:val="00636C37"/>
    <w:rsid w:val="00647A6B"/>
    <w:rsid w:val="00654556"/>
    <w:rsid w:val="00656C15"/>
    <w:rsid w:val="006634EB"/>
    <w:rsid w:val="0068722E"/>
    <w:rsid w:val="006A6011"/>
    <w:rsid w:val="006B06B6"/>
    <w:rsid w:val="006B0F79"/>
    <w:rsid w:val="006B21E2"/>
    <w:rsid w:val="006C0592"/>
    <w:rsid w:val="006C54E2"/>
    <w:rsid w:val="006D7D1D"/>
    <w:rsid w:val="006E3F8A"/>
    <w:rsid w:val="006F05A1"/>
    <w:rsid w:val="006F233D"/>
    <w:rsid w:val="006F2389"/>
    <w:rsid w:val="00710E91"/>
    <w:rsid w:val="0071332B"/>
    <w:rsid w:val="00722DFF"/>
    <w:rsid w:val="00730518"/>
    <w:rsid w:val="00730F40"/>
    <w:rsid w:val="00743E95"/>
    <w:rsid w:val="0075252F"/>
    <w:rsid w:val="007538A1"/>
    <w:rsid w:val="00761371"/>
    <w:rsid w:val="00765C82"/>
    <w:rsid w:val="00770E98"/>
    <w:rsid w:val="007767DB"/>
    <w:rsid w:val="0077793B"/>
    <w:rsid w:val="0078593D"/>
    <w:rsid w:val="007A52D6"/>
    <w:rsid w:val="007A54CC"/>
    <w:rsid w:val="007B38E0"/>
    <w:rsid w:val="007C20F6"/>
    <w:rsid w:val="007C7E90"/>
    <w:rsid w:val="007D0A34"/>
    <w:rsid w:val="007D1C04"/>
    <w:rsid w:val="007E4FE9"/>
    <w:rsid w:val="007F5FE2"/>
    <w:rsid w:val="007F7C27"/>
    <w:rsid w:val="00806F10"/>
    <w:rsid w:val="008239D7"/>
    <w:rsid w:val="00827333"/>
    <w:rsid w:val="0082794B"/>
    <w:rsid w:val="008344C9"/>
    <w:rsid w:val="00835442"/>
    <w:rsid w:val="00840756"/>
    <w:rsid w:val="008413B3"/>
    <w:rsid w:val="00850D37"/>
    <w:rsid w:val="008516A0"/>
    <w:rsid w:val="008542D2"/>
    <w:rsid w:val="00860F7B"/>
    <w:rsid w:val="008674D7"/>
    <w:rsid w:val="008676A3"/>
    <w:rsid w:val="00867A0D"/>
    <w:rsid w:val="00867EDE"/>
    <w:rsid w:val="00870735"/>
    <w:rsid w:val="0088290D"/>
    <w:rsid w:val="00883447"/>
    <w:rsid w:val="008863D1"/>
    <w:rsid w:val="0088640B"/>
    <w:rsid w:val="00887252"/>
    <w:rsid w:val="00890527"/>
    <w:rsid w:val="008A7ED0"/>
    <w:rsid w:val="008B0EB4"/>
    <w:rsid w:val="008B562E"/>
    <w:rsid w:val="008B6B40"/>
    <w:rsid w:val="008D2C0E"/>
    <w:rsid w:val="008D76E5"/>
    <w:rsid w:val="008E05BF"/>
    <w:rsid w:val="008E2674"/>
    <w:rsid w:val="008E49EC"/>
    <w:rsid w:val="008F75CE"/>
    <w:rsid w:val="008F7BC4"/>
    <w:rsid w:val="0090323B"/>
    <w:rsid w:val="00904478"/>
    <w:rsid w:val="00904CEF"/>
    <w:rsid w:val="00920B47"/>
    <w:rsid w:val="00940D7A"/>
    <w:rsid w:val="00984FAE"/>
    <w:rsid w:val="009852DD"/>
    <w:rsid w:val="00990D46"/>
    <w:rsid w:val="00991EEC"/>
    <w:rsid w:val="009C681D"/>
    <w:rsid w:val="009E4B57"/>
    <w:rsid w:val="009E54C0"/>
    <w:rsid w:val="009E6DBF"/>
    <w:rsid w:val="009F742C"/>
    <w:rsid w:val="00A00281"/>
    <w:rsid w:val="00A21A6E"/>
    <w:rsid w:val="00A24A72"/>
    <w:rsid w:val="00A311EF"/>
    <w:rsid w:val="00A36D06"/>
    <w:rsid w:val="00A56E90"/>
    <w:rsid w:val="00A63119"/>
    <w:rsid w:val="00A653C9"/>
    <w:rsid w:val="00A80EB7"/>
    <w:rsid w:val="00AA0158"/>
    <w:rsid w:val="00AB4958"/>
    <w:rsid w:val="00AB680A"/>
    <w:rsid w:val="00AC1BC0"/>
    <w:rsid w:val="00AE02BC"/>
    <w:rsid w:val="00AE5BF5"/>
    <w:rsid w:val="00AF27C9"/>
    <w:rsid w:val="00AF7B13"/>
    <w:rsid w:val="00B17BF9"/>
    <w:rsid w:val="00B325C5"/>
    <w:rsid w:val="00B36C66"/>
    <w:rsid w:val="00B42871"/>
    <w:rsid w:val="00B51DB7"/>
    <w:rsid w:val="00B54357"/>
    <w:rsid w:val="00B62BD3"/>
    <w:rsid w:val="00B67E84"/>
    <w:rsid w:val="00B757FF"/>
    <w:rsid w:val="00B76B78"/>
    <w:rsid w:val="00B836EA"/>
    <w:rsid w:val="00BB260F"/>
    <w:rsid w:val="00BC418B"/>
    <w:rsid w:val="00BD3075"/>
    <w:rsid w:val="00BD39A2"/>
    <w:rsid w:val="00BF0512"/>
    <w:rsid w:val="00C16CDE"/>
    <w:rsid w:val="00C23E47"/>
    <w:rsid w:val="00C32D85"/>
    <w:rsid w:val="00C356BB"/>
    <w:rsid w:val="00C440B7"/>
    <w:rsid w:val="00C50618"/>
    <w:rsid w:val="00C5147B"/>
    <w:rsid w:val="00C62928"/>
    <w:rsid w:val="00C6774F"/>
    <w:rsid w:val="00C75586"/>
    <w:rsid w:val="00C75EF1"/>
    <w:rsid w:val="00C804EC"/>
    <w:rsid w:val="00C8089C"/>
    <w:rsid w:val="00CA67C8"/>
    <w:rsid w:val="00CB2439"/>
    <w:rsid w:val="00CD1BBD"/>
    <w:rsid w:val="00CD3727"/>
    <w:rsid w:val="00CE5BD6"/>
    <w:rsid w:val="00CE7202"/>
    <w:rsid w:val="00CF6262"/>
    <w:rsid w:val="00D208B4"/>
    <w:rsid w:val="00D24D79"/>
    <w:rsid w:val="00D31601"/>
    <w:rsid w:val="00D62EF3"/>
    <w:rsid w:val="00D75A86"/>
    <w:rsid w:val="00D92D93"/>
    <w:rsid w:val="00DA156C"/>
    <w:rsid w:val="00DB0BF1"/>
    <w:rsid w:val="00DB19D8"/>
    <w:rsid w:val="00DC190E"/>
    <w:rsid w:val="00DC3BC4"/>
    <w:rsid w:val="00DD787A"/>
    <w:rsid w:val="00DE5D9F"/>
    <w:rsid w:val="00DF1CBB"/>
    <w:rsid w:val="00DF2220"/>
    <w:rsid w:val="00E02771"/>
    <w:rsid w:val="00E102E4"/>
    <w:rsid w:val="00E172BF"/>
    <w:rsid w:val="00E32A0B"/>
    <w:rsid w:val="00E47846"/>
    <w:rsid w:val="00E61352"/>
    <w:rsid w:val="00E661CC"/>
    <w:rsid w:val="00E83086"/>
    <w:rsid w:val="00EB1124"/>
    <w:rsid w:val="00EB709B"/>
    <w:rsid w:val="00ED2813"/>
    <w:rsid w:val="00EE1C82"/>
    <w:rsid w:val="00EE1D35"/>
    <w:rsid w:val="00EF0FA0"/>
    <w:rsid w:val="00EF7B40"/>
    <w:rsid w:val="00F13234"/>
    <w:rsid w:val="00F1356A"/>
    <w:rsid w:val="00F17515"/>
    <w:rsid w:val="00F17EFA"/>
    <w:rsid w:val="00F227DB"/>
    <w:rsid w:val="00F44564"/>
    <w:rsid w:val="00F46F08"/>
    <w:rsid w:val="00F47CDC"/>
    <w:rsid w:val="00F55148"/>
    <w:rsid w:val="00F671E9"/>
    <w:rsid w:val="00F6778A"/>
    <w:rsid w:val="00F76CE8"/>
    <w:rsid w:val="00F87876"/>
    <w:rsid w:val="00F96A20"/>
    <w:rsid w:val="00FA0E8A"/>
    <w:rsid w:val="00FA5B48"/>
    <w:rsid w:val="00FB50E4"/>
    <w:rsid w:val="00FB793A"/>
    <w:rsid w:val="00FC6AB6"/>
    <w:rsid w:val="00FD2C6C"/>
    <w:rsid w:val="00FF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uiPriority="9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75EF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C75EF1"/>
    <w:pPr>
      <w:keepNext/>
      <w:ind w:left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C75EF1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C75EF1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C75EF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1"/>
    <w:uiPriority w:val="9"/>
    <w:qFormat/>
    <w:rsid w:val="00C75EF1"/>
    <w:pPr>
      <w:keepNext/>
      <w:spacing w:line="360" w:lineRule="auto"/>
      <w:ind w:left="-3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uiPriority w:val="9"/>
    <w:qFormat/>
    <w:rsid w:val="00C75EF1"/>
    <w:pPr>
      <w:keepNext/>
      <w:tabs>
        <w:tab w:val="left" w:pos="720"/>
      </w:tabs>
      <w:spacing w:line="360" w:lineRule="auto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1"/>
    <w:uiPriority w:val="9"/>
    <w:qFormat/>
    <w:rsid w:val="00C75EF1"/>
    <w:pPr>
      <w:keepNext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1"/>
    <w:uiPriority w:val="9"/>
    <w:qFormat/>
    <w:rsid w:val="00C75EF1"/>
    <w:pPr>
      <w:keepNext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1"/>
    <w:uiPriority w:val="9"/>
    <w:qFormat/>
    <w:rsid w:val="00C75EF1"/>
    <w:pPr>
      <w:keepNext/>
      <w:ind w:firstLine="708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5900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link w:val="2"/>
    <w:uiPriority w:val="9"/>
    <w:semiHidden/>
    <w:rsid w:val="005900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"/>
    <w:semiHidden/>
    <w:rsid w:val="005900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1"/>
    <w:link w:val="4"/>
    <w:uiPriority w:val="9"/>
    <w:semiHidden/>
    <w:rsid w:val="0059008A"/>
    <w:rPr>
      <w:b/>
      <w:bCs/>
      <w:sz w:val="28"/>
      <w:szCs w:val="28"/>
    </w:rPr>
  </w:style>
  <w:style w:type="character" w:customStyle="1" w:styleId="51">
    <w:name w:val="Заголовок 5 Знак1"/>
    <w:link w:val="5"/>
    <w:uiPriority w:val="9"/>
    <w:semiHidden/>
    <w:rsid w:val="0059008A"/>
    <w:rPr>
      <w:b/>
      <w:bCs/>
      <w:i/>
      <w:iCs/>
      <w:sz w:val="26"/>
      <w:szCs w:val="26"/>
    </w:rPr>
  </w:style>
  <w:style w:type="character" w:customStyle="1" w:styleId="61">
    <w:name w:val="Заголовок 6 Знак1"/>
    <w:link w:val="6"/>
    <w:uiPriority w:val="9"/>
    <w:semiHidden/>
    <w:rsid w:val="0059008A"/>
    <w:rPr>
      <w:b/>
      <w:bCs/>
    </w:rPr>
  </w:style>
  <w:style w:type="character" w:customStyle="1" w:styleId="71">
    <w:name w:val="Заголовок 7 Знак1"/>
    <w:link w:val="7"/>
    <w:uiPriority w:val="9"/>
    <w:semiHidden/>
    <w:rsid w:val="0059008A"/>
    <w:rPr>
      <w:sz w:val="24"/>
      <w:szCs w:val="24"/>
    </w:rPr>
  </w:style>
  <w:style w:type="character" w:customStyle="1" w:styleId="81">
    <w:name w:val="Заголовок 8 Знак1"/>
    <w:link w:val="8"/>
    <w:uiPriority w:val="9"/>
    <w:semiHidden/>
    <w:rsid w:val="0059008A"/>
    <w:rPr>
      <w:i/>
      <w:iCs/>
      <w:sz w:val="24"/>
      <w:szCs w:val="24"/>
    </w:rPr>
  </w:style>
  <w:style w:type="character" w:customStyle="1" w:styleId="91">
    <w:name w:val="Заголовок 9 Знак1"/>
    <w:link w:val="9"/>
    <w:uiPriority w:val="9"/>
    <w:semiHidden/>
    <w:rsid w:val="0059008A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rsid w:val="00C75EF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uiPriority w:val="99"/>
    <w:rsid w:val="00C75E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uiPriority w:val="99"/>
    <w:rsid w:val="00C75EF1"/>
    <w:rPr>
      <w:rFonts w:ascii="Times New Roman" w:hAnsi="Times New Roman" w:cs="Times New Roman"/>
      <w:b/>
      <w:bCs/>
      <w:caps/>
      <w:sz w:val="32"/>
      <w:szCs w:val="32"/>
      <w:lang w:eastAsia="ru-RU"/>
    </w:rPr>
  </w:style>
  <w:style w:type="character" w:customStyle="1" w:styleId="40">
    <w:name w:val="Заголовок 4 Знак"/>
    <w:uiPriority w:val="99"/>
    <w:rsid w:val="00C75EF1"/>
    <w:rPr>
      <w:rFonts w:ascii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50">
    <w:name w:val="Заголовок 5 Знак"/>
    <w:uiPriority w:val="9"/>
    <w:rsid w:val="00C75EF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uiPriority w:val="99"/>
    <w:rsid w:val="00C75EF1"/>
    <w:rPr>
      <w:rFonts w:ascii="Times New Roman" w:hAnsi="Times New Roman" w:cs="Times New Roman"/>
      <w:b/>
      <w:bCs/>
      <w:sz w:val="72"/>
      <w:szCs w:val="72"/>
      <w:lang w:eastAsia="ru-RU"/>
    </w:rPr>
  </w:style>
  <w:style w:type="character" w:customStyle="1" w:styleId="70">
    <w:name w:val="Заголовок 7 Знак"/>
    <w:uiPriority w:val="99"/>
    <w:rsid w:val="00C75EF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uiPriority w:val="99"/>
    <w:rsid w:val="00C75EF1"/>
    <w:rPr>
      <w:rFonts w:ascii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uiPriority w:val="99"/>
    <w:rsid w:val="00C75EF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C75EF1"/>
    <w:pPr>
      <w:jc w:val="both"/>
    </w:pPr>
  </w:style>
  <w:style w:type="paragraph" w:customStyle="1" w:styleId="xl38">
    <w:name w:val="xl38"/>
    <w:basedOn w:val="a"/>
    <w:uiPriority w:val="99"/>
    <w:rsid w:val="00C75EF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3">
    <w:name w:val="footer"/>
    <w:basedOn w:val="a"/>
    <w:link w:val="12"/>
    <w:uiPriority w:val="99"/>
    <w:rsid w:val="00C75EF1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3"/>
    <w:uiPriority w:val="99"/>
    <w:semiHidden/>
    <w:rsid w:val="0059008A"/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C75EF1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0"/>
    <w:uiPriority w:val="99"/>
    <w:rsid w:val="00C75EF1"/>
    <w:rPr>
      <w:sz w:val="16"/>
      <w:szCs w:val="16"/>
    </w:rPr>
  </w:style>
  <w:style w:type="character" w:customStyle="1" w:styleId="310">
    <w:name w:val="Основной текст 3 Знак1"/>
    <w:link w:val="32"/>
    <w:uiPriority w:val="99"/>
    <w:semiHidden/>
    <w:rsid w:val="0059008A"/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uiPriority w:val="99"/>
    <w:rsid w:val="00C75EF1"/>
    <w:rPr>
      <w:rFonts w:ascii="Times New Roman" w:hAnsi="Times New Roman" w:cs="Times New Roman"/>
      <w:i/>
      <w:iCs/>
      <w:color w:val="FF0000"/>
      <w:sz w:val="24"/>
      <w:szCs w:val="24"/>
      <w:lang w:eastAsia="ru-RU"/>
    </w:rPr>
  </w:style>
  <w:style w:type="paragraph" w:styleId="a5">
    <w:name w:val="caption"/>
    <w:basedOn w:val="a"/>
    <w:next w:val="a"/>
    <w:uiPriority w:val="99"/>
    <w:qFormat/>
    <w:rsid w:val="00C75EF1"/>
    <w:rPr>
      <w:b/>
      <w:bCs/>
      <w:sz w:val="26"/>
      <w:szCs w:val="26"/>
    </w:rPr>
  </w:style>
  <w:style w:type="paragraph" w:styleId="a6">
    <w:name w:val="footnote text"/>
    <w:basedOn w:val="a"/>
    <w:link w:val="13"/>
    <w:uiPriority w:val="99"/>
    <w:rsid w:val="00C75EF1"/>
    <w:pPr>
      <w:jc w:val="both"/>
    </w:pPr>
    <w:rPr>
      <w:sz w:val="20"/>
      <w:szCs w:val="20"/>
    </w:rPr>
  </w:style>
  <w:style w:type="character" w:customStyle="1" w:styleId="13">
    <w:name w:val="Текст сноски Знак1"/>
    <w:link w:val="a6"/>
    <w:uiPriority w:val="99"/>
    <w:rsid w:val="0059008A"/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uiPriority w:val="99"/>
    <w:rsid w:val="00C75EF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14"/>
    <w:uiPriority w:val="99"/>
    <w:rsid w:val="00C75EF1"/>
  </w:style>
  <w:style w:type="character" w:customStyle="1" w:styleId="14">
    <w:name w:val="Основной текст Знак1"/>
    <w:link w:val="a8"/>
    <w:uiPriority w:val="99"/>
    <w:semiHidden/>
    <w:rsid w:val="0059008A"/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uiPriority w:val="99"/>
    <w:rsid w:val="00C75EF1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C75EF1"/>
    <w:rPr>
      <w:rFonts w:ascii="Times New Roman" w:hAnsi="Times New Roman" w:cs="Times New Roman"/>
    </w:rPr>
  </w:style>
  <w:style w:type="paragraph" w:styleId="ab">
    <w:name w:val="Balloon Text"/>
    <w:basedOn w:val="a"/>
    <w:link w:val="15"/>
    <w:uiPriority w:val="99"/>
    <w:rsid w:val="00C75EF1"/>
    <w:rPr>
      <w:sz w:val="0"/>
      <w:szCs w:val="0"/>
    </w:rPr>
  </w:style>
  <w:style w:type="character" w:customStyle="1" w:styleId="15">
    <w:name w:val="Текст выноски Знак1"/>
    <w:link w:val="ab"/>
    <w:uiPriority w:val="99"/>
    <w:rsid w:val="0059008A"/>
    <w:rPr>
      <w:rFonts w:ascii="Times New Roman" w:hAnsi="Times New Roman"/>
      <w:sz w:val="0"/>
      <w:szCs w:val="0"/>
    </w:rPr>
  </w:style>
  <w:style w:type="character" w:customStyle="1" w:styleId="ac">
    <w:name w:val="Текст выноски Знак"/>
    <w:uiPriority w:val="99"/>
    <w:rsid w:val="00C75EF1"/>
    <w:rPr>
      <w:rFonts w:ascii="Tahoma" w:hAnsi="Tahoma" w:cs="Tahoma"/>
      <w:sz w:val="16"/>
      <w:szCs w:val="16"/>
      <w:lang w:eastAsia="ru-RU"/>
    </w:rPr>
  </w:style>
  <w:style w:type="paragraph" w:styleId="22">
    <w:name w:val="Body Text 2"/>
    <w:basedOn w:val="a"/>
    <w:link w:val="211"/>
    <w:uiPriority w:val="99"/>
    <w:rsid w:val="00C75EF1"/>
  </w:style>
  <w:style w:type="character" w:customStyle="1" w:styleId="211">
    <w:name w:val="Основной текст 2 Знак1"/>
    <w:link w:val="22"/>
    <w:uiPriority w:val="99"/>
    <w:rsid w:val="0059008A"/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uiPriority w:val="99"/>
    <w:rsid w:val="00C75EF1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Title"/>
    <w:basedOn w:val="a"/>
    <w:link w:val="16"/>
    <w:uiPriority w:val="10"/>
    <w:qFormat/>
    <w:rsid w:val="00C75EF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6">
    <w:name w:val="Название Знак1"/>
    <w:link w:val="ad"/>
    <w:uiPriority w:val="10"/>
    <w:rsid w:val="0059008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uiPriority w:val="99"/>
    <w:rsid w:val="00C75E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17"/>
    <w:uiPriority w:val="99"/>
    <w:rsid w:val="00C75EF1"/>
    <w:pPr>
      <w:ind w:left="360"/>
      <w:jc w:val="both"/>
    </w:pPr>
  </w:style>
  <w:style w:type="character" w:customStyle="1" w:styleId="17">
    <w:name w:val="Основной текст с отступом Знак1"/>
    <w:link w:val="af"/>
    <w:uiPriority w:val="99"/>
    <w:semiHidden/>
    <w:rsid w:val="0059008A"/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uiPriority w:val="99"/>
    <w:rsid w:val="00C75EF1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12"/>
    <w:uiPriority w:val="99"/>
    <w:rsid w:val="00C75EF1"/>
    <w:pPr>
      <w:ind w:left="360" w:firstLine="348"/>
      <w:jc w:val="both"/>
    </w:pPr>
  </w:style>
  <w:style w:type="character" w:customStyle="1" w:styleId="212">
    <w:name w:val="Основной текст с отступом 2 Знак1"/>
    <w:link w:val="24"/>
    <w:uiPriority w:val="99"/>
    <w:semiHidden/>
    <w:rsid w:val="0059008A"/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uiPriority w:val="99"/>
    <w:rsid w:val="00C75EF1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11"/>
    <w:uiPriority w:val="99"/>
    <w:rsid w:val="00C75EF1"/>
    <w:pPr>
      <w:ind w:firstLine="360"/>
      <w:jc w:val="both"/>
    </w:pPr>
    <w:rPr>
      <w:sz w:val="16"/>
      <w:szCs w:val="16"/>
    </w:rPr>
  </w:style>
  <w:style w:type="character" w:customStyle="1" w:styleId="311">
    <w:name w:val="Основной текст с отступом 3 Знак1"/>
    <w:link w:val="34"/>
    <w:uiPriority w:val="99"/>
    <w:semiHidden/>
    <w:rsid w:val="0059008A"/>
    <w:rPr>
      <w:rFonts w:ascii="Times New Roman" w:hAnsi="Times New Roman"/>
      <w:sz w:val="16"/>
      <w:szCs w:val="16"/>
    </w:rPr>
  </w:style>
  <w:style w:type="character" w:customStyle="1" w:styleId="35">
    <w:name w:val="Основной текст с отступом 3 Знак"/>
    <w:uiPriority w:val="99"/>
    <w:rsid w:val="00C75EF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75E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75E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0">
    <w:name w:val="Основной текст 22"/>
    <w:basedOn w:val="a"/>
    <w:uiPriority w:val="99"/>
    <w:rsid w:val="00C75EF1"/>
    <w:pPr>
      <w:jc w:val="both"/>
    </w:pPr>
  </w:style>
  <w:style w:type="paragraph" w:styleId="af1">
    <w:name w:val="header"/>
    <w:basedOn w:val="a"/>
    <w:link w:val="18"/>
    <w:uiPriority w:val="99"/>
    <w:rsid w:val="00C75EF1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link w:val="af1"/>
    <w:uiPriority w:val="99"/>
    <w:semiHidden/>
    <w:rsid w:val="0059008A"/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uiPriority w:val="99"/>
    <w:rsid w:val="00C75EF1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C75EF1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722DFF"/>
    <w:pPr>
      <w:ind w:left="720"/>
      <w:contextualSpacing/>
    </w:pPr>
  </w:style>
  <w:style w:type="paragraph" w:customStyle="1" w:styleId="af5">
    <w:name w:val="Прижатый влево"/>
    <w:basedOn w:val="a"/>
    <w:next w:val="a"/>
    <w:uiPriority w:val="99"/>
    <w:rsid w:val="00511D2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6">
    <w:name w:val="footnote reference"/>
    <w:basedOn w:val="a0"/>
    <w:uiPriority w:val="99"/>
    <w:semiHidden/>
    <w:unhideWhenUsed/>
    <w:rsid w:val="005C1263"/>
    <w:rPr>
      <w:vertAlign w:val="superscript"/>
    </w:rPr>
  </w:style>
  <w:style w:type="paragraph" w:customStyle="1" w:styleId="af7">
    <w:name w:val="Таблицы (моноширинный)"/>
    <w:basedOn w:val="a"/>
    <w:next w:val="a"/>
    <w:uiPriority w:val="99"/>
    <w:rsid w:val="00CE72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basedOn w:val="a0"/>
    <w:uiPriority w:val="99"/>
    <w:rsid w:val="00CE7202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9">
    <w:name w:val="Цветовое выделение"/>
    <w:uiPriority w:val="99"/>
    <w:rsid w:val="00CE7202"/>
    <w:rPr>
      <w:b/>
      <w:bCs w:val="0"/>
      <w:color w:val="26282F"/>
    </w:rPr>
  </w:style>
  <w:style w:type="paragraph" w:customStyle="1" w:styleId="afa">
    <w:name w:val="Внимание"/>
    <w:basedOn w:val="a"/>
    <w:next w:val="a"/>
    <w:uiPriority w:val="99"/>
    <w:rsid w:val="00CE7202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</w:rPr>
  </w:style>
  <w:style w:type="paragraph" w:customStyle="1" w:styleId="afb">
    <w:name w:val="Внимание: криминал!!"/>
    <w:basedOn w:val="afa"/>
    <w:next w:val="a"/>
    <w:uiPriority w:val="99"/>
    <w:rsid w:val="00CE7202"/>
  </w:style>
  <w:style w:type="paragraph" w:customStyle="1" w:styleId="afc">
    <w:name w:val="Внимание: недобросовестность!"/>
    <w:basedOn w:val="afa"/>
    <w:next w:val="a"/>
    <w:uiPriority w:val="99"/>
    <w:rsid w:val="00CE7202"/>
  </w:style>
  <w:style w:type="paragraph" w:customStyle="1" w:styleId="afd">
    <w:name w:val="Дочерний элемент списка"/>
    <w:basedOn w:val="a"/>
    <w:next w:val="a"/>
    <w:uiPriority w:val="99"/>
    <w:rsid w:val="00CE720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e">
    <w:name w:val="Основное меню (преемственное)"/>
    <w:basedOn w:val="a"/>
    <w:next w:val="a"/>
    <w:uiPriority w:val="99"/>
    <w:rsid w:val="00CE7202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">
    <w:name w:val="Заголовок"/>
    <w:basedOn w:val="afe"/>
    <w:next w:val="a"/>
    <w:uiPriority w:val="99"/>
    <w:rsid w:val="00CE7202"/>
    <w:pPr>
      <w:shd w:val="clear" w:color="auto" w:fill="ECE9D8"/>
    </w:pPr>
    <w:rPr>
      <w:b/>
      <w:bCs/>
      <w:color w:val="0058A9"/>
    </w:rPr>
  </w:style>
  <w:style w:type="paragraph" w:customStyle="1" w:styleId="aff0">
    <w:name w:val="Заголовок группы контролов"/>
    <w:basedOn w:val="a"/>
    <w:next w:val="a"/>
    <w:uiPriority w:val="99"/>
    <w:rsid w:val="00CE720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CE7202"/>
    <w:pPr>
      <w:keepNext w:val="0"/>
      <w:widowControl w:val="0"/>
      <w:shd w:val="clear" w:color="auto" w:fill="FFFFFF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eastAsiaTheme="minorEastAsia" w:hAnsi="Arial" w:cs="Arial"/>
      <w:b w:val="0"/>
      <w:bCs w:val="0"/>
      <w:color w:val="26282F"/>
      <w:kern w:val="0"/>
      <w:sz w:val="18"/>
      <w:szCs w:val="18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CE720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"/>
    <w:next w:val="a"/>
    <w:uiPriority w:val="99"/>
    <w:rsid w:val="00CE72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ff4">
    <w:name w:val="Заголовок ЭР (левое окно)"/>
    <w:basedOn w:val="a"/>
    <w:next w:val="a"/>
    <w:uiPriority w:val="99"/>
    <w:rsid w:val="00CE720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CE7202"/>
    <w:pPr>
      <w:spacing w:after="0"/>
      <w:jc w:val="left"/>
    </w:pPr>
  </w:style>
  <w:style w:type="paragraph" w:customStyle="1" w:styleId="aff6">
    <w:name w:val="Интерактивный заголовок"/>
    <w:basedOn w:val="aff"/>
    <w:next w:val="a"/>
    <w:uiPriority w:val="99"/>
    <w:rsid w:val="00CE7202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CE720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CE7202"/>
    <w:pPr>
      <w:shd w:val="clear" w:color="auto" w:fill="EAEFED"/>
      <w:spacing w:before="180"/>
      <w:ind w:left="360" w:right="360" w:firstLine="0"/>
    </w:pPr>
  </w:style>
  <w:style w:type="paragraph" w:customStyle="1" w:styleId="aff9">
    <w:name w:val="Текст (справка)"/>
    <w:basedOn w:val="a"/>
    <w:next w:val="a"/>
    <w:uiPriority w:val="99"/>
    <w:rsid w:val="00CE7202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a">
    <w:name w:val="Комментарий"/>
    <w:basedOn w:val="aff9"/>
    <w:next w:val="a"/>
    <w:uiPriority w:val="99"/>
    <w:rsid w:val="00CE720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CE7202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CE720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CE7202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CE7202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CE7202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CE7202"/>
    <w:pPr>
      <w:shd w:val="clear" w:color="auto" w:fill="FFDFE0"/>
      <w:jc w:val="left"/>
    </w:pPr>
  </w:style>
  <w:style w:type="paragraph" w:customStyle="1" w:styleId="afff1">
    <w:name w:val="Куда обратиться?"/>
    <w:basedOn w:val="afa"/>
    <w:next w:val="a"/>
    <w:uiPriority w:val="99"/>
    <w:rsid w:val="00CE7202"/>
  </w:style>
  <w:style w:type="paragraph" w:customStyle="1" w:styleId="afff2">
    <w:name w:val="Моноширинный"/>
    <w:basedOn w:val="a"/>
    <w:next w:val="a"/>
    <w:uiPriority w:val="99"/>
    <w:rsid w:val="00CE720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3">
    <w:name w:val="Необходимые документы"/>
    <w:basedOn w:val="afa"/>
    <w:next w:val="a"/>
    <w:uiPriority w:val="99"/>
    <w:rsid w:val="00CE7202"/>
    <w:pPr>
      <w:ind w:firstLine="118"/>
    </w:pPr>
  </w:style>
  <w:style w:type="paragraph" w:customStyle="1" w:styleId="afff4">
    <w:name w:val="Нормальный (таблица)"/>
    <w:basedOn w:val="a"/>
    <w:next w:val="a"/>
    <w:uiPriority w:val="99"/>
    <w:rsid w:val="00CE720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5">
    <w:name w:val="Оглавление"/>
    <w:basedOn w:val="af7"/>
    <w:next w:val="a"/>
    <w:uiPriority w:val="99"/>
    <w:rsid w:val="00CE7202"/>
    <w:pPr>
      <w:ind w:left="140"/>
    </w:pPr>
    <w:rPr>
      <w:rFonts w:eastAsiaTheme="minorEastAsia"/>
    </w:rPr>
  </w:style>
  <w:style w:type="paragraph" w:customStyle="1" w:styleId="afff6">
    <w:name w:val="Переменная часть"/>
    <w:basedOn w:val="afe"/>
    <w:next w:val="a"/>
    <w:uiPriority w:val="99"/>
    <w:rsid w:val="00CE7202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CE7202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eastAsiaTheme="minorEastAsia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7"/>
    <w:next w:val="a"/>
    <w:uiPriority w:val="99"/>
    <w:rsid w:val="00CE7202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CE720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a">
    <w:name w:val="Постоянная часть"/>
    <w:basedOn w:val="afe"/>
    <w:next w:val="a"/>
    <w:uiPriority w:val="99"/>
    <w:rsid w:val="00CE7202"/>
    <w:rPr>
      <w:sz w:val="20"/>
      <w:szCs w:val="20"/>
    </w:rPr>
  </w:style>
  <w:style w:type="paragraph" w:customStyle="1" w:styleId="afffb">
    <w:name w:val="Пример."/>
    <w:basedOn w:val="afa"/>
    <w:next w:val="a"/>
    <w:uiPriority w:val="99"/>
    <w:rsid w:val="00CE7202"/>
  </w:style>
  <w:style w:type="paragraph" w:customStyle="1" w:styleId="afffc">
    <w:name w:val="Примечание."/>
    <w:basedOn w:val="afa"/>
    <w:next w:val="a"/>
    <w:uiPriority w:val="99"/>
    <w:rsid w:val="00CE7202"/>
  </w:style>
  <w:style w:type="paragraph" w:customStyle="1" w:styleId="afffd">
    <w:name w:val="Словарная статья"/>
    <w:basedOn w:val="a"/>
    <w:next w:val="a"/>
    <w:uiPriority w:val="99"/>
    <w:rsid w:val="00CE7202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CE720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">
    <w:name w:val="Текст в таблице"/>
    <w:basedOn w:val="afff4"/>
    <w:next w:val="a"/>
    <w:uiPriority w:val="99"/>
    <w:rsid w:val="00CE7202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CE7202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CE7202"/>
    <w:pPr>
      <w:widowControl w:val="0"/>
      <w:shd w:val="clear" w:color="auto" w:fill="FFFFA6"/>
      <w:autoSpaceDE w:val="0"/>
      <w:autoSpaceDN w:val="0"/>
      <w:adjustRightInd w:val="0"/>
    </w:pPr>
    <w:rPr>
      <w:rFonts w:ascii="Arial" w:eastAsiaTheme="minorEastAsia" w:hAnsi="Arial" w:cs="Arial"/>
      <w:color w:val="463F31"/>
    </w:rPr>
  </w:style>
  <w:style w:type="paragraph" w:customStyle="1" w:styleId="affff2">
    <w:name w:val="Формула"/>
    <w:basedOn w:val="a"/>
    <w:next w:val="a"/>
    <w:uiPriority w:val="99"/>
    <w:rsid w:val="00CE7202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</w:rPr>
  </w:style>
  <w:style w:type="paragraph" w:customStyle="1" w:styleId="affff3">
    <w:name w:val="Центрированный (таблица)"/>
    <w:basedOn w:val="afff4"/>
    <w:next w:val="a"/>
    <w:uiPriority w:val="99"/>
    <w:rsid w:val="00CE72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E7202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character" w:customStyle="1" w:styleId="affff4">
    <w:name w:val="Активная гипертекстовая ссылка"/>
    <w:basedOn w:val="af8"/>
    <w:uiPriority w:val="99"/>
    <w:rsid w:val="00CE7202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5">
    <w:name w:val="Выделение для Базового Поиска"/>
    <w:basedOn w:val="af9"/>
    <w:uiPriority w:val="99"/>
    <w:rsid w:val="00CE7202"/>
    <w:rPr>
      <w:rFonts w:ascii="Times New Roman" w:hAnsi="Times New Roman" w:cs="Times New Roman" w:hint="default"/>
      <w:b/>
      <w:bCs/>
      <w:color w:val="0058A9"/>
    </w:rPr>
  </w:style>
  <w:style w:type="character" w:customStyle="1" w:styleId="affff6">
    <w:name w:val="Выделение для Базового Поиска (курсив)"/>
    <w:basedOn w:val="affff5"/>
    <w:uiPriority w:val="99"/>
    <w:rsid w:val="00CE7202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7">
    <w:name w:val="Заголовок своего сообщения"/>
    <w:basedOn w:val="af9"/>
    <w:uiPriority w:val="99"/>
    <w:rsid w:val="00CE7202"/>
    <w:rPr>
      <w:rFonts w:ascii="Times New Roman" w:hAnsi="Times New Roman" w:cs="Times New Roman" w:hint="default"/>
      <w:b/>
      <w:bCs/>
      <w:color w:val="26282F"/>
    </w:rPr>
  </w:style>
  <w:style w:type="character" w:customStyle="1" w:styleId="affff8">
    <w:name w:val="Заголовок чужого сообщения"/>
    <w:basedOn w:val="af9"/>
    <w:uiPriority w:val="99"/>
    <w:rsid w:val="00CE7202"/>
    <w:rPr>
      <w:rFonts w:ascii="Times New Roman" w:hAnsi="Times New Roman" w:cs="Times New Roman" w:hint="default"/>
      <w:b/>
      <w:bCs/>
      <w:color w:val="FF0000"/>
    </w:rPr>
  </w:style>
  <w:style w:type="character" w:customStyle="1" w:styleId="affff9">
    <w:name w:val="Найденные слова"/>
    <w:basedOn w:val="af9"/>
    <w:uiPriority w:val="99"/>
    <w:rsid w:val="00CE7202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a">
    <w:name w:val="Не вступил в силу"/>
    <w:basedOn w:val="af9"/>
    <w:uiPriority w:val="99"/>
    <w:rsid w:val="00CE7202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b">
    <w:name w:val="Опечатки"/>
    <w:uiPriority w:val="99"/>
    <w:rsid w:val="00CE7202"/>
    <w:rPr>
      <w:color w:val="FF0000"/>
    </w:rPr>
  </w:style>
  <w:style w:type="character" w:customStyle="1" w:styleId="affffc">
    <w:name w:val="Продолжение ссылки"/>
    <w:basedOn w:val="af8"/>
    <w:uiPriority w:val="99"/>
    <w:rsid w:val="00CE7202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d">
    <w:name w:val="Сравнение редакций"/>
    <w:basedOn w:val="af9"/>
    <w:uiPriority w:val="99"/>
    <w:rsid w:val="00CE7202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CE7202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CE7202"/>
    <w:rPr>
      <w:color w:val="000000"/>
      <w:shd w:val="clear" w:color="auto" w:fill="C4C413"/>
    </w:rPr>
  </w:style>
  <w:style w:type="character" w:customStyle="1" w:styleId="afffff0">
    <w:name w:val="Утратил силу"/>
    <w:basedOn w:val="af9"/>
    <w:uiPriority w:val="99"/>
    <w:rsid w:val="00CE7202"/>
    <w:rPr>
      <w:rFonts w:ascii="Times New Roman" w:hAnsi="Times New Roman" w:cs="Times New Roman" w:hint="default"/>
      <w:b/>
      <w:bCs w:val="0"/>
      <w:strike/>
      <w:color w:val="6666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6B42-7F87-47AE-AEC3-922102C5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11</Pages>
  <Words>1694</Words>
  <Characters>11079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</vt:lpstr>
      <vt:lpstr>УТВЕРЖДЕН</vt:lpstr>
    </vt:vector>
  </TitlesOfParts>
  <Company>КУИ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danausova</dc:creator>
  <cp:lastModifiedBy>Данаусова</cp:lastModifiedBy>
  <cp:revision>12</cp:revision>
  <cp:lastPrinted>2015-09-29T13:28:00Z</cp:lastPrinted>
  <dcterms:created xsi:type="dcterms:W3CDTF">2016-08-10T13:09:00Z</dcterms:created>
  <dcterms:modified xsi:type="dcterms:W3CDTF">2016-08-17T15:19:00Z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-420450522</vt:i4>
  </property>
  <property fmtid="{D5CDD505-2E9C-101B-9397-08002B2CF9AE}" pid="3" name="_NewReviewCycle">
    <vt:lpwstr/>
  </property>
  <property fmtid="{D5CDD505-2E9C-101B-9397-08002B2CF9AE}" pid="4" name="_EmailSubject">
    <vt:lpwstr>ДРОНДы</vt:lpwstr>
  </property>
  <property fmtid="{D5CDD505-2E9C-101B-9397-08002B2CF9AE}" pid="5" name="_AuthorEmail">
    <vt:lpwstr>davydchenkoie@cherepovetscity.ru</vt:lpwstr>
  </property>
  <property fmtid="{D5CDD505-2E9C-101B-9397-08002B2CF9AE}" pid="6" name="_AuthorEmailDisplayName">
    <vt:lpwstr>Давыдченко Ирина Евгеньевна</vt:lpwstr>
  </property>
  <property fmtid="{D5CDD505-2E9C-101B-9397-08002B2CF9AE}" pid="7" name="_PreviousAdHocReviewCycleID">
    <vt:i4>-1895188857</vt:i4>
  </property>
</Properties>
</file>