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B9" w:rsidRPr="000912B9" w:rsidRDefault="003F19B5" w:rsidP="000912B9">
      <w:pPr>
        <w:pStyle w:val="1"/>
        <w:shd w:val="clear" w:color="auto" w:fill="FFFFFF"/>
        <w:spacing w:before="0" w:beforeAutospacing="0" w:after="150" w:afterAutospacing="0" w:line="480" w:lineRule="atLeast"/>
        <w:jc w:val="right"/>
        <w:rPr>
          <w:b w:val="0"/>
          <w:bCs w:val="0"/>
          <w:kern w:val="0"/>
          <w:sz w:val="26"/>
          <w:szCs w:val="26"/>
        </w:rPr>
      </w:pPr>
      <w:bookmarkStart w:id="0" w:name="_GoBack"/>
      <w:r w:rsidRPr="000912B9">
        <w:rPr>
          <w:b w:val="0"/>
          <w:bCs w:val="0"/>
          <w:kern w:val="0"/>
          <w:sz w:val="26"/>
          <w:szCs w:val="26"/>
        </w:rPr>
        <w:t>При</w:t>
      </w:r>
      <w:r w:rsidR="000912B9">
        <w:rPr>
          <w:b w:val="0"/>
          <w:bCs w:val="0"/>
          <w:kern w:val="0"/>
          <w:sz w:val="26"/>
          <w:szCs w:val="26"/>
        </w:rPr>
        <w:t>ложение</w:t>
      </w:r>
      <w:r w:rsidR="000912B9">
        <w:rPr>
          <w:b w:val="0"/>
          <w:bCs w:val="0"/>
          <w:kern w:val="0"/>
          <w:sz w:val="26"/>
          <w:szCs w:val="26"/>
        </w:rPr>
        <w:br/>
      </w:r>
      <w:r w:rsidR="000912B9" w:rsidRPr="000912B9">
        <w:rPr>
          <w:b w:val="0"/>
          <w:bCs w:val="0"/>
          <w:kern w:val="0"/>
          <w:sz w:val="26"/>
          <w:szCs w:val="26"/>
        </w:rPr>
        <w:t>Постановление мэрии города Череповца от 26.11.2004№ 4991</w:t>
      </w:r>
    </w:p>
    <w:bookmarkEnd w:id="0"/>
    <w:p w:rsidR="003F19B5" w:rsidRPr="003F19B5" w:rsidRDefault="003F19B5" w:rsidP="003F1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9B5" w:rsidRPr="003F19B5" w:rsidRDefault="003F19B5" w:rsidP="003F1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9B5" w:rsidRPr="003F19B5" w:rsidRDefault="003F19B5" w:rsidP="003F1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9B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r w:rsidRPr="003F19B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накопления отходов потребления для учреждений и организаций общественного назначения, объектов торговли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2775"/>
        <w:gridCol w:w="1307"/>
        <w:gridCol w:w="877"/>
      </w:tblGrid>
      <w:tr w:rsidR="003F19B5" w:rsidRPr="003F19B5" w:rsidTr="003F19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образования отходов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Среднегодовая норма образования отходов на единицу измерения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плотности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кг/куб. м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 торговли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Продовольственный магазин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Промтоварный магазин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Зоомагазин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Цветочный магазин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Универсам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Супермаркет (на 1кв.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Палатка, киоск (на 1 кв. м 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Рынок продовольственный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Рынок промтоварный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здания, учреждения, офисы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Административное здание, учреждение, офис (на 1 сотрудника)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Научно-исследовательский, проектный институты и конструкторское бюро (на 1 сотрудника)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Сбербанк, банк (на 1 сотрудника)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связи (на 1 сотрудника)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 здравоохранения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Больница (на 1 койко-место)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Поликлиника (на 1 посещение)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Аптека (на 1 кв. м торговой 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Санаторий (на 1 койко-место)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и учебные заведения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сад, ясли (на 1 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Общеобразовательная, музыкальная, спортивная школы, лицей, профессиональное училище (на 1 учащегося)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Техникум, высшее учебное заведение (на 1 учащегося)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дом (на 1 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Культурно-спортивные учреждения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Кинотеатр, театр, концертный зал, клуб, библиотека (на 1 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комплекс (на 1 посещение)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 службы быта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Гостиница (на 1 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общественного питания (на 1 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Баня (на 1 посещение)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Парикмахерская, косметический салон (на 1 посадочное место)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бытовой, радио- и компьютерной техники (на 1 кв. м 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Ремонт, пошив одежды (на 1 кв. м 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Химчистка, прачечная (на 1 кв. м 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 транспортной сферы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Железнодорожный и автовокзалы, аэропорт, морской порт (на 1 пассажира)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0,28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инженерной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культуры и отдыха (на 1 кв. м 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0,0071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3F19B5" w:rsidRPr="003F19B5" w:rsidTr="003F1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Кладбище (на 1 кв. м площади)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0,0019</w:t>
            </w:r>
          </w:p>
        </w:tc>
        <w:tc>
          <w:tcPr>
            <w:tcW w:w="0" w:type="auto"/>
            <w:vAlign w:val="center"/>
            <w:hideMark/>
          </w:tcPr>
          <w:p w:rsidR="003F19B5" w:rsidRPr="003F19B5" w:rsidRDefault="003F19B5" w:rsidP="003F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19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</w:tbl>
    <w:p w:rsidR="00FD2063" w:rsidRPr="003F19B5" w:rsidRDefault="00FD2063" w:rsidP="003F19B5">
      <w:pPr>
        <w:rPr>
          <w:rFonts w:ascii="Times New Roman" w:hAnsi="Times New Roman" w:cs="Times New Roman"/>
          <w:sz w:val="26"/>
          <w:szCs w:val="26"/>
        </w:rPr>
      </w:pPr>
    </w:p>
    <w:sectPr w:rsidR="00FD2063" w:rsidRPr="003F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F67E2"/>
    <w:multiLevelType w:val="multilevel"/>
    <w:tmpl w:val="190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064A9"/>
    <w:multiLevelType w:val="multilevel"/>
    <w:tmpl w:val="FB94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F444B"/>
    <w:multiLevelType w:val="multilevel"/>
    <w:tmpl w:val="77D2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13DA8"/>
    <w:multiLevelType w:val="multilevel"/>
    <w:tmpl w:val="333E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3A"/>
    <w:rsid w:val="000912B9"/>
    <w:rsid w:val="003F19B5"/>
    <w:rsid w:val="005767DE"/>
    <w:rsid w:val="00593036"/>
    <w:rsid w:val="00B3203A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6BAC"/>
  <w15:chartTrackingRefBased/>
  <w15:docId w15:val="{7A92D6DB-CC74-471F-8ED5-98D6874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0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1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2018-10-11T07:46:00Z</dcterms:created>
  <dcterms:modified xsi:type="dcterms:W3CDTF">2018-10-11T08:09:00Z</dcterms:modified>
</cp:coreProperties>
</file>