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2B" w:rsidRPr="0004232B" w:rsidRDefault="0004232B" w:rsidP="0004232B">
      <w:pPr>
        <w:jc w:val="center"/>
        <w:rPr>
          <w:b/>
          <w:sz w:val="26"/>
          <w:szCs w:val="26"/>
        </w:rPr>
      </w:pPr>
      <w:r w:rsidRPr="00C56315">
        <w:rPr>
          <w:b/>
          <w:sz w:val="26"/>
          <w:szCs w:val="26"/>
        </w:rPr>
        <w:t>Победител</w:t>
      </w:r>
      <w:r>
        <w:rPr>
          <w:b/>
          <w:sz w:val="26"/>
          <w:szCs w:val="26"/>
        </w:rPr>
        <w:t>и конкурса «Человек года» – 201</w:t>
      </w:r>
      <w:r w:rsidRPr="0004232B">
        <w:rPr>
          <w:b/>
          <w:sz w:val="26"/>
          <w:szCs w:val="26"/>
        </w:rPr>
        <w:t>6</w:t>
      </w:r>
    </w:p>
    <w:p w:rsidR="0004232B" w:rsidRPr="00C56315" w:rsidRDefault="0004232B" w:rsidP="0004232B">
      <w:pPr>
        <w:jc w:val="center"/>
        <w:rPr>
          <w:b/>
          <w:sz w:val="26"/>
          <w:szCs w:val="26"/>
        </w:rPr>
      </w:pPr>
    </w:p>
    <w:p w:rsidR="0004232B" w:rsidRPr="00ED6189" w:rsidRDefault="0004232B" w:rsidP="00ED6189">
      <w:pPr>
        <w:ind w:firstLine="709"/>
        <w:jc w:val="both"/>
        <w:rPr>
          <w:sz w:val="26"/>
          <w:szCs w:val="26"/>
        </w:rPr>
      </w:pPr>
      <w:r w:rsidRPr="00ED6189">
        <w:rPr>
          <w:sz w:val="26"/>
          <w:szCs w:val="26"/>
        </w:rPr>
        <w:t xml:space="preserve">27 сентября 2016 года на </w:t>
      </w:r>
      <w:proofErr w:type="gramStart"/>
      <w:r w:rsidRPr="00ED6189">
        <w:rPr>
          <w:sz w:val="26"/>
          <w:szCs w:val="26"/>
        </w:rPr>
        <w:t>заседании</w:t>
      </w:r>
      <w:proofErr w:type="gramEnd"/>
      <w:r w:rsidRPr="00ED6189">
        <w:rPr>
          <w:sz w:val="26"/>
          <w:szCs w:val="26"/>
        </w:rPr>
        <w:t xml:space="preserve"> Череповецкой городской Думы депутаты приняли решение о присвоении звания «Человек года» в трех номинациях и присуждении награды «Социальный проект года».</w:t>
      </w:r>
    </w:p>
    <w:p w:rsidR="0004232B" w:rsidRDefault="0004232B" w:rsidP="0004232B">
      <w:pPr>
        <w:ind w:firstLine="680"/>
        <w:jc w:val="both"/>
        <w:rPr>
          <w:b/>
          <w:sz w:val="26"/>
          <w:szCs w:val="26"/>
        </w:rPr>
      </w:pPr>
      <w:r w:rsidRPr="00ED6189">
        <w:rPr>
          <w:b/>
          <w:sz w:val="26"/>
          <w:szCs w:val="26"/>
        </w:rPr>
        <w:t xml:space="preserve"> «Человек года» в сфере хозяйственно-экономической деятельности – </w:t>
      </w:r>
      <w:proofErr w:type="spellStart"/>
      <w:r w:rsidRPr="00ED6189">
        <w:rPr>
          <w:b/>
          <w:sz w:val="26"/>
          <w:szCs w:val="26"/>
        </w:rPr>
        <w:t>Боглаев</w:t>
      </w:r>
      <w:proofErr w:type="spellEnd"/>
      <w:r w:rsidRPr="00ED6189">
        <w:rPr>
          <w:b/>
          <w:sz w:val="26"/>
          <w:szCs w:val="26"/>
        </w:rPr>
        <w:t xml:space="preserve"> Владимир Николаевич, генеральный директор ОАО «Череповецкий литейно-механический завод».</w:t>
      </w:r>
    </w:p>
    <w:p w:rsidR="00ED6189" w:rsidRDefault="00ED6189" w:rsidP="00ED6189">
      <w:pPr>
        <w:ind w:firstLine="680"/>
        <w:jc w:val="both"/>
        <w:rPr>
          <w:b/>
          <w:sz w:val="26"/>
          <w:szCs w:val="26"/>
        </w:rPr>
      </w:pPr>
    </w:p>
    <w:p w:rsidR="00AD0266" w:rsidRPr="00ED6189" w:rsidRDefault="00281748" w:rsidP="00ED6189">
      <w:pPr>
        <w:ind w:firstLine="680"/>
        <w:jc w:val="both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7BEC053C" wp14:editId="2891D6F1">
            <wp:simplePos x="0" y="0"/>
            <wp:positionH relativeFrom="column">
              <wp:posOffset>-51435</wp:posOffset>
            </wp:positionH>
            <wp:positionV relativeFrom="paragraph">
              <wp:posOffset>38100</wp:posOffset>
            </wp:positionV>
            <wp:extent cx="1733550" cy="24288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laev1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27AA" w:rsidRPr="00ED6189">
        <w:rPr>
          <w:sz w:val="26"/>
          <w:szCs w:val="26"/>
        </w:rPr>
        <w:t>За счет мероприятий по моде</w:t>
      </w:r>
      <w:r w:rsidR="0014188B">
        <w:rPr>
          <w:sz w:val="26"/>
          <w:szCs w:val="26"/>
        </w:rPr>
        <w:t xml:space="preserve">рнизации литейного оборудования </w:t>
      </w:r>
      <w:r w:rsidR="00976619" w:rsidRPr="00ED6189">
        <w:rPr>
          <w:sz w:val="26"/>
          <w:szCs w:val="26"/>
        </w:rPr>
        <w:t xml:space="preserve">ОАО «Череповецкий литейно-механический завод» </w:t>
      </w:r>
      <w:r w:rsidR="007427AA" w:rsidRPr="00ED6189">
        <w:rPr>
          <w:sz w:val="26"/>
          <w:szCs w:val="26"/>
        </w:rPr>
        <w:t>находится в числе лидеров по производству сложнейших изделий для нескольких</w:t>
      </w:r>
      <w:r w:rsidR="00AD0266" w:rsidRPr="00ED6189">
        <w:rPr>
          <w:sz w:val="26"/>
          <w:szCs w:val="26"/>
        </w:rPr>
        <w:t xml:space="preserve"> отраслей российской экономики. </w:t>
      </w:r>
    </w:p>
    <w:p w:rsidR="00976619" w:rsidRPr="00ED6189" w:rsidRDefault="0014188B" w:rsidP="0060369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427AA" w:rsidRPr="00ED6189">
        <w:rPr>
          <w:sz w:val="26"/>
          <w:szCs w:val="26"/>
        </w:rPr>
        <w:t>редприятие продолжает</w:t>
      </w:r>
      <w:r w:rsidR="00AD0266" w:rsidRPr="00ED6189">
        <w:rPr>
          <w:sz w:val="26"/>
          <w:szCs w:val="26"/>
        </w:rPr>
        <w:t xml:space="preserve"> </w:t>
      </w:r>
      <w:r w:rsidR="007427AA" w:rsidRPr="00ED6189">
        <w:rPr>
          <w:sz w:val="26"/>
          <w:szCs w:val="26"/>
        </w:rPr>
        <w:t>совершенствовать работу нового направления производств</w:t>
      </w:r>
      <w:r w:rsidR="00AD0266" w:rsidRPr="00ED6189">
        <w:rPr>
          <w:sz w:val="26"/>
          <w:szCs w:val="26"/>
        </w:rPr>
        <w:t xml:space="preserve">а </w:t>
      </w:r>
      <w:r w:rsidR="00976619" w:rsidRPr="00ED6189">
        <w:rPr>
          <w:sz w:val="26"/>
          <w:szCs w:val="26"/>
        </w:rPr>
        <w:t xml:space="preserve">– </w:t>
      </w:r>
      <w:r w:rsidR="00AD0266" w:rsidRPr="00ED6189">
        <w:rPr>
          <w:sz w:val="26"/>
          <w:szCs w:val="26"/>
        </w:rPr>
        <w:t xml:space="preserve">конвейерного цеха по сборке </w:t>
      </w:r>
      <w:r w:rsidR="007427AA" w:rsidRPr="00ED6189">
        <w:rPr>
          <w:sz w:val="26"/>
          <w:szCs w:val="26"/>
        </w:rPr>
        <w:t xml:space="preserve">тракторов и специальной техники. </w:t>
      </w:r>
      <w:r w:rsidR="00976619" w:rsidRPr="00ED6189">
        <w:rPr>
          <w:sz w:val="26"/>
          <w:szCs w:val="26"/>
        </w:rPr>
        <w:t>Н</w:t>
      </w:r>
      <w:r w:rsidR="007427AA" w:rsidRPr="00ED6189">
        <w:rPr>
          <w:sz w:val="26"/>
          <w:szCs w:val="26"/>
        </w:rPr>
        <w:t>а сегодняшний день каждый третий колёсный трактор</w:t>
      </w:r>
      <w:r w:rsidR="00AD0266" w:rsidRPr="00ED6189">
        <w:rPr>
          <w:sz w:val="26"/>
          <w:szCs w:val="26"/>
        </w:rPr>
        <w:t xml:space="preserve"> </w:t>
      </w:r>
      <w:r w:rsidR="007427AA" w:rsidRPr="00ED6189">
        <w:rPr>
          <w:sz w:val="26"/>
          <w:szCs w:val="26"/>
        </w:rPr>
        <w:t>России сходит с к</w:t>
      </w:r>
      <w:r w:rsidR="00AD0266" w:rsidRPr="00ED6189">
        <w:rPr>
          <w:sz w:val="26"/>
          <w:szCs w:val="26"/>
        </w:rPr>
        <w:t xml:space="preserve">онвейеров Череповецкого завода. </w:t>
      </w:r>
      <w:r w:rsidR="0060369F" w:rsidRPr="00ED6189">
        <w:rPr>
          <w:sz w:val="26"/>
          <w:szCs w:val="26"/>
        </w:rPr>
        <w:t xml:space="preserve"> </w:t>
      </w:r>
      <w:r w:rsidR="007427AA" w:rsidRPr="00ED6189">
        <w:rPr>
          <w:sz w:val="26"/>
          <w:szCs w:val="26"/>
        </w:rPr>
        <w:t xml:space="preserve">В июне 2016 года ОАО «ЧЛМЗ» было включено </w:t>
      </w:r>
      <w:r w:rsidR="0060369F" w:rsidRPr="00ED6189">
        <w:rPr>
          <w:sz w:val="26"/>
          <w:szCs w:val="26"/>
        </w:rPr>
        <w:t xml:space="preserve">Министерством промышленности и торговли </w:t>
      </w:r>
      <w:r w:rsidR="007427AA" w:rsidRPr="00ED6189">
        <w:rPr>
          <w:sz w:val="26"/>
          <w:szCs w:val="26"/>
        </w:rPr>
        <w:t>РФ в список</w:t>
      </w:r>
      <w:r w:rsidR="00AD0266" w:rsidRPr="00ED6189">
        <w:rPr>
          <w:sz w:val="26"/>
          <w:szCs w:val="26"/>
        </w:rPr>
        <w:t xml:space="preserve"> </w:t>
      </w:r>
      <w:r w:rsidR="007427AA" w:rsidRPr="00ED6189">
        <w:rPr>
          <w:sz w:val="26"/>
          <w:szCs w:val="26"/>
        </w:rPr>
        <w:t>крупнейших пр</w:t>
      </w:r>
      <w:r w:rsidR="0060369F" w:rsidRPr="00ED6189">
        <w:rPr>
          <w:sz w:val="26"/>
          <w:szCs w:val="26"/>
        </w:rPr>
        <w:t xml:space="preserve">оизводителей тракторной техники. </w:t>
      </w:r>
      <w:r w:rsidR="00976619" w:rsidRPr="00ED6189">
        <w:rPr>
          <w:sz w:val="26"/>
          <w:szCs w:val="26"/>
        </w:rPr>
        <w:t xml:space="preserve"> </w:t>
      </w:r>
      <w:r w:rsidR="007427AA" w:rsidRPr="00ED6189">
        <w:rPr>
          <w:sz w:val="26"/>
          <w:szCs w:val="26"/>
        </w:rPr>
        <w:t xml:space="preserve"> </w:t>
      </w:r>
      <w:r w:rsidR="0060369F" w:rsidRPr="00ED6189">
        <w:rPr>
          <w:sz w:val="26"/>
          <w:szCs w:val="26"/>
        </w:rPr>
        <w:t xml:space="preserve">В августе </w:t>
      </w:r>
      <w:r w:rsidR="007427AA" w:rsidRPr="00ED6189">
        <w:rPr>
          <w:sz w:val="26"/>
          <w:szCs w:val="26"/>
        </w:rPr>
        <w:t xml:space="preserve"> 2016 года было подписано Соглашение о создании на</w:t>
      </w:r>
      <w:r w:rsidR="00AD0266" w:rsidRPr="00ED6189">
        <w:rPr>
          <w:sz w:val="26"/>
          <w:szCs w:val="26"/>
        </w:rPr>
        <w:t xml:space="preserve"> </w:t>
      </w:r>
      <w:r w:rsidR="007427AA" w:rsidRPr="00ED6189">
        <w:rPr>
          <w:sz w:val="26"/>
          <w:szCs w:val="26"/>
        </w:rPr>
        <w:t xml:space="preserve">базе </w:t>
      </w:r>
      <w:r w:rsidR="0060369F" w:rsidRPr="00ED6189">
        <w:rPr>
          <w:sz w:val="26"/>
          <w:szCs w:val="26"/>
        </w:rPr>
        <w:t xml:space="preserve">предприятия </w:t>
      </w:r>
      <w:r w:rsidR="007427AA" w:rsidRPr="00ED6189">
        <w:rPr>
          <w:sz w:val="26"/>
          <w:szCs w:val="26"/>
        </w:rPr>
        <w:t>крупнейшего российско-белорусско</w:t>
      </w:r>
      <w:r w:rsidR="00AD0266" w:rsidRPr="00ED6189">
        <w:rPr>
          <w:sz w:val="26"/>
          <w:szCs w:val="26"/>
        </w:rPr>
        <w:t>го машиностроительного кластер</w:t>
      </w:r>
      <w:r w:rsidR="00976619" w:rsidRPr="00ED6189">
        <w:rPr>
          <w:sz w:val="26"/>
          <w:szCs w:val="26"/>
        </w:rPr>
        <w:t xml:space="preserve">а. </w:t>
      </w:r>
      <w:r w:rsidR="007427AA" w:rsidRPr="00ED6189">
        <w:rPr>
          <w:sz w:val="26"/>
          <w:szCs w:val="26"/>
        </w:rPr>
        <w:t>Благодаря сотрудничеству у предприятий появятся</w:t>
      </w:r>
      <w:r w:rsidR="00AD0266" w:rsidRPr="00ED6189">
        <w:rPr>
          <w:sz w:val="26"/>
          <w:szCs w:val="26"/>
        </w:rPr>
        <w:t xml:space="preserve"> </w:t>
      </w:r>
      <w:r w:rsidR="007427AA" w:rsidRPr="00ED6189">
        <w:rPr>
          <w:sz w:val="26"/>
          <w:szCs w:val="26"/>
        </w:rPr>
        <w:t>новые заказы, а производство техники, в том числе сельскохозяйственной, существенно</w:t>
      </w:r>
      <w:r w:rsidR="00AD0266" w:rsidRPr="00ED6189">
        <w:rPr>
          <w:sz w:val="26"/>
          <w:szCs w:val="26"/>
        </w:rPr>
        <w:t xml:space="preserve"> </w:t>
      </w:r>
      <w:r w:rsidR="007427AA" w:rsidRPr="00ED6189">
        <w:rPr>
          <w:sz w:val="26"/>
          <w:szCs w:val="26"/>
        </w:rPr>
        <w:t>расширится по кол</w:t>
      </w:r>
      <w:r w:rsidR="0060369F" w:rsidRPr="00ED6189">
        <w:rPr>
          <w:sz w:val="26"/>
          <w:szCs w:val="26"/>
        </w:rPr>
        <w:t>ичеству</w:t>
      </w:r>
      <w:r w:rsidR="00AD0266" w:rsidRPr="00ED6189">
        <w:rPr>
          <w:sz w:val="26"/>
          <w:szCs w:val="26"/>
        </w:rPr>
        <w:t xml:space="preserve"> и ассортименту. </w:t>
      </w:r>
    </w:p>
    <w:p w:rsidR="007427AA" w:rsidRPr="00ED6189" w:rsidRDefault="00976619" w:rsidP="00AD0266">
      <w:pPr>
        <w:ind w:firstLine="680"/>
        <w:jc w:val="both"/>
        <w:rPr>
          <w:sz w:val="26"/>
          <w:szCs w:val="26"/>
        </w:rPr>
      </w:pPr>
      <w:r w:rsidRPr="00ED6189">
        <w:rPr>
          <w:sz w:val="26"/>
          <w:szCs w:val="26"/>
        </w:rPr>
        <w:t xml:space="preserve">В.Н. </w:t>
      </w:r>
      <w:proofErr w:type="spellStart"/>
      <w:r w:rsidRPr="00ED6189">
        <w:rPr>
          <w:sz w:val="26"/>
          <w:szCs w:val="26"/>
        </w:rPr>
        <w:t>Боглаев</w:t>
      </w:r>
      <w:proofErr w:type="spellEnd"/>
      <w:r w:rsidRPr="00ED6189">
        <w:rPr>
          <w:sz w:val="26"/>
          <w:szCs w:val="26"/>
        </w:rPr>
        <w:t xml:space="preserve"> ведет активную работу </w:t>
      </w:r>
      <w:r w:rsidR="007427AA" w:rsidRPr="00ED6189">
        <w:rPr>
          <w:sz w:val="26"/>
          <w:szCs w:val="26"/>
        </w:rPr>
        <w:t xml:space="preserve"> по созданию действующих механизмов преемственности и подготовки</w:t>
      </w:r>
      <w:r w:rsidR="00AD0266" w:rsidRPr="00ED6189">
        <w:rPr>
          <w:sz w:val="26"/>
          <w:szCs w:val="26"/>
        </w:rPr>
        <w:t xml:space="preserve"> </w:t>
      </w:r>
      <w:r w:rsidRPr="00ED6189">
        <w:rPr>
          <w:sz w:val="26"/>
          <w:szCs w:val="26"/>
        </w:rPr>
        <w:t xml:space="preserve">кадров для машиностроения. </w:t>
      </w:r>
      <w:r w:rsidR="007427AA" w:rsidRPr="00ED6189">
        <w:rPr>
          <w:sz w:val="26"/>
          <w:szCs w:val="26"/>
        </w:rPr>
        <w:t>В апреле 2012 года на базе ОАО «ЧЛМЗ» стартовал</w:t>
      </w:r>
      <w:r w:rsidR="00AD0266" w:rsidRPr="00ED6189">
        <w:rPr>
          <w:sz w:val="26"/>
          <w:szCs w:val="26"/>
        </w:rPr>
        <w:t xml:space="preserve"> </w:t>
      </w:r>
      <w:r w:rsidR="007427AA" w:rsidRPr="00ED6189">
        <w:rPr>
          <w:sz w:val="26"/>
          <w:szCs w:val="26"/>
        </w:rPr>
        <w:t xml:space="preserve">уникальный для России </w:t>
      </w:r>
      <w:r w:rsidR="00ED6189">
        <w:rPr>
          <w:sz w:val="26"/>
          <w:szCs w:val="26"/>
        </w:rPr>
        <w:t>образовательный проект –</w:t>
      </w:r>
      <w:r w:rsidR="00AD0266" w:rsidRPr="00ED6189">
        <w:rPr>
          <w:sz w:val="26"/>
          <w:szCs w:val="26"/>
        </w:rPr>
        <w:t xml:space="preserve"> </w:t>
      </w:r>
      <w:r w:rsidR="007427AA" w:rsidRPr="00ED6189">
        <w:rPr>
          <w:sz w:val="26"/>
          <w:szCs w:val="26"/>
        </w:rPr>
        <w:t>«Экспериментальный машинос</w:t>
      </w:r>
      <w:r w:rsidRPr="00ED6189">
        <w:rPr>
          <w:sz w:val="26"/>
          <w:szCs w:val="26"/>
        </w:rPr>
        <w:t xml:space="preserve">троительный полигон», цель которого – </w:t>
      </w:r>
      <w:r w:rsidR="007427AA" w:rsidRPr="00ED6189">
        <w:rPr>
          <w:sz w:val="26"/>
          <w:szCs w:val="26"/>
        </w:rPr>
        <w:t>создание системы по подготовке и</w:t>
      </w:r>
      <w:r w:rsidR="00AD0266" w:rsidRPr="00ED6189">
        <w:rPr>
          <w:sz w:val="26"/>
          <w:szCs w:val="26"/>
        </w:rPr>
        <w:t xml:space="preserve"> </w:t>
      </w:r>
      <w:r w:rsidR="007427AA" w:rsidRPr="00ED6189">
        <w:rPr>
          <w:sz w:val="26"/>
          <w:szCs w:val="26"/>
        </w:rPr>
        <w:t>привлечению в машиностроительную отрасль высококлассных технических специалистов</w:t>
      </w:r>
      <w:proofErr w:type="gramStart"/>
      <w:r w:rsidR="007427AA" w:rsidRPr="00ED6189">
        <w:rPr>
          <w:sz w:val="26"/>
          <w:szCs w:val="26"/>
        </w:rPr>
        <w:t>.</w:t>
      </w:r>
      <w:proofErr w:type="gramEnd"/>
      <w:r w:rsidR="0060369F" w:rsidRPr="00ED6189">
        <w:rPr>
          <w:sz w:val="26"/>
          <w:szCs w:val="26"/>
        </w:rPr>
        <w:t xml:space="preserve">  </w:t>
      </w:r>
      <w:r w:rsidR="0014188B">
        <w:rPr>
          <w:sz w:val="26"/>
          <w:szCs w:val="26"/>
        </w:rPr>
        <w:t>В</w:t>
      </w:r>
      <w:r w:rsidR="007427AA" w:rsidRPr="00ED6189">
        <w:rPr>
          <w:sz w:val="26"/>
          <w:szCs w:val="26"/>
        </w:rPr>
        <w:t xml:space="preserve"> феврале 2016 года приняты</w:t>
      </w:r>
      <w:r w:rsidR="00AD0266" w:rsidRPr="00ED6189">
        <w:rPr>
          <w:sz w:val="26"/>
          <w:szCs w:val="26"/>
        </w:rPr>
        <w:t xml:space="preserve"> </w:t>
      </w:r>
      <w:r w:rsidR="007427AA" w:rsidRPr="00ED6189">
        <w:rPr>
          <w:sz w:val="26"/>
          <w:szCs w:val="26"/>
        </w:rPr>
        <w:t>системные решения о создании индустриально-образовательного кластера на базе ОАО</w:t>
      </w:r>
      <w:r w:rsidR="00AD0266" w:rsidRPr="00ED6189">
        <w:rPr>
          <w:sz w:val="26"/>
          <w:szCs w:val="26"/>
        </w:rPr>
        <w:t xml:space="preserve"> </w:t>
      </w:r>
      <w:r w:rsidR="007427AA" w:rsidRPr="00ED6189">
        <w:rPr>
          <w:sz w:val="26"/>
          <w:szCs w:val="26"/>
        </w:rPr>
        <w:t>«ЧЛМЗ».</w:t>
      </w:r>
    </w:p>
    <w:p w:rsidR="00976619" w:rsidRDefault="00976619" w:rsidP="00976619">
      <w:pPr>
        <w:ind w:firstLine="680"/>
        <w:jc w:val="both"/>
        <w:rPr>
          <w:sz w:val="26"/>
          <w:szCs w:val="26"/>
        </w:rPr>
      </w:pPr>
      <w:r w:rsidRPr="00ED6189">
        <w:rPr>
          <w:sz w:val="26"/>
          <w:szCs w:val="26"/>
        </w:rPr>
        <w:t>В условиях резкого снижения спроса и острого дефицита финансовых сре</w:t>
      </w:r>
      <w:proofErr w:type="gramStart"/>
      <w:r w:rsidRPr="00ED6189">
        <w:rPr>
          <w:sz w:val="26"/>
          <w:szCs w:val="26"/>
        </w:rPr>
        <w:t xml:space="preserve">дств </w:t>
      </w:r>
      <w:r w:rsidR="0014188B">
        <w:rPr>
          <w:sz w:val="26"/>
          <w:szCs w:val="26"/>
        </w:rPr>
        <w:t>пр</w:t>
      </w:r>
      <w:proofErr w:type="gramEnd"/>
      <w:r w:rsidR="0014188B">
        <w:rPr>
          <w:sz w:val="26"/>
          <w:szCs w:val="26"/>
        </w:rPr>
        <w:t xml:space="preserve">едприятию </w:t>
      </w:r>
      <w:r w:rsidRPr="00ED6189">
        <w:rPr>
          <w:sz w:val="26"/>
          <w:szCs w:val="26"/>
        </w:rPr>
        <w:t xml:space="preserve">удалось сохранить устойчивое финансовое положение предприятия, не допустить сокращения рабочих мест, нарушения сроков выплаты заработной платы. </w:t>
      </w:r>
    </w:p>
    <w:p w:rsidR="0014188B" w:rsidRDefault="0014188B" w:rsidP="00976619">
      <w:pPr>
        <w:ind w:firstLine="680"/>
        <w:jc w:val="both"/>
        <w:rPr>
          <w:sz w:val="26"/>
          <w:szCs w:val="26"/>
        </w:rPr>
      </w:pPr>
    </w:p>
    <w:p w:rsidR="00281748" w:rsidRPr="00ED6189" w:rsidRDefault="00281748" w:rsidP="00976619">
      <w:pPr>
        <w:ind w:firstLine="680"/>
        <w:jc w:val="both"/>
        <w:rPr>
          <w:sz w:val="26"/>
          <w:szCs w:val="26"/>
        </w:rPr>
      </w:pPr>
    </w:p>
    <w:p w:rsidR="00976619" w:rsidRPr="00ED6189" w:rsidRDefault="00976619" w:rsidP="00AD0266">
      <w:pPr>
        <w:ind w:firstLine="680"/>
        <w:jc w:val="both"/>
        <w:rPr>
          <w:sz w:val="26"/>
          <w:szCs w:val="26"/>
        </w:rPr>
      </w:pPr>
    </w:p>
    <w:p w:rsidR="00764794" w:rsidRPr="00ED6189" w:rsidRDefault="00764794" w:rsidP="0004232B">
      <w:pPr>
        <w:ind w:firstLine="680"/>
        <w:jc w:val="both"/>
        <w:rPr>
          <w:sz w:val="26"/>
          <w:szCs w:val="26"/>
        </w:rPr>
      </w:pPr>
    </w:p>
    <w:p w:rsidR="00ED6189" w:rsidRDefault="00ED6189" w:rsidP="0004232B">
      <w:pPr>
        <w:ind w:firstLine="680"/>
        <w:jc w:val="both"/>
        <w:rPr>
          <w:b/>
          <w:sz w:val="26"/>
          <w:szCs w:val="26"/>
        </w:rPr>
      </w:pPr>
    </w:p>
    <w:p w:rsidR="00ED6189" w:rsidRDefault="00ED6189" w:rsidP="0004232B">
      <w:pPr>
        <w:ind w:firstLine="680"/>
        <w:jc w:val="both"/>
        <w:rPr>
          <w:b/>
          <w:sz w:val="26"/>
          <w:szCs w:val="26"/>
        </w:rPr>
      </w:pPr>
    </w:p>
    <w:p w:rsidR="00ED6189" w:rsidRDefault="00ED6189" w:rsidP="0004232B">
      <w:pPr>
        <w:ind w:firstLine="680"/>
        <w:jc w:val="both"/>
        <w:rPr>
          <w:b/>
          <w:sz w:val="26"/>
          <w:szCs w:val="26"/>
        </w:rPr>
      </w:pPr>
    </w:p>
    <w:p w:rsidR="00ED6189" w:rsidRDefault="00ED6189" w:rsidP="0004232B">
      <w:pPr>
        <w:ind w:firstLine="680"/>
        <w:jc w:val="both"/>
        <w:rPr>
          <w:b/>
          <w:sz w:val="26"/>
          <w:szCs w:val="26"/>
        </w:rPr>
      </w:pPr>
    </w:p>
    <w:p w:rsidR="00ED6189" w:rsidRDefault="00ED6189" w:rsidP="0004232B">
      <w:pPr>
        <w:ind w:firstLine="680"/>
        <w:jc w:val="both"/>
        <w:rPr>
          <w:b/>
          <w:sz w:val="26"/>
          <w:szCs w:val="26"/>
        </w:rPr>
      </w:pPr>
    </w:p>
    <w:p w:rsidR="00ED6189" w:rsidRDefault="00281748" w:rsidP="0004232B">
      <w:pPr>
        <w:ind w:firstLine="680"/>
        <w:jc w:val="both"/>
        <w:rPr>
          <w:b/>
          <w:sz w:val="26"/>
          <w:szCs w:val="26"/>
        </w:rPr>
      </w:pPr>
      <w:r w:rsidRPr="00ED6189"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 wp14:anchorId="7287DC05" wp14:editId="6110B037">
            <wp:simplePos x="0" y="0"/>
            <wp:positionH relativeFrom="column">
              <wp:posOffset>-51435</wp:posOffset>
            </wp:positionH>
            <wp:positionV relativeFrom="paragraph">
              <wp:posOffset>194310</wp:posOffset>
            </wp:positionV>
            <wp:extent cx="1666875" cy="2476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orov-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2B" w:rsidRPr="00ED6189" w:rsidRDefault="0004232B" w:rsidP="0004232B">
      <w:pPr>
        <w:ind w:firstLine="680"/>
        <w:jc w:val="both"/>
        <w:rPr>
          <w:b/>
          <w:sz w:val="26"/>
          <w:szCs w:val="26"/>
        </w:rPr>
      </w:pPr>
      <w:r w:rsidRPr="00ED6189">
        <w:rPr>
          <w:b/>
          <w:sz w:val="26"/>
          <w:szCs w:val="26"/>
        </w:rPr>
        <w:t>«Человек года» в сфере социальной деятельности – Федоров Валерий Иванович, заместитель генерального директора ПАО «ФосАгро» по связям с государственными органами, советник генерального директора АО «ФосАгро-Череповец», депутат Череповецкой городской Думы.</w:t>
      </w:r>
    </w:p>
    <w:p w:rsidR="004923D8" w:rsidRPr="00ED6189" w:rsidRDefault="004923D8" w:rsidP="009B4591">
      <w:pPr>
        <w:ind w:firstLine="680"/>
        <w:jc w:val="both"/>
        <w:rPr>
          <w:sz w:val="26"/>
          <w:szCs w:val="26"/>
        </w:rPr>
      </w:pPr>
      <w:r w:rsidRPr="00ED6189">
        <w:rPr>
          <w:sz w:val="26"/>
          <w:szCs w:val="26"/>
        </w:rPr>
        <w:t xml:space="preserve">4 марта 2012 года Федоров Валерий Иванович избран депутатом </w:t>
      </w:r>
      <w:proofErr w:type="gramStart"/>
      <w:r w:rsidRPr="00ED6189">
        <w:rPr>
          <w:sz w:val="26"/>
          <w:szCs w:val="26"/>
        </w:rPr>
        <w:t>Череповецкой</w:t>
      </w:r>
      <w:proofErr w:type="gramEnd"/>
      <w:r w:rsidRPr="00ED6189">
        <w:rPr>
          <w:sz w:val="26"/>
          <w:szCs w:val="26"/>
        </w:rPr>
        <w:t xml:space="preserve"> городской Думы по муниципальному избирательному округу. На заседаниях Череповецкой городской Д</w:t>
      </w:r>
      <w:r w:rsidR="009B4591" w:rsidRPr="00ED6189">
        <w:rPr>
          <w:sz w:val="26"/>
          <w:szCs w:val="26"/>
        </w:rPr>
        <w:t>умы</w:t>
      </w:r>
      <w:r w:rsidRPr="00ED6189">
        <w:rPr>
          <w:sz w:val="26"/>
          <w:szCs w:val="26"/>
        </w:rPr>
        <w:t xml:space="preserve"> при рассмотрении вопросов реализации целевых программ, обеспечения правопорядка,</w:t>
      </w:r>
      <w:r w:rsidR="009B4591" w:rsidRPr="00ED6189">
        <w:rPr>
          <w:sz w:val="26"/>
          <w:szCs w:val="26"/>
        </w:rPr>
        <w:t xml:space="preserve"> </w:t>
      </w:r>
      <w:r w:rsidRPr="00ED6189">
        <w:rPr>
          <w:sz w:val="26"/>
          <w:szCs w:val="26"/>
        </w:rPr>
        <w:t>улучшения качества предоставления жилищно-коммунальных услуг жителям города Череповца Валерий Иванович высказывает аргументированные предложения</w:t>
      </w:r>
      <w:r w:rsidR="009B4591" w:rsidRPr="00ED6189">
        <w:rPr>
          <w:sz w:val="26"/>
          <w:szCs w:val="26"/>
        </w:rPr>
        <w:t xml:space="preserve">. </w:t>
      </w:r>
      <w:r w:rsidRPr="00ED6189">
        <w:rPr>
          <w:sz w:val="26"/>
          <w:szCs w:val="26"/>
        </w:rPr>
        <w:t xml:space="preserve">Он активно участвует в обсуждении проектов городского бюджета и Программы социально-экономического развития города, внесения изменений в данные правовые акты. </w:t>
      </w:r>
    </w:p>
    <w:p w:rsidR="004923D8" w:rsidRPr="00ED6189" w:rsidRDefault="004923D8" w:rsidP="004923D8">
      <w:pPr>
        <w:ind w:firstLine="680"/>
        <w:jc w:val="both"/>
        <w:rPr>
          <w:sz w:val="26"/>
          <w:szCs w:val="26"/>
        </w:rPr>
      </w:pPr>
      <w:r w:rsidRPr="00ED6189">
        <w:rPr>
          <w:sz w:val="26"/>
          <w:szCs w:val="26"/>
        </w:rPr>
        <w:t xml:space="preserve">Одним из основных направлений депутатской деятельности Федорова Валерия Ивановича является работа с избирателями, обращениями граждан. Он внимательно относится к просьбам </w:t>
      </w:r>
      <w:proofErr w:type="gramStart"/>
      <w:r w:rsidRPr="00ED6189">
        <w:rPr>
          <w:sz w:val="26"/>
          <w:szCs w:val="26"/>
        </w:rPr>
        <w:t>обратившихся</w:t>
      </w:r>
      <w:proofErr w:type="gramEnd"/>
      <w:r w:rsidRPr="00ED6189">
        <w:rPr>
          <w:sz w:val="26"/>
          <w:szCs w:val="26"/>
        </w:rPr>
        <w:t xml:space="preserve">, всегда старается помочь им словом и делом, не оставляя без внимания ни одного заявления. </w:t>
      </w:r>
    </w:p>
    <w:p w:rsidR="0060369F" w:rsidRPr="00ED6189" w:rsidRDefault="00851B43" w:rsidP="009B4591">
      <w:pPr>
        <w:ind w:firstLine="680"/>
        <w:jc w:val="both"/>
        <w:rPr>
          <w:sz w:val="26"/>
          <w:szCs w:val="26"/>
        </w:rPr>
      </w:pPr>
      <w:r w:rsidRPr="00ED6189">
        <w:rPr>
          <w:sz w:val="26"/>
          <w:szCs w:val="26"/>
        </w:rPr>
        <w:t>При непосредственном уча</w:t>
      </w:r>
      <w:r w:rsidR="004923D8" w:rsidRPr="00ED6189">
        <w:rPr>
          <w:sz w:val="26"/>
          <w:szCs w:val="26"/>
        </w:rPr>
        <w:t xml:space="preserve">стии </w:t>
      </w:r>
      <w:r w:rsidR="009B4591" w:rsidRPr="00ED6189">
        <w:rPr>
          <w:sz w:val="26"/>
          <w:szCs w:val="26"/>
        </w:rPr>
        <w:t xml:space="preserve">Валерия </w:t>
      </w:r>
      <w:r w:rsidR="004923D8" w:rsidRPr="00ED6189">
        <w:rPr>
          <w:sz w:val="26"/>
          <w:szCs w:val="26"/>
        </w:rPr>
        <w:t xml:space="preserve">Федорова </w:t>
      </w:r>
      <w:r w:rsidRPr="00ED6189">
        <w:rPr>
          <w:sz w:val="26"/>
          <w:szCs w:val="26"/>
        </w:rPr>
        <w:t>улучшилось состояние материально-те</w:t>
      </w:r>
      <w:r w:rsidR="004923D8" w:rsidRPr="00ED6189">
        <w:rPr>
          <w:sz w:val="26"/>
          <w:szCs w:val="26"/>
        </w:rPr>
        <w:t>хнической базы МБОУ «С</w:t>
      </w:r>
      <w:r w:rsidR="009B4591" w:rsidRPr="00ED6189">
        <w:rPr>
          <w:sz w:val="26"/>
          <w:szCs w:val="26"/>
        </w:rPr>
        <w:t xml:space="preserve">редняя общеобразовательная школа       № 29», где </w:t>
      </w:r>
      <w:r w:rsidR="004923D8" w:rsidRPr="00ED6189">
        <w:rPr>
          <w:sz w:val="26"/>
          <w:szCs w:val="26"/>
        </w:rPr>
        <w:t xml:space="preserve"> </w:t>
      </w:r>
      <w:r w:rsidR="009B4591" w:rsidRPr="00ED6189">
        <w:rPr>
          <w:sz w:val="26"/>
          <w:szCs w:val="26"/>
        </w:rPr>
        <w:t>п</w:t>
      </w:r>
      <w:r w:rsidRPr="00ED6189">
        <w:rPr>
          <w:sz w:val="26"/>
          <w:szCs w:val="26"/>
        </w:rPr>
        <w:t xml:space="preserve">роведен капитальный ремонт </w:t>
      </w:r>
      <w:r w:rsidR="004923D8" w:rsidRPr="00ED6189">
        <w:rPr>
          <w:sz w:val="26"/>
          <w:szCs w:val="26"/>
        </w:rPr>
        <w:t xml:space="preserve">спортивных залов с </w:t>
      </w:r>
      <w:r w:rsidRPr="00ED6189">
        <w:rPr>
          <w:sz w:val="26"/>
          <w:szCs w:val="26"/>
        </w:rPr>
        <w:t>заменой напольного покрытия, системы электропроводки, инженерно</w:t>
      </w:r>
      <w:r w:rsidR="00524C5E">
        <w:rPr>
          <w:sz w:val="26"/>
          <w:szCs w:val="26"/>
        </w:rPr>
        <w:t>-</w:t>
      </w:r>
      <w:r w:rsidRPr="00ED6189">
        <w:rPr>
          <w:sz w:val="26"/>
          <w:szCs w:val="26"/>
        </w:rPr>
        <w:t>отопительных</w:t>
      </w:r>
      <w:r w:rsidR="004923D8" w:rsidRPr="00ED6189">
        <w:rPr>
          <w:sz w:val="26"/>
          <w:szCs w:val="26"/>
        </w:rPr>
        <w:t xml:space="preserve"> коммуникаций.</w:t>
      </w:r>
      <w:r w:rsidRPr="00ED6189">
        <w:rPr>
          <w:sz w:val="26"/>
          <w:szCs w:val="26"/>
        </w:rPr>
        <w:t xml:space="preserve"> </w:t>
      </w:r>
      <w:r w:rsidR="009B4591" w:rsidRPr="00ED6189">
        <w:rPr>
          <w:sz w:val="26"/>
          <w:szCs w:val="26"/>
        </w:rPr>
        <w:t xml:space="preserve"> </w:t>
      </w:r>
      <w:r w:rsidRPr="00ED6189">
        <w:rPr>
          <w:sz w:val="26"/>
          <w:szCs w:val="26"/>
        </w:rPr>
        <w:t>Создан кабинет</w:t>
      </w:r>
      <w:r w:rsidR="004923D8" w:rsidRPr="00ED6189">
        <w:rPr>
          <w:sz w:val="26"/>
          <w:szCs w:val="26"/>
        </w:rPr>
        <w:t xml:space="preserve"> </w:t>
      </w:r>
      <w:r w:rsidRPr="00ED6189">
        <w:rPr>
          <w:sz w:val="26"/>
          <w:szCs w:val="26"/>
        </w:rPr>
        <w:t>мониторингового исследования «Навиг</w:t>
      </w:r>
      <w:r w:rsidR="004923D8" w:rsidRPr="00ED6189">
        <w:rPr>
          <w:sz w:val="26"/>
          <w:szCs w:val="26"/>
        </w:rPr>
        <w:t xml:space="preserve">атор здоровья», который оснащен </w:t>
      </w:r>
      <w:r w:rsidRPr="00ED6189">
        <w:rPr>
          <w:sz w:val="26"/>
          <w:szCs w:val="26"/>
        </w:rPr>
        <w:t>комплексом оборудования, приборов и тр</w:t>
      </w:r>
      <w:r w:rsidR="004923D8" w:rsidRPr="00ED6189">
        <w:rPr>
          <w:sz w:val="26"/>
          <w:szCs w:val="26"/>
        </w:rPr>
        <w:t xml:space="preserve">енажеров, способных качественно </w:t>
      </w:r>
      <w:r w:rsidRPr="00ED6189">
        <w:rPr>
          <w:sz w:val="26"/>
          <w:szCs w:val="26"/>
        </w:rPr>
        <w:t>оценить физический потенциал каждо</w:t>
      </w:r>
      <w:r w:rsidR="004923D8" w:rsidRPr="00ED6189">
        <w:rPr>
          <w:sz w:val="26"/>
          <w:szCs w:val="26"/>
        </w:rPr>
        <w:t xml:space="preserve">го ребенка для занятий спортом. </w:t>
      </w:r>
      <w:r w:rsidRPr="00ED6189">
        <w:rPr>
          <w:sz w:val="26"/>
          <w:szCs w:val="26"/>
        </w:rPr>
        <w:t xml:space="preserve">Осуществлен ремонт центрального крыльца здания. </w:t>
      </w:r>
      <w:r w:rsidR="009B4591" w:rsidRPr="00ED6189">
        <w:rPr>
          <w:sz w:val="26"/>
          <w:szCs w:val="26"/>
        </w:rPr>
        <w:t xml:space="preserve"> </w:t>
      </w:r>
      <w:r w:rsidRPr="00ED6189">
        <w:rPr>
          <w:sz w:val="26"/>
          <w:szCs w:val="26"/>
        </w:rPr>
        <w:t xml:space="preserve">Валерий Иванович способствовал </w:t>
      </w:r>
      <w:r w:rsidR="004923D8" w:rsidRPr="00ED6189">
        <w:rPr>
          <w:sz w:val="26"/>
          <w:szCs w:val="26"/>
        </w:rPr>
        <w:t xml:space="preserve">созданию условий для реализации </w:t>
      </w:r>
      <w:r w:rsidRPr="00ED6189">
        <w:rPr>
          <w:sz w:val="26"/>
          <w:szCs w:val="26"/>
        </w:rPr>
        <w:t>образовательных потребно</w:t>
      </w:r>
      <w:r w:rsidR="004923D8" w:rsidRPr="00ED6189">
        <w:rPr>
          <w:sz w:val="26"/>
          <w:szCs w:val="26"/>
        </w:rPr>
        <w:t xml:space="preserve">стей учащихся через непрерывное </w:t>
      </w:r>
      <w:r w:rsidRPr="00ED6189">
        <w:rPr>
          <w:sz w:val="26"/>
          <w:szCs w:val="26"/>
        </w:rPr>
        <w:t>профе</w:t>
      </w:r>
      <w:r w:rsidR="00D6582E" w:rsidRPr="00ED6189">
        <w:rPr>
          <w:sz w:val="26"/>
          <w:szCs w:val="26"/>
        </w:rPr>
        <w:t>ссиональное образование «школа–колледж–</w:t>
      </w:r>
      <w:r w:rsidR="00406FE8">
        <w:rPr>
          <w:sz w:val="26"/>
          <w:szCs w:val="26"/>
        </w:rPr>
        <w:t>ВУЗ</w:t>
      </w:r>
      <w:r w:rsidR="00D6582E" w:rsidRPr="00ED6189">
        <w:rPr>
          <w:sz w:val="26"/>
          <w:szCs w:val="26"/>
        </w:rPr>
        <w:t xml:space="preserve">–производство», </w:t>
      </w:r>
      <w:r w:rsidR="004923D8" w:rsidRPr="00ED6189">
        <w:rPr>
          <w:sz w:val="26"/>
          <w:szCs w:val="26"/>
        </w:rPr>
        <w:t xml:space="preserve">которая позволила </w:t>
      </w:r>
      <w:r w:rsidRPr="00ED6189">
        <w:rPr>
          <w:sz w:val="26"/>
          <w:szCs w:val="26"/>
        </w:rPr>
        <w:t xml:space="preserve">сформировать сетевое взаимодействие с БПОУ </w:t>
      </w:r>
      <w:proofErr w:type="gramStart"/>
      <w:r w:rsidRPr="00ED6189">
        <w:rPr>
          <w:sz w:val="26"/>
          <w:szCs w:val="26"/>
        </w:rPr>
        <w:t>ВО</w:t>
      </w:r>
      <w:proofErr w:type="gramEnd"/>
      <w:r w:rsidR="004923D8" w:rsidRPr="00ED6189">
        <w:rPr>
          <w:sz w:val="26"/>
          <w:szCs w:val="26"/>
        </w:rPr>
        <w:t xml:space="preserve"> </w:t>
      </w:r>
      <w:r w:rsidR="00D6582E" w:rsidRPr="00ED6189">
        <w:rPr>
          <w:sz w:val="26"/>
          <w:szCs w:val="26"/>
        </w:rPr>
        <w:t xml:space="preserve">«Череповецкий химико-технологический колледж». </w:t>
      </w:r>
      <w:r w:rsidR="004923D8" w:rsidRPr="00ED6189">
        <w:rPr>
          <w:sz w:val="26"/>
          <w:szCs w:val="26"/>
        </w:rPr>
        <w:t xml:space="preserve"> </w:t>
      </w:r>
    </w:p>
    <w:p w:rsidR="004923D8" w:rsidRPr="00ED6189" w:rsidRDefault="00524C5E" w:rsidP="004923D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1F7508A" wp14:editId="27D97176">
            <wp:simplePos x="0" y="0"/>
            <wp:positionH relativeFrom="column">
              <wp:posOffset>34290</wp:posOffset>
            </wp:positionH>
            <wp:positionV relativeFrom="paragraph">
              <wp:posOffset>158750</wp:posOffset>
            </wp:positionV>
            <wp:extent cx="1666875" cy="226695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rJpjTpts1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0E" w:rsidRDefault="0004232B" w:rsidP="0049360E">
      <w:pPr>
        <w:ind w:firstLine="680"/>
        <w:jc w:val="both"/>
        <w:rPr>
          <w:b/>
          <w:sz w:val="26"/>
          <w:szCs w:val="26"/>
        </w:rPr>
      </w:pPr>
      <w:r w:rsidRPr="00524C5E">
        <w:rPr>
          <w:b/>
          <w:sz w:val="26"/>
          <w:szCs w:val="26"/>
        </w:rPr>
        <w:t>«Человек года» в сфере общественной деятельности – Бороздина Нина Алексеевна, председатель Совета Череповецкого отделения Вологодского регионального общественного движения «Дети войны».</w:t>
      </w:r>
    </w:p>
    <w:p w:rsidR="0049360E" w:rsidRDefault="000B6153" w:rsidP="0049360E">
      <w:pPr>
        <w:ind w:firstLine="680"/>
        <w:jc w:val="both"/>
        <w:rPr>
          <w:sz w:val="26"/>
          <w:szCs w:val="26"/>
          <w:lang w:eastAsia="en-US"/>
        </w:rPr>
      </w:pPr>
      <w:r w:rsidRPr="00ED6189">
        <w:rPr>
          <w:sz w:val="26"/>
          <w:szCs w:val="26"/>
          <w:lang w:eastAsia="en-US"/>
        </w:rPr>
        <w:t xml:space="preserve">Нина Алексеевна </w:t>
      </w:r>
      <w:proofErr w:type="gramStart"/>
      <w:r w:rsidRPr="00ED6189">
        <w:rPr>
          <w:sz w:val="26"/>
          <w:szCs w:val="26"/>
          <w:lang w:eastAsia="en-US"/>
        </w:rPr>
        <w:t>избрана</w:t>
      </w:r>
      <w:proofErr w:type="gramEnd"/>
      <w:r w:rsidRPr="00ED6189">
        <w:rPr>
          <w:sz w:val="26"/>
          <w:szCs w:val="26"/>
          <w:lang w:eastAsia="en-US"/>
        </w:rPr>
        <w:t xml:space="preserve"> председателем Совета</w:t>
      </w:r>
      <w:r w:rsidR="007427AA" w:rsidRPr="00ED6189">
        <w:rPr>
          <w:sz w:val="26"/>
          <w:szCs w:val="26"/>
        </w:rPr>
        <w:t xml:space="preserve"> Череповецкого отделения Вологодского регионального общественного движения</w:t>
      </w:r>
      <w:r w:rsidRPr="00ED6189">
        <w:rPr>
          <w:sz w:val="26"/>
          <w:szCs w:val="26"/>
          <w:lang w:eastAsia="en-US"/>
        </w:rPr>
        <w:t xml:space="preserve"> «Дети войны» 14 октября 2014 года</w:t>
      </w:r>
      <w:r w:rsidR="007427AA" w:rsidRPr="00ED6189">
        <w:rPr>
          <w:sz w:val="26"/>
          <w:szCs w:val="26"/>
          <w:lang w:eastAsia="en-US"/>
        </w:rPr>
        <w:t>.</w:t>
      </w:r>
      <w:r w:rsidR="00E8799F" w:rsidRPr="00ED6189">
        <w:rPr>
          <w:sz w:val="26"/>
          <w:szCs w:val="26"/>
          <w:lang w:eastAsia="en-US"/>
        </w:rPr>
        <w:t xml:space="preserve"> </w:t>
      </w:r>
      <w:r w:rsidRPr="00ED6189">
        <w:rPr>
          <w:sz w:val="26"/>
          <w:szCs w:val="26"/>
          <w:lang w:eastAsia="en-US"/>
        </w:rPr>
        <w:t xml:space="preserve"> </w:t>
      </w:r>
      <w:r w:rsidR="007427AA" w:rsidRPr="00ED6189">
        <w:rPr>
          <w:sz w:val="26"/>
          <w:szCs w:val="26"/>
          <w:lang w:eastAsia="en-US"/>
        </w:rPr>
        <w:t>З</w:t>
      </w:r>
      <w:r w:rsidRPr="00ED6189">
        <w:rPr>
          <w:sz w:val="26"/>
          <w:szCs w:val="26"/>
          <w:lang w:eastAsia="en-US"/>
        </w:rPr>
        <w:t xml:space="preserve">а </w:t>
      </w:r>
      <w:r w:rsidR="00E8799F" w:rsidRPr="00ED6189">
        <w:rPr>
          <w:sz w:val="26"/>
          <w:szCs w:val="26"/>
          <w:lang w:eastAsia="en-US"/>
        </w:rPr>
        <w:t xml:space="preserve">это </w:t>
      </w:r>
      <w:r w:rsidRPr="00ED6189">
        <w:rPr>
          <w:sz w:val="26"/>
          <w:szCs w:val="26"/>
          <w:lang w:eastAsia="en-US"/>
        </w:rPr>
        <w:t>время</w:t>
      </w:r>
      <w:r w:rsidR="00E8799F" w:rsidRPr="00ED6189">
        <w:rPr>
          <w:sz w:val="26"/>
          <w:szCs w:val="26"/>
          <w:lang w:eastAsia="en-US"/>
        </w:rPr>
        <w:t xml:space="preserve"> </w:t>
      </w:r>
      <w:r w:rsidR="007427AA" w:rsidRPr="00ED6189">
        <w:rPr>
          <w:sz w:val="26"/>
          <w:szCs w:val="26"/>
          <w:lang w:eastAsia="en-US"/>
        </w:rPr>
        <w:t xml:space="preserve"> </w:t>
      </w:r>
      <w:proofErr w:type="spellStart"/>
      <w:r w:rsidR="007427AA" w:rsidRPr="00ED6189">
        <w:rPr>
          <w:sz w:val="26"/>
          <w:szCs w:val="26"/>
          <w:lang w:eastAsia="en-US"/>
        </w:rPr>
        <w:t>Н.А.Бороздиной</w:t>
      </w:r>
      <w:proofErr w:type="spellEnd"/>
      <w:r w:rsidR="007427AA" w:rsidRPr="00ED6189">
        <w:rPr>
          <w:sz w:val="26"/>
          <w:szCs w:val="26"/>
          <w:lang w:eastAsia="en-US"/>
        </w:rPr>
        <w:t xml:space="preserve"> </w:t>
      </w:r>
      <w:r w:rsidR="00E8799F" w:rsidRPr="00ED6189">
        <w:rPr>
          <w:sz w:val="26"/>
          <w:szCs w:val="26"/>
          <w:lang w:eastAsia="en-US"/>
        </w:rPr>
        <w:t xml:space="preserve">проделана огромная работа на благо </w:t>
      </w:r>
      <w:r w:rsidR="007427AA" w:rsidRPr="00ED6189">
        <w:rPr>
          <w:sz w:val="26"/>
          <w:szCs w:val="26"/>
          <w:lang w:eastAsia="en-US"/>
        </w:rPr>
        <w:t xml:space="preserve">развития </w:t>
      </w:r>
      <w:r w:rsidR="00E8799F" w:rsidRPr="00ED6189">
        <w:rPr>
          <w:sz w:val="26"/>
          <w:szCs w:val="26"/>
          <w:lang w:eastAsia="en-US"/>
        </w:rPr>
        <w:t>общественной жизни города.</w:t>
      </w:r>
      <w:r w:rsidRPr="00ED6189">
        <w:rPr>
          <w:sz w:val="26"/>
          <w:szCs w:val="26"/>
          <w:lang w:eastAsia="en-US"/>
        </w:rPr>
        <w:t xml:space="preserve"> </w:t>
      </w:r>
    </w:p>
    <w:p w:rsidR="000B6153" w:rsidRPr="0049360E" w:rsidRDefault="000B6153" w:rsidP="0049360E">
      <w:pPr>
        <w:ind w:firstLine="680"/>
        <w:jc w:val="both"/>
        <w:rPr>
          <w:b/>
          <w:sz w:val="26"/>
          <w:szCs w:val="26"/>
        </w:rPr>
      </w:pPr>
      <w:r w:rsidRPr="00ED6189">
        <w:rPr>
          <w:sz w:val="26"/>
          <w:szCs w:val="26"/>
          <w:lang w:eastAsia="en-US"/>
        </w:rPr>
        <w:t xml:space="preserve">В частности, </w:t>
      </w:r>
      <w:r w:rsidR="00E8799F" w:rsidRPr="00ED6189">
        <w:rPr>
          <w:sz w:val="26"/>
          <w:szCs w:val="26"/>
          <w:lang w:eastAsia="en-US"/>
        </w:rPr>
        <w:t xml:space="preserve">под руководством </w:t>
      </w:r>
      <w:proofErr w:type="spellStart"/>
      <w:r w:rsidR="00E8799F" w:rsidRPr="00ED6189">
        <w:rPr>
          <w:sz w:val="26"/>
          <w:szCs w:val="26"/>
          <w:lang w:eastAsia="en-US"/>
        </w:rPr>
        <w:t>Н.А.Бороздиной</w:t>
      </w:r>
      <w:proofErr w:type="spellEnd"/>
      <w:r w:rsidR="007427AA" w:rsidRPr="00ED6189">
        <w:rPr>
          <w:sz w:val="26"/>
          <w:szCs w:val="26"/>
          <w:lang w:eastAsia="en-US"/>
        </w:rPr>
        <w:t xml:space="preserve">, </w:t>
      </w:r>
      <w:r w:rsidR="00E8799F" w:rsidRPr="00ED6189">
        <w:rPr>
          <w:sz w:val="26"/>
          <w:szCs w:val="26"/>
          <w:lang w:eastAsia="en-US"/>
        </w:rPr>
        <w:t xml:space="preserve"> </w:t>
      </w:r>
      <w:r w:rsidR="00406FE8">
        <w:rPr>
          <w:sz w:val="26"/>
          <w:szCs w:val="26"/>
          <w:lang w:eastAsia="en-US"/>
        </w:rPr>
        <w:t xml:space="preserve">Советом «Дети войны» </w:t>
      </w:r>
      <w:r w:rsidRPr="00ED6189">
        <w:rPr>
          <w:sz w:val="26"/>
          <w:szCs w:val="26"/>
          <w:lang w:eastAsia="en-US"/>
        </w:rPr>
        <w:t xml:space="preserve">высажена аллея,  собраны воспоминания 67 </w:t>
      </w:r>
      <w:proofErr w:type="spellStart"/>
      <w:r w:rsidRPr="00ED6189">
        <w:rPr>
          <w:sz w:val="26"/>
          <w:szCs w:val="26"/>
          <w:lang w:eastAsia="en-US"/>
        </w:rPr>
        <w:t>череповчан</w:t>
      </w:r>
      <w:proofErr w:type="spellEnd"/>
      <w:r w:rsidRPr="00ED6189">
        <w:rPr>
          <w:sz w:val="26"/>
          <w:szCs w:val="26"/>
          <w:lang w:eastAsia="en-US"/>
        </w:rPr>
        <w:t xml:space="preserve">  для книги «Трудное детство наше», посвященной 70-</w:t>
      </w:r>
      <w:r w:rsidRPr="00ED6189">
        <w:rPr>
          <w:sz w:val="26"/>
          <w:szCs w:val="26"/>
          <w:lang w:eastAsia="en-US"/>
        </w:rPr>
        <w:lastRenderedPageBreak/>
        <w:t xml:space="preserve">летию Великой </w:t>
      </w:r>
      <w:r w:rsidR="00E8799F" w:rsidRPr="00ED6189">
        <w:rPr>
          <w:sz w:val="26"/>
          <w:szCs w:val="26"/>
          <w:lang w:eastAsia="en-US"/>
        </w:rPr>
        <w:t>Победы, и</w:t>
      </w:r>
      <w:r w:rsidRPr="00ED6189">
        <w:rPr>
          <w:sz w:val="26"/>
          <w:szCs w:val="26"/>
          <w:lang w:eastAsia="en-US"/>
        </w:rPr>
        <w:t>здан сборник стихов детей войны «О прошлом, будущем и</w:t>
      </w:r>
      <w:r w:rsidR="00E8799F" w:rsidRPr="00ED6189">
        <w:rPr>
          <w:sz w:val="26"/>
          <w:szCs w:val="26"/>
          <w:lang w:eastAsia="en-US"/>
        </w:rPr>
        <w:t xml:space="preserve"> </w:t>
      </w:r>
      <w:r w:rsidRPr="00ED6189">
        <w:rPr>
          <w:sz w:val="26"/>
          <w:szCs w:val="26"/>
          <w:lang w:eastAsia="en-US"/>
        </w:rPr>
        <w:t>настоящем</w:t>
      </w:r>
      <w:r w:rsidR="00E8799F" w:rsidRPr="00ED6189">
        <w:rPr>
          <w:sz w:val="26"/>
          <w:szCs w:val="26"/>
          <w:lang w:eastAsia="en-US"/>
        </w:rPr>
        <w:t xml:space="preserve">», </w:t>
      </w:r>
      <w:r w:rsidRPr="00ED6189">
        <w:rPr>
          <w:sz w:val="26"/>
          <w:szCs w:val="26"/>
          <w:lang w:eastAsia="en-US"/>
        </w:rPr>
        <w:t>проведена неделя</w:t>
      </w:r>
      <w:r w:rsidR="00406FE8">
        <w:rPr>
          <w:sz w:val="26"/>
          <w:szCs w:val="26"/>
          <w:lang w:eastAsia="en-US"/>
        </w:rPr>
        <w:t xml:space="preserve"> мероприятий, посвященных  детям  войны, в которых </w:t>
      </w:r>
      <w:r w:rsidRPr="00ED6189">
        <w:rPr>
          <w:sz w:val="26"/>
          <w:szCs w:val="26"/>
          <w:lang w:eastAsia="en-US"/>
        </w:rPr>
        <w:t xml:space="preserve"> приняли участие 300 человек.</w:t>
      </w:r>
    </w:p>
    <w:p w:rsidR="00E8799F" w:rsidRPr="00ED6189" w:rsidRDefault="000B6153" w:rsidP="007427A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6189">
        <w:rPr>
          <w:sz w:val="26"/>
          <w:szCs w:val="26"/>
          <w:lang w:eastAsia="en-US"/>
        </w:rPr>
        <w:t xml:space="preserve">Огромный вклад Нина Алексеевна внесла  в популяризацию ансамбля «Полина», который </w:t>
      </w:r>
      <w:r w:rsidR="00E8799F" w:rsidRPr="00ED6189">
        <w:rPr>
          <w:sz w:val="26"/>
          <w:szCs w:val="26"/>
          <w:lang w:eastAsia="en-US"/>
        </w:rPr>
        <w:t xml:space="preserve">тесно </w:t>
      </w:r>
      <w:r w:rsidRPr="00ED6189">
        <w:rPr>
          <w:sz w:val="26"/>
          <w:szCs w:val="26"/>
          <w:lang w:eastAsia="en-US"/>
        </w:rPr>
        <w:t>сотрудничает с Советом</w:t>
      </w:r>
      <w:r w:rsidR="00E8799F" w:rsidRPr="00ED6189">
        <w:rPr>
          <w:sz w:val="26"/>
          <w:szCs w:val="26"/>
          <w:lang w:eastAsia="en-US"/>
        </w:rPr>
        <w:t xml:space="preserve"> «Дети войны».</w:t>
      </w:r>
      <w:r w:rsidR="007427AA" w:rsidRPr="00ED6189">
        <w:rPr>
          <w:sz w:val="26"/>
          <w:szCs w:val="26"/>
          <w:lang w:eastAsia="en-US"/>
        </w:rPr>
        <w:t xml:space="preserve"> </w:t>
      </w:r>
      <w:r w:rsidRPr="00ED6189">
        <w:rPr>
          <w:sz w:val="26"/>
          <w:szCs w:val="26"/>
          <w:lang w:eastAsia="en-US"/>
        </w:rPr>
        <w:t xml:space="preserve">Нина Алексеевна </w:t>
      </w:r>
      <w:r w:rsidR="007427AA" w:rsidRPr="00ED6189">
        <w:rPr>
          <w:sz w:val="26"/>
          <w:szCs w:val="26"/>
          <w:lang w:eastAsia="en-US"/>
        </w:rPr>
        <w:t xml:space="preserve">активно </w:t>
      </w:r>
      <w:r w:rsidRPr="00ED6189">
        <w:rPr>
          <w:sz w:val="26"/>
          <w:szCs w:val="26"/>
          <w:lang w:eastAsia="en-US"/>
        </w:rPr>
        <w:t>сотрудничает с общественными организациями</w:t>
      </w:r>
      <w:r w:rsidR="00E8799F" w:rsidRPr="00ED6189">
        <w:rPr>
          <w:sz w:val="26"/>
          <w:szCs w:val="26"/>
          <w:lang w:eastAsia="en-US"/>
        </w:rPr>
        <w:t>:</w:t>
      </w:r>
      <w:r w:rsidRPr="00ED6189">
        <w:rPr>
          <w:sz w:val="26"/>
          <w:szCs w:val="26"/>
          <w:lang w:eastAsia="en-US"/>
        </w:rPr>
        <w:t xml:space="preserve"> комитет</w:t>
      </w:r>
      <w:r w:rsidR="00E8799F" w:rsidRPr="00ED6189">
        <w:rPr>
          <w:sz w:val="26"/>
          <w:szCs w:val="26"/>
          <w:lang w:eastAsia="en-US"/>
        </w:rPr>
        <w:t>ом</w:t>
      </w:r>
      <w:r w:rsidRPr="00ED6189">
        <w:rPr>
          <w:sz w:val="26"/>
          <w:szCs w:val="26"/>
          <w:lang w:eastAsia="en-US"/>
        </w:rPr>
        <w:t xml:space="preserve"> солдатских матерей, </w:t>
      </w:r>
      <w:r w:rsidR="00E8799F" w:rsidRPr="00ED6189">
        <w:rPr>
          <w:sz w:val="26"/>
          <w:szCs w:val="26"/>
          <w:lang w:eastAsia="en-US"/>
        </w:rPr>
        <w:t>комитетом Красного К</w:t>
      </w:r>
      <w:r w:rsidRPr="00ED6189">
        <w:rPr>
          <w:sz w:val="26"/>
          <w:szCs w:val="26"/>
          <w:lang w:eastAsia="en-US"/>
        </w:rPr>
        <w:t>рест</w:t>
      </w:r>
      <w:r w:rsidR="00E8799F" w:rsidRPr="00ED6189">
        <w:rPr>
          <w:sz w:val="26"/>
          <w:szCs w:val="26"/>
          <w:lang w:eastAsia="en-US"/>
        </w:rPr>
        <w:t>а</w:t>
      </w:r>
      <w:r w:rsidRPr="00ED6189">
        <w:rPr>
          <w:sz w:val="26"/>
          <w:szCs w:val="26"/>
          <w:lang w:eastAsia="en-US"/>
        </w:rPr>
        <w:t xml:space="preserve">, </w:t>
      </w:r>
      <w:r w:rsidR="00E8799F" w:rsidRPr="00ED6189">
        <w:rPr>
          <w:sz w:val="26"/>
          <w:szCs w:val="26"/>
          <w:lang w:eastAsia="en-US"/>
        </w:rPr>
        <w:t>С</w:t>
      </w:r>
      <w:r w:rsidRPr="00ED6189">
        <w:rPr>
          <w:sz w:val="26"/>
          <w:szCs w:val="26"/>
          <w:lang w:eastAsia="en-US"/>
        </w:rPr>
        <w:t>оюз</w:t>
      </w:r>
      <w:r w:rsidR="00E8799F" w:rsidRPr="00ED6189">
        <w:rPr>
          <w:sz w:val="26"/>
          <w:szCs w:val="26"/>
          <w:lang w:eastAsia="en-US"/>
        </w:rPr>
        <w:t>ом</w:t>
      </w:r>
      <w:r w:rsidR="00406FE8">
        <w:rPr>
          <w:sz w:val="26"/>
          <w:szCs w:val="26"/>
          <w:lang w:eastAsia="en-US"/>
        </w:rPr>
        <w:t xml:space="preserve"> женщин Череповца. </w:t>
      </w:r>
      <w:r w:rsidRPr="00ED6189">
        <w:rPr>
          <w:sz w:val="26"/>
          <w:szCs w:val="26"/>
          <w:lang w:eastAsia="en-US"/>
        </w:rPr>
        <w:t xml:space="preserve">Тесное </w:t>
      </w:r>
      <w:r w:rsidR="00E8799F" w:rsidRPr="00ED6189">
        <w:rPr>
          <w:sz w:val="26"/>
          <w:szCs w:val="26"/>
          <w:lang w:eastAsia="en-US"/>
        </w:rPr>
        <w:t xml:space="preserve">взаимодействие Нины Алексеевны </w:t>
      </w:r>
      <w:r w:rsidRPr="00ED6189">
        <w:rPr>
          <w:sz w:val="26"/>
          <w:szCs w:val="26"/>
          <w:lang w:eastAsia="en-US"/>
        </w:rPr>
        <w:t>со школами  и библиотеками города позволило в 2015 году провести более 130 уроков мужества</w:t>
      </w:r>
      <w:r w:rsidR="007427AA" w:rsidRPr="00ED6189">
        <w:rPr>
          <w:sz w:val="26"/>
          <w:szCs w:val="26"/>
          <w:lang w:eastAsia="en-US"/>
        </w:rPr>
        <w:t xml:space="preserve"> для молодежи.</w:t>
      </w:r>
    </w:p>
    <w:p w:rsidR="000B6153" w:rsidRPr="00ED6189" w:rsidRDefault="000B6153" w:rsidP="007427A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6189">
        <w:rPr>
          <w:sz w:val="26"/>
          <w:szCs w:val="26"/>
          <w:lang w:eastAsia="en-US"/>
        </w:rPr>
        <w:t xml:space="preserve">Нина Алексеевна </w:t>
      </w:r>
      <w:r w:rsidR="00E8799F" w:rsidRPr="00ED6189">
        <w:rPr>
          <w:sz w:val="26"/>
          <w:szCs w:val="26"/>
          <w:lang w:eastAsia="en-US"/>
        </w:rPr>
        <w:t xml:space="preserve">активно занимается </w:t>
      </w:r>
      <w:r w:rsidRPr="00ED6189">
        <w:rPr>
          <w:sz w:val="26"/>
          <w:szCs w:val="26"/>
          <w:lang w:eastAsia="en-US"/>
        </w:rPr>
        <w:t xml:space="preserve"> благотворительной деятельностью, откликаясь</w:t>
      </w:r>
      <w:r w:rsidR="00E8799F" w:rsidRPr="00ED6189">
        <w:rPr>
          <w:sz w:val="26"/>
          <w:szCs w:val="26"/>
          <w:lang w:eastAsia="en-US"/>
        </w:rPr>
        <w:t xml:space="preserve"> </w:t>
      </w:r>
      <w:r w:rsidRPr="00ED6189">
        <w:rPr>
          <w:sz w:val="26"/>
          <w:szCs w:val="26"/>
          <w:lang w:eastAsia="en-US"/>
        </w:rPr>
        <w:t>на просьбы о помощи одиноких и больных людей, принимает участие в о</w:t>
      </w:r>
      <w:r w:rsidR="00E8799F" w:rsidRPr="00ED6189">
        <w:rPr>
          <w:sz w:val="26"/>
          <w:szCs w:val="26"/>
          <w:lang w:eastAsia="en-US"/>
        </w:rPr>
        <w:t>бластных и городских конкурсах.</w:t>
      </w:r>
    </w:p>
    <w:p w:rsidR="00E8799F" w:rsidRPr="00ED6189" w:rsidRDefault="006C2EEE" w:rsidP="000B615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24C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3E977A2" wp14:editId="1E9F58D9">
            <wp:simplePos x="0" y="0"/>
            <wp:positionH relativeFrom="column">
              <wp:posOffset>5715</wp:posOffset>
            </wp:positionH>
            <wp:positionV relativeFrom="paragraph">
              <wp:posOffset>190500</wp:posOffset>
            </wp:positionV>
            <wp:extent cx="1790700" cy="2419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e9eab7e9763853535d92eff9397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2B" w:rsidRPr="00524C5E" w:rsidRDefault="0004232B" w:rsidP="0004232B">
      <w:pPr>
        <w:ind w:firstLine="680"/>
        <w:jc w:val="both"/>
        <w:rPr>
          <w:b/>
          <w:sz w:val="26"/>
          <w:szCs w:val="26"/>
        </w:rPr>
      </w:pPr>
      <w:r w:rsidRPr="00524C5E">
        <w:rPr>
          <w:b/>
          <w:sz w:val="26"/>
          <w:szCs w:val="26"/>
        </w:rPr>
        <w:t>Социальный проект года – автор проекта «Подарок городу» компании «Северсталь» Гусев</w:t>
      </w:r>
      <w:r w:rsidR="00524C5E">
        <w:rPr>
          <w:b/>
          <w:sz w:val="26"/>
          <w:szCs w:val="26"/>
        </w:rPr>
        <w:t>а Людмила Анатольевна, советник</w:t>
      </w:r>
      <w:r w:rsidRPr="00524C5E">
        <w:rPr>
          <w:b/>
          <w:sz w:val="26"/>
          <w:szCs w:val="26"/>
        </w:rPr>
        <w:t xml:space="preserve"> генерального директора дивизиона «Северсталь Российская сталь» по связям с государственн</w:t>
      </w:r>
      <w:r w:rsidR="00524C5E" w:rsidRPr="00524C5E">
        <w:rPr>
          <w:b/>
          <w:sz w:val="26"/>
          <w:szCs w:val="26"/>
        </w:rPr>
        <w:t xml:space="preserve">ыми органами, общественностью и </w:t>
      </w:r>
      <w:r w:rsidRPr="00524C5E">
        <w:rPr>
          <w:b/>
          <w:sz w:val="26"/>
          <w:szCs w:val="26"/>
        </w:rPr>
        <w:t>корпоративной социальной ответственности.</w:t>
      </w:r>
    </w:p>
    <w:p w:rsidR="00ED6189" w:rsidRPr="00ED6189" w:rsidRDefault="00ED6189" w:rsidP="00ED6189">
      <w:pPr>
        <w:ind w:firstLine="680"/>
        <w:jc w:val="both"/>
        <w:rPr>
          <w:sz w:val="26"/>
          <w:szCs w:val="26"/>
        </w:rPr>
      </w:pPr>
      <w:r w:rsidRPr="00ED6189">
        <w:rPr>
          <w:sz w:val="26"/>
          <w:szCs w:val="26"/>
        </w:rPr>
        <w:t xml:space="preserve">«Подарок городу» - это специальный проект компании «Северсталь» по строительству детских игровых и спортивных площадок в городе Череповце. </w:t>
      </w:r>
    </w:p>
    <w:p w:rsidR="00ED6189" w:rsidRPr="00ED6189" w:rsidRDefault="00ED6189" w:rsidP="00ED6189">
      <w:pPr>
        <w:ind w:firstLine="680"/>
        <w:jc w:val="both"/>
        <w:rPr>
          <w:sz w:val="26"/>
          <w:szCs w:val="26"/>
        </w:rPr>
      </w:pPr>
      <w:r w:rsidRPr="00ED6189">
        <w:rPr>
          <w:sz w:val="26"/>
          <w:szCs w:val="26"/>
        </w:rPr>
        <w:t xml:space="preserve">Проект реализован по личному решению председателя Совета директоров ПАО  «Северсталь» А.А. Мордашова, в партнерстве с мэрией города  Череповца и  территориальными общественными самоуправлениями. Решение о реализации такой социально-востребованной инициативы было  принято в октябре 2015 года </w:t>
      </w:r>
      <w:r w:rsidR="00406FE8">
        <w:rPr>
          <w:sz w:val="26"/>
          <w:szCs w:val="26"/>
        </w:rPr>
        <w:t xml:space="preserve">с целью </w:t>
      </w:r>
      <w:r w:rsidRPr="00ED6189">
        <w:rPr>
          <w:sz w:val="26"/>
          <w:szCs w:val="26"/>
        </w:rPr>
        <w:t xml:space="preserve">вовлечения максимального количества  </w:t>
      </w:r>
      <w:proofErr w:type="spellStart"/>
      <w:r w:rsidRPr="00ED6189">
        <w:rPr>
          <w:sz w:val="26"/>
          <w:szCs w:val="26"/>
        </w:rPr>
        <w:t>череповчан</w:t>
      </w:r>
      <w:proofErr w:type="spellEnd"/>
      <w:r w:rsidRPr="00ED6189">
        <w:rPr>
          <w:sz w:val="26"/>
          <w:szCs w:val="26"/>
        </w:rPr>
        <w:t xml:space="preserve"> в вопросы взаимодействия города и </w:t>
      </w:r>
      <w:r w:rsidR="00524C5E">
        <w:rPr>
          <w:sz w:val="26"/>
          <w:szCs w:val="26"/>
        </w:rPr>
        <w:t>компании «Северсталь</w:t>
      </w:r>
      <w:r w:rsidRPr="00ED6189">
        <w:rPr>
          <w:sz w:val="26"/>
          <w:szCs w:val="26"/>
        </w:rPr>
        <w:t xml:space="preserve">». </w:t>
      </w:r>
    </w:p>
    <w:p w:rsidR="00ED6189" w:rsidRPr="00ED6189" w:rsidRDefault="00ED6189" w:rsidP="00ED6189">
      <w:pPr>
        <w:ind w:firstLine="680"/>
        <w:jc w:val="both"/>
        <w:rPr>
          <w:sz w:val="26"/>
          <w:szCs w:val="26"/>
        </w:rPr>
      </w:pPr>
      <w:r w:rsidRPr="00ED6189">
        <w:rPr>
          <w:sz w:val="26"/>
          <w:szCs w:val="26"/>
        </w:rPr>
        <w:t>Компания «Северсталь» построила 18 объектов: 9 игровых и 9 спортивных площадок.  Проект адресован большинству</w:t>
      </w:r>
      <w:r w:rsidR="0014188B">
        <w:rPr>
          <w:sz w:val="26"/>
          <w:szCs w:val="26"/>
        </w:rPr>
        <w:t xml:space="preserve"> жителям города и </w:t>
      </w:r>
      <w:r w:rsidRPr="00ED6189">
        <w:rPr>
          <w:sz w:val="26"/>
          <w:szCs w:val="26"/>
        </w:rPr>
        <w:t xml:space="preserve"> охватывает </w:t>
      </w:r>
      <w:r w:rsidR="00524C5E">
        <w:rPr>
          <w:sz w:val="26"/>
          <w:szCs w:val="26"/>
        </w:rPr>
        <w:t xml:space="preserve">практически все районы </w:t>
      </w:r>
      <w:r w:rsidRPr="00ED6189">
        <w:rPr>
          <w:sz w:val="26"/>
          <w:szCs w:val="26"/>
        </w:rPr>
        <w:t xml:space="preserve">города. Решение о местах размещения площадок </w:t>
      </w:r>
      <w:r w:rsidR="00406FE8">
        <w:rPr>
          <w:sz w:val="26"/>
          <w:szCs w:val="26"/>
        </w:rPr>
        <w:t xml:space="preserve">принималось </w:t>
      </w:r>
      <w:r w:rsidRPr="00ED6189">
        <w:rPr>
          <w:sz w:val="26"/>
          <w:szCs w:val="26"/>
        </w:rPr>
        <w:t xml:space="preserve">по итогам  открытого обсуждения с представителями мэрии города и </w:t>
      </w:r>
      <w:proofErr w:type="spellStart"/>
      <w:r w:rsidRPr="00ED6189">
        <w:rPr>
          <w:sz w:val="26"/>
          <w:szCs w:val="26"/>
        </w:rPr>
        <w:t>ТОСов</w:t>
      </w:r>
      <w:proofErr w:type="spellEnd"/>
      <w:r w:rsidRPr="00ED6189">
        <w:rPr>
          <w:sz w:val="26"/>
          <w:szCs w:val="26"/>
        </w:rPr>
        <w:t xml:space="preserve">. К игровым и спортивным площадкам обеспечивается свободный доступ. </w:t>
      </w:r>
    </w:p>
    <w:p w:rsidR="0014188B" w:rsidRDefault="00ED6189" w:rsidP="00ED6189">
      <w:pPr>
        <w:ind w:firstLine="680"/>
        <w:jc w:val="both"/>
        <w:rPr>
          <w:sz w:val="26"/>
          <w:szCs w:val="26"/>
        </w:rPr>
      </w:pPr>
      <w:r w:rsidRPr="00ED6189">
        <w:rPr>
          <w:sz w:val="26"/>
          <w:szCs w:val="26"/>
        </w:rPr>
        <w:t>Проект «Подарок городу» получил широкий резонанс уже на стадии  строительства объектов и активно поддерживается местными СМИ</w:t>
      </w:r>
      <w:r w:rsidR="0014188B">
        <w:rPr>
          <w:sz w:val="26"/>
          <w:szCs w:val="26"/>
        </w:rPr>
        <w:t>.</w:t>
      </w:r>
      <w:r w:rsidRPr="00ED6189">
        <w:rPr>
          <w:sz w:val="26"/>
          <w:szCs w:val="26"/>
        </w:rPr>
        <w:t xml:space="preserve"> </w:t>
      </w:r>
    </w:p>
    <w:p w:rsidR="00ED6189" w:rsidRPr="00ED6189" w:rsidRDefault="00ED6189" w:rsidP="00ED6189">
      <w:pPr>
        <w:ind w:firstLine="680"/>
        <w:jc w:val="both"/>
        <w:rPr>
          <w:sz w:val="26"/>
          <w:szCs w:val="26"/>
        </w:rPr>
      </w:pPr>
      <w:r w:rsidRPr="00ED6189">
        <w:rPr>
          <w:sz w:val="26"/>
          <w:szCs w:val="26"/>
        </w:rPr>
        <w:t>Несмотря на большое количество социальных и  благотворительных проектов в</w:t>
      </w:r>
      <w:r w:rsidR="0014188B">
        <w:rPr>
          <w:sz w:val="26"/>
          <w:szCs w:val="26"/>
        </w:rPr>
        <w:t xml:space="preserve"> городе</w:t>
      </w:r>
      <w:r w:rsidRPr="00ED6189">
        <w:rPr>
          <w:sz w:val="26"/>
          <w:szCs w:val="26"/>
        </w:rPr>
        <w:t xml:space="preserve">, именно эта инициатива компании была  замечена горожанами и принята как реальная помощь </w:t>
      </w:r>
      <w:r w:rsidR="00524C5E">
        <w:rPr>
          <w:sz w:val="26"/>
          <w:szCs w:val="26"/>
        </w:rPr>
        <w:t>компании «Северсталь</w:t>
      </w:r>
      <w:r w:rsidR="0014188B">
        <w:rPr>
          <w:sz w:val="26"/>
          <w:szCs w:val="26"/>
        </w:rPr>
        <w:t>».</w:t>
      </w:r>
    </w:p>
    <w:p w:rsidR="00DF4CDD" w:rsidRDefault="00DF4CDD" w:rsidP="0004232B">
      <w:pPr>
        <w:ind w:firstLine="680"/>
        <w:jc w:val="both"/>
        <w:rPr>
          <w:sz w:val="26"/>
          <w:szCs w:val="26"/>
        </w:rPr>
      </w:pPr>
    </w:p>
    <w:p w:rsidR="0004232B" w:rsidRPr="0004232B" w:rsidRDefault="0004232B" w:rsidP="0004232B">
      <w:pPr>
        <w:ind w:firstLine="680"/>
        <w:jc w:val="both"/>
        <w:rPr>
          <w:sz w:val="26"/>
          <w:szCs w:val="26"/>
        </w:rPr>
      </w:pPr>
    </w:p>
    <w:p w:rsidR="0004232B" w:rsidRPr="0004232B" w:rsidRDefault="0004232B" w:rsidP="0004232B">
      <w:pPr>
        <w:spacing w:before="100" w:beforeAutospacing="1" w:after="100" w:afterAutospacing="1"/>
        <w:rPr>
          <w:sz w:val="26"/>
          <w:szCs w:val="26"/>
        </w:rPr>
      </w:pPr>
    </w:p>
    <w:p w:rsidR="0004232B" w:rsidRDefault="0004232B" w:rsidP="0004232B">
      <w:pPr>
        <w:ind w:firstLine="680"/>
        <w:jc w:val="both"/>
        <w:rPr>
          <w:sz w:val="26"/>
          <w:szCs w:val="26"/>
        </w:rPr>
      </w:pPr>
    </w:p>
    <w:p w:rsidR="009D239D" w:rsidRDefault="009D239D" w:rsidP="0004232B"/>
    <w:sectPr w:rsidR="009D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2B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232B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6153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188B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AB7"/>
    <w:rsid w:val="0028160A"/>
    <w:rsid w:val="00281748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6FE8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5F8E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3D8"/>
    <w:rsid w:val="00492CCA"/>
    <w:rsid w:val="0049360E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4C5E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69F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2EEE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27AA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794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1B43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6619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B4591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266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3B5A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582E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CDD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8799F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189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2B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18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2B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1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4</cp:revision>
  <dcterms:created xsi:type="dcterms:W3CDTF">2016-11-08T12:04:00Z</dcterms:created>
  <dcterms:modified xsi:type="dcterms:W3CDTF">2016-11-09T13:03:00Z</dcterms:modified>
</cp:coreProperties>
</file>