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D6B9E">
        <w:rPr>
          <w:rFonts w:ascii="Times New Roman" w:hAnsi="Times New Roman" w:cs="Times New Roman"/>
          <w:sz w:val="26"/>
          <w:szCs w:val="26"/>
        </w:rPr>
        <w:t>Отчет о ходе реализации муниципальной программы</w:t>
      </w:r>
    </w:p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D6B9E">
        <w:rPr>
          <w:rFonts w:ascii="Times New Roman" w:hAnsi="Times New Roman" w:cs="Times New Roman"/>
          <w:sz w:val="26"/>
          <w:szCs w:val="26"/>
        </w:rPr>
        <w:t>«Развитие городского общественного транспорта» на 2014-201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D6B9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  <w:r w:rsidRPr="000D6B9E">
        <w:rPr>
          <w:rFonts w:ascii="Times New Roman" w:hAnsi="Times New Roman" w:cs="Times New Roman"/>
          <w:sz w:val="26"/>
          <w:szCs w:val="26"/>
        </w:rPr>
        <w:t xml:space="preserve">Ответственный исполнитель: </w:t>
      </w: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  <w:r w:rsidRPr="000D6B9E">
        <w:rPr>
          <w:rFonts w:ascii="Times New Roman" w:hAnsi="Times New Roman" w:cs="Times New Roman"/>
          <w:sz w:val="26"/>
          <w:szCs w:val="26"/>
        </w:rPr>
        <w:t>Отдел транспорта мэрии</w:t>
      </w:r>
      <w:r w:rsidRPr="000D6B9E">
        <w:rPr>
          <w:rFonts w:ascii="Times New Roman" w:hAnsi="Times New Roman" w:cs="Times New Roman"/>
          <w:sz w:val="26"/>
          <w:szCs w:val="26"/>
        </w:rPr>
        <w:tab/>
      </w: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  <w:r w:rsidRPr="000D6B9E">
        <w:rPr>
          <w:rFonts w:ascii="Times New Roman" w:hAnsi="Times New Roman" w:cs="Times New Roman"/>
          <w:sz w:val="26"/>
          <w:szCs w:val="26"/>
        </w:rPr>
        <w:t>Отчетная дата: 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0C37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sz w:val="26"/>
          <w:szCs w:val="26"/>
        </w:rPr>
      </w:pPr>
      <w:r w:rsidRPr="000D6B9E">
        <w:rPr>
          <w:rFonts w:ascii="Times New Roman" w:hAnsi="Times New Roman" w:cs="Times New Roman"/>
          <w:sz w:val="26"/>
          <w:szCs w:val="26"/>
        </w:rPr>
        <w:t xml:space="preserve">Дата составления отчета: </w:t>
      </w:r>
      <w:r w:rsidR="000C3788">
        <w:rPr>
          <w:rFonts w:ascii="Times New Roman" w:hAnsi="Times New Roman" w:cs="Times New Roman"/>
          <w:sz w:val="26"/>
          <w:szCs w:val="26"/>
        </w:rPr>
        <w:t>февраль</w:t>
      </w:r>
      <w:r w:rsidRPr="000D6B9E">
        <w:rPr>
          <w:rFonts w:ascii="Times New Roman" w:hAnsi="Times New Roman" w:cs="Times New Roman"/>
          <w:sz w:val="26"/>
          <w:szCs w:val="26"/>
        </w:rPr>
        <w:t xml:space="preserve"> 201</w:t>
      </w:r>
      <w:r w:rsidR="000C3788">
        <w:rPr>
          <w:rFonts w:ascii="Times New Roman" w:hAnsi="Times New Roman" w:cs="Times New Roman"/>
          <w:sz w:val="26"/>
          <w:szCs w:val="26"/>
        </w:rPr>
        <w:t>6</w:t>
      </w:r>
      <w:r w:rsidRPr="000D6B9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D6B9E">
        <w:rPr>
          <w:rFonts w:ascii="Times New Roman" w:hAnsi="Times New Roman" w:cs="Times New Roman"/>
          <w:sz w:val="26"/>
          <w:szCs w:val="26"/>
        </w:rPr>
        <w:tab/>
      </w:r>
    </w:p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6B9E" w:rsidRPr="000D6B9E" w:rsidRDefault="000D6B9E" w:rsidP="000D6B9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9"/>
        <w:gridCol w:w="1676"/>
        <w:gridCol w:w="3589"/>
      </w:tblGrid>
      <w:tr w:rsidR="000D6B9E" w:rsidRPr="000D6B9E" w:rsidTr="00EC5706">
        <w:trPr>
          <w:trHeight w:val="2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9E" w:rsidRPr="000D6B9E" w:rsidRDefault="000D6B9E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D6B9E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Непосредственный </w:t>
            </w:r>
          </w:p>
          <w:p w:rsidR="000D6B9E" w:rsidRPr="000D6B9E" w:rsidRDefault="000D6B9E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D6B9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9E" w:rsidRPr="000D6B9E" w:rsidRDefault="000D6B9E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D6B9E">
              <w:rPr>
                <w:rFonts w:ascii="Times New Roman" w:hAnsi="Times New Roman" w:cs="Times New Roman"/>
                <w:sz w:val="26"/>
                <w:szCs w:val="26"/>
              </w:rPr>
              <w:t>Фамилия, имя, отчес</w:t>
            </w:r>
            <w:r w:rsidRPr="000D6B9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D6B9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9E" w:rsidRPr="000D6B9E" w:rsidRDefault="000D6B9E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D6B9E"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</w:p>
          <w:p w:rsidR="000D6B9E" w:rsidRPr="000D6B9E" w:rsidRDefault="000D6B9E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D6B9E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0D6B9E" w:rsidRPr="000D6B9E" w:rsidTr="00EC5706">
        <w:trPr>
          <w:trHeight w:val="2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9E" w:rsidRPr="000D6B9E" w:rsidRDefault="009F4CC4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транспорта мэрии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9E" w:rsidRPr="000D6B9E" w:rsidRDefault="009F4CC4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Земцов Алексей Викторович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9E" w:rsidRDefault="009F4CC4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 – 71- 54</w:t>
            </w:r>
          </w:p>
          <w:p w:rsidR="009F4CC4" w:rsidRPr="009F4CC4" w:rsidRDefault="009F4CC4" w:rsidP="000D6B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Zemtsov.av@cherepovetscity.ru</w:t>
            </w:r>
          </w:p>
        </w:tc>
      </w:tr>
    </w:tbl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Pr="000D6B9E" w:rsidRDefault="000D6B9E" w:rsidP="000D6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04C9E" w:rsidRDefault="002D0349" w:rsidP="00D04C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D0349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BD36A7" w:rsidRPr="002D0349" w:rsidRDefault="00D04C9E" w:rsidP="00BD36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D0349">
        <w:rPr>
          <w:rFonts w:ascii="Times New Roman" w:hAnsi="Times New Roman" w:cs="Times New Roman"/>
          <w:sz w:val="26"/>
          <w:szCs w:val="26"/>
        </w:rPr>
        <w:t>к отчету</w:t>
      </w:r>
      <w:r w:rsidR="000C3788">
        <w:rPr>
          <w:rFonts w:ascii="Times New Roman" w:hAnsi="Times New Roman" w:cs="Times New Roman"/>
          <w:sz w:val="26"/>
          <w:szCs w:val="26"/>
        </w:rPr>
        <w:t xml:space="preserve"> </w:t>
      </w:r>
      <w:r w:rsidR="002D0349" w:rsidRPr="002D0349">
        <w:rPr>
          <w:rFonts w:ascii="Times New Roman" w:hAnsi="Times New Roman" w:cs="Times New Roman"/>
          <w:sz w:val="26"/>
          <w:szCs w:val="26"/>
        </w:rPr>
        <w:t xml:space="preserve">по муниципальной программе «Развитие </w:t>
      </w:r>
      <w:r w:rsidR="00573B97">
        <w:rPr>
          <w:rFonts w:ascii="Times New Roman" w:hAnsi="Times New Roman" w:cs="Times New Roman"/>
          <w:sz w:val="26"/>
          <w:szCs w:val="26"/>
        </w:rPr>
        <w:t>городского общественного транспорта</w:t>
      </w:r>
      <w:r>
        <w:rPr>
          <w:rFonts w:ascii="Times New Roman" w:hAnsi="Times New Roman" w:cs="Times New Roman"/>
          <w:sz w:val="26"/>
          <w:szCs w:val="26"/>
        </w:rPr>
        <w:t xml:space="preserve">»на </w:t>
      </w:r>
      <w:r w:rsidR="002D0349" w:rsidRPr="002D0349">
        <w:rPr>
          <w:rFonts w:ascii="Times New Roman" w:hAnsi="Times New Roman" w:cs="Times New Roman"/>
          <w:sz w:val="26"/>
          <w:szCs w:val="26"/>
        </w:rPr>
        <w:t>201</w:t>
      </w:r>
      <w:r w:rsidR="00573B97">
        <w:rPr>
          <w:rFonts w:ascii="Times New Roman" w:hAnsi="Times New Roman" w:cs="Times New Roman"/>
          <w:sz w:val="26"/>
          <w:szCs w:val="26"/>
        </w:rPr>
        <w:t>4</w:t>
      </w:r>
      <w:r w:rsidR="002D0349" w:rsidRPr="002D0349">
        <w:rPr>
          <w:rFonts w:ascii="Times New Roman" w:hAnsi="Times New Roman" w:cs="Times New Roman"/>
          <w:sz w:val="26"/>
          <w:szCs w:val="26"/>
        </w:rPr>
        <w:t>-201</w:t>
      </w:r>
      <w:r w:rsidR="00573B97">
        <w:rPr>
          <w:rFonts w:ascii="Times New Roman" w:hAnsi="Times New Roman" w:cs="Times New Roman"/>
          <w:sz w:val="26"/>
          <w:szCs w:val="26"/>
        </w:rPr>
        <w:t>7</w:t>
      </w:r>
      <w:r w:rsidR="00BD36A7" w:rsidRPr="002D0349">
        <w:rPr>
          <w:rFonts w:ascii="Times New Roman" w:hAnsi="Times New Roman" w:cs="Times New Roman"/>
          <w:sz w:val="26"/>
          <w:szCs w:val="26"/>
        </w:rPr>
        <w:t>годы</w:t>
      </w:r>
    </w:p>
    <w:p w:rsidR="00BD36A7" w:rsidRDefault="00BD36A7" w:rsidP="00BD36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36A7" w:rsidRDefault="00BD36A7" w:rsidP="00BD36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D36ED" w:rsidRDefault="00FD36ED" w:rsidP="00FD36E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«Развитие </w:t>
      </w:r>
      <w:r w:rsidR="00573B97">
        <w:rPr>
          <w:rFonts w:ascii="Times New Roman" w:hAnsi="Times New Roman" w:cs="Times New Roman"/>
          <w:sz w:val="26"/>
          <w:szCs w:val="26"/>
        </w:rPr>
        <w:t>городского общественного транспо</w:t>
      </w:r>
      <w:r w:rsidR="00573B97">
        <w:rPr>
          <w:rFonts w:ascii="Times New Roman" w:hAnsi="Times New Roman" w:cs="Times New Roman"/>
          <w:sz w:val="26"/>
          <w:szCs w:val="26"/>
        </w:rPr>
        <w:t>р</w:t>
      </w:r>
      <w:r w:rsidR="00573B97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>» на 201</w:t>
      </w:r>
      <w:r w:rsidR="00573B9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-201</w:t>
      </w:r>
      <w:r w:rsidR="00573B9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 (далее – Программа)  утверждена   постановлением  мэрии  города  от  10.10.201</w:t>
      </w:r>
      <w:r w:rsidR="00573B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73B97">
        <w:rPr>
          <w:rFonts w:ascii="Times New Roman" w:hAnsi="Times New Roman" w:cs="Times New Roman"/>
          <w:sz w:val="26"/>
          <w:szCs w:val="26"/>
        </w:rPr>
        <w:t>4809</w:t>
      </w:r>
      <w:r>
        <w:rPr>
          <w:rFonts w:ascii="Times New Roman" w:hAnsi="Times New Roman" w:cs="Times New Roman"/>
          <w:sz w:val="26"/>
          <w:szCs w:val="26"/>
        </w:rPr>
        <w:t xml:space="preserve"> (в редакции постановлений от </w:t>
      </w:r>
      <w:r w:rsidR="00811FB3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11FB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811FB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11FB3">
        <w:rPr>
          <w:rFonts w:ascii="Times New Roman" w:hAnsi="Times New Roman" w:cs="Times New Roman"/>
          <w:sz w:val="26"/>
          <w:szCs w:val="26"/>
        </w:rPr>
        <w:t>4831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11FB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.10.201</w:t>
      </w:r>
      <w:r w:rsidR="00811FB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11FB3">
        <w:rPr>
          <w:rFonts w:ascii="Times New Roman" w:hAnsi="Times New Roman" w:cs="Times New Roman"/>
          <w:sz w:val="26"/>
          <w:szCs w:val="26"/>
        </w:rPr>
        <w:t>5473</w:t>
      </w:r>
      <w:r w:rsidR="009B0E89">
        <w:rPr>
          <w:rFonts w:ascii="Times New Roman" w:hAnsi="Times New Roman" w:cs="Times New Roman"/>
          <w:sz w:val="26"/>
          <w:szCs w:val="26"/>
        </w:rPr>
        <w:t>).</w:t>
      </w:r>
    </w:p>
    <w:p w:rsidR="005C75BB" w:rsidRDefault="00BD36A7" w:rsidP="005C75B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0AD">
        <w:rPr>
          <w:rFonts w:ascii="Times New Roman" w:hAnsi="Times New Roman" w:cs="Times New Roman"/>
          <w:sz w:val="26"/>
          <w:szCs w:val="26"/>
        </w:rPr>
        <w:t>Цель Программы:</w:t>
      </w:r>
      <w:r w:rsidR="000C3788">
        <w:rPr>
          <w:rFonts w:ascii="Times New Roman" w:hAnsi="Times New Roman" w:cs="Times New Roman"/>
          <w:sz w:val="26"/>
          <w:szCs w:val="26"/>
        </w:rPr>
        <w:t xml:space="preserve"> п</w:t>
      </w:r>
      <w:r w:rsidR="00CB30AD" w:rsidRPr="00CB30AD">
        <w:rPr>
          <w:rFonts w:ascii="Times New Roman" w:hAnsi="Times New Roman" w:cs="Times New Roman"/>
          <w:sz w:val="26"/>
          <w:szCs w:val="26"/>
        </w:rPr>
        <w:t>овышение роли городского общественного транспорта в обеспечении подвижности населения</w:t>
      </w:r>
      <w:r w:rsidR="005C75BB" w:rsidRPr="00CB30AD">
        <w:rPr>
          <w:rFonts w:ascii="Times New Roman" w:hAnsi="Times New Roman" w:cs="Times New Roman"/>
          <w:sz w:val="26"/>
          <w:szCs w:val="26"/>
        </w:rPr>
        <w:t>.</w:t>
      </w:r>
    </w:p>
    <w:p w:rsidR="00397E56" w:rsidRPr="00CB30AD" w:rsidRDefault="000C3788" w:rsidP="005C75B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программы: п</w:t>
      </w:r>
      <w:r w:rsidR="00397E56">
        <w:rPr>
          <w:rFonts w:ascii="Times New Roman" w:hAnsi="Times New Roman" w:cs="Times New Roman"/>
          <w:sz w:val="26"/>
          <w:szCs w:val="26"/>
        </w:rPr>
        <w:t>овышение стабильности работы городского транспорта общего пользования. Обновление парка городского общественного транспорта. Повышение качества транспортного обслуживания населения и обеспечение без</w:t>
      </w:r>
      <w:r w:rsidR="00397E56">
        <w:rPr>
          <w:rFonts w:ascii="Times New Roman" w:hAnsi="Times New Roman" w:cs="Times New Roman"/>
          <w:sz w:val="26"/>
          <w:szCs w:val="26"/>
        </w:rPr>
        <w:t>о</w:t>
      </w:r>
      <w:r w:rsidR="00397E56">
        <w:rPr>
          <w:rFonts w:ascii="Times New Roman" w:hAnsi="Times New Roman" w:cs="Times New Roman"/>
          <w:sz w:val="26"/>
          <w:szCs w:val="26"/>
        </w:rPr>
        <w:t>пасности перевозок. Формирование системы контроля качества перевозок.</w:t>
      </w:r>
    </w:p>
    <w:p w:rsidR="00EB7D7E" w:rsidRDefault="00BD36A7" w:rsidP="00CB30A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="001E2268" w:rsidRPr="001E2268">
        <w:rPr>
          <w:rFonts w:ascii="Times New Roman" w:hAnsi="Times New Roman" w:cs="Times New Roman"/>
          <w:sz w:val="26"/>
        </w:rPr>
        <w:t>Программа разработана в соответствии с постановлением мэрии города Ч</w:t>
      </w:r>
      <w:r w:rsidR="001E2268" w:rsidRPr="001E2268">
        <w:rPr>
          <w:rFonts w:ascii="Times New Roman" w:hAnsi="Times New Roman" w:cs="Times New Roman"/>
          <w:sz w:val="26"/>
        </w:rPr>
        <w:t>е</w:t>
      </w:r>
      <w:r w:rsidR="001E2268" w:rsidRPr="001E2268">
        <w:rPr>
          <w:rFonts w:ascii="Times New Roman" w:hAnsi="Times New Roman" w:cs="Times New Roman"/>
          <w:sz w:val="26"/>
        </w:rPr>
        <w:t>реповца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</w:t>
      </w:r>
      <w:r w:rsidR="000C3788">
        <w:rPr>
          <w:rFonts w:ascii="Times New Roman" w:hAnsi="Times New Roman" w:cs="Times New Roman"/>
          <w:sz w:val="26"/>
        </w:rPr>
        <w:t xml:space="preserve"> </w:t>
      </w:r>
      <w:r w:rsidR="00884724" w:rsidRPr="00884724">
        <w:rPr>
          <w:rFonts w:ascii="Times New Roman" w:hAnsi="Times New Roman" w:cs="Times New Roman"/>
          <w:sz w:val="26"/>
          <w:szCs w:val="26"/>
        </w:rPr>
        <w:t>(</w:t>
      </w:r>
      <w:r w:rsidR="001B062C">
        <w:rPr>
          <w:rFonts w:ascii="Times New Roman" w:hAnsi="Times New Roman" w:cs="Times New Roman"/>
          <w:sz w:val="26"/>
          <w:szCs w:val="26"/>
        </w:rPr>
        <w:t>с изменениями).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Оценка достижения показателей эффективности реализации Программы ос</w:t>
      </w:r>
      <w:r w:rsidRPr="00E957E6">
        <w:rPr>
          <w:rFonts w:ascii="Times New Roman" w:hAnsi="Times New Roman" w:cs="Times New Roman"/>
          <w:sz w:val="26"/>
          <w:szCs w:val="26"/>
        </w:rPr>
        <w:t>у</w:t>
      </w:r>
      <w:r w:rsidRPr="00E957E6">
        <w:rPr>
          <w:rFonts w:ascii="Times New Roman" w:hAnsi="Times New Roman" w:cs="Times New Roman"/>
          <w:sz w:val="26"/>
          <w:szCs w:val="26"/>
        </w:rPr>
        <w:t>ществляется по формуле: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2088" w:type="dxa"/>
        <w:tblLook w:val="01E0"/>
      </w:tblPr>
      <w:tblGrid>
        <w:gridCol w:w="978"/>
        <w:gridCol w:w="2576"/>
        <w:gridCol w:w="766"/>
      </w:tblGrid>
      <w:tr w:rsidR="00E957E6" w:rsidRPr="00E957E6" w:rsidTr="00E957E6">
        <w:trPr>
          <w:trHeight w:val="812"/>
          <w:jc w:val="center"/>
        </w:trPr>
        <w:tc>
          <w:tcPr>
            <w:tcW w:w="978" w:type="dxa"/>
            <w:vMerge w:val="restart"/>
          </w:tcPr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Пэф =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</w:p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SUM Пi</w:t>
            </w:r>
          </w:p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i=1</w:t>
            </w:r>
          </w:p>
        </w:tc>
        <w:tc>
          <w:tcPr>
            <w:tcW w:w="766" w:type="dxa"/>
            <w:vMerge w:val="restart"/>
          </w:tcPr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E957E6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</w:tc>
      </w:tr>
      <w:tr w:rsidR="00E957E6" w:rsidRPr="00E957E6" w:rsidTr="00E957E6">
        <w:trPr>
          <w:trHeight w:val="130"/>
          <w:jc w:val="center"/>
        </w:trPr>
        <w:tc>
          <w:tcPr>
            <w:tcW w:w="0" w:type="auto"/>
            <w:vMerge/>
            <w:vAlign w:val="center"/>
            <w:hideMark/>
          </w:tcPr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</w:p>
        </w:tc>
        <w:tc>
          <w:tcPr>
            <w:tcW w:w="0" w:type="auto"/>
            <w:vMerge/>
            <w:vAlign w:val="center"/>
            <w:hideMark/>
          </w:tcPr>
          <w:p w:rsidR="00E957E6" w:rsidRPr="00E957E6" w:rsidRDefault="00E957E6" w:rsidP="00E957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Пэф – степень достижения показателей эффективности реализации Програ</w:t>
      </w:r>
      <w:r w:rsidRPr="00E957E6">
        <w:rPr>
          <w:rFonts w:ascii="Times New Roman" w:hAnsi="Times New Roman" w:cs="Times New Roman"/>
          <w:sz w:val="26"/>
          <w:szCs w:val="26"/>
        </w:rPr>
        <w:t>м</w:t>
      </w:r>
      <w:r w:rsidRPr="00E957E6">
        <w:rPr>
          <w:rFonts w:ascii="Times New Roman" w:hAnsi="Times New Roman" w:cs="Times New Roman"/>
          <w:sz w:val="26"/>
          <w:szCs w:val="26"/>
        </w:rPr>
        <w:t>мы, (%);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Пi – степень достижения i-того показателя эффективности реализации Пр</w:t>
      </w:r>
      <w:r w:rsidRPr="00E957E6">
        <w:rPr>
          <w:rFonts w:ascii="Times New Roman" w:hAnsi="Times New Roman" w:cs="Times New Roman"/>
          <w:sz w:val="26"/>
          <w:szCs w:val="26"/>
        </w:rPr>
        <w:t>о</w:t>
      </w:r>
      <w:r w:rsidRPr="00E957E6">
        <w:rPr>
          <w:rFonts w:ascii="Times New Roman" w:hAnsi="Times New Roman" w:cs="Times New Roman"/>
          <w:sz w:val="26"/>
          <w:szCs w:val="26"/>
        </w:rPr>
        <w:t xml:space="preserve">граммы, (%), 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n – количество показателей эффективности реализации Программы.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Степень достижения i-того показателя эффективности реализации Программы рассчитывается путем сопоставления фактически достигнутых и плановых знач</w:t>
      </w:r>
      <w:r w:rsidRPr="00E957E6">
        <w:rPr>
          <w:rFonts w:ascii="Times New Roman" w:hAnsi="Times New Roman" w:cs="Times New Roman"/>
          <w:sz w:val="26"/>
          <w:szCs w:val="26"/>
        </w:rPr>
        <w:t>е</w:t>
      </w:r>
      <w:r w:rsidRPr="00E957E6">
        <w:rPr>
          <w:rFonts w:ascii="Times New Roman" w:hAnsi="Times New Roman" w:cs="Times New Roman"/>
          <w:sz w:val="26"/>
          <w:szCs w:val="26"/>
        </w:rPr>
        <w:t>ний показателей эффективности реализации Программы за отчетный период по следующим формулам: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рост зн</w:t>
      </w:r>
      <w:r w:rsidRPr="00E957E6">
        <w:rPr>
          <w:rFonts w:ascii="Times New Roman" w:hAnsi="Times New Roman" w:cs="Times New Roman"/>
          <w:sz w:val="26"/>
          <w:szCs w:val="26"/>
        </w:rPr>
        <w:t>а</w:t>
      </w:r>
      <w:r w:rsidRPr="00E957E6">
        <w:rPr>
          <w:rFonts w:ascii="Times New Roman" w:hAnsi="Times New Roman" w:cs="Times New Roman"/>
          <w:sz w:val="26"/>
          <w:szCs w:val="26"/>
        </w:rPr>
        <w:t>чений: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Пi = Пфi/Пплi х 100%;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снижение значений: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Пi = Пплi / Пфi х 100%, где: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Пплi – плановое значение i-того показателя эффективности реализации Пр</w:t>
      </w:r>
      <w:r w:rsidRPr="00E957E6">
        <w:rPr>
          <w:rFonts w:ascii="Times New Roman" w:hAnsi="Times New Roman" w:cs="Times New Roman"/>
          <w:sz w:val="26"/>
          <w:szCs w:val="26"/>
        </w:rPr>
        <w:t>о</w:t>
      </w:r>
      <w:r w:rsidRPr="00E957E6">
        <w:rPr>
          <w:rFonts w:ascii="Times New Roman" w:hAnsi="Times New Roman" w:cs="Times New Roman"/>
          <w:sz w:val="26"/>
          <w:szCs w:val="26"/>
        </w:rPr>
        <w:t>граммы (в соответствующих единицах измерения);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Пфi – фактическое значение i-того показателя эффективности реализации Программы (в соответствующих единицах измерения).</w:t>
      </w:r>
    </w:p>
    <w:p w:rsidR="00330ACC" w:rsidRDefault="00330ACC" w:rsidP="00E957E6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330ACC" w:rsidRDefault="00330ACC" w:rsidP="00E957E6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30ACC">
        <w:rPr>
          <w:rFonts w:ascii="Times New Roman" w:hAnsi="Times New Roman" w:cs="Times New Roman"/>
          <w:i/>
          <w:sz w:val="26"/>
          <w:szCs w:val="26"/>
        </w:rPr>
        <w:t>Эф</w:t>
      </w:r>
      <w:r>
        <w:rPr>
          <w:rFonts w:ascii="Times New Roman" w:hAnsi="Times New Roman" w:cs="Times New Roman"/>
          <w:i/>
          <w:sz w:val="26"/>
          <w:szCs w:val="26"/>
        </w:rPr>
        <w:t xml:space="preserve"> =(</w:t>
      </w:r>
      <w:r w:rsidR="008379ED">
        <w:rPr>
          <w:rFonts w:ascii="Times New Roman" w:hAnsi="Times New Roman" w:cs="Times New Roman"/>
          <w:i/>
          <w:sz w:val="26"/>
          <w:szCs w:val="26"/>
        </w:rPr>
        <w:t>59</w:t>
      </w:r>
      <w:r>
        <w:rPr>
          <w:rFonts w:ascii="Times New Roman" w:hAnsi="Times New Roman" w:cs="Times New Roman"/>
          <w:i/>
          <w:sz w:val="26"/>
          <w:szCs w:val="26"/>
        </w:rPr>
        <w:t>/</w:t>
      </w:r>
      <w:r w:rsidR="00B70D62">
        <w:rPr>
          <w:rFonts w:ascii="Times New Roman" w:hAnsi="Times New Roman" w:cs="Times New Roman"/>
          <w:i/>
          <w:sz w:val="26"/>
          <w:szCs w:val="26"/>
        </w:rPr>
        <w:t>72</w:t>
      </w:r>
      <w:r>
        <w:rPr>
          <w:rFonts w:ascii="Times New Roman" w:hAnsi="Times New Roman" w:cs="Times New Roman"/>
          <w:i/>
          <w:sz w:val="26"/>
          <w:szCs w:val="26"/>
        </w:rPr>
        <w:t xml:space="preserve">+ </w:t>
      </w:r>
      <w:r w:rsidR="008379ED">
        <w:rPr>
          <w:rFonts w:ascii="Times New Roman" w:hAnsi="Times New Roman" w:cs="Times New Roman"/>
          <w:i/>
          <w:sz w:val="26"/>
          <w:szCs w:val="26"/>
        </w:rPr>
        <w:t>97,2</w:t>
      </w:r>
      <w:r>
        <w:rPr>
          <w:rFonts w:ascii="Times New Roman" w:hAnsi="Times New Roman" w:cs="Times New Roman"/>
          <w:i/>
          <w:sz w:val="26"/>
          <w:szCs w:val="26"/>
        </w:rPr>
        <w:t>/</w:t>
      </w:r>
      <w:r w:rsidR="008379ED">
        <w:rPr>
          <w:rFonts w:ascii="Times New Roman" w:hAnsi="Times New Roman" w:cs="Times New Roman"/>
          <w:i/>
          <w:sz w:val="26"/>
          <w:szCs w:val="26"/>
        </w:rPr>
        <w:t>95</w:t>
      </w:r>
      <w:r>
        <w:rPr>
          <w:rFonts w:ascii="Times New Roman" w:hAnsi="Times New Roman" w:cs="Times New Roman"/>
          <w:i/>
          <w:sz w:val="26"/>
          <w:szCs w:val="26"/>
        </w:rPr>
        <w:t xml:space="preserve">+ </w:t>
      </w:r>
      <w:r w:rsidR="008379ED">
        <w:rPr>
          <w:rFonts w:ascii="Times New Roman" w:hAnsi="Times New Roman" w:cs="Times New Roman"/>
          <w:i/>
          <w:sz w:val="26"/>
          <w:szCs w:val="26"/>
        </w:rPr>
        <w:t>13</w:t>
      </w:r>
      <w:r>
        <w:rPr>
          <w:rFonts w:ascii="Times New Roman" w:hAnsi="Times New Roman" w:cs="Times New Roman"/>
          <w:i/>
          <w:sz w:val="26"/>
          <w:szCs w:val="26"/>
        </w:rPr>
        <w:t>/</w:t>
      </w:r>
      <w:r w:rsidR="008379ED">
        <w:rPr>
          <w:rFonts w:ascii="Times New Roman" w:hAnsi="Times New Roman" w:cs="Times New Roman"/>
          <w:i/>
          <w:sz w:val="26"/>
          <w:szCs w:val="26"/>
        </w:rPr>
        <w:t>11,5</w:t>
      </w:r>
      <w:r w:rsidR="00B70D62">
        <w:rPr>
          <w:rFonts w:ascii="Times New Roman" w:hAnsi="Times New Roman" w:cs="Times New Roman"/>
          <w:i/>
          <w:sz w:val="26"/>
          <w:szCs w:val="26"/>
        </w:rPr>
        <w:t>+68,2/68</w:t>
      </w:r>
      <w:r>
        <w:rPr>
          <w:rFonts w:ascii="Times New Roman" w:hAnsi="Times New Roman" w:cs="Times New Roman"/>
          <w:i/>
          <w:sz w:val="26"/>
          <w:szCs w:val="26"/>
        </w:rPr>
        <w:t xml:space="preserve">) / </w:t>
      </w:r>
      <w:r w:rsidR="00B70D62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 xml:space="preserve"> * 100% =</w:t>
      </w:r>
      <w:r w:rsidR="00B70D62">
        <w:rPr>
          <w:rFonts w:ascii="Times New Roman" w:hAnsi="Times New Roman" w:cs="Times New Roman"/>
          <w:i/>
          <w:sz w:val="26"/>
          <w:szCs w:val="26"/>
        </w:rPr>
        <w:t>99,4</w:t>
      </w:r>
      <w:r>
        <w:rPr>
          <w:rFonts w:ascii="Times New Roman" w:hAnsi="Times New Roman" w:cs="Times New Roman"/>
          <w:i/>
          <w:sz w:val="26"/>
          <w:szCs w:val="26"/>
        </w:rPr>
        <w:t>%</w:t>
      </w:r>
    </w:p>
    <w:p w:rsidR="00330ACC" w:rsidRPr="00330ACC" w:rsidRDefault="00330ACC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E5B81" w:rsidRDefault="000E5B81" w:rsidP="000E5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B81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меньшение</w:t>
      </w:r>
      <w:r w:rsidR="00EC5706">
        <w:rPr>
          <w:rFonts w:ascii="Times New Roman" w:hAnsi="Times New Roman" w:cs="Times New Roman"/>
          <w:sz w:val="26"/>
          <w:szCs w:val="26"/>
        </w:rPr>
        <w:t xml:space="preserve"> </w:t>
      </w:r>
      <w:r w:rsidR="00883106">
        <w:rPr>
          <w:rFonts w:ascii="Times New Roman" w:hAnsi="Times New Roman" w:cs="Times New Roman"/>
          <w:sz w:val="26"/>
          <w:szCs w:val="26"/>
        </w:rPr>
        <w:t xml:space="preserve">значения </w:t>
      </w:r>
      <w:r w:rsidRPr="000E5B81">
        <w:rPr>
          <w:rFonts w:ascii="Times New Roman" w:hAnsi="Times New Roman" w:cs="Times New Roman"/>
          <w:sz w:val="26"/>
          <w:szCs w:val="26"/>
        </w:rPr>
        <w:t xml:space="preserve">показателя № </w:t>
      </w:r>
      <w:r>
        <w:rPr>
          <w:rFonts w:ascii="Times New Roman" w:hAnsi="Times New Roman" w:cs="Times New Roman"/>
          <w:sz w:val="26"/>
          <w:szCs w:val="26"/>
        </w:rPr>
        <w:t xml:space="preserve">1(количество пассажиров, перевезенных общественным транспортом за отчетный период) </w:t>
      </w:r>
      <w:r w:rsidRPr="000E5B81">
        <w:rPr>
          <w:rFonts w:ascii="Times New Roman" w:hAnsi="Times New Roman" w:cs="Times New Roman"/>
          <w:sz w:val="26"/>
          <w:szCs w:val="26"/>
        </w:rPr>
        <w:t xml:space="preserve">обусловлено </w:t>
      </w:r>
      <w:r>
        <w:rPr>
          <w:rFonts w:ascii="Times New Roman" w:hAnsi="Times New Roman" w:cs="Times New Roman"/>
          <w:sz w:val="26"/>
          <w:szCs w:val="26"/>
        </w:rPr>
        <w:t>снижением спроса на общественный транспорт вследствие снижения скорости общественного тран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порта в часы пик, возрастания </w:t>
      </w:r>
      <w:r w:rsidR="00883106">
        <w:rPr>
          <w:rFonts w:ascii="Times New Roman" w:hAnsi="Times New Roman" w:cs="Times New Roman"/>
          <w:sz w:val="26"/>
          <w:szCs w:val="26"/>
        </w:rPr>
        <w:t>количества поездок на личных автомобилях и ув</w:t>
      </w:r>
      <w:r w:rsidR="00883106">
        <w:rPr>
          <w:rFonts w:ascii="Times New Roman" w:hAnsi="Times New Roman" w:cs="Times New Roman"/>
          <w:sz w:val="26"/>
          <w:szCs w:val="26"/>
        </w:rPr>
        <w:t>е</w:t>
      </w:r>
      <w:r w:rsidR="00883106">
        <w:rPr>
          <w:rFonts w:ascii="Times New Roman" w:hAnsi="Times New Roman" w:cs="Times New Roman"/>
          <w:sz w:val="26"/>
          <w:szCs w:val="26"/>
        </w:rPr>
        <w:t xml:space="preserve">личения </w:t>
      </w:r>
      <w:r>
        <w:rPr>
          <w:rFonts w:ascii="Times New Roman" w:hAnsi="Times New Roman" w:cs="Times New Roman"/>
          <w:sz w:val="26"/>
          <w:szCs w:val="26"/>
        </w:rPr>
        <w:t>стоимост</w:t>
      </w:r>
      <w:r w:rsidR="0088310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проезда</w:t>
      </w:r>
      <w:r w:rsidRPr="000E5B81">
        <w:rPr>
          <w:rFonts w:ascii="Times New Roman" w:hAnsi="Times New Roman" w:cs="Times New Roman"/>
          <w:sz w:val="26"/>
          <w:szCs w:val="26"/>
        </w:rPr>
        <w:t>.</w:t>
      </w:r>
    </w:p>
    <w:p w:rsidR="000E5B81" w:rsidRDefault="000E5B81" w:rsidP="000E5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883106">
        <w:rPr>
          <w:rFonts w:ascii="Times New Roman" w:hAnsi="Times New Roman" w:cs="Times New Roman"/>
          <w:sz w:val="26"/>
          <w:szCs w:val="26"/>
        </w:rPr>
        <w:t xml:space="preserve">значения </w:t>
      </w:r>
      <w:r>
        <w:rPr>
          <w:rFonts w:ascii="Times New Roman" w:hAnsi="Times New Roman" w:cs="Times New Roman"/>
          <w:sz w:val="26"/>
          <w:szCs w:val="26"/>
        </w:rPr>
        <w:t>показателя №2 (коэффициент выполненных рейс</w:t>
      </w:r>
      <w:r w:rsidR="00DC7582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) обусловлено обновлением подвижного состава, повышением эффективности раб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ты диспетчерских служб.</w:t>
      </w:r>
    </w:p>
    <w:p w:rsidR="000E5B81" w:rsidRDefault="00DE7BC5" w:rsidP="000E5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883106">
        <w:rPr>
          <w:rFonts w:ascii="Times New Roman" w:hAnsi="Times New Roman" w:cs="Times New Roman"/>
          <w:sz w:val="26"/>
          <w:szCs w:val="26"/>
        </w:rPr>
        <w:t xml:space="preserve">значения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83106">
        <w:rPr>
          <w:rFonts w:ascii="Times New Roman" w:hAnsi="Times New Roman" w:cs="Times New Roman"/>
          <w:sz w:val="26"/>
          <w:szCs w:val="26"/>
        </w:rPr>
        <w:t>оказателя</w:t>
      </w:r>
      <w:r w:rsidR="000E5B81">
        <w:rPr>
          <w:rFonts w:ascii="Times New Roman" w:hAnsi="Times New Roman" w:cs="Times New Roman"/>
          <w:sz w:val="26"/>
          <w:szCs w:val="26"/>
        </w:rPr>
        <w:t xml:space="preserve"> №3 </w:t>
      </w:r>
      <w:r w:rsidRPr="00DE7BC5">
        <w:rPr>
          <w:rFonts w:ascii="Times New Roman" w:hAnsi="Times New Roman" w:cs="Times New Roman"/>
          <w:sz w:val="26"/>
          <w:szCs w:val="26"/>
        </w:rPr>
        <w:t>(средний возраст подвижного состава (автобусов)</w:t>
      </w:r>
      <w:r>
        <w:rPr>
          <w:rFonts w:ascii="Times New Roman" w:hAnsi="Times New Roman" w:cs="Times New Roman"/>
          <w:sz w:val="26"/>
          <w:szCs w:val="26"/>
        </w:rPr>
        <w:t xml:space="preserve"> произошло вследствие обновления подвижного состава  – значение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казателя имеет статус «на снижение», поэтому для расчета применяется обратная пропорция. </w:t>
      </w:r>
    </w:p>
    <w:p w:rsidR="00DE7BC5" w:rsidRDefault="00635D90" w:rsidP="000E5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</w:t>
      </w:r>
      <w:r w:rsidR="00883106">
        <w:rPr>
          <w:rFonts w:ascii="Times New Roman" w:hAnsi="Times New Roman" w:cs="Times New Roman"/>
          <w:sz w:val="26"/>
          <w:szCs w:val="26"/>
        </w:rPr>
        <w:t xml:space="preserve"> </w:t>
      </w:r>
      <w:r w:rsidR="00DE7BC5">
        <w:rPr>
          <w:rFonts w:ascii="Times New Roman" w:hAnsi="Times New Roman" w:cs="Times New Roman"/>
          <w:sz w:val="26"/>
          <w:szCs w:val="26"/>
        </w:rPr>
        <w:t>показателя №4 (оценка горожанами уровня обслуживания общес</w:t>
      </w:r>
      <w:r w:rsidR="00DE7BC5">
        <w:rPr>
          <w:rFonts w:ascii="Times New Roman" w:hAnsi="Times New Roman" w:cs="Times New Roman"/>
          <w:sz w:val="26"/>
          <w:szCs w:val="26"/>
        </w:rPr>
        <w:t>т</w:t>
      </w:r>
      <w:r w:rsidR="00DE7BC5">
        <w:rPr>
          <w:rFonts w:ascii="Times New Roman" w:hAnsi="Times New Roman" w:cs="Times New Roman"/>
          <w:sz w:val="26"/>
          <w:szCs w:val="26"/>
        </w:rPr>
        <w:t xml:space="preserve">венного транспорта) </w:t>
      </w:r>
      <w:r w:rsidR="00B70D62">
        <w:rPr>
          <w:rFonts w:ascii="Times New Roman" w:hAnsi="Times New Roman" w:cs="Times New Roman"/>
          <w:sz w:val="26"/>
          <w:szCs w:val="26"/>
        </w:rPr>
        <w:t xml:space="preserve">остается стабильным и отражает </w:t>
      </w:r>
      <w:r w:rsidR="00E944C0">
        <w:rPr>
          <w:rFonts w:ascii="Times New Roman" w:hAnsi="Times New Roman" w:cs="Times New Roman"/>
          <w:sz w:val="26"/>
          <w:szCs w:val="26"/>
        </w:rPr>
        <w:t>удовлетворительный</w:t>
      </w:r>
      <w:r w:rsidR="00B70D62">
        <w:rPr>
          <w:rFonts w:ascii="Times New Roman" w:hAnsi="Times New Roman" w:cs="Times New Roman"/>
          <w:sz w:val="26"/>
          <w:szCs w:val="26"/>
        </w:rPr>
        <w:t xml:space="preserve"> уровень транспортного обслуживания в городе Череповце.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BC5" w:rsidRPr="00DE7BC5" w:rsidRDefault="00DE7BC5" w:rsidP="00DE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BC5">
        <w:rPr>
          <w:rFonts w:ascii="Times New Roman" w:hAnsi="Times New Roman" w:cs="Times New Roman"/>
          <w:sz w:val="26"/>
          <w:szCs w:val="26"/>
        </w:rPr>
        <w:t xml:space="preserve">Все запланированные Программой мероприятия выполнены на 100%. </w:t>
      </w:r>
    </w:p>
    <w:p w:rsidR="00DE7BC5" w:rsidRPr="00DE7BC5" w:rsidRDefault="00DE7BC5" w:rsidP="00DE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BC5">
        <w:rPr>
          <w:rFonts w:ascii="Times New Roman" w:hAnsi="Times New Roman" w:cs="Times New Roman"/>
          <w:sz w:val="26"/>
          <w:szCs w:val="26"/>
        </w:rPr>
        <w:t>Сделанный расчет позволяет сделать вывод, что целевые показатели Пр</w:t>
      </w:r>
      <w:r w:rsidRPr="00DE7BC5">
        <w:rPr>
          <w:rFonts w:ascii="Times New Roman" w:hAnsi="Times New Roman" w:cs="Times New Roman"/>
          <w:sz w:val="26"/>
          <w:szCs w:val="26"/>
        </w:rPr>
        <w:t>о</w:t>
      </w:r>
      <w:r w:rsidRPr="00DE7BC5">
        <w:rPr>
          <w:rFonts w:ascii="Times New Roman" w:hAnsi="Times New Roman" w:cs="Times New Roman"/>
          <w:sz w:val="26"/>
          <w:szCs w:val="26"/>
        </w:rPr>
        <w:t>граммы выполнены, а значит, Программа выполнялась эффективно.</w:t>
      </w:r>
      <w:bookmarkStart w:id="0" w:name="sub_11106"/>
    </w:p>
    <w:bookmarkEnd w:id="0"/>
    <w:p w:rsidR="000E5B81" w:rsidRPr="000E5B81" w:rsidRDefault="000E5B81" w:rsidP="000E5B8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Оценка степени соответствия фактических расходов запланированному уро</w:t>
      </w:r>
      <w:r w:rsidRPr="00E957E6">
        <w:rPr>
          <w:rFonts w:ascii="Times New Roman" w:hAnsi="Times New Roman" w:cs="Times New Roman"/>
          <w:sz w:val="26"/>
          <w:szCs w:val="26"/>
        </w:rPr>
        <w:t>в</w:t>
      </w:r>
      <w:r w:rsidRPr="00E957E6">
        <w:rPr>
          <w:rFonts w:ascii="Times New Roman" w:hAnsi="Times New Roman" w:cs="Times New Roman"/>
          <w:sz w:val="26"/>
          <w:szCs w:val="26"/>
        </w:rPr>
        <w:t>ню расходов рассчитывается по формуле: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ЭБ = БИ / БУ, где: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ЭБ - значение индекса степени соответствия фактических расходов заплан</w:t>
      </w:r>
      <w:r w:rsidRPr="00E957E6">
        <w:rPr>
          <w:rFonts w:ascii="Times New Roman" w:hAnsi="Times New Roman" w:cs="Times New Roman"/>
          <w:sz w:val="26"/>
          <w:szCs w:val="26"/>
        </w:rPr>
        <w:t>и</w:t>
      </w:r>
      <w:r w:rsidRPr="00E957E6">
        <w:rPr>
          <w:rFonts w:ascii="Times New Roman" w:hAnsi="Times New Roman" w:cs="Times New Roman"/>
          <w:sz w:val="26"/>
          <w:szCs w:val="26"/>
        </w:rPr>
        <w:t>рованному уровню расходов;</w:t>
      </w:r>
    </w:p>
    <w:p w:rsidR="00E957E6" w:rsidRP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БИ - кассовое исполнение городского бюджета по обеспечению реализации Программы;</w:t>
      </w:r>
    </w:p>
    <w:p w:rsidR="00E957E6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БУ - объем средств, утвержденный в городском бюджете на реализацию Пр</w:t>
      </w:r>
      <w:r w:rsidRPr="00E957E6">
        <w:rPr>
          <w:rFonts w:ascii="Times New Roman" w:hAnsi="Times New Roman" w:cs="Times New Roman"/>
          <w:sz w:val="26"/>
          <w:szCs w:val="26"/>
        </w:rPr>
        <w:t>о</w:t>
      </w:r>
      <w:r w:rsidRPr="00E957E6">
        <w:rPr>
          <w:rFonts w:ascii="Times New Roman" w:hAnsi="Times New Roman" w:cs="Times New Roman"/>
          <w:sz w:val="26"/>
          <w:szCs w:val="26"/>
        </w:rPr>
        <w:t>граммы.</w:t>
      </w:r>
    </w:p>
    <w:p w:rsidR="00E957E6" w:rsidRPr="003D4D3C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4D3C">
        <w:rPr>
          <w:rFonts w:ascii="Times New Roman" w:hAnsi="Times New Roman" w:cs="Times New Roman"/>
          <w:sz w:val="26"/>
          <w:szCs w:val="26"/>
        </w:rPr>
        <w:t xml:space="preserve">ЭБ = </w:t>
      </w:r>
      <w:r w:rsidR="003D4D3C" w:rsidRPr="003D4D3C">
        <w:rPr>
          <w:rFonts w:ascii="Times New Roman" w:eastAsia="Times New Roman" w:hAnsi="Times New Roman" w:cs="Times New Roman"/>
          <w:sz w:val="26"/>
          <w:szCs w:val="26"/>
          <w:lang w:eastAsia="ru-RU"/>
        </w:rPr>
        <w:t>19 919,7</w:t>
      </w:r>
      <w:r w:rsidRPr="003D4D3C">
        <w:rPr>
          <w:rFonts w:ascii="Times New Roman" w:hAnsi="Times New Roman" w:cs="Times New Roman"/>
          <w:sz w:val="26"/>
          <w:szCs w:val="26"/>
        </w:rPr>
        <w:t>/</w:t>
      </w:r>
      <w:r w:rsidR="003D4D3C" w:rsidRPr="003D4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19 919,7 </w:t>
      </w:r>
      <w:r w:rsidRPr="003D4D3C">
        <w:rPr>
          <w:rFonts w:ascii="Times New Roman" w:hAnsi="Times New Roman" w:cs="Times New Roman"/>
          <w:sz w:val="26"/>
          <w:szCs w:val="26"/>
        </w:rPr>
        <w:t>=1</w:t>
      </w:r>
    </w:p>
    <w:p w:rsidR="00E957E6" w:rsidRPr="003D4D3C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4D3C">
        <w:rPr>
          <w:rFonts w:ascii="Times New Roman" w:hAnsi="Times New Roman" w:cs="Times New Roman"/>
          <w:sz w:val="26"/>
          <w:szCs w:val="26"/>
        </w:rPr>
        <w:t xml:space="preserve">БИ = </w:t>
      </w:r>
      <w:r w:rsidR="003D4D3C" w:rsidRPr="003D4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19 919,7 </w:t>
      </w:r>
      <w:r w:rsidRPr="003D4D3C">
        <w:rPr>
          <w:rFonts w:ascii="Times New Roman" w:hAnsi="Times New Roman" w:cs="Times New Roman"/>
          <w:sz w:val="26"/>
          <w:szCs w:val="26"/>
        </w:rPr>
        <w:t>тыс.</w:t>
      </w:r>
      <w:r w:rsidR="00084BC9" w:rsidRPr="003D4D3C">
        <w:rPr>
          <w:rFonts w:ascii="Times New Roman" w:hAnsi="Times New Roman" w:cs="Times New Roman"/>
          <w:sz w:val="26"/>
          <w:szCs w:val="26"/>
        </w:rPr>
        <w:t xml:space="preserve"> </w:t>
      </w:r>
      <w:r w:rsidRPr="003D4D3C">
        <w:rPr>
          <w:rFonts w:ascii="Times New Roman" w:hAnsi="Times New Roman" w:cs="Times New Roman"/>
          <w:sz w:val="26"/>
          <w:szCs w:val="26"/>
        </w:rPr>
        <w:t>руб.</w:t>
      </w:r>
    </w:p>
    <w:p w:rsidR="00E957E6" w:rsidRPr="003D4D3C" w:rsidRDefault="00E957E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4D3C">
        <w:rPr>
          <w:rFonts w:ascii="Times New Roman" w:hAnsi="Times New Roman" w:cs="Times New Roman"/>
          <w:sz w:val="26"/>
          <w:szCs w:val="26"/>
        </w:rPr>
        <w:t xml:space="preserve">БУ = </w:t>
      </w:r>
      <w:r w:rsidR="003D4D3C" w:rsidRPr="003D4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19 919,7 </w:t>
      </w:r>
      <w:r w:rsidRPr="003D4D3C">
        <w:rPr>
          <w:rFonts w:ascii="Times New Roman" w:hAnsi="Times New Roman" w:cs="Times New Roman"/>
          <w:sz w:val="26"/>
          <w:szCs w:val="26"/>
        </w:rPr>
        <w:t>тыс.</w:t>
      </w:r>
      <w:r w:rsidR="00084BC9" w:rsidRPr="003D4D3C">
        <w:rPr>
          <w:rFonts w:ascii="Times New Roman" w:hAnsi="Times New Roman" w:cs="Times New Roman"/>
          <w:sz w:val="26"/>
          <w:szCs w:val="26"/>
        </w:rPr>
        <w:t xml:space="preserve"> </w:t>
      </w:r>
      <w:r w:rsidRPr="003D4D3C">
        <w:rPr>
          <w:rFonts w:ascii="Times New Roman" w:hAnsi="Times New Roman" w:cs="Times New Roman"/>
          <w:sz w:val="26"/>
          <w:szCs w:val="26"/>
        </w:rPr>
        <w:t>руб.</w:t>
      </w:r>
    </w:p>
    <w:p w:rsidR="00E957E6" w:rsidRDefault="009640B6" w:rsidP="00E957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методикой оценки эффективности Программы эффективным является использование городского бюджета при значении показателя </w:t>
      </w:r>
      <w:r w:rsidR="00E957E6" w:rsidRPr="00E957E6">
        <w:rPr>
          <w:rFonts w:ascii="Times New Roman" w:hAnsi="Times New Roman" w:cs="Times New Roman"/>
          <w:sz w:val="26"/>
          <w:szCs w:val="26"/>
        </w:rPr>
        <w:t>от 0,9 до 1</w:t>
      </w:r>
      <w:r>
        <w:rPr>
          <w:rFonts w:ascii="Times New Roman" w:hAnsi="Times New Roman" w:cs="Times New Roman"/>
          <w:sz w:val="26"/>
          <w:szCs w:val="26"/>
        </w:rPr>
        <w:t>, следовательно, в 201</w:t>
      </w:r>
      <w:r w:rsidR="005042B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 использование городского бюджета (ЭБ=1) можно сч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тать эффективным</w:t>
      </w:r>
      <w:r w:rsidR="00883106">
        <w:rPr>
          <w:rFonts w:ascii="Times New Roman" w:hAnsi="Times New Roman" w:cs="Times New Roman"/>
          <w:sz w:val="26"/>
          <w:szCs w:val="26"/>
        </w:rPr>
        <w:t xml:space="preserve"> соответствует плановому уровню расходов городского бюджета</w:t>
      </w:r>
      <w:r w:rsidR="00E957E6" w:rsidRPr="00E957E6">
        <w:rPr>
          <w:rFonts w:ascii="Times New Roman" w:hAnsi="Times New Roman" w:cs="Times New Roman"/>
          <w:sz w:val="26"/>
          <w:szCs w:val="26"/>
        </w:rPr>
        <w:t>.</w:t>
      </w:r>
    </w:p>
    <w:p w:rsidR="00297341" w:rsidRDefault="00297341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341" w:rsidRDefault="00297341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3106" w:rsidRDefault="00883106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Default="004C2BEF" w:rsidP="00297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BEF" w:rsidRPr="00E423F7" w:rsidRDefault="004C2BEF" w:rsidP="004C2B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3F7">
        <w:rPr>
          <w:rFonts w:ascii="Times New Roman" w:hAnsi="Times New Roman" w:cs="Times New Roman"/>
          <w:sz w:val="26"/>
          <w:szCs w:val="26"/>
        </w:rPr>
        <w:lastRenderedPageBreak/>
        <w:t>Предложения по дальнейшей реализации муниципальной программы на очередной финансовый год и плановый период</w:t>
      </w:r>
    </w:p>
    <w:p w:rsidR="004C2BEF" w:rsidRPr="004C2BEF" w:rsidRDefault="004C2BEF" w:rsidP="004C2B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65E4" w:rsidRPr="004C2BEF" w:rsidRDefault="001F2531" w:rsidP="00E365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DB4E46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</w:t>
      </w:r>
      <w:r>
        <w:rPr>
          <w:rFonts w:ascii="Times New Roman" w:hAnsi="Times New Roman" w:cs="Times New Roman"/>
          <w:sz w:val="26"/>
          <w:szCs w:val="26"/>
        </w:rPr>
        <w:t xml:space="preserve">из городского бюджета </w:t>
      </w:r>
      <w:r w:rsidRPr="004C2BEF">
        <w:rPr>
          <w:rFonts w:ascii="Times New Roman" w:hAnsi="Times New Roman" w:cs="Times New Roman"/>
          <w:sz w:val="26"/>
          <w:szCs w:val="26"/>
        </w:rPr>
        <w:t>на реализ</w:t>
      </w:r>
      <w:r w:rsidRPr="004C2BEF">
        <w:rPr>
          <w:rFonts w:ascii="Times New Roman" w:hAnsi="Times New Roman" w:cs="Times New Roman"/>
          <w:sz w:val="26"/>
          <w:szCs w:val="26"/>
        </w:rPr>
        <w:t>а</w:t>
      </w:r>
      <w:r w:rsidRPr="004C2BEF">
        <w:rPr>
          <w:rFonts w:ascii="Times New Roman" w:hAnsi="Times New Roman" w:cs="Times New Roman"/>
          <w:sz w:val="26"/>
          <w:szCs w:val="26"/>
        </w:rPr>
        <w:t>цию основного мероприятия 1 «Приобретение автобусов в муниципальную собс</w:t>
      </w:r>
      <w:r w:rsidRPr="004C2BEF">
        <w:rPr>
          <w:rFonts w:ascii="Times New Roman" w:hAnsi="Times New Roman" w:cs="Times New Roman"/>
          <w:sz w:val="26"/>
          <w:szCs w:val="26"/>
        </w:rPr>
        <w:t>т</w:t>
      </w:r>
      <w:r w:rsidRPr="004C2BEF">
        <w:rPr>
          <w:rFonts w:ascii="Times New Roman" w:hAnsi="Times New Roman" w:cs="Times New Roman"/>
          <w:sz w:val="26"/>
          <w:szCs w:val="26"/>
        </w:rPr>
        <w:t>венность» со</w:t>
      </w:r>
      <w:r w:rsidR="00DB4E46">
        <w:rPr>
          <w:rFonts w:ascii="Times New Roman" w:hAnsi="Times New Roman" w:cs="Times New Roman"/>
          <w:sz w:val="26"/>
          <w:szCs w:val="26"/>
        </w:rPr>
        <w:t>ставит</w:t>
      </w:r>
      <w:r w:rsidRPr="004C2BEF">
        <w:rPr>
          <w:rFonts w:ascii="Times New Roman" w:hAnsi="Times New Roman" w:cs="Times New Roman"/>
          <w:sz w:val="26"/>
          <w:szCs w:val="26"/>
        </w:rPr>
        <w:t xml:space="preserve"> </w:t>
      </w:r>
      <w:r w:rsidR="00E365E4">
        <w:rPr>
          <w:rFonts w:ascii="Times New Roman" w:hAnsi="Times New Roman" w:cs="Times New Roman"/>
          <w:sz w:val="26"/>
          <w:szCs w:val="26"/>
        </w:rPr>
        <w:t xml:space="preserve">8740,3 </w:t>
      </w:r>
      <w:r w:rsidRPr="004C2BEF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5E4">
        <w:rPr>
          <w:rFonts w:ascii="Times New Roman" w:hAnsi="Times New Roman" w:cs="Times New Roman"/>
          <w:sz w:val="26"/>
          <w:szCs w:val="26"/>
        </w:rPr>
        <w:t xml:space="preserve">руб. Для осуществления </w:t>
      </w:r>
      <w:r w:rsidR="00E365E4" w:rsidRPr="004C2BEF">
        <w:rPr>
          <w:rFonts w:ascii="Times New Roman" w:hAnsi="Times New Roman" w:cs="Times New Roman"/>
          <w:sz w:val="26"/>
          <w:szCs w:val="26"/>
        </w:rPr>
        <w:t>основного мероприятия 4 «Обустройство автобусных остановок павильонами/навесами для ожидания авт</w:t>
      </w:r>
      <w:r w:rsidR="00E365E4" w:rsidRPr="004C2BEF">
        <w:rPr>
          <w:rFonts w:ascii="Times New Roman" w:hAnsi="Times New Roman" w:cs="Times New Roman"/>
          <w:sz w:val="26"/>
          <w:szCs w:val="26"/>
        </w:rPr>
        <w:t>о</w:t>
      </w:r>
      <w:r w:rsidR="00E365E4" w:rsidRPr="004C2BEF">
        <w:rPr>
          <w:rFonts w:ascii="Times New Roman" w:hAnsi="Times New Roman" w:cs="Times New Roman"/>
          <w:sz w:val="26"/>
          <w:szCs w:val="26"/>
        </w:rPr>
        <w:t>буса»</w:t>
      </w:r>
      <w:r w:rsidR="00E365E4">
        <w:rPr>
          <w:rFonts w:ascii="Times New Roman" w:hAnsi="Times New Roman" w:cs="Times New Roman"/>
          <w:sz w:val="26"/>
          <w:szCs w:val="26"/>
        </w:rPr>
        <w:t xml:space="preserve"> предусмотрено в 2016 году </w:t>
      </w:r>
      <w:r w:rsidR="00E365E4" w:rsidRPr="004C2BEF">
        <w:rPr>
          <w:rFonts w:ascii="Times New Roman" w:hAnsi="Times New Roman" w:cs="Times New Roman"/>
          <w:sz w:val="26"/>
          <w:szCs w:val="26"/>
        </w:rPr>
        <w:t xml:space="preserve"> - </w:t>
      </w:r>
      <w:r w:rsidR="00E365E4">
        <w:rPr>
          <w:rFonts w:ascii="Times New Roman" w:hAnsi="Times New Roman" w:cs="Times New Roman"/>
          <w:sz w:val="26"/>
          <w:szCs w:val="26"/>
        </w:rPr>
        <w:t>896</w:t>
      </w:r>
      <w:r w:rsidR="00E365E4" w:rsidRPr="004C2BEF">
        <w:rPr>
          <w:rFonts w:ascii="Times New Roman" w:hAnsi="Times New Roman" w:cs="Times New Roman"/>
          <w:sz w:val="26"/>
          <w:szCs w:val="26"/>
        </w:rPr>
        <w:t>,0 тыс.</w:t>
      </w:r>
      <w:r w:rsidR="00E365E4">
        <w:rPr>
          <w:rFonts w:ascii="Times New Roman" w:hAnsi="Times New Roman" w:cs="Times New Roman"/>
          <w:sz w:val="26"/>
          <w:szCs w:val="26"/>
        </w:rPr>
        <w:t xml:space="preserve"> </w:t>
      </w:r>
      <w:r w:rsidR="00E365E4" w:rsidRPr="004C2BEF">
        <w:rPr>
          <w:rFonts w:ascii="Times New Roman" w:hAnsi="Times New Roman" w:cs="Times New Roman"/>
          <w:sz w:val="26"/>
          <w:szCs w:val="26"/>
        </w:rPr>
        <w:t>руб.</w:t>
      </w:r>
    </w:p>
    <w:p w:rsidR="00FB4FF3" w:rsidRDefault="00E365E4" w:rsidP="004C2B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</w:t>
      </w:r>
      <w:r w:rsidR="00FB4FF3" w:rsidRPr="004C2BEF">
        <w:rPr>
          <w:rFonts w:ascii="Times New Roman" w:hAnsi="Times New Roman" w:cs="Times New Roman"/>
          <w:sz w:val="26"/>
          <w:szCs w:val="26"/>
        </w:rPr>
        <w:t>бъем финансового обеспечения муниципальной программы</w:t>
      </w:r>
      <w:r w:rsidR="00FB4FF3">
        <w:rPr>
          <w:rFonts w:ascii="Times New Roman" w:hAnsi="Times New Roman" w:cs="Times New Roman"/>
          <w:sz w:val="26"/>
          <w:szCs w:val="26"/>
        </w:rPr>
        <w:t xml:space="preserve"> в 2016 году составляет </w:t>
      </w:r>
      <w:r w:rsidR="00FB4FF3" w:rsidRPr="004C2BEF">
        <w:rPr>
          <w:rFonts w:ascii="Times New Roman" w:hAnsi="Times New Roman" w:cs="Times New Roman"/>
          <w:sz w:val="26"/>
          <w:szCs w:val="26"/>
        </w:rPr>
        <w:t>9636,</w:t>
      </w:r>
      <w:r w:rsidR="00FB4FF3">
        <w:rPr>
          <w:rFonts w:ascii="Times New Roman" w:hAnsi="Times New Roman" w:cs="Times New Roman"/>
          <w:sz w:val="26"/>
          <w:szCs w:val="26"/>
        </w:rPr>
        <w:t>3</w:t>
      </w:r>
      <w:r w:rsidR="00FB4FF3" w:rsidRPr="004C2BEF">
        <w:rPr>
          <w:rFonts w:ascii="Times New Roman" w:hAnsi="Times New Roman" w:cs="Times New Roman"/>
          <w:sz w:val="26"/>
          <w:szCs w:val="26"/>
        </w:rPr>
        <w:t>тыс.</w:t>
      </w:r>
      <w:r w:rsidR="00FB4FF3">
        <w:rPr>
          <w:rFonts w:ascii="Times New Roman" w:hAnsi="Times New Roman" w:cs="Times New Roman"/>
          <w:sz w:val="26"/>
          <w:szCs w:val="26"/>
        </w:rPr>
        <w:t xml:space="preserve"> </w:t>
      </w:r>
      <w:r w:rsidR="00FB4FF3" w:rsidRPr="004C2BEF">
        <w:rPr>
          <w:rFonts w:ascii="Times New Roman" w:hAnsi="Times New Roman" w:cs="Times New Roman"/>
          <w:sz w:val="26"/>
          <w:szCs w:val="26"/>
        </w:rPr>
        <w:t>руб.,</w:t>
      </w:r>
      <w:r w:rsidR="00FB4FF3">
        <w:rPr>
          <w:rFonts w:ascii="Times New Roman" w:hAnsi="Times New Roman" w:cs="Times New Roman"/>
          <w:sz w:val="26"/>
          <w:szCs w:val="26"/>
        </w:rPr>
        <w:t xml:space="preserve"> в 2017 году - </w:t>
      </w:r>
      <w:r w:rsidR="00FB4FF3" w:rsidRPr="004C2BEF">
        <w:rPr>
          <w:rFonts w:ascii="Times New Roman" w:hAnsi="Times New Roman" w:cs="Times New Roman"/>
          <w:sz w:val="26"/>
          <w:szCs w:val="26"/>
        </w:rPr>
        <w:t>896,0 тыс. руб.</w:t>
      </w:r>
    </w:p>
    <w:p w:rsidR="00FB4FF3" w:rsidRDefault="00EE5100" w:rsidP="004C2B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рассматривается вариант приобретения трамвайного вагона за счет средств муниципального предприятия «Электротранс» с целью изучения оп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та эксплуатации рассматриваемой модели трамвайного вагона и разработки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ложений по дальнейшему обновлению трамвайного парка. </w:t>
      </w:r>
      <w:r w:rsidR="00622238">
        <w:rPr>
          <w:rFonts w:ascii="Times New Roman" w:hAnsi="Times New Roman" w:cs="Times New Roman"/>
          <w:sz w:val="26"/>
          <w:szCs w:val="26"/>
        </w:rPr>
        <w:t>В 2016 году будет ра</w:t>
      </w:r>
      <w:r w:rsidR="00622238">
        <w:rPr>
          <w:rFonts w:ascii="Times New Roman" w:hAnsi="Times New Roman" w:cs="Times New Roman"/>
          <w:sz w:val="26"/>
          <w:szCs w:val="26"/>
        </w:rPr>
        <w:t>с</w:t>
      </w:r>
      <w:r w:rsidR="00622238">
        <w:rPr>
          <w:rFonts w:ascii="Times New Roman" w:hAnsi="Times New Roman" w:cs="Times New Roman"/>
          <w:sz w:val="26"/>
          <w:szCs w:val="26"/>
        </w:rPr>
        <w:t>смотрен вопрос обновления парка МУП «Автоколонна № 1456».</w:t>
      </w:r>
    </w:p>
    <w:p w:rsidR="00EE5100" w:rsidRDefault="00622238" w:rsidP="00EE51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Вследствие снижения количества пассажиров на маршрутах регулярных перевозок предлагается </w:t>
      </w:r>
      <w:r w:rsidR="00EE5100">
        <w:rPr>
          <w:rFonts w:ascii="Times New Roman" w:hAnsi="Times New Roman" w:cs="Times New Roman"/>
          <w:sz w:val="26"/>
          <w:szCs w:val="26"/>
        </w:rPr>
        <w:t xml:space="preserve"> измен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EE5100">
        <w:rPr>
          <w:rFonts w:ascii="Times New Roman" w:hAnsi="Times New Roman" w:cs="Times New Roman"/>
          <w:sz w:val="26"/>
          <w:szCs w:val="26"/>
        </w:rPr>
        <w:t xml:space="preserve"> значе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EE5100">
        <w:rPr>
          <w:rFonts w:ascii="Times New Roman" w:hAnsi="Times New Roman" w:cs="Times New Roman"/>
          <w:sz w:val="26"/>
          <w:szCs w:val="26"/>
        </w:rPr>
        <w:t xml:space="preserve"> индикатора «к</w:t>
      </w:r>
      <w:r w:rsidR="00EE5100" w:rsidRPr="006A2FB8">
        <w:rPr>
          <w:rFonts w:ascii="Times New Roman" w:hAnsi="Times New Roman" w:cs="Times New Roman"/>
          <w:sz w:val="26"/>
          <w:szCs w:val="26"/>
        </w:rPr>
        <w:t>оличество пассажиров, перевезе</w:t>
      </w:r>
      <w:r w:rsidR="00EE5100" w:rsidRPr="006A2FB8">
        <w:rPr>
          <w:rFonts w:ascii="Times New Roman" w:hAnsi="Times New Roman" w:cs="Times New Roman"/>
          <w:sz w:val="26"/>
          <w:szCs w:val="26"/>
        </w:rPr>
        <w:t>н</w:t>
      </w:r>
      <w:r w:rsidR="00EE5100" w:rsidRPr="006A2FB8">
        <w:rPr>
          <w:rFonts w:ascii="Times New Roman" w:hAnsi="Times New Roman" w:cs="Times New Roman"/>
          <w:sz w:val="26"/>
          <w:szCs w:val="26"/>
        </w:rPr>
        <w:t>ных общественным транспортом за отчетный период</w:t>
      </w:r>
      <w:r>
        <w:rPr>
          <w:rFonts w:ascii="Times New Roman" w:hAnsi="Times New Roman" w:cs="Times New Roman"/>
          <w:sz w:val="26"/>
          <w:szCs w:val="26"/>
        </w:rPr>
        <w:t>» до 63 млн. пассажиров в год.</w:t>
      </w:r>
    </w:p>
    <w:p w:rsidR="00FB4FF3" w:rsidRPr="004C2BEF" w:rsidRDefault="00FB4FF3" w:rsidP="004C2B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BEF" w:rsidRPr="004C2BEF" w:rsidRDefault="004C2BEF" w:rsidP="004C2B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BEF" w:rsidRPr="004C2BEF" w:rsidRDefault="004C2BEF" w:rsidP="004C2B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33" w:rsidRDefault="00AA7D33" w:rsidP="00AA7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7D33" w:rsidSect="004A2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E4D" w:rsidRPr="00E77E4D" w:rsidRDefault="00E77E4D" w:rsidP="00E77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1"/>
      <w:r w:rsidRPr="00E77E4D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lastRenderedPageBreak/>
        <w:t>Таблица 1</w:t>
      </w:r>
    </w:p>
    <w:p w:rsidR="00E77E4D" w:rsidRPr="00E77E4D" w:rsidRDefault="00E77E4D" w:rsidP="00E77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E4D" w:rsidRPr="00E77E4D" w:rsidRDefault="00E77E4D" w:rsidP="00E77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77E4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Информация</w:t>
      </w:r>
      <w:r w:rsidRPr="00E77E4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  <w:t>о показателях (индикаторах) Программы и их значениях</w:t>
      </w:r>
    </w:p>
    <w:p w:rsidR="00E77E4D" w:rsidRPr="00E77E4D" w:rsidRDefault="00E77E4D" w:rsidP="00E77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3262"/>
        <w:gridCol w:w="708"/>
        <w:gridCol w:w="1276"/>
        <w:gridCol w:w="1276"/>
        <w:gridCol w:w="1276"/>
        <w:gridCol w:w="1417"/>
        <w:gridCol w:w="1559"/>
        <w:gridCol w:w="1559"/>
        <w:gridCol w:w="2410"/>
      </w:tblGrid>
      <w:tr w:rsidR="00E77E4D" w:rsidRPr="00E77E4D" w:rsidTr="006A2FB8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индикатора </w:t>
            </w:r>
          </w:p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показателей,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Взаимосвязь с г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родскими страт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гическими </w:t>
            </w:r>
          </w:p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показателями</w:t>
            </w:r>
          </w:p>
        </w:tc>
      </w:tr>
      <w:tr w:rsidR="00E77E4D" w:rsidRPr="00E77E4D" w:rsidTr="006A2FB8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7E4D" w:rsidRPr="00E77E4D" w:rsidTr="006A2F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D" w:rsidRPr="00E77E4D" w:rsidRDefault="00E77E4D" w:rsidP="00E77E4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пассажиров, перевезенных обществе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 транспортом за о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D" w:rsidRPr="004C27A9" w:rsidRDefault="004C27A9" w:rsidP="004C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77E4D" w:rsidRPr="004C27A9">
              <w:rPr>
                <w:rFonts w:ascii="Times New Roman" w:eastAsia="Times New Roman" w:hAnsi="Times New Roman" w:cs="Times New Roman"/>
                <w:lang w:eastAsia="ru-RU"/>
              </w:rPr>
              <w:t>лн</w:t>
            </w:r>
            <w:r w:rsidR="00E77E4D" w:rsidRPr="004C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E4D" w:rsidRPr="004C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631E1C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B70D62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59252A" w:rsidP="0059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59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92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Т1.10- Число па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сажиров, перев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зенных обществе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 транспортом</w:t>
            </w:r>
          </w:p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Т1.11- Обновление подвижного сост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</w:t>
            </w:r>
          </w:p>
        </w:tc>
      </w:tr>
      <w:tr w:rsidR="00E77E4D" w:rsidRPr="00E77E4D" w:rsidTr="006A2FB8">
        <w:trPr>
          <w:trHeight w:val="7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D" w:rsidRPr="00E77E4D" w:rsidRDefault="00E77E4D" w:rsidP="00E77E4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выполне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рейсов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59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59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92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59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A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7E4D" w:rsidRPr="00E77E4D" w:rsidTr="006A2F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D" w:rsidRPr="00E77E4D" w:rsidRDefault="00E77E4D" w:rsidP="00E77E4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возраст подви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состава (автобусов)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AA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A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AA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A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AA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A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7E4D" w:rsidRPr="00E77E4D" w:rsidTr="006A2F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D" w:rsidRPr="00E77E4D" w:rsidRDefault="00E77E4D" w:rsidP="00E77E4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горожанами уро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 обслуживания общес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4C27A9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В.3.3-Доля жалоб среди обращений  в ОМС</w:t>
            </w:r>
          </w:p>
          <w:p w:rsidR="00E77E4D" w:rsidRPr="00E77E4D" w:rsidRDefault="00E77E4D" w:rsidP="00E7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В3.1 Удовлетв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ренность насел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7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деятельностью ОМС</w:t>
            </w:r>
          </w:p>
        </w:tc>
      </w:tr>
      <w:bookmarkEnd w:id="1"/>
    </w:tbl>
    <w:p w:rsidR="00297341" w:rsidRDefault="00297341" w:rsidP="00A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A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A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A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A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6B9E" w:rsidRDefault="000D6B9E" w:rsidP="00A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0841" w:rsidRDefault="00C80841" w:rsidP="000D6B9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D6B9E">
        <w:rPr>
          <w:rFonts w:ascii="Times New Roman" w:eastAsia="Times New Roman" w:hAnsi="Times New Roman" w:cs="Times New Roman"/>
          <w:lang w:eastAsia="ru-RU"/>
        </w:rPr>
        <w:lastRenderedPageBreak/>
        <w:t>Таблица 17</w:t>
      </w: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B9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достижении значений показателей (индикаторов)</w:t>
      </w: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70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"/>
        <w:gridCol w:w="3584"/>
        <w:gridCol w:w="992"/>
        <w:gridCol w:w="1621"/>
        <w:gridCol w:w="1781"/>
        <w:gridCol w:w="2835"/>
        <w:gridCol w:w="4013"/>
      </w:tblGrid>
      <w:tr w:rsidR="000D6B9E" w:rsidRPr="000D6B9E" w:rsidTr="0057133E">
        <w:trPr>
          <w:cantSplit/>
          <w:trHeight w:val="960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6B9E" w:rsidRPr="000D6B9E" w:rsidRDefault="000D6B9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6B9E" w:rsidRPr="000D6B9E" w:rsidRDefault="000D6B9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Показатель (индик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тор)(наименование)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6B9E" w:rsidRPr="000D6B9E" w:rsidRDefault="000D6B9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Ед. и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мерения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9E" w:rsidRPr="000D6B9E" w:rsidRDefault="000D6B9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(индикатора) муниципальной программы, подпрограммы муниципальной программы</w:t>
            </w:r>
          </w:p>
        </w:tc>
        <w:tc>
          <w:tcPr>
            <w:tcW w:w="4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6B9E" w:rsidRPr="000D6B9E" w:rsidRDefault="000D6B9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отклонения значения пок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зателя (индикатора) на конец отчетного года, недостижение планового значения показателя (индикатора)на конец т.г. (при наличии)</w:t>
            </w:r>
          </w:p>
        </w:tc>
      </w:tr>
      <w:tr w:rsidR="0057133E" w:rsidRPr="000D6B9E" w:rsidTr="0057133E">
        <w:trPr>
          <w:cantSplit/>
          <w:trHeight w:val="336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год, предшес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вующий отче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ному&lt;7&gt;</w:t>
            </w:r>
          </w:p>
        </w:tc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  <w:r w:rsidR="0048302A">
              <w:rPr>
                <w:rFonts w:ascii="Times New Roman" w:eastAsia="Times New Roman" w:hAnsi="Times New Roman" w:cs="Times New Roman"/>
                <w:lang w:eastAsia="ru-RU"/>
              </w:rPr>
              <w:t xml:space="preserve"> 2015</w:t>
            </w:r>
          </w:p>
        </w:tc>
        <w:tc>
          <w:tcPr>
            <w:tcW w:w="4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33E" w:rsidRPr="000D6B9E" w:rsidTr="0057133E">
        <w:trPr>
          <w:cantSplit/>
          <w:trHeight w:val="24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4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33E" w:rsidRPr="000D6B9E" w:rsidTr="0057133E">
        <w:trPr>
          <w:cantSplit/>
          <w:trHeight w:val="24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D6B9E" w:rsidRPr="000D6B9E" w:rsidTr="00EC5706">
        <w:trPr>
          <w:cantSplit/>
          <w:trHeight w:val="24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9E" w:rsidRPr="000D6B9E" w:rsidRDefault="000D6B9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9E" w:rsidRPr="000D6B9E" w:rsidRDefault="007B19F3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городского общественного транспорта на 2014-2017 годы»</w:t>
            </w:r>
          </w:p>
        </w:tc>
      </w:tr>
      <w:tr w:rsidR="0057133E" w:rsidRPr="000D6B9E" w:rsidTr="0057133E">
        <w:trPr>
          <w:cantSplit/>
          <w:trHeight w:val="24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Количество пассажиров, перевезе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ных общественным транспортом за отчетный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млн.</w:t>
            </w:r>
          </w:p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B70D62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спроса на общественный тран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 произошло вследствие снижения ск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рости общественного транспорта в часы пик, возрастания поездок на личных автомоб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лях, возросшей стоимостью проезда, отсу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D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 привлекательности общественного транспорта</w:t>
            </w:r>
          </w:p>
        </w:tc>
      </w:tr>
      <w:tr w:rsidR="0057133E" w:rsidRPr="000D6B9E" w:rsidTr="0057133E">
        <w:trPr>
          <w:cantSplit/>
          <w:trHeight w:val="24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Коэффициент выполненных рейсов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42441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48302A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33E" w:rsidRPr="000D6B9E" w:rsidTr="0057133E">
        <w:trPr>
          <w:cantSplit/>
          <w:trHeight w:val="24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Средний возраст подвижного сост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ва (автобусов)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8A5AD0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33E" w:rsidRPr="000D6B9E" w:rsidTr="0057133E">
        <w:trPr>
          <w:cantSplit/>
          <w:trHeight w:val="24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Оценка горожанами уровня обсл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живания общественного транспорта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9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B70D62" w:rsidP="0057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E" w:rsidRPr="000D6B9E" w:rsidRDefault="0057133E" w:rsidP="000D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6B9E" w:rsidRPr="008A5AD0" w:rsidRDefault="000D6B9E" w:rsidP="008A5AD0">
      <w:pPr>
        <w:pStyle w:val="aa"/>
        <w:tabs>
          <w:tab w:val="left" w:pos="465"/>
        </w:tabs>
        <w:autoSpaceDE w:val="0"/>
        <w:autoSpaceDN w:val="0"/>
        <w:adjustRightInd w:val="0"/>
        <w:spacing w:after="0" w:line="240" w:lineRule="auto"/>
        <w:ind w:left="825"/>
        <w:outlineLvl w:val="0"/>
        <w:rPr>
          <w:rFonts w:ascii="Times New Roman" w:hAnsi="Times New Roman" w:cs="Times New Roman"/>
          <w:sz w:val="26"/>
          <w:szCs w:val="26"/>
        </w:rPr>
      </w:pPr>
    </w:p>
    <w:p w:rsidR="008A5AD0" w:rsidRDefault="008A5AD0" w:rsidP="000D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</w:t>
      </w:r>
      <w:r w:rsidR="007B1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D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отделом транспорта                                                   </w:t>
      </w:r>
      <w:r w:rsidR="007B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D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А.В. Земцов                                               </w:t>
      </w: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6B9E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6B9E">
        <w:rPr>
          <w:rFonts w:ascii="Times New Roman" w:eastAsia="Times New Roman" w:hAnsi="Times New Roman" w:cs="Times New Roman"/>
          <w:lang w:eastAsia="ru-RU"/>
        </w:rPr>
        <w:lastRenderedPageBreak/>
        <w:t>Таблица 18</w:t>
      </w: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B9E" w:rsidRPr="000D6B9E" w:rsidRDefault="000D6B9E" w:rsidP="000D6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B9E">
        <w:rPr>
          <w:rFonts w:ascii="Times New Roman" w:hAnsi="Times New Roman" w:cs="Times New Roman"/>
          <w:sz w:val="26"/>
          <w:szCs w:val="26"/>
        </w:rPr>
        <w:t xml:space="preserve">Сведения о степени выполнения </w:t>
      </w:r>
      <w:r w:rsidRPr="000D6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мероприятий муниципальной программы, </w:t>
      </w: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B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 и ведомственных целевых программ</w:t>
      </w: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915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474"/>
        <w:gridCol w:w="3975"/>
        <w:gridCol w:w="1824"/>
        <w:gridCol w:w="2966"/>
        <w:gridCol w:w="3483"/>
        <w:gridCol w:w="2193"/>
      </w:tblGrid>
      <w:tr w:rsidR="00265797" w:rsidRPr="000D6B9E" w:rsidTr="00265797">
        <w:trPr>
          <w:trHeight w:val="360"/>
          <w:tblHeader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домственной целевой программы, основного мероприятия муниц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пальной программы (подпрогра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мы),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Результат от реализации мероприятия за отчетный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Причины невыпо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нения меропри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тия, проблемы, возникшие в ходе реализации мер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265797" w:rsidRPr="000D6B9E" w:rsidTr="00265797">
        <w:trPr>
          <w:trHeight w:val="1600"/>
          <w:tblHeader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достигнутый</w:t>
            </w:r>
          </w:p>
        </w:tc>
        <w:tc>
          <w:tcPr>
            <w:tcW w:w="21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97" w:rsidRPr="000D6B9E" w:rsidTr="00265797">
        <w:trPr>
          <w:tblHeader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797" w:rsidRPr="000D6B9E" w:rsidTr="00265797">
        <w:trPr>
          <w:trHeight w:val="39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городского общественного транспорта» на 2014-2017 годы</w:t>
            </w:r>
          </w:p>
        </w:tc>
      </w:tr>
      <w:tr w:rsidR="00265797" w:rsidRPr="000D6B9E" w:rsidTr="0026579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автобусов в муниц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пальную собственность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Мэрия города (отдел тран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порта)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Повышение комфорта для пассажиров, увеличение средней эксплуатационной скорости, увеличение к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эффициента выполнения рейсов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CF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Коэффициент выполнения ре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 xml:space="preserve">сов повысился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 xml:space="preserve">%.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97" w:rsidRPr="000D6B9E" w:rsidTr="0026579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Создание единой диспетчерской службы управления городским па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сажирским транспортом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Мэрия города (отдел тран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порта)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Повышение регулярности, обеспечение безопасности перевозок, стабильное ра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витие всех городских п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ревозчиков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265797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Все предприятия, осущест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ляющие перевозку пассажиров на маршрутах городского па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сажирского транспорта, осн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щены оборудованием с пр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граммным обеспечением по контролю за движением тран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 xml:space="preserve">порта по технологии </w:t>
            </w:r>
            <w:r w:rsidRPr="0026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/Глонасс. На каждом пре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приятии работает диспетче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797">
              <w:rPr>
                <w:rFonts w:ascii="Times New Roman" w:hAnsi="Times New Roman" w:cs="Times New Roman"/>
                <w:sz w:val="24"/>
                <w:szCs w:val="24"/>
              </w:rPr>
              <w:t>ская служба.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97" w:rsidRPr="000D6B9E" w:rsidTr="0026579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равной доступности услуг общественного транспорта по перевозке пассажиров по социально значимым маршрутам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Мэрия города 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(отдел тран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порта)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устойчивого 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эффективного функци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нирования городского па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сажирского транспорта, сохранение социально зн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чимых маршрутов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значимые маршруты 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сохранены на уровне 2013 года. Обеспечена равная доступность услуг общественного транспо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та по перевозке пассажиров по социально значимым маршр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97" w:rsidRPr="000D6B9E" w:rsidTr="00F329A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Обустройство автобусных остановок павильонами/навесами для ожид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ния автобуса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Мэрия города (отдел тран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порта)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Повышение комфорта для пассажиров при ожидании автобуса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9 пассажирских павильонов на автобусных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тановках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65797" w:rsidRPr="000D6B9E" w:rsidRDefault="00265797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AC" w:rsidRPr="000D6B9E" w:rsidTr="00F329AC">
        <w:trPr>
          <w:trHeight w:val="8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AC" w:rsidRPr="000D6B9E" w:rsidTr="00F329AC">
        <w:trPr>
          <w:trHeight w:val="8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Default="0052048B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52048B" w:rsidRPr="000D6B9E" w:rsidRDefault="0052048B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7C">
              <w:rPr>
                <w:rFonts w:ascii="Times New Roman" w:hAnsi="Times New Roman" w:cs="Times New Roman"/>
              </w:rPr>
              <w:t>Обеспечение бесплатного проезда о</w:t>
            </w:r>
            <w:r w:rsidRPr="0012077C">
              <w:rPr>
                <w:rFonts w:ascii="Times New Roman" w:hAnsi="Times New Roman" w:cs="Times New Roman"/>
              </w:rPr>
              <w:t>т</w:t>
            </w:r>
            <w:r w:rsidRPr="0012077C">
              <w:rPr>
                <w:rFonts w:ascii="Times New Roman" w:hAnsi="Times New Roman" w:cs="Times New Roman"/>
              </w:rPr>
              <w:t>дельных категорий граждан на всех в</w:t>
            </w:r>
            <w:r w:rsidRPr="0012077C">
              <w:rPr>
                <w:rFonts w:ascii="Times New Roman" w:hAnsi="Times New Roman" w:cs="Times New Roman"/>
              </w:rPr>
              <w:t>и</w:t>
            </w:r>
            <w:r w:rsidRPr="0012077C">
              <w:rPr>
                <w:rFonts w:ascii="Times New Roman" w:hAnsi="Times New Roman" w:cs="Times New Roman"/>
              </w:rPr>
              <w:t>дах городского пассажирского тран</w:t>
            </w:r>
            <w:r w:rsidRPr="0012077C">
              <w:rPr>
                <w:rFonts w:ascii="Times New Roman" w:hAnsi="Times New Roman" w:cs="Times New Roman"/>
              </w:rPr>
              <w:t>с</w:t>
            </w:r>
            <w:r w:rsidRPr="0012077C">
              <w:rPr>
                <w:rFonts w:ascii="Times New Roman" w:hAnsi="Times New Roman" w:cs="Times New Roman"/>
              </w:rPr>
              <w:t>порта (кроме такси), на автомобильном транспорте общего пользования (кроме такси) внутрирайонных маршрутов и речным транспортом пригородных и местных маршрутов в период с 03 мая по 12 мая 2015 года включительно.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52048B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Мэрия города (отдел тран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9E">
              <w:rPr>
                <w:rFonts w:ascii="Times New Roman" w:hAnsi="Times New Roman" w:cs="Times New Roman"/>
                <w:sz w:val="24"/>
                <w:szCs w:val="24"/>
              </w:rPr>
              <w:t>порта)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2F6082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беспрепятс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венного доступа к объектам транспортной инфраструкт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 и организация транспор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обслуживания ветер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 в период празднования 70-й годовщины Победы в ВОВ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Default="009464C0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празднования 70-й годовщины Победы в ВОВ с 3 мая по 12 мая 2015 года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 перевезено в городском общественном транспорте 16307 ветеранов ВОВ и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вождающих.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9AC" w:rsidRPr="000D6B9E" w:rsidRDefault="00F329AC" w:rsidP="000D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106"/>
      <w:bookmarkEnd w:id="2"/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E" w:rsidRPr="000D6B9E" w:rsidRDefault="000D6B9E" w:rsidP="000D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транспорта                                                                                                                                                                    А.В. Земцов</w:t>
      </w:r>
    </w:p>
    <w:p w:rsidR="00DE5697" w:rsidRDefault="000D6B9E" w:rsidP="00B8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B9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80841" w:rsidRPr="000D6B9E" w:rsidRDefault="00C80841" w:rsidP="00C80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>Таблица 19</w:t>
      </w:r>
    </w:p>
    <w:p w:rsidR="00C80841" w:rsidRDefault="00C80841" w:rsidP="00B876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766C" w:rsidRPr="000D6B9E" w:rsidRDefault="00B8766C" w:rsidP="00B876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D6B9E">
        <w:rPr>
          <w:rFonts w:ascii="Times New Roman" w:hAnsi="Times New Roman" w:cs="Times New Roman"/>
          <w:sz w:val="26"/>
          <w:szCs w:val="26"/>
          <w:lang w:eastAsia="ru-RU"/>
        </w:rPr>
        <w:t>Отчет об исполнении бюджетных ассигнований</w:t>
      </w:r>
      <w:r w:rsidR="00DE569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</w:p>
    <w:p w:rsidR="00B8766C" w:rsidRPr="000D6B9E" w:rsidRDefault="00B8766C" w:rsidP="00B876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D6B9E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бюджета на реализацию муниципальной программы </w:t>
      </w:r>
    </w:p>
    <w:p w:rsidR="00B8766C" w:rsidRPr="000D6B9E" w:rsidRDefault="00B8766C" w:rsidP="00B876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76"/>
        <w:gridCol w:w="2779"/>
        <w:gridCol w:w="752"/>
        <w:gridCol w:w="726"/>
        <w:gridCol w:w="1009"/>
        <w:gridCol w:w="645"/>
        <w:gridCol w:w="1301"/>
        <w:gridCol w:w="1029"/>
        <w:gridCol w:w="997"/>
        <w:gridCol w:w="1218"/>
        <w:gridCol w:w="1160"/>
        <w:gridCol w:w="1244"/>
      </w:tblGrid>
      <w:tr w:rsidR="00B8766C" w:rsidRPr="00B71F0B" w:rsidTr="00DE5697">
        <w:trPr>
          <w:tblHeader/>
          <w:jc w:val="center"/>
        </w:trPr>
        <w:tc>
          <w:tcPr>
            <w:tcW w:w="568" w:type="dxa"/>
            <w:vMerge w:val="restart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 xml:space="preserve">№ </w:t>
            </w:r>
          </w:p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F0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6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Наименование муниципальной программы, по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д</w:t>
            </w:r>
            <w:r w:rsidRPr="000D6B9E">
              <w:rPr>
                <w:rFonts w:ascii="Times New Roman" w:hAnsi="Times New Roman" w:cs="Times New Roman"/>
                <w:lang w:eastAsia="ru-RU"/>
              </w:rPr>
              <w:t>программы мун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ципальной пр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граммы, ведомс</w:t>
            </w:r>
            <w:r w:rsidRPr="000D6B9E">
              <w:rPr>
                <w:rFonts w:ascii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венной целевой программы, о</w:t>
            </w:r>
            <w:r w:rsidRPr="000D6B9E">
              <w:rPr>
                <w:rFonts w:ascii="Times New Roman" w:hAnsi="Times New Roman" w:cs="Times New Roman"/>
                <w:lang w:eastAsia="ru-RU"/>
              </w:rPr>
              <w:t>с</w:t>
            </w:r>
            <w:r w:rsidRPr="000D6B9E">
              <w:rPr>
                <w:rFonts w:ascii="Times New Roman" w:hAnsi="Times New Roman" w:cs="Times New Roman"/>
                <w:lang w:eastAsia="ru-RU"/>
              </w:rPr>
              <w:t>новного мер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2779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Ответственный исполн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тель, соисполнитель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Код бюджетной классифик</w:t>
            </w:r>
            <w:r w:rsidRPr="000D6B9E">
              <w:rPr>
                <w:rFonts w:ascii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6949" w:type="dxa"/>
            <w:gridSpan w:val="6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Расходы (тыс.руб.)</w:t>
            </w:r>
          </w:p>
        </w:tc>
      </w:tr>
      <w:tr w:rsidR="00B8766C" w:rsidRPr="00B71F0B" w:rsidTr="00DE5697">
        <w:trPr>
          <w:tblHeader/>
          <w:jc w:val="center"/>
        </w:trPr>
        <w:tc>
          <w:tcPr>
            <w:tcW w:w="568" w:type="dxa"/>
            <w:vMerge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gridSpan w:val="4"/>
            <w:vMerge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7" w:type="dxa"/>
            <w:gridSpan w:val="3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отчетный год</w:t>
            </w:r>
          </w:p>
        </w:tc>
        <w:tc>
          <w:tcPr>
            <w:tcW w:w="3622" w:type="dxa"/>
            <w:gridSpan w:val="3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текущий год</w:t>
            </w:r>
          </w:p>
        </w:tc>
      </w:tr>
      <w:tr w:rsidR="00B8766C" w:rsidRPr="00B71F0B" w:rsidTr="00DE5697">
        <w:trPr>
          <w:tblHeader/>
          <w:jc w:val="center"/>
        </w:trPr>
        <w:tc>
          <w:tcPr>
            <w:tcW w:w="568" w:type="dxa"/>
            <w:vMerge/>
          </w:tcPr>
          <w:p w:rsidR="00B8766C" w:rsidRPr="000D6B9E" w:rsidRDefault="00B8766C" w:rsidP="00DE5697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vAlign w:val="center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26" w:type="dxa"/>
            <w:vAlign w:val="center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009" w:type="dxa"/>
            <w:vAlign w:val="center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45" w:type="dxa"/>
            <w:vAlign w:val="center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01" w:type="dxa"/>
            <w:vAlign w:val="center"/>
          </w:tcPr>
          <w:p w:rsidR="00B8766C" w:rsidRPr="00B71F0B" w:rsidRDefault="00B8766C" w:rsidP="00DE5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 xml:space="preserve">сводная бюджетная роспись, план на 1 января </w:t>
            </w:r>
          </w:p>
        </w:tc>
        <w:tc>
          <w:tcPr>
            <w:tcW w:w="1029" w:type="dxa"/>
            <w:vAlign w:val="center"/>
          </w:tcPr>
          <w:p w:rsidR="00B8766C" w:rsidRPr="00B71F0B" w:rsidRDefault="00B8766C" w:rsidP="00DE5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сводная бю</w:t>
            </w:r>
            <w:r w:rsidRPr="00B71F0B">
              <w:rPr>
                <w:rFonts w:ascii="Times New Roman" w:hAnsi="Times New Roman" w:cs="Times New Roman"/>
              </w:rPr>
              <w:t>д</w:t>
            </w:r>
            <w:r w:rsidRPr="00B71F0B">
              <w:rPr>
                <w:rFonts w:ascii="Times New Roman" w:hAnsi="Times New Roman" w:cs="Times New Roman"/>
              </w:rPr>
              <w:t>жетная роспись на 31 декабря</w:t>
            </w:r>
          </w:p>
        </w:tc>
        <w:tc>
          <w:tcPr>
            <w:tcW w:w="997" w:type="dxa"/>
            <w:vAlign w:val="center"/>
          </w:tcPr>
          <w:p w:rsidR="00B8766C" w:rsidRPr="00B71F0B" w:rsidRDefault="00B8766C" w:rsidP="00DE5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касс</w:t>
            </w:r>
            <w:r w:rsidRPr="00B71F0B">
              <w:rPr>
                <w:rFonts w:ascii="Times New Roman" w:hAnsi="Times New Roman" w:cs="Times New Roman"/>
              </w:rPr>
              <w:t>о</w:t>
            </w:r>
            <w:r w:rsidRPr="00B71F0B">
              <w:rPr>
                <w:rFonts w:ascii="Times New Roman" w:hAnsi="Times New Roman" w:cs="Times New Roman"/>
              </w:rPr>
              <w:t>вое и</w:t>
            </w:r>
            <w:r w:rsidRPr="00B71F0B">
              <w:rPr>
                <w:rFonts w:ascii="Times New Roman" w:hAnsi="Times New Roman" w:cs="Times New Roman"/>
              </w:rPr>
              <w:t>с</w:t>
            </w:r>
            <w:r w:rsidRPr="00B71F0B">
              <w:rPr>
                <w:rFonts w:ascii="Times New Roman" w:hAnsi="Times New Roman" w:cs="Times New Roman"/>
              </w:rPr>
              <w:t>полне-ние</w:t>
            </w:r>
          </w:p>
        </w:tc>
        <w:tc>
          <w:tcPr>
            <w:tcW w:w="1218" w:type="dxa"/>
            <w:vAlign w:val="center"/>
          </w:tcPr>
          <w:p w:rsidR="00B8766C" w:rsidRPr="00B71F0B" w:rsidRDefault="00B8766C" w:rsidP="00DE5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сводная бюдже</w:t>
            </w:r>
            <w:r w:rsidRPr="00B71F0B">
              <w:rPr>
                <w:rFonts w:ascii="Times New Roman" w:hAnsi="Times New Roman" w:cs="Times New Roman"/>
              </w:rPr>
              <w:t>т</w:t>
            </w:r>
            <w:r w:rsidRPr="00B71F0B">
              <w:rPr>
                <w:rFonts w:ascii="Times New Roman" w:hAnsi="Times New Roman" w:cs="Times New Roman"/>
              </w:rPr>
              <w:t>ная ро</w:t>
            </w:r>
            <w:r w:rsidRPr="00B71F0B">
              <w:rPr>
                <w:rFonts w:ascii="Times New Roman" w:hAnsi="Times New Roman" w:cs="Times New Roman"/>
              </w:rPr>
              <w:t>с</w:t>
            </w:r>
            <w:r w:rsidRPr="00B71F0B">
              <w:rPr>
                <w:rFonts w:ascii="Times New Roman" w:hAnsi="Times New Roman" w:cs="Times New Roman"/>
              </w:rPr>
              <w:t>пись, план на 1 янв</w:t>
            </w:r>
            <w:r w:rsidRPr="00B71F0B">
              <w:rPr>
                <w:rFonts w:ascii="Times New Roman" w:hAnsi="Times New Roman" w:cs="Times New Roman"/>
              </w:rPr>
              <w:t>а</w:t>
            </w:r>
            <w:r w:rsidRPr="00B71F0B">
              <w:rPr>
                <w:rFonts w:ascii="Times New Roman" w:hAnsi="Times New Roman" w:cs="Times New Roman"/>
              </w:rPr>
              <w:t xml:space="preserve">ря </w:t>
            </w:r>
          </w:p>
        </w:tc>
        <w:tc>
          <w:tcPr>
            <w:tcW w:w="1160" w:type="dxa"/>
            <w:vAlign w:val="center"/>
          </w:tcPr>
          <w:p w:rsidR="00B8766C" w:rsidRPr="00B71F0B" w:rsidRDefault="00B8766C" w:rsidP="00DE5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сводная бюдже</w:t>
            </w:r>
            <w:r w:rsidRPr="00B71F0B">
              <w:rPr>
                <w:rFonts w:ascii="Times New Roman" w:hAnsi="Times New Roman" w:cs="Times New Roman"/>
              </w:rPr>
              <w:t>т</w:t>
            </w:r>
            <w:r w:rsidRPr="00B71F0B">
              <w:rPr>
                <w:rFonts w:ascii="Times New Roman" w:hAnsi="Times New Roman" w:cs="Times New Roman"/>
              </w:rPr>
              <w:t>ная ро</w:t>
            </w:r>
            <w:r w:rsidRPr="00B71F0B">
              <w:rPr>
                <w:rFonts w:ascii="Times New Roman" w:hAnsi="Times New Roman" w:cs="Times New Roman"/>
              </w:rPr>
              <w:t>с</w:t>
            </w:r>
            <w:r w:rsidRPr="00B71F0B">
              <w:rPr>
                <w:rFonts w:ascii="Times New Roman" w:hAnsi="Times New Roman" w:cs="Times New Roman"/>
              </w:rPr>
              <w:t>пись по состо</w:t>
            </w:r>
            <w:r w:rsidRPr="00B71F0B">
              <w:rPr>
                <w:rFonts w:ascii="Times New Roman" w:hAnsi="Times New Roman" w:cs="Times New Roman"/>
              </w:rPr>
              <w:t>я</w:t>
            </w:r>
            <w:r w:rsidRPr="00B71F0B">
              <w:rPr>
                <w:rFonts w:ascii="Times New Roman" w:hAnsi="Times New Roman" w:cs="Times New Roman"/>
              </w:rPr>
              <w:t>нию на 1 июля</w:t>
            </w:r>
          </w:p>
        </w:tc>
        <w:tc>
          <w:tcPr>
            <w:tcW w:w="1244" w:type="dxa"/>
            <w:vAlign w:val="center"/>
          </w:tcPr>
          <w:p w:rsidR="00B8766C" w:rsidRPr="00B71F0B" w:rsidRDefault="00B8766C" w:rsidP="00DE5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кассовое исполн</w:t>
            </w:r>
            <w:r w:rsidRPr="00B71F0B">
              <w:rPr>
                <w:rFonts w:ascii="Times New Roman" w:hAnsi="Times New Roman" w:cs="Times New Roman"/>
              </w:rPr>
              <w:t>е</w:t>
            </w:r>
            <w:r w:rsidRPr="00B71F0B">
              <w:rPr>
                <w:rFonts w:ascii="Times New Roman" w:hAnsi="Times New Roman" w:cs="Times New Roman"/>
              </w:rPr>
              <w:t>ние по состоянию на 1 июля</w:t>
            </w:r>
          </w:p>
        </w:tc>
      </w:tr>
      <w:tr w:rsidR="00B8766C" w:rsidRPr="00B71F0B" w:rsidTr="00DE5697">
        <w:trPr>
          <w:tblHeader/>
          <w:jc w:val="center"/>
        </w:trPr>
        <w:tc>
          <w:tcPr>
            <w:tcW w:w="568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76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6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0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5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01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2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18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 w:val="restart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Развитие горо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д</w:t>
            </w:r>
            <w:r w:rsidRPr="000D6B9E">
              <w:rPr>
                <w:rFonts w:ascii="Times New Roman" w:hAnsi="Times New Roman" w:cs="Times New Roman"/>
                <w:lang w:eastAsia="ru-RU"/>
              </w:rPr>
              <w:t>ского обществе</w:t>
            </w:r>
            <w:r w:rsidRPr="000D6B9E">
              <w:rPr>
                <w:rFonts w:ascii="Times New Roman" w:hAnsi="Times New Roman" w:cs="Times New Roman"/>
                <w:lang w:eastAsia="ru-RU"/>
              </w:rPr>
              <w:t>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ного транспорта на 2014-2017 годы</w:t>
            </w: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52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19620,9</w:t>
            </w:r>
          </w:p>
        </w:tc>
        <w:tc>
          <w:tcPr>
            <w:tcW w:w="102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19635,9</w:t>
            </w:r>
          </w:p>
        </w:tc>
        <w:tc>
          <w:tcPr>
            <w:tcW w:w="997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19635,8</w:t>
            </w:r>
          </w:p>
        </w:tc>
        <w:tc>
          <w:tcPr>
            <w:tcW w:w="1218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9636,3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766C" w:rsidRPr="00B71F0B" w:rsidTr="00DE5697">
        <w:trPr>
          <w:trHeight w:val="1795"/>
          <w:jc w:val="center"/>
        </w:trPr>
        <w:tc>
          <w:tcPr>
            <w:tcW w:w="568" w:type="dxa"/>
            <w:vMerge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Ответственный исполн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тель муниципальной пр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граммы</w:t>
            </w:r>
          </w:p>
          <w:p w:rsidR="00B8766C" w:rsidRPr="000D6B9E" w:rsidRDefault="00B8766C" w:rsidP="00DE569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Мэрия города (отдел транспорта)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801</w:t>
            </w: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</w:t>
            </w: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1" w:type="dxa"/>
          </w:tcPr>
          <w:p w:rsidR="00B8766C" w:rsidRPr="000D6B9E" w:rsidRDefault="00B8766C" w:rsidP="00DE5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29" w:type="dxa"/>
          </w:tcPr>
          <w:p w:rsidR="00B8766C" w:rsidRPr="009A1BAE" w:rsidRDefault="00B8766C" w:rsidP="00DE5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7" w:type="dxa"/>
          </w:tcPr>
          <w:p w:rsidR="00B8766C" w:rsidRPr="009A1BAE" w:rsidRDefault="00B8766C" w:rsidP="00DE5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18" w:type="dxa"/>
          </w:tcPr>
          <w:p w:rsidR="00B8766C" w:rsidRPr="000D6B9E" w:rsidRDefault="00B8766C" w:rsidP="00DE5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</w:tcPr>
          <w:p w:rsidR="00B8766C" w:rsidRPr="000D6B9E" w:rsidRDefault="00B8766C" w:rsidP="00DE5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соисполнитель 1 комитет по управлению имущес</w:t>
            </w:r>
            <w:r w:rsidRPr="000D6B9E">
              <w:rPr>
                <w:rFonts w:ascii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вом города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811</w:t>
            </w: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1600001</w:t>
            </w: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01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02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997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218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8740,3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F0B">
              <w:rPr>
                <w:rFonts w:ascii="Times New Roman" w:hAnsi="Times New Roman" w:cs="Times New Roman"/>
              </w:rPr>
              <w:t>-</w:t>
            </w: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соисполнитель 2 департ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hAnsi="Times New Roman" w:cs="Times New Roman"/>
                <w:lang w:eastAsia="ru-RU"/>
              </w:rPr>
              <w:t>мент жилищно-коммунального хозяйства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803</w:t>
            </w: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1600004</w:t>
            </w: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01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02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997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218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приятие 1.1.Приобретение автобусов в мун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ципальную собс</w:t>
            </w:r>
            <w:r w:rsidRPr="000D6B9E">
              <w:rPr>
                <w:rFonts w:ascii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венность</w:t>
            </w: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02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997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218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8740,3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ответственный исполн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тель муниципальной пр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граммы</w:t>
            </w:r>
          </w:p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Мэрия города (отдел транспорта)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соисполнитель 1 комитет по управлению имущес</w:t>
            </w:r>
            <w:r w:rsidRPr="000D6B9E">
              <w:rPr>
                <w:rFonts w:ascii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вом города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811</w:t>
            </w: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1600001</w:t>
            </w: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01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02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997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218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8740,3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F0B">
              <w:rPr>
                <w:rFonts w:ascii="Times New Roman" w:hAnsi="Times New Roman" w:cs="Times New Roman"/>
              </w:rPr>
              <w:t>-</w:t>
            </w:r>
          </w:p>
        </w:tc>
      </w:tr>
      <w:tr w:rsidR="00B8766C" w:rsidRPr="00B71F0B" w:rsidTr="00DE5697">
        <w:trPr>
          <w:trHeight w:val="646"/>
          <w:jc w:val="center"/>
        </w:trPr>
        <w:tc>
          <w:tcPr>
            <w:tcW w:w="568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 xml:space="preserve">приятие </w:t>
            </w:r>
          </w:p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1.3.Обеспечение равной доступн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сти услуг общес</w:t>
            </w:r>
            <w:r w:rsidRPr="000D6B9E">
              <w:rPr>
                <w:rFonts w:ascii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венного транспо</w:t>
            </w:r>
            <w:r w:rsidRPr="000D6B9E">
              <w:rPr>
                <w:rFonts w:ascii="Times New Roman" w:hAnsi="Times New Roman" w:cs="Times New Roman"/>
                <w:lang w:eastAsia="ru-RU"/>
              </w:rPr>
              <w:t>р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та по перевозке пассажиров по социально-значимым ма</w:t>
            </w:r>
            <w:r w:rsidRPr="000D6B9E">
              <w:rPr>
                <w:rFonts w:ascii="Times New Roman" w:hAnsi="Times New Roman" w:cs="Times New Roman"/>
                <w:lang w:eastAsia="ru-RU"/>
              </w:rPr>
              <w:t>р</w:t>
            </w:r>
            <w:r w:rsidRPr="000D6B9E">
              <w:rPr>
                <w:rFonts w:ascii="Times New Roman" w:hAnsi="Times New Roman" w:cs="Times New Roman"/>
                <w:lang w:eastAsia="ru-RU"/>
              </w:rPr>
              <w:t>шрутам</w:t>
            </w: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ответственный исполн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тель мероприятия</w:t>
            </w:r>
          </w:p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Мэрия города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801</w:t>
            </w:r>
          </w:p>
        </w:tc>
        <w:tc>
          <w:tcPr>
            <w:tcW w:w="726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00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1600003</w:t>
            </w:r>
          </w:p>
        </w:tc>
        <w:tc>
          <w:tcPr>
            <w:tcW w:w="645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1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7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8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 xml:space="preserve">приятие </w:t>
            </w:r>
          </w:p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1.4.Обустройство автобусных ост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hAnsi="Times New Roman" w:cs="Times New Roman"/>
                <w:lang w:eastAsia="ru-RU"/>
              </w:rPr>
              <w:t>новок павильон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hAnsi="Times New Roman" w:cs="Times New Roman"/>
                <w:lang w:eastAsia="ru-RU"/>
              </w:rPr>
              <w:t>ми/навесами для ожидания автоб</w:t>
            </w:r>
            <w:r w:rsidRPr="000D6B9E">
              <w:rPr>
                <w:rFonts w:ascii="Times New Roman" w:hAnsi="Times New Roman" w:cs="Times New Roman"/>
                <w:lang w:eastAsia="ru-RU"/>
              </w:rPr>
              <w:t>у</w:t>
            </w:r>
            <w:r w:rsidRPr="000D6B9E">
              <w:rPr>
                <w:rFonts w:ascii="Times New Roman" w:hAnsi="Times New Roman" w:cs="Times New Roman"/>
                <w:lang w:eastAsia="ru-RU"/>
              </w:rPr>
              <w:t>са</w:t>
            </w: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02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997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218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ответственный исполн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тель основного меропри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я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тия</w:t>
            </w:r>
          </w:p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Мэрия города (отдел транспорта)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соисполнитель 1 департ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а</w:t>
            </w:r>
            <w:r w:rsidRPr="000D6B9E">
              <w:rPr>
                <w:rFonts w:ascii="Times New Roman" w:hAnsi="Times New Roman" w:cs="Times New Roman"/>
                <w:lang w:eastAsia="ru-RU"/>
              </w:rPr>
              <w:t>мент жилищно-коммунального хозяйства мэрии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803</w:t>
            </w: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1600004</w:t>
            </w: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01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029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997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218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160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 w:val="restart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6" w:type="dxa"/>
            <w:vMerge w:val="restart"/>
            <w:vAlign w:val="center"/>
          </w:tcPr>
          <w:p w:rsidR="00B8766C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приятие </w:t>
            </w:r>
          </w:p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1.5. </w:t>
            </w:r>
            <w:r w:rsidRPr="00B71F0B">
              <w:rPr>
                <w:rFonts w:ascii="Times New Roman" w:hAnsi="Times New Roman" w:cs="Times New Roman"/>
              </w:rPr>
              <w:t>Обеспечение бесплатного пр</w:t>
            </w:r>
            <w:r w:rsidRPr="00B71F0B">
              <w:rPr>
                <w:rFonts w:ascii="Times New Roman" w:hAnsi="Times New Roman" w:cs="Times New Roman"/>
              </w:rPr>
              <w:t>о</w:t>
            </w:r>
            <w:r w:rsidRPr="00B71F0B">
              <w:rPr>
                <w:rFonts w:ascii="Times New Roman" w:hAnsi="Times New Roman" w:cs="Times New Roman"/>
              </w:rPr>
              <w:t>езда отдельных категорий гра</w:t>
            </w:r>
            <w:r w:rsidRPr="00B71F0B">
              <w:rPr>
                <w:rFonts w:ascii="Times New Roman" w:hAnsi="Times New Roman" w:cs="Times New Roman"/>
              </w:rPr>
              <w:t>ж</w:t>
            </w:r>
            <w:r w:rsidRPr="00B71F0B">
              <w:rPr>
                <w:rFonts w:ascii="Times New Roman" w:hAnsi="Times New Roman" w:cs="Times New Roman"/>
              </w:rPr>
              <w:t>дан на всех видах городского па</w:t>
            </w:r>
            <w:r w:rsidRPr="00B71F0B">
              <w:rPr>
                <w:rFonts w:ascii="Times New Roman" w:hAnsi="Times New Roman" w:cs="Times New Roman"/>
              </w:rPr>
              <w:t>с</w:t>
            </w:r>
            <w:r w:rsidRPr="00B71F0B">
              <w:rPr>
                <w:rFonts w:ascii="Times New Roman" w:hAnsi="Times New Roman" w:cs="Times New Roman"/>
              </w:rPr>
              <w:t>сажирского транспорта (кроме такси), на автом</w:t>
            </w:r>
            <w:r w:rsidRPr="00B71F0B">
              <w:rPr>
                <w:rFonts w:ascii="Times New Roman" w:hAnsi="Times New Roman" w:cs="Times New Roman"/>
              </w:rPr>
              <w:t>о</w:t>
            </w:r>
            <w:r w:rsidRPr="00B71F0B">
              <w:rPr>
                <w:rFonts w:ascii="Times New Roman" w:hAnsi="Times New Roman" w:cs="Times New Roman"/>
              </w:rPr>
              <w:t>бильном тран</w:t>
            </w:r>
            <w:r w:rsidRPr="00B71F0B">
              <w:rPr>
                <w:rFonts w:ascii="Times New Roman" w:hAnsi="Times New Roman" w:cs="Times New Roman"/>
              </w:rPr>
              <w:t>с</w:t>
            </w:r>
            <w:r w:rsidRPr="00B71F0B">
              <w:rPr>
                <w:rFonts w:ascii="Times New Roman" w:hAnsi="Times New Roman" w:cs="Times New Roman"/>
              </w:rPr>
              <w:t>порте общего пользования (кроме такси) внутрирайонных маршрутов и ре</w:t>
            </w:r>
            <w:r w:rsidRPr="00B71F0B">
              <w:rPr>
                <w:rFonts w:ascii="Times New Roman" w:hAnsi="Times New Roman" w:cs="Times New Roman"/>
              </w:rPr>
              <w:t>ч</w:t>
            </w:r>
            <w:r w:rsidRPr="00B71F0B">
              <w:rPr>
                <w:rFonts w:ascii="Times New Roman" w:hAnsi="Times New Roman" w:cs="Times New Roman"/>
              </w:rPr>
              <w:t>ным транспортом пригородных и местных маршр</w:t>
            </w:r>
            <w:r w:rsidRPr="00B71F0B">
              <w:rPr>
                <w:rFonts w:ascii="Times New Roman" w:hAnsi="Times New Roman" w:cs="Times New Roman"/>
              </w:rPr>
              <w:t>у</w:t>
            </w:r>
            <w:r w:rsidRPr="00B71F0B">
              <w:rPr>
                <w:rFonts w:ascii="Times New Roman" w:hAnsi="Times New Roman" w:cs="Times New Roman"/>
              </w:rPr>
              <w:t>тов в период с 03 мая по 12 мая 2015 года вкл</w:t>
            </w:r>
            <w:r w:rsidRPr="00B71F0B">
              <w:rPr>
                <w:rFonts w:ascii="Times New Roman" w:hAnsi="Times New Roman" w:cs="Times New Roman"/>
              </w:rPr>
              <w:t>ю</w:t>
            </w:r>
            <w:r w:rsidRPr="00B71F0B">
              <w:rPr>
                <w:rFonts w:ascii="Times New Roman" w:hAnsi="Times New Roman" w:cs="Times New Roman"/>
              </w:rPr>
              <w:t>чительно.</w:t>
            </w:r>
          </w:p>
        </w:tc>
        <w:tc>
          <w:tcPr>
            <w:tcW w:w="2779" w:type="dxa"/>
            <w:vAlign w:val="center"/>
          </w:tcPr>
          <w:p w:rsidR="00B8766C" w:rsidRPr="00045031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031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</w:tcPr>
          <w:p w:rsidR="00B8766C" w:rsidRPr="00045031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</w:tcPr>
          <w:p w:rsidR="00B8766C" w:rsidRPr="00045031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8766C" w:rsidRPr="00045031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8766C" w:rsidRPr="00045031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B8766C" w:rsidRPr="00045031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B8766C" w:rsidRPr="00045031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7" w:type="dxa"/>
            <w:vAlign w:val="center"/>
          </w:tcPr>
          <w:p w:rsidR="00B8766C" w:rsidRPr="00045031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18" w:type="dxa"/>
            <w:vAlign w:val="center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vAlign w:val="center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  <w:vAlign w:val="center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trHeight w:val="1255"/>
          <w:jc w:val="center"/>
        </w:trPr>
        <w:tc>
          <w:tcPr>
            <w:tcW w:w="568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ответственный исполн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тель основного меропри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я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тия</w:t>
            </w:r>
          </w:p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Мэрия города (отдел транспорта)</w:t>
            </w: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801</w:t>
            </w: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</w:t>
            </w: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1" w:type="dxa"/>
          </w:tcPr>
          <w:p w:rsidR="00B8766C" w:rsidRPr="009A1BA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29" w:type="dxa"/>
          </w:tcPr>
          <w:p w:rsidR="00B8766C" w:rsidRPr="009A1BA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7" w:type="dxa"/>
          </w:tcPr>
          <w:p w:rsidR="00B8766C" w:rsidRPr="009A1BA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18" w:type="dxa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44" w:type="dxa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jc w:val="center"/>
        </w:trPr>
        <w:tc>
          <w:tcPr>
            <w:tcW w:w="568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vMerge/>
            <w:vAlign w:val="center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vAlign w:val="center"/>
          </w:tcPr>
          <w:p w:rsidR="00B8766C" w:rsidRPr="000D6B9E" w:rsidRDefault="00B8766C" w:rsidP="00DE56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B8766C" w:rsidRPr="000D6B9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8766C" w:rsidRPr="00B71F0B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B8766C" w:rsidRPr="009A1BA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B8766C" w:rsidRPr="009A1BA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B8766C" w:rsidRPr="009A1BAE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B8766C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8766C" w:rsidRPr="000D6B9E" w:rsidRDefault="00B8766C" w:rsidP="00B876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B8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6B9E">
        <w:rPr>
          <w:rFonts w:ascii="Times New Roman" w:hAnsi="Times New Roman" w:cs="Times New Roman"/>
          <w:sz w:val="24"/>
          <w:szCs w:val="24"/>
          <w:lang w:eastAsia="ru-RU"/>
        </w:rPr>
        <w:t>Заведующий отделом транспорта                                                                                                                                                                   А.В. Земцов</w:t>
      </w:r>
    </w:p>
    <w:p w:rsidR="00C80841" w:rsidRDefault="00C80841" w:rsidP="00B87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D6B9E">
        <w:rPr>
          <w:rFonts w:ascii="Times New Roman" w:hAnsi="Times New Roman" w:cs="Times New Roman"/>
          <w:lang w:eastAsia="ru-RU"/>
        </w:rPr>
        <w:lastRenderedPageBreak/>
        <w:t>Таблица 20</w:t>
      </w: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D6B9E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0D6B9E">
        <w:rPr>
          <w:rFonts w:ascii="Times New Roman" w:hAnsi="Times New Roman" w:cs="Times New Roman"/>
          <w:sz w:val="26"/>
          <w:szCs w:val="26"/>
        </w:rPr>
        <w:t xml:space="preserve">о расходах городского бюджета, </w:t>
      </w:r>
      <w:r w:rsidRPr="000D6B9E">
        <w:rPr>
          <w:rFonts w:ascii="Times New Roman" w:hAnsi="Times New Roman" w:cs="Times New Roman"/>
          <w:sz w:val="26"/>
          <w:szCs w:val="26"/>
          <w:lang w:eastAsia="ru-RU"/>
        </w:rPr>
        <w:t>федерального, областного бюджетов, внебюджетных источников</w:t>
      </w: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6B9E">
        <w:rPr>
          <w:rFonts w:ascii="Times New Roman" w:hAnsi="Times New Roman" w:cs="Times New Roman"/>
          <w:sz w:val="26"/>
          <w:szCs w:val="26"/>
          <w:lang w:eastAsia="ru-RU"/>
        </w:rPr>
        <w:t>на реализацию целей муниципальной программы города</w:t>
      </w: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2544"/>
        <w:gridCol w:w="3184"/>
        <w:gridCol w:w="1538"/>
        <w:gridCol w:w="1689"/>
        <w:gridCol w:w="1194"/>
        <w:gridCol w:w="1224"/>
        <w:gridCol w:w="2176"/>
        <w:gridCol w:w="1128"/>
      </w:tblGrid>
      <w:tr w:rsidR="00B8766C" w:rsidRPr="00B71F0B" w:rsidTr="00DE5697">
        <w:trPr>
          <w:cantSplit/>
          <w:trHeight w:val="629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B8766C" w:rsidRPr="000D6B9E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F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4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Наименование муниц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пальной программы, по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д</w:t>
            </w:r>
            <w:r w:rsidRPr="000D6B9E">
              <w:rPr>
                <w:rFonts w:ascii="Times New Roman" w:hAnsi="Times New Roman" w:cs="Times New Roman"/>
                <w:lang w:eastAsia="ru-RU"/>
              </w:rPr>
              <w:t>программы муниципал</w:t>
            </w:r>
            <w:r w:rsidRPr="000D6B9E">
              <w:rPr>
                <w:rFonts w:ascii="Times New Roman" w:hAnsi="Times New Roman" w:cs="Times New Roman"/>
                <w:lang w:eastAsia="ru-RU"/>
              </w:rPr>
              <w:t>ь</w:t>
            </w:r>
            <w:r w:rsidRPr="000D6B9E">
              <w:rPr>
                <w:rFonts w:ascii="Times New Roman" w:hAnsi="Times New Roman" w:cs="Times New Roman"/>
                <w:lang w:eastAsia="ru-RU"/>
              </w:rPr>
              <w:t>ной программы, ведомс</w:t>
            </w:r>
            <w:r w:rsidRPr="000D6B9E">
              <w:rPr>
                <w:rFonts w:ascii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венной целевой програ</w:t>
            </w:r>
            <w:r w:rsidRPr="000D6B9E">
              <w:rPr>
                <w:rFonts w:ascii="Times New Roman" w:hAnsi="Times New Roman" w:cs="Times New Roman"/>
                <w:lang w:eastAsia="ru-RU"/>
              </w:rPr>
              <w:t>м</w:t>
            </w:r>
            <w:r w:rsidRPr="000D6B9E">
              <w:rPr>
                <w:rFonts w:ascii="Times New Roman" w:hAnsi="Times New Roman" w:cs="Times New Roman"/>
                <w:lang w:eastAsia="ru-RU"/>
              </w:rPr>
              <w:t>мы, основного меропри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я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тия, долгосрочной цел</w:t>
            </w:r>
            <w:r w:rsidRPr="000D6B9E">
              <w:rPr>
                <w:rFonts w:ascii="Times New Roman" w:hAnsi="Times New Roman" w:cs="Times New Roman"/>
                <w:lang w:eastAsia="ru-RU"/>
              </w:rPr>
              <w:t>е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вой программы</w:t>
            </w:r>
          </w:p>
        </w:tc>
        <w:tc>
          <w:tcPr>
            <w:tcW w:w="3184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Источники ресурсного</w:t>
            </w:r>
          </w:p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4421" w:type="dxa"/>
            <w:gridSpan w:val="3"/>
            <w:vAlign w:val="center"/>
          </w:tcPr>
          <w:p w:rsidR="00B8766C" w:rsidRPr="000D6B9E" w:rsidRDefault="00B8766C" w:rsidP="00DE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Расходы за отчетный год, (тыс.руб.)</w:t>
            </w:r>
          </w:p>
        </w:tc>
        <w:tc>
          <w:tcPr>
            <w:tcW w:w="4528" w:type="dxa"/>
            <w:gridSpan w:val="3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Расходы за текущий год, (тыс.руб.)</w:t>
            </w:r>
          </w:p>
        </w:tc>
      </w:tr>
      <w:tr w:rsidR="00B8766C" w:rsidRPr="00B71F0B" w:rsidTr="00DE5697">
        <w:trPr>
          <w:cantSplit/>
          <w:trHeight w:val="967"/>
          <w:tblHeader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Оценка расх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дов</w:t>
            </w:r>
          </w:p>
        </w:tc>
        <w:tc>
          <w:tcPr>
            <w:tcW w:w="1689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Фактические расходы</w:t>
            </w:r>
          </w:p>
        </w:tc>
        <w:tc>
          <w:tcPr>
            <w:tcW w:w="1194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% осво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е</w:t>
            </w:r>
            <w:r w:rsidRPr="000D6B9E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224" w:type="dxa"/>
            <w:vAlign w:val="center"/>
          </w:tcPr>
          <w:p w:rsidR="00B8766C" w:rsidRPr="00B71F0B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Оценка расходов</w:t>
            </w:r>
          </w:p>
        </w:tc>
        <w:tc>
          <w:tcPr>
            <w:tcW w:w="2176" w:type="dxa"/>
            <w:vAlign w:val="center"/>
          </w:tcPr>
          <w:p w:rsidR="00B8766C" w:rsidRPr="00B71F0B" w:rsidRDefault="00B8766C" w:rsidP="00DE5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0B">
              <w:rPr>
                <w:rFonts w:ascii="Times New Roman" w:hAnsi="Times New Roman" w:cs="Times New Roman"/>
              </w:rPr>
              <w:t>Фактические расх</w:t>
            </w:r>
            <w:r w:rsidRPr="00B71F0B">
              <w:rPr>
                <w:rFonts w:ascii="Times New Roman" w:hAnsi="Times New Roman" w:cs="Times New Roman"/>
              </w:rPr>
              <w:t>о</w:t>
            </w:r>
            <w:r w:rsidRPr="00B71F0B">
              <w:rPr>
                <w:rFonts w:ascii="Times New Roman" w:hAnsi="Times New Roman" w:cs="Times New Roman"/>
              </w:rPr>
              <w:t>ды по состоянию на 1 июля</w:t>
            </w:r>
          </w:p>
        </w:tc>
        <w:tc>
          <w:tcPr>
            <w:tcW w:w="1128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% осво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е</w:t>
            </w:r>
            <w:r w:rsidRPr="000D6B9E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</w:tr>
      <w:tr w:rsidR="00B8766C" w:rsidRPr="00B71F0B" w:rsidTr="00DE5697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44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84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38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44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Муниципальная пр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грамма «Развитие горо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д</w:t>
            </w:r>
            <w:r w:rsidRPr="000D6B9E">
              <w:rPr>
                <w:rFonts w:ascii="Times New Roman" w:hAnsi="Times New Roman" w:cs="Times New Roman"/>
                <w:lang w:eastAsia="ru-RU"/>
              </w:rPr>
              <w:t>ского общественного транспорта» на 2014-2016 годы</w:t>
            </w: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19919,7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19919,6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9636,3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городской бюджет&lt;9&gt;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19635,9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19635,8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9636,3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B8766C" w:rsidRPr="000E5A7B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5A7B">
              <w:rPr>
                <w:rFonts w:ascii="Times New Roman" w:hAnsi="Times New Roman" w:cs="Times New Roman"/>
              </w:rPr>
              <w:t>283,8</w:t>
            </w:r>
          </w:p>
        </w:tc>
        <w:tc>
          <w:tcPr>
            <w:tcW w:w="1689" w:type="dxa"/>
          </w:tcPr>
          <w:p w:rsidR="00B8766C" w:rsidRPr="000E5A7B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5A7B">
              <w:rPr>
                <w:rFonts w:ascii="Times New Roman" w:hAnsi="Times New Roman" w:cs="Times New Roman"/>
              </w:rPr>
              <w:t>283,8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внебюджетные источники&lt;10&gt;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2544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мероприятие 1</w:t>
            </w:r>
          </w:p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Приобретение автобусов в муниципальную собс</w:t>
            </w:r>
            <w:r w:rsidRPr="000D6B9E">
              <w:rPr>
                <w:rFonts w:ascii="Times New Roman" w:hAnsi="Times New Roman" w:cs="Times New Roman"/>
                <w:lang w:eastAsia="ru-RU"/>
              </w:rPr>
              <w:t>т</w:t>
            </w:r>
            <w:r w:rsidRPr="000D6B9E">
              <w:rPr>
                <w:rFonts w:ascii="Times New Roman" w:hAnsi="Times New Roman" w:cs="Times New Roman"/>
                <w:lang w:eastAsia="ru-RU"/>
              </w:rPr>
              <w:t>венность</w:t>
            </w: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8740,3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18724,9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8740,3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2544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мероприятие 2</w:t>
            </w:r>
          </w:p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Создание единой ди</w:t>
            </w:r>
            <w:r w:rsidRPr="000D6B9E">
              <w:rPr>
                <w:rFonts w:ascii="Times New Roman" w:hAnsi="Times New Roman" w:cs="Times New Roman"/>
                <w:lang w:eastAsia="ru-RU"/>
              </w:rPr>
              <w:t>с</w:t>
            </w:r>
            <w:r w:rsidRPr="000D6B9E">
              <w:rPr>
                <w:rFonts w:ascii="Times New Roman" w:hAnsi="Times New Roman" w:cs="Times New Roman"/>
                <w:lang w:eastAsia="ru-RU"/>
              </w:rPr>
              <w:t>петчерской службы управления городским пассажирским транспо</w:t>
            </w:r>
            <w:r w:rsidRPr="000D6B9E">
              <w:rPr>
                <w:rFonts w:ascii="Times New Roman" w:hAnsi="Times New Roman" w:cs="Times New Roman"/>
                <w:lang w:eastAsia="ru-RU"/>
              </w:rPr>
              <w:t>р</w:t>
            </w:r>
            <w:r w:rsidRPr="000D6B9E">
              <w:rPr>
                <w:rFonts w:ascii="Times New Roman" w:hAnsi="Times New Roman" w:cs="Times New Roman"/>
                <w:lang w:eastAsia="ru-RU"/>
              </w:rPr>
              <w:t>том</w:t>
            </w: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2544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мероприятие 3</w:t>
            </w:r>
          </w:p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Обеспечение равной доступности услуг общ</w:t>
            </w:r>
            <w:r w:rsidRPr="000D6B9E">
              <w:rPr>
                <w:rFonts w:ascii="Times New Roman" w:hAnsi="Times New Roman" w:cs="Times New Roman"/>
                <w:lang w:eastAsia="ru-RU"/>
              </w:rPr>
              <w:t>е</w:t>
            </w:r>
            <w:r w:rsidRPr="000D6B9E">
              <w:rPr>
                <w:rFonts w:ascii="Times New Roman" w:hAnsi="Times New Roman" w:cs="Times New Roman"/>
                <w:lang w:eastAsia="ru-RU"/>
              </w:rPr>
              <w:t xml:space="preserve">ственного транспорта по </w:t>
            </w:r>
            <w:r w:rsidRPr="000D6B9E">
              <w:rPr>
                <w:rFonts w:ascii="Times New Roman" w:hAnsi="Times New Roman" w:cs="Times New Roman"/>
                <w:lang w:eastAsia="ru-RU"/>
              </w:rPr>
              <w:lastRenderedPageBreak/>
              <w:t>перевозке пассажиров по социально значимым маршрутам</w:t>
            </w: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544" w:type="dxa"/>
            <w:vMerge w:val="restart"/>
            <w:vAlign w:val="center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Основное мероприятие 4</w:t>
            </w:r>
          </w:p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Обустройство автобу</w:t>
            </w:r>
            <w:r w:rsidRPr="000D6B9E">
              <w:rPr>
                <w:rFonts w:ascii="Times New Roman" w:hAnsi="Times New Roman" w:cs="Times New Roman"/>
                <w:lang w:eastAsia="ru-RU"/>
              </w:rPr>
              <w:t>с</w:t>
            </w:r>
            <w:r w:rsidRPr="000D6B9E">
              <w:rPr>
                <w:rFonts w:ascii="Times New Roman" w:hAnsi="Times New Roman" w:cs="Times New Roman"/>
                <w:lang w:eastAsia="ru-RU"/>
              </w:rPr>
              <w:t>ных остановок павиль</w:t>
            </w:r>
            <w:r w:rsidRPr="000D6B9E">
              <w:rPr>
                <w:rFonts w:ascii="Times New Roman" w:hAnsi="Times New Roman" w:cs="Times New Roman"/>
                <w:lang w:eastAsia="ru-RU"/>
              </w:rPr>
              <w:t>о</w:t>
            </w:r>
            <w:r w:rsidRPr="000D6B9E">
              <w:rPr>
                <w:rFonts w:ascii="Times New Roman" w:hAnsi="Times New Roman" w:cs="Times New Roman"/>
                <w:lang w:eastAsia="ru-RU"/>
              </w:rPr>
              <w:t>нами/навесами для ож</w:t>
            </w:r>
            <w:r w:rsidRPr="000D6B9E">
              <w:rPr>
                <w:rFonts w:ascii="Times New Roman" w:hAnsi="Times New Roman" w:cs="Times New Roman"/>
                <w:lang w:eastAsia="ru-RU"/>
              </w:rPr>
              <w:t>и</w:t>
            </w:r>
            <w:r w:rsidRPr="000D6B9E">
              <w:rPr>
                <w:rFonts w:ascii="Times New Roman" w:hAnsi="Times New Roman" w:cs="Times New Roman"/>
                <w:lang w:eastAsia="ru-RU"/>
              </w:rPr>
              <w:t>дания автобуса</w:t>
            </w: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896,0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1.5</w:t>
            </w:r>
          </w:p>
        </w:tc>
        <w:tc>
          <w:tcPr>
            <w:tcW w:w="2544" w:type="dxa"/>
            <w:vMerge w:val="restart"/>
          </w:tcPr>
          <w:p w:rsidR="00B8766C" w:rsidRPr="0012077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2077C">
              <w:rPr>
                <w:rFonts w:ascii="Times New Roman" w:hAnsi="Times New Roman" w:cs="Times New Roman"/>
                <w:lang w:eastAsia="ru-RU"/>
              </w:rPr>
              <w:t>Основное мероприятие 5</w:t>
            </w:r>
          </w:p>
          <w:p w:rsidR="00B8766C" w:rsidRPr="0012077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F0B">
              <w:rPr>
                <w:rFonts w:ascii="Times New Roman" w:hAnsi="Times New Roman" w:cs="Times New Roman"/>
              </w:rPr>
              <w:t>Обеспечение бесплатн</w:t>
            </w:r>
            <w:r w:rsidRPr="00B71F0B">
              <w:rPr>
                <w:rFonts w:ascii="Times New Roman" w:hAnsi="Times New Roman" w:cs="Times New Roman"/>
              </w:rPr>
              <w:t>о</w:t>
            </w:r>
            <w:r w:rsidRPr="00B71F0B">
              <w:rPr>
                <w:rFonts w:ascii="Times New Roman" w:hAnsi="Times New Roman" w:cs="Times New Roman"/>
              </w:rPr>
              <w:t>го проезда отдельных категорий граждан на всех видах городского пассажирского тран</w:t>
            </w:r>
            <w:r w:rsidRPr="00B71F0B">
              <w:rPr>
                <w:rFonts w:ascii="Times New Roman" w:hAnsi="Times New Roman" w:cs="Times New Roman"/>
              </w:rPr>
              <w:t>с</w:t>
            </w:r>
            <w:r w:rsidRPr="00B71F0B">
              <w:rPr>
                <w:rFonts w:ascii="Times New Roman" w:hAnsi="Times New Roman" w:cs="Times New Roman"/>
              </w:rPr>
              <w:t>порта (кроме такси), на автомобильном тран</w:t>
            </w:r>
            <w:r w:rsidRPr="00B71F0B">
              <w:rPr>
                <w:rFonts w:ascii="Times New Roman" w:hAnsi="Times New Roman" w:cs="Times New Roman"/>
              </w:rPr>
              <w:t>с</w:t>
            </w:r>
            <w:r w:rsidRPr="00B71F0B">
              <w:rPr>
                <w:rFonts w:ascii="Times New Roman" w:hAnsi="Times New Roman" w:cs="Times New Roman"/>
              </w:rPr>
              <w:t>порте общего пользов</w:t>
            </w:r>
            <w:r w:rsidRPr="00B71F0B">
              <w:rPr>
                <w:rFonts w:ascii="Times New Roman" w:hAnsi="Times New Roman" w:cs="Times New Roman"/>
              </w:rPr>
              <w:t>а</w:t>
            </w:r>
            <w:r w:rsidRPr="00B71F0B">
              <w:rPr>
                <w:rFonts w:ascii="Times New Roman" w:hAnsi="Times New Roman" w:cs="Times New Roman"/>
              </w:rPr>
              <w:t>ния (кроме такси) вну</w:t>
            </w:r>
            <w:r w:rsidRPr="00B71F0B">
              <w:rPr>
                <w:rFonts w:ascii="Times New Roman" w:hAnsi="Times New Roman" w:cs="Times New Roman"/>
              </w:rPr>
              <w:t>т</w:t>
            </w:r>
            <w:r w:rsidRPr="00B71F0B">
              <w:rPr>
                <w:rFonts w:ascii="Times New Roman" w:hAnsi="Times New Roman" w:cs="Times New Roman"/>
              </w:rPr>
              <w:t>рирайонных маршрутов и речным транспортом пригородных и местных маршрутов в период с 03 мая по 12 мая 2015 года включительно.</w:t>
            </w: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38" w:type="dxa"/>
          </w:tcPr>
          <w:p w:rsidR="00B8766C" w:rsidRPr="000E5A7B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5A7B">
              <w:rPr>
                <w:rFonts w:ascii="Times New Roman" w:hAnsi="Times New Roman" w:cs="Times New Roman"/>
              </w:rPr>
              <w:t>298, 8</w:t>
            </w:r>
          </w:p>
        </w:tc>
        <w:tc>
          <w:tcPr>
            <w:tcW w:w="1689" w:type="dxa"/>
          </w:tcPr>
          <w:p w:rsidR="00B8766C" w:rsidRPr="000E5A7B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5A7B">
              <w:rPr>
                <w:rFonts w:ascii="Times New Roman" w:hAnsi="Times New Roman" w:cs="Times New Roman"/>
              </w:rPr>
              <w:t>298,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38" w:type="dxa"/>
          </w:tcPr>
          <w:p w:rsidR="00B8766C" w:rsidRPr="000E5A7B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5A7B">
              <w:rPr>
                <w:rFonts w:ascii="Times New Roman" w:hAnsi="Times New Roman" w:cs="Times New Roman"/>
              </w:rPr>
              <w:t>283,8</w:t>
            </w:r>
          </w:p>
        </w:tc>
        <w:tc>
          <w:tcPr>
            <w:tcW w:w="1689" w:type="dxa"/>
          </w:tcPr>
          <w:p w:rsidR="00B8766C" w:rsidRPr="000E5A7B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5A7B">
              <w:rPr>
                <w:rFonts w:ascii="Times New Roman" w:hAnsi="Times New Roman" w:cs="Times New Roman"/>
              </w:rPr>
              <w:t>283,8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8766C" w:rsidRPr="00B71F0B" w:rsidTr="00DE5697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vMerge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6B9E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9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4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76" w:type="dxa"/>
          </w:tcPr>
          <w:p w:rsidR="00B8766C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B8766C" w:rsidRPr="000D6B9E" w:rsidRDefault="00B8766C" w:rsidP="00DE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6B9E">
        <w:rPr>
          <w:rFonts w:ascii="Times New Roman" w:hAnsi="Times New Roman" w:cs="Times New Roman"/>
          <w:sz w:val="24"/>
          <w:szCs w:val="24"/>
          <w:lang w:eastAsia="ru-RU"/>
        </w:rPr>
        <w:t>&lt;9&gt; Здесь и далее в таблице: городской бюджет указывается в соответствии с ресурсным обеспечением реализации муниципальной пр</w:t>
      </w:r>
      <w:r w:rsidRPr="000D6B9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D6B9E">
        <w:rPr>
          <w:rFonts w:ascii="Times New Roman" w:hAnsi="Times New Roman" w:cs="Times New Roman"/>
          <w:sz w:val="24"/>
          <w:szCs w:val="24"/>
          <w:lang w:eastAsia="ru-RU"/>
        </w:rPr>
        <w:t>граммы города за счет «собственных» средств городского бюджета.</w:t>
      </w: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6B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&lt;10&gt; Здесь и далее в таблице: указываются все внебюджетные источники, в том числе </w:t>
      </w:r>
      <w:r w:rsidRPr="000D6B9E">
        <w:rPr>
          <w:rFonts w:ascii="Times New Roman" w:eastAsia="CourierNew" w:hAnsi="Times New Roman" w:cs="Times New Roman"/>
          <w:sz w:val="24"/>
          <w:szCs w:val="24"/>
        </w:rPr>
        <w:t xml:space="preserve">средства муниципальных учреждений от приносящей доход деятельности, </w:t>
      </w:r>
      <w:r w:rsidRPr="000D6B9E">
        <w:rPr>
          <w:rFonts w:ascii="Times New Roman" w:hAnsi="Times New Roman" w:cs="Times New Roman"/>
          <w:sz w:val="24"/>
          <w:szCs w:val="24"/>
          <w:lang w:eastAsia="ru-RU"/>
        </w:rPr>
        <w:t>средства юридических и физических лиц, общественных и иных организации.</w:t>
      </w:r>
    </w:p>
    <w:p w:rsidR="00B8766C" w:rsidRDefault="00B8766C" w:rsidP="00B8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66C" w:rsidRPr="000D6B9E" w:rsidRDefault="00B8766C" w:rsidP="00B8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6B9E">
        <w:rPr>
          <w:rFonts w:ascii="Times New Roman" w:hAnsi="Times New Roman" w:cs="Times New Roman"/>
          <w:sz w:val="24"/>
          <w:szCs w:val="24"/>
          <w:lang w:eastAsia="ru-RU"/>
        </w:rPr>
        <w:t>Заведующий отделом транспорта                                                                                                                                                                   А.В. Земцов</w:t>
      </w:r>
    </w:p>
    <w:p w:rsidR="00B8766C" w:rsidRDefault="00B8766C" w:rsidP="00B8766C"/>
    <w:p w:rsidR="000D6B9E" w:rsidRPr="000D6B9E" w:rsidRDefault="00B8766C" w:rsidP="00B8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D6B9E" w:rsidRDefault="000D6B9E" w:rsidP="00A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0D6B9E" w:rsidSect="00DE5697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05" w:rsidRDefault="00840305" w:rsidP="005F72E5">
      <w:pPr>
        <w:spacing w:after="0" w:line="240" w:lineRule="auto"/>
      </w:pPr>
      <w:r>
        <w:separator/>
      </w:r>
    </w:p>
  </w:endnote>
  <w:endnote w:type="continuationSeparator" w:id="1">
    <w:p w:rsidR="00840305" w:rsidRDefault="00840305" w:rsidP="005F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05" w:rsidRDefault="00840305" w:rsidP="005F72E5">
      <w:pPr>
        <w:spacing w:after="0" w:line="240" w:lineRule="auto"/>
      </w:pPr>
      <w:r>
        <w:separator/>
      </w:r>
    </w:p>
  </w:footnote>
  <w:footnote w:type="continuationSeparator" w:id="1">
    <w:p w:rsidR="00840305" w:rsidRDefault="00840305" w:rsidP="005F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97" w:rsidRDefault="00DE5697">
    <w:pPr>
      <w:pStyle w:val="ab"/>
      <w:jc w:val="center"/>
    </w:pPr>
    <w:fldSimple w:instr=" PAGE   \* MERGEFORMAT ">
      <w:r w:rsidR="00C80841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4D06"/>
    <w:multiLevelType w:val="hybridMultilevel"/>
    <w:tmpl w:val="A1C45246"/>
    <w:lvl w:ilvl="0" w:tplc="3BA0F568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06AC5"/>
    <w:multiLevelType w:val="hybridMultilevel"/>
    <w:tmpl w:val="AC1E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83A24"/>
    <w:multiLevelType w:val="hybridMultilevel"/>
    <w:tmpl w:val="2452B010"/>
    <w:lvl w:ilvl="0" w:tplc="E626C230">
      <w:start w:val="68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9CF216A"/>
    <w:multiLevelType w:val="hybridMultilevel"/>
    <w:tmpl w:val="8D0C916C"/>
    <w:lvl w:ilvl="0" w:tplc="D46CEEFC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52A0A"/>
    <w:multiLevelType w:val="multilevel"/>
    <w:tmpl w:val="E368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C0488"/>
    <w:multiLevelType w:val="hybridMultilevel"/>
    <w:tmpl w:val="1C44C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203C8"/>
    <w:multiLevelType w:val="hybridMultilevel"/>
    <w:tmpl w:val="6D0249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5CE20ADD"/>
    <w:multiLevelType w:val="hybridMultilevel"/>
    <w:tmpl w:val="451CC232"/>
    <w:lvl w:ilvl="0" w:tplc="5F98AB46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C4876"/>
    <w:multiLevelType w:val="hybridMultilevel"/>
    <w:tmpl w:val="4D1E0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3B61BF"/>
    <w:multiLevelType w:val="multilevel"/>
    <w:tmpl w:val="855EEBEC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693"/>
    <w:rsid w:val="0000068E"/>
    <w:rsid w:val="000270FF"/>
    <w:rsid w:val="000465E9"/>
    <w:rsid w:val="00060F25"/>
    <w:rsid w:val="00065899"/>
    <w:rsid w:val="00066021"/>
    <w:rsid w:val="00084BC9"/>
    <w:rsid w:val="000A03E8"/>
    <w:rsid w:val="000B06D3"/>
    <w:rsid w:val="000C3788"/>
    <w:rsid w:val="000C71C1"/>
    <w:rsid w:val="000C7C13"/>
    <w:rsid w:val="000D0FA7"/>
    <w:rsid w:val="000D2EB8"/>
    <w:rsid w:val="000D6B9E"/>
    <w:rsid w:val="000E5B81"/>
    <w:rsid w:val="001046DE"/>
    <w:rsid w:val="0012077C"/>
    <w:rsid w:val="001223EF"/>
    <w:rsid w:val="00125773"/>
    <w:rsid w:val="00132144"/>
    <w:rsid w:val="00133F3F"/>
    <w:rsid w:val="00143BB8"/>
    <w:rsid w:val="001600ED"/>
    <w:rsid w:val="00172A64"/>
    <w:rsid w:val="00174CBE"/>
    <w:rsid w:val="001A2E4A"/>
    <w:rsid w:val="001B062C"/>
    <w:rsid w:val="001D24D2"/>
    <w:rsid w:val="001D7331"/>
    <w:rsid w:val="001E2268"/>
    <w:rsid w:val="001E4134"/>
    <w:rsid w:val="001E7FF2"/>
    <w:rsid w:val="001F2531"/>
    <w:rsid w:val="001F2B55"/>
    <w:rsid w:val="00265797"/>
    <w:rsid w:val="00265ECF"/>
    <w:rsid w:val="002709F0"/>
    <w:rsid w:val="00297341"/>
    <w:rsid w:val="002C27F7"/>
    <w:rsid w:val="002D0349"/>
    <w:rsid w:val="002E7C54"/>
    <w:rsid w:val="002F6082"/>
    <w:rsid w:val="00300687"/>
    <w:rsid w:val="00303D22"/>
    <w:rsid w:val="003178D7"/>
    <w:rsid w:val="00324238"/>
    <w:rsid w:val="003305B7"/>
    <w:rsid w:val="00330ACC"/>
    <w:rsid w:val="0037742E"/>
    <w:rsid w:val="003838E1"/>
    <w:rsid w:val="00397E56"/>
    <w:rsid w:val="003B38B2"/>
    <w:rsid w:val="003B789E"/>
    <w:rsid w:val="003D39CB"/>
    <w:rsid w:val="003D49CF"/>
    <w:rsid w:val="003D4D3C"/>
    <w:rsid w:val="004023D8"/>
    <w:rsid w:val="0040250E"/>
    <w:rsid w:val="004026BF"/>
    <w:rsid w:val="0040516D"/>
    <w:rsid w:val="0041003C"/>
    <w:rsid w:val="0042441E"/>
    <w:rsid w:val="0045781D"/>
    <w:rsid w:val="00461149"/>
    <w:rsid w:val="00462530"/>
    <w:rsid w:val="00467A16"/>
    <w:rsid w:val="004709F9"/>
    <w:rsid w:val="00470C98"/>
    <w:rsid w:val="00482A41"/>
    <w:rsid w:val="0048302A"/>
    <w:rsid w:val="00483030"/>
    <w:rsid w:val="004835DD"/>
    <w:rsid w:val="00486765"/>
    <w:rsid w:val="00490AC3"/>
    <w:rsid w:val="004950C9"/>
    <w:rsid w:val="004A2B47"/>
    <w:rsid w:val="004A6607"/>
    <w:rsid w:val="004C259A"/>
    <w:rsid w:val="004C27A9"/>
    <w:rsid w:val="004C2BEF"/>
    <w:rsid w:val="004C50E4"/>
    <w:rsid w:val="004D2B98"/>
    <w:rsid w:val="004E2B0F"/>
    <w:rsid w:val="004F465F"/>
    <w:rsid w:val="005042B2"/>
    <w:rsid w:val="00512FC8"/>
    <w:rsid w:val="00514343"/>
    <w:rsid w:val="00514D63"/>
    <w:rsid w:val="0052048B"/>
    <w:rsid w:val="00523EFB"/>
    <w:rsid w:val="00545A0F"/>
    <w:rsid w:val="005610B6"/>
    <w:rsid w:val="0057133E"/>
    <w:rsid w:val="00573B97"/>
    <w:rsid w:val="0059252A"/>
    <w:rsid w:val="00595D25"/>
    <w:rsid w:val="005A2944"/>
    <w:rsid w:val="005B3227"/>
    <w:rsid w:val="005C2453"/>
    <w:rsid w:val="005C75BB"/>
    <w:rsid w:val="005F72E5"/>
    <w:rsid w:val="006024FF"/>
    <w:rsid w:val="0060737F"/>
    <w:rsid w:val="006171E6"/>
    <w:rsid w:val="00622238"/>
    <w:rsid w:val="00631E1C"/>
    <w:rsid w:val="00635D90"/>
    <w:rsid w:val="006A2FB8"/>
    <w:rsid w:val="006D0835"/>
    <w:rsid w:val="006E2600"/>
    <w:rsid w:val="007006C7"/>
    <w:rsid w:val="00710A51"/>
    <w:rsid w:val="0072471B"/>
    <w:rsid w:val="00742856"/>
    <w:rsid w:val="007640CD"/>
    <w:rsid w:val="00772D0D"/>
    <w:rsid w:val="00791813"/>
    <w:rsid w:val="007A7C1B"/>
    <w:rsid w:val="007B19F3"/>
    <w:rsid w:val="007C5B09"/>
    <w:rsid w:val="007E4302"/>
    <w:rsid w:val="007E4773"/>
    <w:rsid w:val="008076FB"/>
    <w:rsid w:val="00811FB3"/>
    <w:rsid w:val="00816111"/>
    <w:rsid w:val="00817E2F"/>
    <w:rsid w:val="008379ED"/>
    <w:rsid w:val="00840305"/>
    <w:rsid w:val="008732D1"/>
    <w:rsid w:val="00883106"/>
    <w:rsid w:val="00884724"/>
    <w:rsid w:val="00884AAC"/>
    <w:rsid w:val="008A497A"/>
    <w:rsid w:val="008A5AD0"/>
    <w:rsid w:val="008C483A"/>
    <w:rsid w:val="00916B43"/>
    <w:rsid w:val="009464C0"/>
    <w:rsid w:val="00954977"/>
    <w:rsid w:val="009640B6"/>
    <w:rsid w:val="00980E1C"/>
    <w:rsid w:val="009A1BAE"/>
    <w:rsid w:val="009B0E89"/>
    <w:rsid w:val="009D1242"/>
    <w:rsid w:val="009F1AB1"/>
    <w:rsid w:val="009F4CC4"/>
    <w:rsid w:val="00A30F8F"/>
    <w:rsid w:val="00A3453E"/>
    <w:rsid w:val="00A40DF9"/>
    <w:rsid w:val="00A5360A"/>
    <w:rsid w:val="00A7442A"/>
    <w:rsid w:val="00AA7D33"/>
    <w:rsid w:val="00AE3FF9"/>
    <w:rsid w:val="00AE7AA3"/>
    <w:rsid w:val="00AF3648"/>
    <w:rsid w:val="00B47C37"/>
    <w:rsid w:val="00B5107A"/>
    <w:rsid w:val="00B527A6"/>
    <w:rsid w:val="00B62A29"/>
    <w:rsid w:val="00B70D62"/>
    <w:rsid w:val="00B71693"/>
    <w:rsid w:val="00B8766C"/>
    <w:rsid w:val="00BB311D"/>
    <w:rsid w:val="00BB4D39"/>
    <w:rsid w:val="00BB6851"/>
    <w:rsid w:val="00BC0AD2"/>
    <w:rsid w:val="00BD36A7"/>
    <w:rsid w:val="00BD42A1"/>
    <w:rsid w:val="00BE17FB"/>
    <w:rsid w:val="00C27721"/>
    <w:rsid w:val="00C34005"/>
    <w:rsid w:val="00C510F2"/>
    <w:rsid w:val="00C55159"/>
    <w:rsid w:val="00C614C3"/>
    <w:rsid w:val="00C80841"/>
    <w:rsid w:val="00C8640D"/>
    <w:rsid w:val="00CB30AD"/>
    <w:rsid w:val="00CB67E1"/>
    <w:rsid w:val="00CC02BD"/>
    <w:rsid w:val="00CD6FCF"/>
    <w:rsid w:val="00CE4D93"/>
    <w:rsid w:val="00CE575E"/>
    <w:rsid w:val="00CF18A5"/>
    <w:rsid w:val="00D04C9E"/>
    <w:rsid w:val="00D173B8"/>
    <w:rsid w:val="00D17C49"/>
    <w:rsid w:val="00D409FE"/>
    <w:rsid w:val="00D9488A"/>
    <w:rsid w:val="00D97278"/>
    <w:rsid w:val="00DB23B4"/>
    <w:rsid w:val="00DB4E46"/>
    <w:rsid w:val="00DC7582"/>
    <w:rsid w:val="00DE0946"/>
    <w:rsid w:val="00DE5697"/>
    <w:rsid w:val="00DE6EF7"/>
    <w:rsid w:val="00DE7BC5"/>
    <w:rsid w:val="00E0236F"/>
    <w:rsid w:val="00E13D2A"/>
    <w:rsid w:val="00E35A45"/>
    <w:rsid w:val="00E365E4"/>
    <w:rsid w:val="00E36C6D"/>
    <w:rsid w:val="00E423F7"/>
    <w:rsid w:val="00E543E7"/>
    <w:rsid w:val="00E603CC"/>
    <w:rsid w:val="00E72604"/>
    <w:rsid w:val="00E77E4D"/>
    <w:rsid w:val="00E85370"/>
    <w:rsid w:val="00E944C0"/>
    <w:rsid w:val="00E957E6"/>
    <w:rsid w:val="00E9626C"/>
    <w:rsid w:val="00EB6CC9"/>
    <w:rsid w:val="00EB7D7E"/>
    <w:rsid w:val="00EC320D"/>
    <w:rsid w:val="00EC5706"/>
    <w:rsid w:val="00ED518B"/>
    <w:rsid w:val="00EE298F"/>
    <w:rsid w:val="00EE5100"/>
    <w:rsid w:val="00F329AC"/>
    <w:rsid w:val="00FB4FF3"/>
    <w:rsid w:val="00FD36ED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7"/>
  </w:style>
  <w:style w:type="paragraph" w:styleId="1">
    <w:name w:val="heading 1"/>
    <w:basedOn w:val="a"/>
    <w:next w:val="a"/>
    <w:link w:val="10"/>
    <w:qFormat/>
    <w:rsid w:val="00CB67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4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BD36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D36A7"/>
  </w:style>
  <w:style w:type="paragraph" w:styleId="a4">
    <w:name w:val="footnote text"/>
    <w:basedOn w:val="a"/>
    <w:link w:val="a5"/>
    <w:uiPriority w:val="99"/>
    <w:semiHidden/>
    <w:unhideWhenUsed/>
    <w:rsid w:val="005F72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72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72E5"/>
    <w:rPr>
      <w:vertAlign w:val="superscript"/>
    </w:rPr>
  </w:style>
  <w:style w:type="paragraph" w:customStyle="1" w:styleId="ConsPlusNormal">
    <w:name w:val="ConsPlusNormal"/>
    <w:rsid w:val="00BE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67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3178D7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4C2BE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77E4D"/>
  </w:style>
  <w:style w:type="paragraph" w:styleId="ab">
    <w:name w:val="header"/>
    <w:basedOn w:val="a"/>
    <w:link w:val="ac"/>
    <w:uiPriority w:val="99"/>
    <w:rsid w:val="00E77E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77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E7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7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7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link w:val="ConsPlusCell1"/>
    <w:rsid w:val="00E77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1">
    <w:name w:val="ConsPlusCell Знак"/>
    <w:link w:val="ConsPlusCell0"/>
    <w:rsid w:val="00E77E4D"/>
    <w:rPr>
      <w:rFonts w:ascii="Arial" w:eastAsia="Times New Roman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E77E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">
    <w:name w:val="Нижний колонтитул Знак"/>
    <w:basedOn w:val="a0"/>
    <w:link w:val="ae"/>
    <w:uiPriority w:val="99"/>
    <w:rsid w:val="00E77E4D"/>
    <w:rPr>
      <w:rFonts w:ascii="Arial" w:eastAsia="Times New Roman" w:hAnsi="Arial" w:cs="Times New Roman"/>
      <w:sz w:val="26"/>
      <w:szCs w:val="26"/>
    </w:rPr>
  </w:style>
  <w:style w:type="table" w:styleId="af0">
    <w:name w:val="Table Grid"/>
    <w:basedOn w:val="a1"/>
    <w:uiPriority w:val="59"/>
    <w:rsid w:val="00E77E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E77E4D"/>
    <w:rPr>
      <w:b/>
      <w:bCs w:val="0"/>
      <w:color w:val="26282F"/>
    </w:rPr>
  </w:style>
  <w:style w:type="paragraph" w:styleId="3">
    <w:name w:val="Body Text 3"/>
    <w:basedOn w:val="a"/>
    <w:link w:val="30"/>
    <w:uiPriority w:val="99"/>
    <w:semiHidden/>
    <w:unhideWhenUsed/>
    <w:rsid w:val="000D6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6B9E"/>
    <w:rPr>
      <w:sz w:val="16"/>
      <w:szCs w:val="16"/>
    </w:rPr>
  </w:style>
  <w:style w:type="character" w:styleId="af2">
    <w:name w:val="Hyperlink"/>
    <w:basedOn w:val="a0"/>
    <w:uiPriority w:val="99"/>
    <w:unhideWhenUsed/>
    <w:rsid w:val="000D6B9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67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4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BD36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36A7"/>
  </w:style>
  <w:style w:type="paragraph" w:styleId="a4">
    <w:name w:val="footnote text"/>
    <w:basedOn w:val="a"/>
    <w:link w:val="a5"/>
    <w:uiPriority w:val="99"/>
    <w:semiHidden/>
    <w:unhideWhenUsed/>
    <w:rsid w:val="005F72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72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72E5"/>
    <w:rPr>
      <w:vertAlign w:val="superscript"/>
    </w:rPr>
  </w:style>
  <w:style w:type="paragraph" w:customStyle="1" w:styleId="ConsPlusNormal">
    <w:name w:val="ConsPlusNormal"/>
    <w:rsid w:val="00BE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B67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3178D7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5102-0427-4611-8F1E-99C757D3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FokinaE</dc:creator>
  <cp:lastModifiedBy>Ovsyanikovoa</cp:lastModifiedBy>
  <cp:revision>44</cp:revision>
  <cp:lastPrinted>2016-02-18T07:22:00Z</cp:lastPrinted>
  <dcterms:created xsi:type="dcterms:W3CDTF">2016-01-28T05:40:00Z</dcterms:created>
  <dcterms:modified xsi:type="dcterms:W3CDTF">2016-02-18T07:23:00Z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115513503</vt:i4>
  </property>
  <property fmtid="{D5CDD505-2E9C-101B-9397-08002B2CF9AE}" pid="3" name="_NewReviewCycle">
    <vt:lpwstr/>
  </property>
  <property fmtid="{D5CDD505-2E9C-101B-9397-08002B2CF9AE}" pid="4" name="_EmailSubject">
    <vt:lpwstr>ПСЭР и МП для правок</vt:lpwstr>
  </property>
  <property fmtid="{D5CDD505-2E9C-101B-9397-08002B2CF9AE}" pid="5" name="_AuthorEmail">
    <vt:lpwstr>kaznikovanb@cherepovetscity.ru</vt:lpwstr>
  </property>
  <property fmtid="{D5CDD505-2E9C-101B-9397-08002B2CF9AE}" pid="6" name="_AuthorEmailDisplayName">
    <vt:lpwstr>Казникова Надежда Борисовна</vt:lpwstr>
  </property>
</Properties>
</file>