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41" w:rsidRDefault="00904A41" w:rsidP="00904A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04A41" w:rsidRDefault="00904A41" w:rsidP="00904A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04A41" w:rsidRDefault="00904A41" w:rsidP="00904A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04A41" w:rsidRPr="00E669EA" w:rsidRDefault="00904A41" w:rsidP="00904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9EA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04A41" w:rsidRPr="00E669EA" w:rsidRDefault="00904A41" w:rsidP="00904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9EA">
        <w:rPr>
          <w:rFonts w:ascii="Times New Roman" w:hAnsi="Times New Roman" w:cs="Times New Roman"/>
          <w:b/>
          <w:sz w:val="26"/>
          <w:szCs w:val="26"/>
        </w:rPr>
        <w:t xml:space="preserve"> о реализации муниципальной программы «Здоровый город» на 2014-2022 годы</w:t>
      </w:r>
    </w:p>
    <w:p w:rsidR="00904A41" w:rsidRPr="00E669EA" w:rsidRDefault="00904A41" w:rsidP="00904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9EA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04818">
        <w:rPr>
          <w:rFonts w:ascii="Times New Roman" w:hAnsi="Times New Roman" w:cs="Times New Roman"/>
          <w:b/>
          <w:sz w:val="26"/>
          <w:szCs w:val="26"/>
        </w:rPr>
        <w:t>2015 год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904A41" w:rsidRPr="00C96D5D" w:rsidRDefault="00904A41" w:rsidP="00904A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96D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4A41" w:rsidRDefault="00904A41" w:rsidP="00904A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4A41" w:rsidRPr="00C96D5D" w:rsidRDefault="00904A41" w:rsidP="00904A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4A41" w:rsidRPr="00C96D5D" w:rsidRDefault="00904A41" w:rsidP="00904A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4A41" w:rsidRPr="00C96D5D" w:rsidRDefault="00904A41" w:rsidP="00904A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4A41" w:rsidRPr="00C96D5D" w:rsidRDefault="00904A41" w:rsidP="00904A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C0357" w:rsidRDefault="00904A41" w:rsidP="00904A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исполнитель: отдел по реализации </w:t>
      </w:r>
      <w:r w:rsidR="008C0357">
        <w:rPr>
          <w:rFonts w:ascii="Times New Roman" w:hAnsi="Times New Roman" w:cs="Times New Roman"/>
          <w:sz w:val="26"/>
          <w:szCs w:val="26"/>
        </w:rPr>
        <w:t xml:space="preserve">социальных </w:t>
      </w:r>
      <w:r>
        <w:rPr>
          <w:rFonts w:ascii="Times New Roman" w:hAnsi="Times New Roman" w:cs="Times New Roman"/>
          <w:sz w:val="26"/>
          <w:szCs w:val="26"/>
        </w:rPr>
        <w:t>программ</w:t>
      </w:r>
      <w:r w:rsidR="00004818">
        <w:rPr>
          <w:rFonts w:ascii="Times New Roman" w:hAnsi="Times New Roman" w:cs="Times New Roman"/>
          <w:sz w:val="26"/>
          <w:szCs w:val="26"/>
        </w:rPr>
        <w:t xml:space="preserve"> мэрии города Череповца.</w:t>
      </w:r>
    </w:p>
    <w:p w:rsidR="00904A41" w:rsidRDefault="00904A41" w:rsidP="00904A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Отчетная дата: 201</w:t>
      </w:r>
      <w:r w:rsidR="008C0357">
        <w:rPr>
          <w:rFonts w:ascii="Times New Roman" w:hAnsi="Times New Roman" w:cs="Times New Roman"/>
          <w:sz w:val="26"/>
          <w:szCs w:val="26"/>
        </w:rPr>
        <w:t>6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4A41" w:rsidRPr="005078E4" w:rsidRDefault="00904A41" w:rsidP="00904A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составления отчета: </w:t>
      </w:r>
      <w:r w:rsidR="008C0357">
        <w:rPr>
          <w:rFonts w:ascii="Times New Roman" w:hAnsi="Times New Roman" w:cs="Times New Roman"/>
          <w:sz w:val="26"/>
          <w:szCs w:val="26"/>
        </w:rPr>
        <w:t xml:space="preserve">19 февраля </w:t>
      </w:r>
      <w:r w:rsidRPr="00544290">
        <w:rPr>
          <w:rFonts w:ascii="Times New Roman" w:hAnsi="Times New Roman" w:cs="Times New Roman"/>
          <w:sz w:val="26"/>
          <w:szCs w:val="26"/>
        </w:rPr>
        <w:t xml:space="preserve"> 201</w:t>
      </w:r>
      <w:r w:rsidR="008C035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A24FF" w:rsidRDefault="00904A41" w:rsidP="00904A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Непосредственный исполнитель:  главный специалист отдела по реализации </w:t>
      </w:r>
      <w:r w:rsidR="008C0357">
        <w:rPr>
          <w:rFonts w:ascii="Times New Roman" w:hAnsi="Times New Roman" w:cs="Times New Roman"/>
          <w:sz w:val="26"/>
          <w:szCs w:val="26"/>
        </w:rPr>
        <w:t xml:space="preserve">социальных </w:t>
      </w:r>
      <w:r>
        <w:rPr>
          <w:rFonts w:ascii="Times New Roman" w:hAnsi="Times New Roman" w:cs="Times New Roman"/>
          <w:sz w:val="26"/>
          <w:szCs w:val="26"/>
        </w:rPr>
        <w:t>программ</w:t>
      </w:r>
      <w:r w:rsidRPr="00544290">
        <w:rPr>
          <w:rFonts w:ascii="Times New Roman" w:hAnsi="Times New Roman" w:cs="Times New Roman"/>
          <w:sz w:val="26"/>
          <w:szCs w:val="26"/>
        </w:rPr>
        <w:t xml:space="preserve"> В.В. Завитухина, </w:t>
      </w:r>
    </w:p>
    <w:p w:rsidR="00904A41" w:rsidRDefault="00904A41" w:rsidP="00904A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44290">
        <w:rPr>
          <w:rFonts w:ascii="Times New Roman" w:hAnsi="Times New Roman" w:cs="Times New Roman"/>
          <w:sz w:val="26"/>
          <w:szCs w:val="26"/>
        </w:rPr>
        <w:t xml:space="preserve">тел. 50 03 76, </w:t>
      </w:r>
      <w:hyperlink r:id="rId8" w:history="1">
        <w:r w:rsidRPr="00544290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zavituhinavv</w:t>
        </w:r>
        <w:r w:rsidRPr="00544290">
          <w:rPr>
            <w:rStyle w:val="ab"/>
            <w:rFonts w:ascii="Times New Roman" w:hAnsi="Times New Roman" w:cs="Times New Roman"/>
            <w:sz w:val="26"/>
            <w:szCs w:val="26"/>
          </w:rPr>
          <w:t>@</w:t>
        </w:r>
        <w:r w:rsidRPr="00544290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cherepovetscity</w:t>
        </w:r>
        <w:r w:rsidRPr="00544290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Pr="00544290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904A41" w:rsidRDefault="008C0357" w:rsidP="00904A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904A41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04A41">
        <w:rPr>
          <w:rFonts w:ascii="Times New Roman" w:hAnsi="Times New Roman" w:cs="Times New Roman"/>
          <w:sz w:val="26"/>
          <w:szCs w:val="26"/>
        </w:rPr>
        <w:t xml:space="preserve"> по реализации программ_________________ </w:t>
      </w:r>
      <w:r w:rsidR="00330D8D">
        <w:rPr>
          <w:rFonts w:ascii="Times New Roman" w:hAnsi="Times New Roman" w:cs="Times New Roman"/>
          <w:sz w:val="26"/>
          <w:szCs w:val="26"/>
        </w:rPr>
        <w:t>И</w:t>
      </w:r>
      <w:r w:rsidR="00904A41">
        <w:rPr>
          <w:rFonts w:ascii="Times New Roman" w:hAnsi="Times New Roman" w:cs="Times New Roman"/>
          <w:sz w:val="26"/>
          <w:szCs w:val="26"/>
        </w:rPr>
        <w:t>.</w:t>
      </w:r>
      <w:r w:rsidR="00330D8D">
        <w:rPr>
          <w:rFonts w:ascii="Times New Roman" w:hAnsi="Times New Roman" w:cs="Times New Roman"/>
          <w:sz w:val="26"/>
          <w:szCs w:val="26"/>
        </w:rPr>
        <w:t>С</w:t>
      </w:r>
      <w:r w:rsidR="00904A41">
        <w:rPr>
          <w:rFonts w:ascii="Times New Roman" w:hAnsi="Times New Roman" w:cs="Times New Roman"/>
          <w:sz w:val="26"/>
          <w:szCs w:val="26"/>
        </w:rPr>
        <w:t xml:space="preserve">. </w:t>
      </w:r>
      <w:r w:rsidR="00330D8D">
        <w:rPr>
          <w:rFonts w:ascii="Times New Roman" w:hAnsi="Times New Roman" w:cs="Times New Roman"/>
          <w:sz w:val="26"/>
          <w:szCs w:val="26"/>
        </w:rPr>
        <w:t>Султанова</w:t>
      </w:r>
    </w:p>
    <w:p w:rsidR="00904A41" w:rsidRDefault="00904A41" w:rsidP="00904A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4A41" w:rsidRDefault="00904A41" w:rsidP="00904A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4A41" w:rsidRDefault="00904A41" w:rsidP="00904A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4A41" w:rsidRDefault="00904A41" w:rsidP="00904A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4A41" w:rsidRDefault="00904A41" w:rsidP="00904A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4A41" w:rsidRDefault="00904A41" w:rsidP="00904A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4A41" w:rsidRDefault="00904A41" w:rsidP="00904A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A41" w:rsidRDefault="00904A41" w:rsidP="00904A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04A41" w:rsidRDefault="00904A41" w:rsidP="00904A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32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Отчет о реализации муниципальной программы «Здоровый город на 2014-2022 годы» </w:t>
      </w:r>
    </w:p>
    <w:p w:rsidR="00904A41" w:rsidRPr="000A6325" w:rsidRDefault="00904A41" w:rsidP="00904A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32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2015 год</w:t>
      </w:r>
    </w:p>
    <w:p w:rsidR="00904A41" w:rsidRPr="00D71218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 «Здоровый город на 2014-2022 годы»</w:t>
      </w:r>
      <w:r w:rsidRPr="009C6D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Программа), </w:t>
      </w:r>
      <w:r w:rsidRPr="009C6D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разработанная отделом по реализации программы «Здоровый город» мэрии, утверждена постановлением мэрии города от </w:t>
      </w:r>
      <w:r w:rsidRPr="009C6D1E">
        <w:rPr>
          <w:rFonts w:ascii="Times New Roman" w:hAnsi="Times New Roman" w:cs="Times New Roman"/>
          <w:sz w:val="26"/>
          <w:szCs w:val="26"/>
        </w:rPr>
        <w:t>10.10.2013 № 4805</w:t>
      </w:r>
      <w:r>
        <w:rPr>
          <w:rFonts w:ascii="Times New Roman" w:hAnsi="Times New Roman" w:cs="Times New Roman"/>
          <w:sz w:val="26"/>
          <w:szCs w:val="26"/>
        </w:rPr>
        <w:t xml:space="preserve"> (с изменениями в редакции постановления мэрии города от 10.10.2014 № 5467,</w:t>
      </w:r>
      <w:r w:rsidRPr="003D599A">
        <w:rPr>
          <w:rFonts w:ascii="Times New Roman" w:hAnsi="Times New Roman" w:cs="Times New Roman"/>
          <w:sz w:val="26"/>
          <w:szCs w:val="26"/>
        </w:rPr>
        <w:t xml:space="preserve"> от 07.04.2015 </w:t>
      </w:r>
      <w:hyperlink r:id="rId9" w:history="1">
        <w:r w:rsidRPr="003D599A">
          <w:rPr>
            <w:rFonts w:ascii="Times New Roman" w:hAnsi="Times New Roman" w:cs="Times New Roman"/>
            <w:sz w:val="26"/>
            <w:szCs w:val="26"/>
          </w:rPr>
          <w:t>№ 2152</w:t>
        </w:r>
      </w:hyperlink>
      <w:r w:rsidRPr="003D599A">
        <w:rPr>
          <w:rFonts w:ascii="Times New Roman" w:hAnsi="Times New Roman" w:cs="Times New Roman"/>
          <w:sz w:val="26"/>
          <w:szCs w:val="26"/>
        </w:rPr>
        <w:t>, от 10.07.2015 №3876</w:t>
      </w:r>
      <w:r w:rsidR="00004818">
        <w:rPr>
          <w:rFonts w:ascii="Times New Roman" w:hAnsi="Times New Roman" w:cs="Times New Roman"/>
          <w:sz w:val="26"/>
          <w:szCs w:val="26"/>
        </w:rPr>
        <w:t>, от 09.10.2015 №4805)</w:t>
      </w:r>
      <w:r w:rsidRPr="003D599A">
        <w:rPr>
          <w:rFonts w:ascii="Times New Roman" w:hAnsi="Times New Roman" w:cs="Times New Roman"/>
          <w:sz w:val="26"/>
          <w:szCs w:val="26"/>
        </w:rPr>
        <w:t>.</w:t>
      </w:r>
      <w:r w:rsidRPr="00D7121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создана с целью увеличения доли горожан, ведущих здоровый образ жизни,  и реализуется в период с 2014 по 2022 год.</w:t>
      </w: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 Программы:</w:t>
      </w:r>
    </w:p>
    <w:p w:rsidR="00904A41" w:rsidRPr="006955F8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55F8">
        <w:rPr>
          <w:rFonts w:ascii="Times New Roman" w:hAnsi="Times New Roman" w:cs="Times New Roman"/>
          <w:sz w:val="26"/>
          <w:szCs w:val="26"/>
        </w:rPr>
        <w:t>1. Развивать механизм межведомственного взаимодействия в создании условий для ведения здорового образа жизни и формирования потребности населения города вести здоровый образ жизни.</w:t>
      </w:r>
    </w:p>
    <w:p w:rsidR="00904A41" w:rsidRPr="006955F8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55F8">
        <w:rPr>
          <w:rFonts w:ascii="Times New Roman" w:hAnsi="Times New Roman" w:cs="Times New Roman"/>
          <w:sz w:val="26"/>
          <w:szCs w:val="26"/>
        </w:rPr>
        <w:t>2. Повысить грамотность населения в вопросах здорового образа жизни и способствовать формированию у жителей города ответственного отношения к своему здоровью.</w:t>
      </w: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55F8">
        <w:rPr>
          <w:rFonts w:ascii="Times New Roman" w:hAnsi="Times New Roman" w:cs="Times New Roman"/>
          <w:sz w:val="26"/>
          <w:szCs w:val="26"/>
        </w:rPr>
        <w:t>3. Проводить мониторинг поведенческих факторов риска, оказывающих влияние на состояние здоровья горожан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Достижение цели Программы и решение поставленных в ней задач обеспечиваются путём реализации программных мероприятий. </w:t>
      </w: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04A41" w:rsidRPr="000A6325" w:rsidRDefault="00904A41" w:rsidP="00904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325">
        <w:rPr>
          <w:rFonts w:ascii="Times New Roman" w:hAnsi="Times New Roman" w:cs="Times New Roman"/>
          <w:b/>
          <w:sz w:val="26"/>
          <w:szCs w:val="26"/>
        </w:rPr>
        <w:t>Результаты реализации муниципальной программы «Здоровый город» за 201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0A632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04A41" w:rsidRDefault="00904A41" w:rsidP="00904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B0337" w:rsidRPr="009B0337" w:rsidRDefault="009B0337" w:rsidP="009B0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337">
        <w:rPr>
          <w:rFonts w:ascii="Times New Roman" w:hAnsi="Times New Roman" w:cs="Times New Roman"/>
          <w:sz w:val="26"/>
          <w:szCs w:val="26"/>
        </w:rPr>
        <w:t>Достижение цели Программы и решение поставленных в ней задач обеспечиваются путём реализации программных мероприятий.</w:t>
      </w:r>
    </w:p>
    <w:p w:rsidR="009B0337" w:rsidRPr="009B0337" w:rsidRDefault="009B0337" w:rsidP="009B0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337">
        <w:rPr>
          <w:rFonts w:ascii="Times New Roman" w:hAnsi="Times New Roman" w:cs="Times New Roman"/>
          <w:sz w:val="26"/>
          <w:szCs w:val="26"/>
        </w:rPr>
        <w:t xml:space="preserve">По результатам социологических исследований доля горожан, ведущих здоровый образ жизни, достаточно стабильно составляет порядка 58% от опрошенных, что свидетельствует об общей эффективности стратегических решений местного органа самоуправления в сфере общественного здоровья. Необходимо отметить долгосрочный эффект от действующей до 2013 года ДЦП «Здоровый город»,  реализация которой базировалась на приоритетности вопросов здоровья в планировании деятельности всех сфер и продвижении межведомственного подхода к решению поставленных стратегических задач. </w:t>
      </w:r>
    </w:p>
    <w:p w:rsidR="009B0337" w:rsidRPr="009B0337" w:rsidRDefault="009B0337" w:rsidP="009B0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337">
        <w:rPr>
          <w:rFonts w:ascii="Times New Roman" w:hAnsi="Times New Roman" w:cs="Times New Roman"/>
          <w:sz w:val="26"/>
          <w:szCs w:val="26"/>
        </w:rPr>
        <w:t xml:space="preserve">В представлении горожан укрепилось мнение, что главными факторами отрицательного влияния на здоровье являются вредные привычки и отсутствие внимания к своему здоровью. Причем за последние 7 лет осознание значения вредных привычек значительно повысилось: с 35% в 2008 году до 70% в 2014 году, теперь этот фактор занимает первую позицию по степени риска. Показательно, что укрепляется мнение об ответственности самого человека за состояние своего здоровья: в 2008 году так считали 29% опрошенных, в 2014 году – 41%. </w:t>
      </w:r>
    </w:p>
    <w:p w:rsidR="009B0337" w:rsidRPr="009B0337" w:rsidRDefault="009B0337" w:rsidP="009B0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337">
        <w:rPr>
          <w:rFonts w:ascii="Times New Roman" w:hAnsi="Times New Roman" w:cs="Times New Roman"/>
          <w:sz w:val="26"/>
          <w:szCs w:val="26"/>
        </w:rPr>
        <w:t xml:space="preserve">Осознание необходимости отказа от вредных привычек прослеживается и в снижении доли школьников и взрослого населения, утвердительно отвечающих на вопросы о курении и употреблении алкоголя. Значение показателя «Доля школьников, употребляющих алкоголь» в 2014 г. составило 22,3%, что на 7,7% меньше значения 2008 года (30%). Относительно взрослого населения снижение за аналогичный период составило 11 %: в 2008 г. – 30%, в 2014 г. – 19%.Конечно, нельзя не исключать желание части респондентов дать социально одобряемый ответ, но, тем не менее это свидетельствует о формировании в обществе </w:t>
      </w:r>
      <w:r w:rsidRPr="009B0337">
        <w:rPr>
          <w:rFonts w:ascii="Times New Roman" w:hAnsi="Times New Roman" w:cs="Times New Roman"/>
          <w:sz w:val="26"/>
          <w:szCs w:val="26"/>
        </w:rPr>
        <w:lastRenderedPageBreak/>
        <w:t>устойчивого негативного отношения к данным вредным привычкам. Важную роль играет и усиление административных мер, связанных с ограничением продажи и потребления алкоголя и табачных изделий. На снижение в 2014 г. показателей «Дол</w:t>
      </w:r>
      <w:r w:rsidR="00314BF6">
        <w:rPr>
          <w:rFonts w:ascii="Times New Roman" w:hAnsi="Times New Roman" w:cs="Times New Roman"/>
          <w:sz w:val="26"/>
          <w:szCs w:val="26"/>
        </w:rPr>
        <w:t>я</w:t>
      </w:r>
      <w:r w:rsidRPr="009B0337">
        <w:rPr>
          <w:rFonts w:ascii="Times New Roman" w:hAnsi="Times New Roman" w:cs="Times New Roman"/>
          <w:sz w:val="26"/>
          <w:szCs w:val="26"/>
        </w:rPr>
        <w:t xml:space="preserve"> курильщиков из числа школьников» до 9,0% с 13 % (2008</w:t>
      </w:r>
      <w:r w:rsidR="00314BF6">
        <w:rPr>
          <w:rFonts w:ascii="Times New Roman" w:hAnsi="Times New Roman" w:cs="Times New Roman"/>
          <w:sz w:val="26"/>
          <w:szCs w:val="26"/>
        </w:rPr>
        <w:t xml:space="preserve"> </w:t>
      </w:r>
      <w:r w:rsidRPr="009B0337">
        <w:rPr>
          <w:rFonts w:ascii="Times New Roman" w:hAnsi="Times New Roman" w:cs="Times New Roman"/>
          <w:sz w:val="26"/>
          <w:szCs w:val="26"/>
        </w:rPr>
        <w:t>г</w:t>
      </w:r>
      <w:r w:rsidR="00314BF6">
        <w:rPr>
          <w:rFonts w:ascii="Times New Roman" w:hAnsi="Times New Roman" w:cs="Times New Roman"/>
          <w:sz w:val="26"/>
          <w:szCs w:val="26"/>
        </w:rPr>
        <w:t>.</w:t>
      </w:r>
      <w:r w:rsidRPr="009B0337">
        <w:rPr>
          <w:rFonts w:ascii="Times New Roman" w:hAnsi="Times New Roman" w:cs="Times New Roman"/>
          <w:sz w:val="26"/>
          <w:szCs w:val="26"/>
        </w:rPr>
        <w:t>) и «Доля курящего взрослого населения» до 32 % с 36 % (2008 г</w:t>
      </w:r>
      <w:r w:rsidR="00314BF6">
        <w:rPr>
          <w:rFonts w:ascii="Times New Roman" w:hAnsi="Times New Roman" w:cs="Times New Roman"/>
          <w:sz w:val="26"/>
          <w:szCs w:val="26"/>
        </w:rPr>
        <w:t>.</w:t>
      </w:r>
      <w:r w:rsidRPr="009B0337">
        <w:rPr>
          <w:rFonts w:ascii="Times New Roman" w:hAnsi="Times New Roman" w:cs="Times New Roman"/>
          <w:sz w:val="26"/>
          <w:szCs w:val="26"/>
        </w:rPr>
        <w:t xml:space="preserve">) также повлияла реализация мер нового антитабачного законодательства (федеральный закон РФ от 23.02.2013 № 15-ФЗ «Об охране здоровья граждан от воздействия окружающего табачного дыма и последствий потребления табака). </w:t>
      </w:r>
    </w:p>
    <w:p w:rsidR="009B0337" w:rsidRPr="009B0337" w:rsidRDefault="009B0337" w:rsidP="009B0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337">
        <w:rPr>
          <w:rFonts w:ascii="Times New Roman" w:hAnsi="Times New Roman" w:cs="Times New Roman"/>
          <w:sz w:val="26"/>
          <w:szCs w:val="26"/>
        </w:rPr>
        <w:t xml:space="preserve">В целом, показатели (индикаторы) Программы выполнены: </w:t>
      </w:r>
      <w:r w:rsidR="004E1066" w:rsidRPr="00F864F8">
        <w:rPr>
          <w:rFonts w:ascii="Times New Roman" w:hAnsi="Times New Roman" w:cs="Times New Roman"/>
          <w:sz w:val="26"/>
          <w:szCs w:val="26"/>
        </w:rPr>
        <w:t>общее значение доли жителей города, принявших участие в мероприятиях программы за 201</w:t>
      </w:r>
      <w:r w:rsidR="004E1066">
        <w:rPr>
          <w:rFonts w:ascii="Times New Roman" w:hAnsi="Times New Roman" w:cs="Times New Roman"/>
          <w:sz w:val="26"/>
          <w:szCs w:val="26"/>
        </w:rPr>
        <w:t>5</w:t>
      </w:r>
      <w:r w:rsidR="004E1066" w:rsidRPr="00F864F8">
        <w:rPr>
          <w:rFonts w:ascii="Times New Roman" w:hAnsi="Times New Roman" w:cs="Times New Roman"/>
          <w:sz w:val="26"/>
          <w:szCs w:val="26"/>
        </w:rPr>
        <w:t xml:space="preserve"> год, превысило плановый показатель </w:t>
      </w:r>
      <w:r w:rsidR="004E1066">
        <w:rPr>
          <w:rFonts w:ascii="Times New Roman" w:hAnsi="Times New Roman" w:cs="Times New Roman"/>
          <w:sz w:val="26"/>
          <w:szCs w:val="26"/>
        </w:rPr>
        <w:t>12,5</w:t>
      </w:r>
      <w:r w:rsidR="004E1066" w:rsidRPr="00F864F8">
        <w:rPr>
          <w:rFonts w:ascii="Times New Roman" w:hAnsi="Times New Roman" w:cs="Times New Roman"/>
          <w:sz w:val="26"/>
          <w:szCs w:val="26"/>
        </w:rPr>
        <w:t xml:space="preserve">% и составило </w:t>
      </w:r>
      <w:r w:rsidR="004E1066">
        <w:rPr>
          <w:rFonts w:ascii="Times New Roman" w:hAnsi="Times New Roman" w:cs="Times New Roman"/>
          <w:sz w:val="26"/>
          <w:szCs w:val="26"/>
        </w:rPr>
        <w:t>13,6</w:t>
      </w:r>
      <w:r w:rsidR="004E1066" w:rsidRPr="00F864F8">
        <w:rPr>
          <w:rFonts w:ascii="Times New Roman" w:hAnsi="Times New Roman" w:cs="Times New Roman"/>
          <w:sz w:val="26"/>
          <w:szCs w:val="26"/>
        </w:rPr>
        <w:t>%, что обусловлено ростом числа горожан, проявивших же</w:t>
      </w:r>
      <w:r w:rsidR="004E1066">
        <w:rPr>
          <w:rFonts w:ascii="Times New Roman" w:hAnsi="Times New Roman" w:cs="Times New Roman"/>
          <w:sz w:val="26"/>
          <w:szCs w:val="26"/>
        </w:rPr>
        <w:t>лание участвовать в мероприятия</w:t>
      </w:r>
      <w:r w:rsidR="004E1066" w:rsidRPr="00F864F8">
        <w:rPr>
          <w:rFonts w:ascii="Times New Roman" w:hAnsi="Times New Roman" w:cs="Times New Roman"/>
          <w:sz w:val="26"/>
          <w:szCs w:val="26"/>
        </w:rPr>
        <w:t>.</w:t>
      </w: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Степень достижения запланированных показателей (индикаторов) муниципальной программы за 2014 год показана в </w:t>
      </w:r>
      <w:r w:rsidRPr="000A6325">
        <w:rPr>
          <w:rFonts w:ascii="Times New Roman" w:hAnsi="Times New Roman" w:cs="Times New Roman"/>
          <w:sz w:val="26"/>
          <w:szCs w:val="26"/>
        </w:rPr>
        <w:t>Приложении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4A41" w:rsidRDefault="00904A41" w:rsidP="00904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904A41" w:rsidRPr="00E45690" w:rsidRDefault="00904A41" w:rsidP="00904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90">
        <w:rPr>
          <w:rFonts w:ascii="Times New Roman" w:hAnsi="Times New Roman" w:cs="Times New Roman"/>
          <w:b/>
          <w:sz w:val="26"/>
          <w:szCs w:val="26"/>
        </w:rPr>
        <w:t>Результаты реализации основных мероприятий муниципальной программы</w:t>
      </w:r>
    </w:p>
    <w:p w:rsidR="00904A41" w:rsidRDefault="00904A41" w:rsidP="00904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«Здоровый город» за </w:t>
      </w:r>
      <w:r w:rsidR="00BE75F6">
        <w:rPr>
          <w:rFonts w:ascii="Times New Roman" w:hAnsi="Times New Roman" w:cs="Times New Roman"/>
          <w:sz w:val="26"/>
          <w:szCs w:val="26"/>
        </w:rPr>
        <w:t>201</w:t>
      </w:r>
      <w:r w:rsidR="00004818">
        <w:rPr>
          <w:rFonts w:ascii="Times New Roman" w:hAnsi="Times New Roman" w:cs="Times New Roman"/>
          <w:sz w:val="26"/>
          <w:szCs w:val="26"/>
        </w:rPr>
        <w:t>5</w:t>
      </w:r>
      <w:r w:rsidR="00BE75F6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позволила достичь следующих результатов:</w:t>
      </w: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</w:t>
      </w:r>
      <w:r w:rsidRPr="00D043AA">
        <w:rPr>
          <w:rFonts w:ascii="Times New Roman" w:hAnsi="Times New Roman" w:cs="Times New Roman"/>
          <w:sz w:val="26"/>
          <w:szCs w:val="26"/>
        </w:rPr>
        <w:t>сновно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D043AA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043AA">
        <w:rPr>
          <w:rFonts w:ascii="Times New Roman" w:hAnsi="Times New Roman" w:cs="Times New Roman"/>
          <w:sz w:val="26"/>
          <w:szCs w:val="26"/>
        </w:rPr>
        <w:t xml:space="preserve"> 1 «Организационно-методическое обеспечение Программы»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решением Череповецкой городской Думы от 25.02.2014 № 29 город Череповец продолжит свое участие </w:t>
      </w:r>
      <w:r w:rsidRPr="00CC209C">
        <w:rPr>
          <w:rFonts w:ascii="Times New Roman" w:hAnsi="Times New Roman" w:cs="Times New Roman"/>
          <w:sz w:val="26"/>
          <w:szCs w:val="26"/>
        </w:rPr>
        <w:t xml:space="preserve">в </w:t>
      </w:r>
      <w:r w:rsidRPr="00CC209C"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209C">
        <w:rPr>
          <w:rFonts w:ascii="Times New Roman" w:hAnsi="Times New Roman" w:cs="Times New Roman"/>
          <w:sz w:val="26"/>
          <w:szCs w:val="26"/>
        </w:rPr>
        <w:t>этапе реализации проекта Всемирной организации здравоохранения «Здоровые города»</w:t>
      </w:r>
      <w:r>
        <w:rPr>
          <w:rFonts w:ascii="Times New Roman" w:hAnsi="Times New Roman" w:cs="Times New Roman"/>
          <w:sz w:val="26"/>
          <w:szCs w:val="26"/>
        </w:rPr>
        <w:t>, что не только положительно скажется на имидже Череповца как города, в котором местная политика выстраивается с учетом факторов, влияющих на здоровье и благополучие жителей города, но и позволит дальше использовать методические и информационные ресурсы ВОЗ и осуществлять обмен опытом с другими городами Европы и России.</w:t>
      </w:r>
    </w:p>
    <w:p w:rsidR="00904A41" w:rsidRPr="00ED39DE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39DE">
        <w:rPr>
          <w:rFonts w:ascii="Times New Roman" w:hAnsi="Times New Roman" w:cs="Times New Roman"/>
          <w:sz w:val="26"/>
          <w:szCs w:val="26"/>
        </w:rPr>
        <w:t>26 февраля 2015 года Череповец принимал участие в деятельности рабочей группы при комиссии социальной платформы ВПП «Единая Россия» по разработке организационных и правовых механизмов обеспечения ответственности всех уровней власти, включая муниципальный, за создание единого профилактического пространства в РФ (мероприятие проходило в Государственной Думе ФС РФ, г. Москва).</w:t>
      </w:r>
    </w:p>
    <w:p w:rsidR="00904A41" w:rsidRPr="00ED39DE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39DE">
        <w:rPr>
          <w:rFonts w:ascii="Times New Roman" w:hAnsi="Times New Roman" w:cs="Times New Roman"/>
          <w:sz w:val="26"/>
          <w:szCs w:val="26"/>
          <w:shd w:val="clear" w:color="auto" w:fill="FFFFFF"/>
        </w:rPr>
        <w:t>В России</w:t>
      </w:r>
      <w:r w:rsidRPr="00ED39D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E75F6">
        <w:rPr>
          <w:rStyle w:val="ac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>2015 год</w:t>
      </w:r>
      <w:r w:rsidRPr="00ED39D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D39DE">
        <w:rPr>
          <w:rFonts w:ascii="Times New Roman" w:hAnsi="Times New Roman" w:cs="Times New Roman"/>
          <w:sz w:val="26"/>
          <w:szCs w:val="26"/>
          <w:shd w:val="clear" w:color="auto" w:fill="FFFFFF"/>
        </w:rPr>
        <w:t>объявлен годом</w:t>
      </w:r>
      <w:r w:rsidRPr="00ED39D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04A41">
        <w:rPr>
          <w:rStyle w:val="ac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>борьбы с сердечно</w:t>
      </w:r>
      <w:r w:rsidRPr="00904A41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</w:t>
      </w:r>
      <w:r w:rsidRPr="00904A41">
        <w:rPr>
          <w:rStyle w:val="ac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>сосудистыми заболеваниями</w:t>
      </w:r>
      <w:r w:rsidRPr="00904A41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  <w:r w:rsidRPr="00ED39D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 9-11 апреля 2015 года Череповец принимал участие в </w:t>
      </w:r>
      <w:r w:rsidRPr="00ED39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IX Всероссийском</w:t>
      </w:r>
      <w:r w:rsidRPr="00ED39D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D39D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форуме </w:t>
      </w:r>
      <w:r w:rsidRPr="00ED39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«Здоровье нации – основа процветания России»</w:t>
      </w:r>
      <w:r w:rsidRPr="00ED39D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, организованном Министерством здравоохранения Российской Федерации для </w:t>
      </w:r>
      <w:r w:rsidRPr="00ED39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привлечения внимания населения к проблемам укрепления здоровья в области борьбы с сердечно–сосудистыми заболеваниями. Форум является крупнейшим межведомственным мероприятием, посвященным вопросам охраны здоровья и формирования здорового образа жизни у населения России. На этой авторитетной площадке обсуждались важнейшие проблемы в сфере здравоохранения, улучшения демографической ситуации, популяризации физической культуры и спорта, охраны окружающей среды. </w:t>
      </w:r>
    </w:p>
    <w:p w:rsidR="00904A41" w:rsidRPr="00ED39DE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39DE">
        <w:rPr>
          <w:rFonts w:ascii="Times New Roman" w:hAnsi="Times New Roman" w:cs="Times New Roman"/>
          <w:sz w:val="26"/>
          <w:szCs w:val="26"/>
        </w:rPr>
        <w:t xml:space="preserve">25 мая 2015 года город Череповца принял участие в </w:t>
      </w:r>
      <w:r w:rsidRPr="00ED39D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ED39DE">
        <w:rPr>
          <w:rFonts w:ascii="Times New Roman" w:hAnsi="Times New Roman" w:cs="Times New Roman"/>
          <w:sz w:val="26"/>
          <w:szCs w:val="26"/>
        </w:rPr>
        <w:t xml:space="preserve"> городской конференции по вопросам формирования здорового образа жизни «Здоровый город. Лучшие практики по сохранению здоровья жителей города», проводимой в рамках </w:t>
      </w:r>
      <w:r w:rsidRPr="00ED39DE">
        <w:rPr>
          <w:rFonts w:ascii="Times New Roman" w:hAnsi="Times New Roman" w:cs="Times New Roman"/>
          <w:sz w:val="26"/>
          <w:szCs w:val="26"/>
          <w:lang w:val="en-US"/>
        </w:rPr>
        <w:t>XIV</w:t>
      </w:r>
      <w:r w:rsidRPr="00ED39DE">
        <w:rPr>
          <w:rFonts w:ascii="Times New Roman" w:hAnsi="Times New Roman" w:cs="Times New Roman"/>
          <w:sz w:val="26"/>
          <w:szCs w:val="26"/>
        </w:rPr>
        <w:t xml:space="preserve"> Международного конгресса «Доказательная медицина – основа современного здравоохранения» в г. Хабаровске.</w:t>
      </w:r>
    </w:p>
    <w:p w:rsidR="00904A41" w:rsidRPr="00ED39DE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39DE">
        <w:rPr>
          <w:rFonts w:ascii="Times New Roman" w:hAnsi="Times New Roman" w:cs="Times New Roman"/>
          <w:sz w:val="26"/>
          <w:szCs w:val="26"/>
        </w:rPr>
        <w:lastRenderedPageBreak/>
        <w:t xml:space="preserve">В 2015 году в рамках работы Ассоциации ведется активная политика по реализации антитабачного законодательства (обмен опытом между городами, издание информационных материалов). </w:t>
      </w:r>
      <w:r w:rsidRPr="00ED39DE">
        <w:rPr>
          <w:rFonts w:ascii="Times New Roman" w:hAnsi="Times New Roman" w:cs="Times New Roman"/>
          <w:bCs/>
          <w:sz w:val="26"/>
          <w:szCs w:val="26"/>
        </w:rPr>
        <w:t xml:space="preserve">29 мая в Москве прошел V Всероссийский форум "Здоровье или табак", в котором приняли участие представители мэрии города Череповца. </w:t>
      </w:r>
      <w:r w:rsidRPr="00ED39DE">
        <w:rPr>
          <w:rFonts w:ascii="Times New Roman" w:hAnsi="Times New Roman" w:cs="Times New Roman"/>
          <w:sz w:val="26"/>
          <w:szCs w:val="26"/>
        </w:rPr>
        <w:t>В ходе работы были подведены итоги работы в 2013-2014 годах Федерального закона "Об охране здоровья граждан от воздействия окружающего табачного дыма и последствий потребления табака" № 15-ФЗ. Участники обменялись опытом работы ведомств, регионов, общественных организаций по реализации положений закона, а также наметили перспективы развития законодательства в области защиты населения от табачного дыма.</w:t>
      </w:r>
    </w:p>
    <w:p w:rsidR="00904A41" w:rsidRPr="00ED39DE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39DE">
        <w:rPr>
          <w:rFonts w:ascii="Times New Roman" w:hAnsi="Times New Roman" w:cs="Times New Roman"/>
          <w:sz w:val="26"/>
          <w:szCs w:val="26"/>
        </w:rPr>
        <w:t>Результаты работы города Череповца по вопросам пропага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ED39DE">
        <w:rPr>
          <w:rFonts w:ascii="Times New Roman" w:hAnsi="Times New Roman" w:cs="Times New Roman"/>
          <w:sz w:val="26"/>
          <w:szCs w:val="26"/>
        </w:rPr>
        <w:t>ды здорового образа жизни, по снижению распространенности курения и обеспечению соблюдения федерального закона № 15 - ФЗ «Об охране здоровья граждан от последствий потребления табака и воздействия окружающего табачного дыма» были успешно представлены на  конференции «Здоровый город. Лучшие практики по сохранению здоровья жителей города» 27-28 мая 2015 года в г. Хабаровске.</w:t>
      </w:r>
    </w:p>
    <w:p w:rsidR="00904A41" w:rsidRPr="00ED39DE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39DE">
        <w:rPr>
          <w:rFonts w:ascii="Times New Roman" w:hAnsi="Times New Roman" w:cs="Times New Roman"/>
          <w:sz w:val="26"/>
          <w:szCs w:val="26"/>
        </w:rPr>
        <w:t>5 июня 2015 года опыт города Череповца по семейно-демографической политике был представлен на форуме «Крепка семья – сильна Россия», который был организован в рамках реализации Проекта «Консолидация усилий гражданского общества и органов местного самоуправления по развитию и совершенствованию семейной и демографической политики «Крепка семья – сильна Россия» в г. Димитровграде</w:t>
      </w:r>
      <w:r w:rsidRPr="00ED39DE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ED39DE">
        <w:rPr>
          <w:rFonts w:ascii="Times New Roman" w:hAnsi="Times New Roman" w:cs="Times New Roman"/>
          <w:sz w:val="26"/>
          <w:szCs w:val="26"/>
        </w:rPr>
        <w:t>Ульяновской области.</w:t>
      </w:r>
      <w:r w:rsidRPr="00ED39DE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</w:p>
    <w:p w:rsidR="00904A41" w:rsidRPr="00ED39DE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D39DE">
        <w:rPr>
          <w:rFonts w:ascii="Times New Roman" w:hAnsi="Times New Roman" w:cs="Times New Roman"/>
          <w:sz w:val="26"/>
          <w:szCs w:val="26"/>
        </w:rPr>
        <w:t>24-26 июня 2015 года Череповец, как член Ассоциации "Здоровые города, районы и поселки", принял участие в ежегодной международной конференции европейской сети ВОЗ "Здоровые города" в городе Куопио (Финляндия), в рамках которой обсуждались возможности сотрудничества, распространения управленческой, методологической и практической модели проекта ВОЗ в городах-</w:t>
      </w:r>
      <w:r w:rsidRPr="00ED39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участниках, аккредитованных в сети Всемирной организации здравоохранения. По итогам конференции Ассоциация «Здоровые города, районы и поселки» получила сертификат, удостоверяющий членство города Череповца в сети проекта «Здоровые города» Всемирной организации здравоохранения в </w:t>
      </w:r>
      <w:r w:rsidRPr="00ED39DE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ED39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фазе прое</w:t>
      </w:r>
      <w:r w:rsidR="00004818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Pr="00ED39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 (2014-2018 гг.). Кроме того, Череповец вошел в сборник, опубликованный Всемирной организацией здравоохранения, который включает данные о городах-участниках </w:t>
      </w:r>
      <w:r w:rsidRPr="00ED39DE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ED39DE">
        <w:rPr>
          <w:rFonts w:ascii="Times New Roman" w:hAnsi="Times New Roman" w:cs="Times New Roman"/>
          <w:sz w:val="26"/>
          <w:szCs w:val="26"/>
        </w:rPr>
        <w:t xml:space="preserve"> этапа реализации проекта Всемирной организации здравоохранения «Здоровые города».</w:t>
      </w:r>
    </w:p>
    <w:p w:rsidR="00D92643" w:rsidRPr="00D92643" w:rsidRDefault="00D92643" w:rsidP="00D92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2643">
        <w:rPr>
          <w:rFonts w:ascii="Times New Roman" w:hAnsi="Times New Roman" w:cs="Times New Roman"/>
          <w:sz w:val="26"/>
          <w:szCs w:val="26"/>
        </w:rPr>
        <w:t>В октябре 2015 года город Черепов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92643">
        <w:rPr>
          <w:rFonts w:ascii="Times New Roman" w:hAnsi="Times New Roman" w:cs="Times New Roman"/>
          <w:sz w:val="26"/>
          <w:szCs w:val="26"/>
        </w:rPr>
        <w:t xml:space="preserve">ц </w:t>
      </w:r>
      <w:r>
        <w:rPr>
          <w:rFonts w:ascii="Times New Roman" w:hAnsi="Times New Roman" w:cs="Times New Roman"/>
          <w:sz w:val="26"/>
          <w:szCs w:val="26"/>
        </w:rPr>
        <w:t xml:space="preserve">принимал </w:t>
      </w:r>
      <w:r w:rsidRPr="00D92643">
        <w:rPr>
          <w:rFonts w:ascii="Times New Roman" w:hAnsi="Times New Roman" w:cs="Times New Roman"/>
          <w:sz w:val="26"/>
          <w:szCs w:val="26"/>
        </w:rPr>
        <w:t>участие в международной научно-практической конференции «Здоровье города в условиях кризиса: новые вызовы - новые возможности» в  г.Ставрополь.</w:t>
      </w:r>
    </w:p>
    <w:p w:rsidR="00D92643" w:rsidRPr="00D92643" w:rsidRDefault="00D92643" w:rsidP="00D92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2643">
        <w:rPr>
          <w:rFonts w:ascii="Times New Roman" w:hAnsi="Times New Roman" w:cs="Times New Roman"/>
          <w:sz w:val="26"/>
          <w:szCs w:val="26"/>
        </w:rPr>
        <w:t xml:space="preserve">В ноябре 2015 года в рамках взаимодействия с Ассоциацией «Здоровые города, районы и поселки» </w:t>
      </w:r>
      <w:r>
        <w:rPr>
          <w:rFonts w:ascii="Times New Roman" w:hAnsi="Times New Roman" w:cs="Times New Roman"/>
          <w:sz w:val="26"/>
          <w:szCs w:val="26"/>
        </w:rPr>
        <w:t xml:space="preserve">мэрия города Череповца принимала </w:t>
      </w:r>
      <w:r w:rsidRPr="00D92643">
        <w:rPr>
          <w:rFonts w:ascii="Times New Roman" w:hAnsi="Times New Roman" w:cs="Times New Roman"/>
          <w:sz w:val="26"/>
          <w:szCs w:val="26"/>
        </w:rPr>
        <w:t>участие в конференции «Здоровые города, районы и посёлки», посвященной 5-летнему юбилею Российской Ассоциации «Здоровые города, районы и посёлки».</w:t>
      </w:r>
    </w:p>
    <w:p w:rsidR="00D92643" w:rsidRPr="00D92643" w:rsidRDefault="00D92643" w:rsidP="00D92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2643">
        <w:rPr>
          <w:rFonts w:ascii="Times New Roman" w:hAnsi="Times New Roman" w:cs="Times New Roman"/>
          <w:sz w:val="26"/>
          <w:szCs w:val="26"/>
        </w:rPr>
        <w:t>7-8 декабря 2015 года состо</w:t>
      </w:r>
      <w:r>
        <w:rPr>
          <w:rFonts w:ascii="Times New Roman" w:hAnsi="Times New Roman" w:cs="Times New Roman"/>
          <w:sz w:val="26"/>
          <w:szCs w:val="26"/>
        </w:rPr>
        <w:t>ял</w:t>
      </w:r>
      <w:r w:rsidRPr="00D92643">
        <w:rPr>
          <w:rFonts w:ascii="Times New Roman" w:hAnsi="Times New Roman" w:cs="Times New Roman"/>
          <w:sz w:val="26"/>
          <w:szCs w:val="26"/>
        </w:rPr>
        <w:t>ся Международный Форум по профилактике неинфекционных заболеваний и формированию здорового образа жизни «За здоровую жизнь»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92643">
        <w:rPr>
          <w:rFonts w:ascii="Times New Roman" w:hAnsi="Times New Roman" w:cs="Times New Roman"/>
          <w:sz w:val="26"/>
          <w:szCs w:val="26"/>
        </w:rPr>
        <w:t xml:space="preserve"> в которой участвова</w:t>
      </w:r>
      <w:r>
        <w:rPr>
          <w:rFonts w:ascii="Times New Roman" w:hAnsi="Times New Roman" w:cs="Times New Roman"/>
          <w:sz w:val="26"/>
          <w:szCs w:val="26"/>
        </w:rPr>
        <w:t>ла</w:t>
      </w:r>
      <w:r w:rsidRPr="00D92643">
        <w:rPr>
          <w:rFonts w:ascii="Times New Roman" w:hAnsi="Times New Roman" w:cs="Times New Roman"/>
          <w:sz w:val="26"/>
          <w:szCs w:val="26"/>
        </w:rPr>
        <w:t xml:space="preserve"> делегация Ассоциации «Здоровые города, районы и поселки» с презентациями опыта работы города Череповца по данному направлению.</w:t>
      </w: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Ежегодно отделом по реализации программы «Здоровый город» п</w:t>
      </w:r>
      <w:r w:rsidRPr="00ED39DE">
        <w:rPr>
          <w:rFonts w:ascii="Times New Roman" w:hAnsi="Times New Roman" w:cs="Times New Roman"/>
          <w:sz w:val="26"/>
          <w:szCs w:val="26"/>
        </w:rPr>
        <w:t xml:space="preserve">роводится </w:t>
      </w:r>
      <w:r>
        <w:rPr>
          <w:rFonts w:ascii="Times New Roman" w:hAnsi="Times New Roman" w:cs="Times New Roman"/>
          <w:sz w:val="26"/>
          <w:szCs w:val="26"/>
        </w:rPr>
        <w:t xml:space="preserve">мониторинг поведенческих факторов риска среди населения города разных возрастных категорий: в мае </w:t>
      </w:r>
      <w:r w:rsidR="00D92643">
        <w:rPr>
          <w:rFonts w:ascii="Times New Roman" w:hAnsi="Times New Roman" w:cs="Times New Roman"/>
          <w:sz w:val="26"/>
          <w:szCs w:val="26"/>
        </w:rPr>
        <w:t xml:space="preserve">2015 </w:t>
      </w:r>
      <w:r>
        <w:rPr>
          <w:rFonts w:ascii="Times New Roman" w:hAnsi="Times New Roman" w:cs="Times New Roman"/>
          <w:sz w:val="26"/>
          <w:szCs w:val="26"/>
        </w:rPr>
        <w:t xml:space="preserve">г. проведено социологическое исследование </w:t>
      </w:r>
      <w:r w:rsidRPr="00ED39DE">
        <w:rPr>
          <w:rFonts w:ascii="Times New Roman" w:hAnsi="Times New Roman" w:cs="Times New Roman"/>
          <w:sz w:val="26"/>
          <w:szCs w:val="26"/>
        </w:rPr>
        <w:t xml:space="preserve">«Изучение поведенческих факторов, влияющих на здоровье учащихся 6-11 классов среди общеобразовательных школ города Череповца по вопросам здорового образа жизни, употребления алкоголя и табака, двигательной активности, питания, отношения к своему </w:t>
      </w:r>
      <w:r w:rsidRPr="00ED39DE">
        <w:rPr>
          <w:rFonts w:ascii="Times New Roman" w:hAnsi="Times New Roman" w:cs="Times New Roman"/>
          <w:sz w:val="26"/>
          <w:szCs w:val="26"/>
        </w:rPr>
        <w:lastRenderedPageBreak/>
        <w:t xml:space="preserve">здоровью,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D39DE">
        <w:rPr>
          <w:rFonts w:ascii="Times New Roman" w:hAnsi="Times New Roman" w:cs="Times New Roman"/>
          <w:sz w:val="26"/>
          <w:szCs w:val="26"/>
        </w:rPr>
        <w:t>нтернет- и компьютерной зависимости»</w:t>
      </w:r>
      <w:r>
        <w:rPr>
          <w:rFonts w:ascii="Times New Roman" w:hAnsi="Times New Roman" w:cs="Times New Roman"/>
          <w:sz w:val="26"/>
          <w:szCs w:val="26"/>
        </w:rPr>
        <w:t>. В</w:t>
      </w:r>
      <w:r w:rsidRPr="00ED39DE">
        <w:rPr>
          <w:rFonts w:ascii="Times New Roman" w:hAnsi="Times New Roman" w:cs="Times New Roman"/>
          <w:sz w:val="26"/>
          <w:szCs w:val="26"/>
        </w:rPr>
        <w:t xml:space="preserve">ыборка </w:t>
      </w:r>
      <w:r>
        <w:rPr>
          <w:rFonts w:ascii="Times New Roman" w:hAnsi="Times New Roman" w:cs="Times New Roman"/>
          <w:sz w:val="26"/>
          <w:szCs w:val="26"/>
        </w:rPr>
        <w:t>составила 1200 человек</w:t>
      </w:r>
      <w:r w:rsidRPr="00ED39DE">
        <w:rPr>
          <w:rFonts w:ascii="Times New Roman" w:hAnsi="Times New Roman" w:cs="Times New Roman"/>
          <w:sz w:val="26"/>
          <w:szCs w:val="26"/>
        </w:rPr>
        <w:t xml:space="preserve">. </w:t>
      </w:r>
      <w:r w:rsidRPr="00214D18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>
        <w:rPr>
          <w:rFonts w:ascii="Times New Roman" w:hAnsi="Times New Roman" w:cs="Times New Roman"/>
          <w:sz w:val="26"/>
          <w:szCs w:val="26"/>
        </w:rPr>
        <w:t xml:space="preserve">подготовлены аналитические отчеты, два показателя из которых входят в </w:t>
      </w:r>
      <w:r w:rsidRPr="00214D18">
        <w:rPr>
          <w:rFonts w:ascii="Times New Roman" w:hAnsi="Times New Roman" w:cs="Times New Roman"/>
          <w:sz w:val="26"/>
          <w:szCs w:val="26"/>
        </w:rPr>
        <w:t>сбалансированную систему целевых показателей развития города Череповца на среднесрочную и долгосрочную перспективу: Ч 2.1. Доля курильщиков из числа школьников (6-11 классы)» и «Ч 2.2. Доля школьников, употребляющих алкоголь (6-11 классы)»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904A41" w:rsidRDefault="00904A41" w:rsidP="00904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9DE">
        <w:rPr>
          <w:rFonts w:ascii="Times New Roman" w:hAnsi="Times New Roman" w:cs="Times New Roman"/>
          <w:sz w:val="26"/>
          <w:szCs w:val="26"/>
        </w:rPr>
        <w:t xml:space="preserve">В марте 2015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ED39DE">
        <w:rPr>
          <w:rFonts w:ascii="Times New Roman" w:hAnsi="Times New Roman" w:cs="Times New Roman"/>
          <w:sz w:val="26"/>
          <w:szCs w:val="26"/>
        </w:rPr>
        <w:t xml:space="preserve"> проведено социологическое исследование «Изучение отношения жителей города Череповца к своему здоровью и основным факторам риска» (выборка 645 человек). Подготовлен аналитический отчет. Результаты социологического исследования были представлены на </w:t>
      </w:r>
      <w:r w:rsidRPr="00ED39DE">
        <w:rPr>
          <w:rFonts w:ascii="Times New Roman" w:hAnsi="Times New Roman" w:cs="Times New Roman"/>
          <w:bCs/>
          <w:sz w:val="26"/>
          <w:szCs w:val="26"/>
        </w:rPr>
        <w:t>совещании по реализации сводного плана информирования населения города по основным направлениям ведения здорового образа жизни в 2015 году под председательством мэра города (протокол № 2 от 24.04.2015 г.), опубликованы на официальном сайте города Череповца (cherinfo.ru)</w:t>
      </w:r>
      <w:r w:rsidR="00D92643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явились основой для принятия мер в области пропаганды здорового образа жизни в городе Череповце.</w:t>
      </w: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AE5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46AE5">
        <w:rPr>
          <w:rFonts w:ascii="Times New Roman" w:hAnsi="Times New Roman" w:cs="Times New Roman"/>
          <w:sz w:val="26"/>
          <w:szCs w:val="26"/>
        </w:rPr>
        <w:t>сновно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446AE5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46AE5">
        <w:rPr>
          <w:rFonts w:ascii="Times New Roman" w:hAnsi="Times New Roman" w:cs="Times New Roman"/>
          <w:sz w:val="26"/>
          <w:szCs w:val="26"/>
        </w:rPr>
        <w:t xml:space="preserve"> 2 «Сохранение и укрепление здоровья детей и подростков»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04A41" w:rsidRPr="008A7B16" w:rsidRDefault="00E51FCE" w:rsidP="0090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904A41" w:rsidRPr="008A7B1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12</w:t>
      </w:r>
      <w:r w:rsidR="00904A41" w:rsidRPr="008A7B16">
        <w:rPr>
          <w:rFonts w:ascii="Times New Roman" w:hAnsi="Times New Roman" w:cs="Times New Roman"/>
          <w:sz w:val="26"/>
          <w:szCs w:val="26"/>
        </w:rPr>
        <w:t xml:space="preserve"> сентября 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904A41" w:rsidRPr="008A7B16">
        <w:rPr>
          <w:rFonts w:ascii="Times New Roman" w:hAnsi="Times New Roman" w:cs="Times New Roman"/>
          <w:sz w:val="26"/>
          <w:szCs w:val="26"/>
        </w:rPr>
        <w:t xml:space="preserve"> г. проведена выставка «Здоровый город. Твой выбор в мире открытий». Продвижение услуг в сфере спорта, образования и культуры в таком формате важно как для организации досуга детей и молодежи, так и для использования имеющихся возможностей внеурочной деятельности, способных оказать положительное влияние на физическое, психологическое и социальное благополучие подрастающего поколения. За три дня выставку посетили 6</w:t>
      </w:r>
      <w:r>
        <w:rPr>
          <w:rFonts w:ascii="Times New Roman" w:hAnsi="Times New Roman" w:cs="Times New Roman"/>
          <w:sz w:val="26"/>
          <w:szCs w:val="26"/>
        </w:rPr>
        <w:t>716</w:t>
      </w:r>
      <w:r w:rsidR="00904A41" w:rsidRPr="008A7B16">
        <w:rPr>
          <w:rFonts w:ascii="Times New Roman" w:hAnsi="Times New Roman" w:cs="Times New Roman"/>
          <w:sz w:val="26"/>
          <w:szCs w:val="26"/>
        </w:rPr>
        <w:t xml:space="preserve"> человек.  В работе сферы физической культуры и спорта приняли участие 30 учреждений и организаций различных форм собственности (8 – муниципальной, 22 – других форм собственности), в том числе: </w:t>
      </w:r>
    </w:p>
    <w:p w:rsidR="00904A41" w:rsidRPr="008A7B16" w:rsidRDefault="00904A41" w:rsidP="00904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B16">
        <w:rPr>
          <w:rFonts w:ascii="Times New Roman" w:hAnsi="Times New Roman" w:cs="Times New Roman"/>
          <w:sz w:val="26"/>
          <w:szCs w:val="26"/>
        </w:rPr>
        <w:t>- 8 детско-юношеских спортивных школ, из них 7 муниципальной собственности и школа хоккейного клуба «Северсталь»;</w:t>
      </w:r>
    </w:p>
    <w:p w:rsidR="00904A41" w:rsidRPr="008A7B16" w:rsidRDefault="00904A41" w:rsidP="00904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B16">
        <w:rPr>
          <w:rFonts w:ascii="Times New Roman" w:hAnsi="Times New Roman" w:cs="Times New Roman"/>
          <w:sz w:val="26"/>
          <w:szCs w:val="26"/>
        </w:rPr>
        <w:t>- 22 организации (других организационно правовых форм): физкультурно-оздоровительные комплексы, спортивные клубы, фитнес центры.</w:t>
      </w:r>
    </w:p>
    <w:p w:rsidR="00071194" w:rsidRDefault="00904A41" w:rsidP="0007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7B16">
        <w:rPr>
          <w:rFonts w:ascii="Times New Roman" w:hAnsi="Times New Roman" w:cs="Times New Roman"/>
          <w:sz w:val="26"/>
          <w:szCs w:val="26"/>
        </w:rPr>
        <w:t xml:space="preserve">Традиционно среди участников выставки три муниципальные образовательные учреждения (МБОУ ДОД «Центр дополнительного образования детей», МБОУ ДО «Центр детского творчества и десять муниципальных  методического обеспечения», МБОУ ДО «Центр детского творчества и методического обеспечения»)  и десять  муниципальных учреждений, предоставляющие услуги в сфере культуры. </w:t>
      </w: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основному мероприятию 3 «Пропаганда здорового образа жизни»:</w:t>
      </w:r>
    </w:p>
    <w:p w:rsidR="00904A41" w:rsidRDefault="00904A41" w:rsidP="00904A41">
      <w:pPr>
        <w:spacing w:after="0" w:line="240" w:lineRule="auto"/>
        <w:ind w:firstLine="709"/>
        <w:jc w:val="both"/>
        <w:rPr>
          <w:sz w:val="26"/>
          <w:szCs w:val="26"/>
          <w:shd w:val="clear" w:color="auto" w:fill="FEFFFE"/>
        </w:rPr>
      </w:pPr>
      <w:r>
        <w:rPr>
          <w:rFonts w:ascii="Times New Roman" w:hAnsi="Times New Roman" w:cs="Times New Roman"/>
          <w:sz w:val="26"/>
          <w:szCs w:val="26"/>
        </w:rPr>
        <w:t>Месячник мероприятий, посвященных ежегодному Всемирному дню здоровья, стал для города Череповца традиционным. В апреле 201</w:t>
      </w:r>
      <w:r w:rsidR="00D9264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84099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4099E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мэрии города от  25.03.2015 № 1899)</w:t>
      </w:r>
      <w:r>
        <w:rPr>
          <w:rFonts w:ascii="Times New Roman" w:hAnsi="Times New Roman" w:cs="Times New Roman"/>
          <w:sz w:val="26"/>
          <w:szCs w:val="26"/>
        </w:rPr>
        <w:t xml:space="preserve"> прошел традиционный праздник, в который </w:t>
      </w:r>
      <w:r w:rsidRPr="009202F1">
        <w:rPr>
          <w:rFonts w:ascii="Times New Roman" w:hAnsi="Times New Roman" w:cs="Times New Roman"/>
          <w:sz w:val="26"/>
          <w:szCs w:val="26"/>
        </w:rPr>
        <w:t>вошли: городской конкурс творческих работ учащихся школ «Я отвечаю за свое здоровье», фестиваль «Будьте здоровы!» для учащихся начальных классов, первые городские открытые соревнования по фрироупу и городские скиппинг-соревнования.  Помимо этого в общий план были включены мероприятия, реализуемые учреждениями культуры</w:t>
      </w:r>
      <w:r>
        <w:rPr>
          <w:rFonts w:ascii="Times New Roman" w:hAnsi="Times New Roman" w:cs="Times New Roman"/>
          <w:sz w:val="26"/>
          <w:szCs w:val="26"/>
        </w:rPr>
        <w:t xml:space="preserve">, образования и спорта </w:t>
      </w:r>
      <w:r w:rsidRPr="009202F1">
        <w:rPr>
          <w:rFonts w:ascii="Times New Roman" w:hAnsi="Times New Roman" w:cs="Times New Roman"/>
          <w:sz w:val="26"/>
          <w:szCs w:val="26"/>
        </w:rPr>
        <w:t xml:space="preserve">в рамках своей текущей деятельности, объединенные общей идеей пропаганды здорового образа жизни среди всех слоев городского населения: организованные занятия финской ходьбой, фестивали детской оздоровительной аэробики «Чаэрдлитинг» и «Радуга детства», тематические выставки и информационные мероприятия в библиотеках города, открытие выставки открытого детского </w:t>
      </w:r>
      <w:r w:rsidRPr="009202F1">
        <w:rPr>
          <w:rFonts w:ascii="Times New Roman" w:hAnsi="Times New Roman" w:cs="Times New Roman"/>
          <w:sz w:val="26"/>
          <w:szCs w:val="26"/>
        </w:rPr>
        <w:lastRenderedPageBreak/>
        <w:t>конкурса детского изобразительного творчества «Здоровые города России», акция «Стоп - гипертония», велопробег, посвященный открытию летнего спортивного сезон</w:t>
      </w:r>
      <w:r w:rsidRPr="0084099E">
        <w:rPr>
          <w:rFonts w:ascii="Times New Roman" w:hAnsi="Times New Roman" w:cs="Times New Roman"/>
          <w:sz w:val="26"/>
          <w:szCs w:val="26"/>
        </w:rPr>
        <w:t>а</w:t>
      </w:r>
      <w:r w:rsidRPr="004C530A">
        <w:rPr>
          <w:rFonts w:ascii="Times New Roman" w:hAnsi="Times New Roman" w:cs="Times New Roman"/>
          <w:sz w:val="26"/>
          <w:szCs w:val="26"/>
        </w:rPr>
        <w:t xml:space="preserve">. </w:t>
      </w:r>
      <w:r w:rsidRPr="004C530A"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7 апреля </w:t>
      </w:r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>2015 г.</w:t>
      </w:r>
      <w:r w:rsidRPr="004C530A">
        <w:rPr>
          <w:rFonts w:ascii="Times New Roman" w:hAnsi="Times New Roman" w:cs="Times New Roman"/>
          <w:sz w:val="26"/>
          <w:szCs w:val="26"/>
          <w:shd w:val="clear" w:color="auto" w:fill="FEFFFE"/>
        </w:rPr>
        <w:t>прошла интерактивная игра «Мы – здоровое поколение»,</w:t>
      </w:r>
      <w:r w:rsidRPr="004C530A">
        <w:rPr>
          <w:rFonts w:ascii="Times New Roman" w:hAnsi="Times New Roman" w:cs="Times New Roman"/>
          <w:b/>
          <w:sz w:val="26"/>
          <w:szCs w:val="26"/>
          <w:shd w:val="clear" w:color="auto" w:fill="FEFFFE"/>
        </w:rPr>
        <w:t xml:space="preserve"> </w:t>
      </w:r>
      <w:r w:rsidRPr="004C530A">
        <w:rPr>
          <w:rFonts w:ascii="Times New Roman" w:hAnsi="Times New Roman" w:cs="Times New Roman"/>
          <w:sz w:val="26"/>
          <w:szCs w:val="26"/>
          <w:shd w:val="clear" w:color="auto" w:fill="FEFFFE"/>
        </w:rPr>
        <w:t>в которой приняли участие 240</w:t>
      </w:r>
      <w:r w:rsidRPr="004C530A">
        <w:rPr>
          <w:rFonts w:ascii="Times New Roman" w:hAnsi="Times New Roman" w:cs="Times New Roman"/>
          <w:b/>
          <w:sz w:val="26"/>
          <w:szCs w:val="26"/>
          <w:shd w:val="clear" w:color="auto" w:fill="FEFFFE"/>
        </w:rPr>
        <w:t xml:space="preserve"> </w:t>
      </w:r>
      <w:r w:rsidRPr="004C530A">
        <w:rPr>
          <w:rFonts w:ascii="Times New Roman" w:hAnsi="Times New Roman" w:cs="Times New Roman"/>
          <w:sz w:val="26"/>
          <w:szCs w:val="26"/>
          <w:shd w:val="clear" w:color="auto" w:fill="FEFFFE"/>
        </w:rPr>
        <w:t>учеников начальных классов школ города.</w:t>
      </w:r>
      <w:r>
        <w:rPr>
          <w:sz w:val="26"/>
          <w:szCs w:val="26"/>
          <w:shd w:val="clear" w:color="auto" w:fill="FEFFFE"/>
        </w:rPr>
        <w:t xml:space="preserve"> </w:t>
      </w:r>
      <w:r w:rsidRPr="0084099E">
        <w:rPr>
          <w:rFonts w:ascii="Times New Roman" w:hAnsi="Times New Roman" w:cs="Times New Roman"/>
          <w:sz w:val="26"/>
          <w:szCs w:val="26"/>
        </w:rPr>
        <w:t>11 апреля 2015 г. в парке Ленинского комсомола прошел фестиваль «Мы – за здоровый образ жизни».</w:t>
      </w:r>
      <w:r w:rsidRPr="0084099E"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 Всего в мероприятии приняли участие 46 команд и около 3000 жителей и гостей города. </w:t>
      </w:r>
    </w:p>
    <w:p w:rsidR="00904A41" w:rsidRPr="004C530A" w:rsidRDefault="00904A41" w:rsidP="00904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C530A">
        <w:rPr>
          <w:rFonts w:ascii="Times New Roman" w:hAnsi="Times New Roman" w:cs="Times New Roman"/>
          <w:sz w:val="26"/>
          <w:szCs w:val="26"/>
        </w:rPr>
        <w:t>В соответствии с постановлением мэрии города от 19.02.2015 № 1108 подготовлены следующие виды полиграфической раздаточной продукции:</w:t>
      </w:r>
    </w:p>
    <w:p w:rsidR="00904A41" w:rsidRPr="00901B5B" w:rsidRDefault="00904A41" w:rsidP="00901B5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01B5B">
        <w:rPr>
          <w:rFonts w:ascii="Times New Roman" w:hAnsi="Times New Roman" w:cs="Times New Roman"/>
          <w:sz w:val="26"/>
          <w:szCs w:val="26"/>
        </w:rPr>
        <w:t>Буклет «Жизнь без стресса», тираж 9 000 экз.</w:t>
      </w:r>
    </w:p>
    <w:p w:rsidR="00904A41" w:rsidRPr="00901B5B" w:rsidRDefault="00904A41" w:rsidP="00901B5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01B5B">
        <w:rPr>
          <w:rFonts w:ascii="Times New Roman" w:hAnsi="Times New Roman" w:cs="Times New Roman"/>
          <w:sz w:val="26"/>
          <w:szCs w:val="26"/>
        </w:rPr>
        <w:t>Буклет «Здоровый образ жизни: профилактика диабета», тираж – 4 000 экз.</w:t>
      </w:r>
    </w:p>
    <w:p w:rsidR="00904A41" w:rsidRPr="00901B5B" w:rsidRDefault="00904A41" w:rsidP="00901B5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01B5B">
        <w:rPr>
          <w:rFonts w:ascii="Times New Roman" w:hAnsi="Times New Roman" w:cs="Times New Roman"/>
          <w:sz w:val="26"/>
          <w:szCs w:val="26"/>
        </w:rPr>
        <w:t>Буклет «Сердечно-сосудистые заболевания: профилактика в действии», тираж -4 000 экз.</w:t>
      </w:r>
    </w:p>
    <w:p w:rsidR="00904A41" w:rsidRPr="00901B5B" w:rsidRDefault="00904A41" w:rsidP="00901B5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01B5B">
        <w:rPr>
          <w:rFonts w:ascii="Times New Roman" w:hAnsi="Times New Roman" w:cs="Times New Roman"/>
          <w:sz w:val="26"/>
          <w:szCs w:val="26"/>
        </w:rPr>
        <w:t>Буклет «Жизнь в условиях города», тираж – 10 000 экз.</w:t>
      </w:r>
    </w:p>
    <w:p w:rsidR="00904A41" w:rsidRPr="00901B5B" w:rsidRDefault="00904A41" w:rsidP="00901B5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01B5B">
        <w:rPr>
          <w:rFonts w:ascii="Times New Roman" w:hAnsi="Times New Roman" w:cs="Times New Roman"/>
          <w:sz w:val="26"/>
          <w:szCs w:val="26"/>
        </w:rPr>
        <w:t>Памятка «Контрацепция», тираж - 10 000 экз.</w:t>
      </w:r>
    </w:p>
    <w:p w:rsidR="00904A41" w:rsidRPr="00901B5B" w:rsidRDefault="00904A41" w:rsidP="00901B5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01B5B">
        <w:rPr>
          <w:rFonts w:ascii="Times New Roman" w:hAnsi="Times New Roman" w:cs="Times New Roman"/>
          <w:sz w:val="26"/>
          <w:szCs w:val="26"/>
        </w:rPr>
        <w:t>Памятка «Двигательная активность», тираж – 10 000 экз.</w:t>
      </w:r>
    </w:p>
    <w:p w:rsidR="00904A41" w:rsidRPr="004C530A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530A">
        <w:rPr>
          <w:rFonts w:ascii="Times New Roman" w:hAnsi="Times New Roman" w:cs="Times New Roman"/>
          <w:sz w:val="26"/>
          <w:szCs w:val="26"/>
        </w:rPr>
        <w:t>Распространение изготовленной полиграфической продукции осуществляется через учреждения образования,  МБУЗ «Городской Центр медицинской профилактики», лечебно-профилактические учреждения города, МБУ «Череповецкий молодежный центр».</w:t>
      </w:r>
    </w:p>
    <w:p w:rsidR="00D92643" w:rsidRPr="00901B5B" w:rsidRDefault="00D92643" w:rsidP="00D92643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6"/>
          <w:szCs w:val="26"/>
        </w:rPr>
      </w:pPr>
      <w:r w:rsidRPr="00901B5B">
        <w:rPr>
          <w:rFonts w:ascii="Times New Roman" w:hAnsi="Times New Roman" w:cs="Times New Roman"/>
          <w:sz w:val="26"/>
          <w:szCs w:val="26"/>
        </w:rPr>
        <w:t>В качестве альтернативных носителей действует реклама по пропаганде ЗОЖ, размещенная на 3-х автобусах и 1-м трамвае,  448 магнитах, а также медиапродукция (видеоролик).</w:t>
      </w:r>
    </w:p>
    <w:p w:rsidR="00904A41" w:rsidRPr="004C530A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530A">
        <w:rPr>
          <w:rFonts w:ascii="Times New Roman" w:hAnsi="Times New Roman" w:cs="Times New Roman"/>
          <w:sz w:val="26"/>
          <w:szCs w:val="26"/>
        </w:rPr>
        <w:t>Проведен конкурс танцевального мастерства «Танц-плантация – 2015»: в нем приняло участие 194 команды учащихся из 20 муниципальных общеобразовательных учреждений города. Общее количество участников массовых мероприятий (отборочный этап, полуфинал, финал и межрегиональный финал) составило 11343 человека. Конкурс способствовал пропаганде здорового образа жизни среди учащихся, стимулированию  двигательной активности, раскрытию  творческого потенциала, организации внеурочной деятельности и сплочению классных коллективов.  Было организовано информационное сопровождение конкурса: баннеры, размещение полимерной пленки на бортах трамвая, выпуск сувенирной продукции с символикой конкурса.</w:t>
      </w:r>
    </w:p>
    <w:p w:rsidR="00904A41" w:rsidRDefault="00904A41" w:rsidP="00904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530A">
        <w:rPr>
          <w:rFonts w:ascii="Times New Roman" w:hAnsi="Times New Roman" w:cs="Times New Roman"/>
          <w:sz w:val="26"/>
          <w:szCs w:val="26"/>
        </w:rPr>
        <w:t>В рамках Всемирного дня отказа от курения с 18 по 31 мая 2015 г. проведена акция  виртуальный флеш-моб «Я не курю!» для работников учреждений и организаций города, учащихся образовательных учреждений. 31 мая 2015 г. организован городской фестиваль «Город без табака» в рамках Всемирного дня отказа от курения в парке Ленинского комсомола, в рамках мероприятия функционировали интерактивные площадки «кроссфит», «горизонтальная переправа», «паутина», спортивно-развлекательная программа для детей и подростков «Здоровым быть здорово!», дартс-площадка «Курить – здоровью вредить», конкурс рисунков на асфальте, приуроченный к теме фестиваля, «Я рисую на асфальте белым мелом слово «хватит», тематические викторины и акции.</w:t>
      </w:r>
    </w:p>
    <w:p w:rsidR="00DA7D55" w:rsidRPr="00DA7D55" w:rsidRDefault="00DA7D55" w:rsidP="00DA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D55">
        <w:rPr>
          <w:rFonts w:ascii="Times New Roman" w:hAnsi="Times New Roman" w:cs="Times New Roman"/>
          <w:sz w:val="26"/>
          <w:szCs w:val="26"/>
        </w:rPr>
        <w:t xml:space="preserve">На компьютерных курсах обучено 20 пожилых людей, что является важным условием повышения их социальной активности путем приобретения новых знаний и навыков в работе с компьютером.  </w:t>
      </w:r>
    </w:p>
    <w:p w:rsidR="00904A41" w:rsidRPr="001C611D" w:rsidRDefault="00904A41" w:rsidP="00904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11D">
        <w:rPr>
          <w:rFonts w:ascii="Times New Roman" w:hAnsi="Times New Roman" w:cs="Times New Roman"/>
          <w:sz w:val="26"/>
          <w:szCs w:val="26"/>
        </w:rPr>
        <w:t>По основному мероприятию 4 «Здоровье на рабочем месте»:</w:t>
      </w:r>
    </w:p>
    <w:p w:rsidR="00904A41" w:rsidRPr="001C611D" w:rsidRDefault="00904A41" w:rsidP="00904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11D">
        <w:rPr>
          <w:rFonts w:ascii="Times New Roman" w:hAnsi="Times New Roman" w:cs="Times New Roman"/>
          <w:sz w:val="26"/>
          <w:szCs w:val="26"/>
        </w:rPr>
        <w:lastRenderedPageBreak/>
        <w:t>В апреле 2015 года организован и проведен «круглый стол», посвященный Всемирному дню охраны труда. В процессе проведения круглого стола участники обсудили вопросы, затрагивающие совершенствование законодательства в области условий и охраны труда в современных условиях и проведен обмен опытом по практике проведения специальной оценки условий труда. Мероприятие привлекло 34 активных участника.</w:t>
      </w:r>
    </w:p>
    <w:p w:rsidR="00D92643" w:rsidRPr="00750965" w:rsidRDefault="00D92643" w:rsidP="00D926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50965">
        <w:rPr>
          <w:rFonts w:ascii="Times New Roman" w:hAnsi="Times New Roman" w:cs="Times New Roman"/>
          <w:sz w:val="26"/>
          <w:szCs w:val="26"/>
        </w:rPr>
        <w:t>Реализация вышеперечисленных мероприятий позволит достичь ожидаемых значений показателей (индикаторов) муниципальной программы «Здоровый город» за 2015 год (приложение 1) .</w:t>
      </w: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степени выполнения  мероприятий муниципальной программы </w:t>
      </w:r>
      <w:r w:rsidRPr="00B8428C">
        <w:rPr>
          <w:rFonts w:ascii="Times New Roman" w:hAnsi="Times New Roman" w:cs="Times New Roman"/>
          <w:sz w:val="26"/>
          <w:szCs w:val="26"/>
        </w:rPr>
        <w:t>отражены в Приложении 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643" w:rsidRDefault="00D92643" w:rsidP="00904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A41" w:rsidRPr="000C410B" w:rsidRDefault="00904A41" w:rsidP="00904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10B">
        <w:rPr>
          <w:rFonts w:ascii="Times New Roman" w:hAnsi="Times New Roman" w:cs="Times New Roman"/>
          <w:b/>
          <w:sz w:val="26"/>
          <w:szCs w:val="26"/>
        </w:rPr>
        <w:t>Использование бюджетных ассигнований городского бюджета и иных средств на реализацию мероприятий муниципальной программы</w:t>
      </w:r>
    </w:p>
    <w:p w:rsidR="00904A41" w:rsidRPr="000C410B" w:rsidRDefault="00904A41" w:rsidP="00904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22CD" w:rsidRPr="008D22CD" w:rsidRDefault="00904A41" w:rsidP="008D22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410B">
        <w:rPr>
          <w:rFonts w:ascii="Times New Roman" w:hAnsi="Times New Roman" w:cs="Times New Roman"/>
          <w:sz w:val="26"/>
          <w:szCs w:val="26"/>
        </w:rPr>
        <w:t xml:space="preserve">Отчет об исполнении бюджетных ассигнований городского бюджета на реализацию муниципальной программы «Здоровый город» за первое полугодие </w:t>
      </w:r>
      <w:r>
        <w:rPr>
          <w:rFonts w:ascii="Times New Roman" w:hAnsi="Times New Roman" w:cs="Times New Roman"/>
          <w:sz w:val="26"/>
          <w:szCs w:val="26"/>
        </w:rPr>
        <w:t xml:space="preserve">размещен </w:t>
      </w:r>
      <w:r w:rsidRPr="000C410B">
        <w:rPr>
          <w:rFonts w:ascii="Times New Roman" w:hAnsi="Times New Roman" w:cs="Times New Roman"/>
          <w:sz w:val="26"/>
          <w:szCs w:val="26"/>
        </w:rPr>
        <w:t>в Приложении 3.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D22CD" w:rsidRPr="008D22CD">
        <w:rPr>
          <w:rFonts w:ascii="Times New Roman" w:hAnsi="Times New Roman" w:cs="Times New Roman"/>
          <w:sz w:val="26"/>
          <w:szCs w:val="26"/>
        </w:rPr>
        <w:t xml:space="preserve">Выделенные средства городского бюджета распределены по мероприятиям и соисполнителям Программы в разрезе органов мэрии и подведомственных муниципальных учреждений.   </w:t>
      </w:r>
    </w:p>
    <w:p w:rsidR="00904A41" w:rsidRDefault="00904A41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причине отсутствия средств федерального и областного бюджетов, а также привлеченных внебюджетных источников на реализацию целей муниципальной программы «Здоровый город», таблица «Информация о расходах городского бюджета, федерального, областного бюджетов, внебюджетных источников на реализацию целей муниципальной программы города» </w:t>
      </w:r>
      <w:r w:rsidRPr="00B8428C">
        <w:rPr>
          <w:rFonts w:ascii="Times New Roman" w:hAnsi="Times New Roman" w:cs="Times New Roman"/>
          <w:sz w:val="26"/>
          <w:szCs w:val="26"/>
        </w:rPr>
        <w:t>не заполняется.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39C3" w:rsidRDefault="00EA39C3" w:rsidP="00904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04A41" w:rsidRPr="00B8428C" w:rsidRDefault="00904A41" w:rsidP="00904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28C">
        <w:rPr>
          <w:rFonts w:ascii="Times New Roman" w:hAnsi="Times New Roman" w:cs="Times New Roman"/>
          <w:b/>
          <w:sz w:val="26"/>
          <w:szCs w:val="26"/>
        </w:rPr>
        <w:t>Предложения по дальнейшей реализации муниципальной программы в 201</w:t>
      </w:r>
      <w:r>
        <w:rPr>
          <w:rFonts w:ascii="Times New Roman" w:hAnsi="Times New Roman" w:cs="Times New Roman"/>
          <w:b/>
          <w:sz w:val="26"/>
          <w:szCs w:val="26"/>
        </w:rPr>
        <w:t>5 году</w:t>
      </w:r>
    </w:p>
    <w:p w:rsidR="00904A41" w:rsidRPr="00DA7D55" w:rsidRDefault="00904A41" w:rsidP="00DA7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4B32" w:rsidRDefault="00DA7D55" w:rsidP="0052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D55">
        <w:rPr>
          <w:rFonts w:ascii="Times New Roman" w:hAnsi="Times New Roman" w:cs="Times New Roman"/>
          <w:sz w:val="26"/>
          <w:szCs w:val="26"/>
        </w:rPr>
        <w:t xml:space="preserve">В плане реализации программы на 2015 год акцент сделан на увеличение количества мероприятий, пропагандирующий здоровый образ жизни и отказ от вредных привычек в молодежной среде. Также запланирована работа по актуальному направлению «Здоровье на рабочем месте».  </w:t>
      </w:r>
      <w:r w:rsidR="00524B32" w:rsidRPr="00524B32">
        <w:rPr>
          <w:rFonts w:ascii="Times New Roman" w:hAnsi="Times New Roman" w:cs="Times New Roman"/>
          <w:sz w:val="26"/>
          <w:szCs w:val="26"/>
        </w:rPr>
        <w:t xml:space="preserve">В 2016 году планируется изменить формат муниципальной программы «Здоровый город», скорректировав цель, основные задачи и показатели программы. </w:t>
      </w:r>
      <w:r w:rsidR="006625D0">
        <w:rPr>
          <w:rFonts w:ascii="Times New Roman" w:hAnsi="Times New Roman" w:cs="Times New Roman"/>
          <w:sz w:val="26"/>
          <w:szCs w:val="26"/>
        </w:rPr>
        <w:t>В муниципальной программе на 2016 год</w:t>
      </w:r>
      <w:r w:rsidR="00726E9F">
        <w:rPr>
          <w:rFonts w:ascii="Times New Roman" w:hAnsi="Times New Roman" w:cs="Times New Roman"/>
          <w:sz w:val="26"/>
          <w:szCs w:val="26"/>
        </w:rPr>
        <w:t xml:space="preserve"> и плановый период акцент сделан на увеличение доли череповчан, ответственно относящихся к своему здоровью. </w:t>
      </w:r>
      <w:r w:rsidR="000D59D4">
        <w:rPr>
          <w:rFonts w:ascii="Times New Roman" w:hAnsi="Times New Roman" w:cs="Times New Roman"/>
          <w:sz w:val="26"/>
          <w:szCs w:val="26"/>
        </w:rPr>
        <w:t xml:space="preserve">Муниципальная программа структурно состоит из нескольких блоков, которые </w:t>
      </w:r>
      <w:r w:rsidR="005C5449">
        <w:rPr>
          <w:rFonts w:ascii="Times New Roman" w:hAnsi="Times New Roman" w:cs="Times New Roman"/>
          <w:sz w:val="26"/>
          <w:szCs w:val="26"/>
        </w:rPr>
        <w:t>входят в</w:t>
      </w:r>
      <w:r w:rsidR="000D59D4">
        <w:rPr>
          <w:rFonts w:ascii="Times New Roman" w:hAnsi="Times New Roman" w:cs="Times New Roman"/>
          <w:sz w:val="26"/>
          <w:szCs w:val="26"/>
        </w:rPr>
        <w:t xml:space="preserve"> понятие «здоровый образ жизни»: физическая акт</w:t>
      </w:r>
      <w:r w:rsidR="00F5328B">
        <w:rPr>
          <w:rFonts w:ascii="Times New Roman" w:hAnsi="Times New Roman" w:cs="Times New Roman"/>
          <w:sz w:val="26"/>
          <w:szCs w:val="26"/>
        </w:rPr>
        <w:t>ив</w:t>
      </w:r>
      <w:r w:rsidR="000D59D4">
        <w:rPr>
          <w:rFonts w:ascii="Times New Roman" w:hAnsi="Times New Roman" w:cs="Times New Roman"/>
          <w:sz w:val="26"/>
          <w:szCs w:val="26"/>
        </w:rPr>
        <w:t>ность (</w:t>
      </w:r>
      <w:r w:rsidR="00F5328B">
        <w:rPr>
          <w:rFonts w:ascii="Times New Roman" w:hAnsi="Times New Roman" w:cs="Times New Roman"/>
          <w:sz w:val="26"/>
          <w:szCs w:val="26"/>
        </w:rPr>
        <w:t xml:space="preserve">занятие </w:t>
      </w:r>
      <w:r w:rsidR="000D59D4">
        <w:rPr>
          <w:rFonts w:ascii="Times New Roman" w:hAnsi="Times New Roman" w:cs="Times New Roman"/>
          <w:sz w:val="26"/>
          <w:szCs w:val="26"/>
        </w:rPr>
        <w:t>спорт</w:t>
      </w:r>
      <w:r w:rsidR="00F5328B">
        <w:rPr>
          <w:rFonts w:ascii="Times New Roman" w:hAnsi="Times New Roman" w:cs="Times New Roman"/>
          <w:sz w:val="26"/>
          <w:szCs w:val="26"/>
        </w:rPr>
        <w:t>ом</w:t>
      </w:r>
      <w:r w:rsidR="000D59D4">
        <w:rPr>
          <w:rFonts w:ascii="Times New Roman" w:hAnsi="Times New Roman" w:cs="Times New Roman"/>
          <w:sz w:val="26"/>
          <w:szCs w:val="26"/>
        </w:rPr>
        <w:t xml:space="preserve">), </w:t>
      </w:r>
      <w:r w:rsidR="005C5449">
        <w:rPr>
          <w:rFonts w:ascii="Times New Roman" w:hAnsi="Times New Roman" w:cs="Times New Roman"/>
          <w:sz w:val="26"/>
          <w:szCs w:val="26"/>
        </w:rPr>
        <w:t xml:space="preserve">здоровое питание, </w:t>
      </w:r>
      <w:r w:rsidR="000D59D4">
        <w:rPr>
          <w:rFonts w:ascii="Times New Roman" w:hAnsi="Times New Roman" w:cs="Times New Roman"/>
          <w:sz w:val="26"/>
          <w:szCs w:val="26"/>
        </w:rPr>
        <w:t>отказ от вредных привычек</w:t>
      </w:r>
      <w:r w:rsidR="007F08A9">
        <w:rPr>
          <w:rFonts w:ascii="Times New Roman" w:hAnsi="Times New Roman" w:cs="Times New Roman"/>
          <w:sz w:val="26"/>
          <w:szCs w:val="26"/>
        </w:rPr>
        <w:t>, профилактика заболеваний.</w:t>
      </w:r>
    </w:p>
    <w:p w:rsidR="005C5449" w:rsidRPr="00524B32" w:rsidRDefault="005C5449" w:rsidP="0052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каждого блока запланирован комплекс мероприятий, направленных на создание устойчивой системы улучшения состояния здоровья жителей города Череповца.</w:t>
      </w:r>
    </w:p>
    <w:p w:rsidR="00524B32" w:rsidRPr="00524B32" w:rsidRDefault="00524B32" w:rsidP="0052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B32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ассигнований, доведенных финансовым управлением мэрии на 2016 год и плановый период, распределен на мероприятия программы, которые являются наиболее приоритетными и эффективными в процессе приобщения горожан к </w:t>
      </w:r>
      <w:r w:rsidR="005C5449">
        <w:rPr>
          <w:rFonts w:ascii="Times New Roman" w:hAnsi="Times New Roman" w:cs="Times New Roman"/>
          <w:sz w:val="26"/>
          <w:szCs w:val="26"/>
        </w:rPr>
        <w:t>здоровому образу жизни</w:t>
      </w:r>
      <w:r w:rsidRPr="00524B32">
        <w:rPr>
          <w:rFonts w:ascii="Times New Roman" w:hAnsi="Times New Roman" w:cs="Times New Roman"/>
          <w:sz w:val="26"/>
          <w:szCs w:val="26"/>
        </w:rPr>
        <w:t xml:space="preserve"> и отказу от вредных привычек. Прежде всего, это мероприятия, ставшие уже традиционными для города: городской открытый чемпионат молодежи по лайфрестлингу, конкурс танцевального мастерства «Танц-плантация», мероприятия в рамках Всемирного дня здоровья.</w:t>
      </w:r>
    </w:p>
    <w:p w:rsidR="00682E29" w:rsidRDefault="00524B32" w:rsidP="00682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C5A">
        <w:rPr>
          <w:rFonts w:ascii="Times New Roman" w:hAnsi="Times New Roman" w:cs="Times New Roman"/>
          <w:sz w:val="26"/>
          <w:szCs w:val="26"/>
        </w:rPr>
        <w:lastRenderedPageBreak/>
        <w:t>Кроме того, ряд мероприятий будет реализовываться в рамках текущей деятельности ответственных исполнителей без выделения дополнительных бюджетных ассигнований. Выбор мероприятий для реализации в рамках муниципальной программы осуществля</w:t>
      </w:r>
      <w:r w:rsidR="004D004C" w:rsidRPr="00D05C5A">
        <w:rPr>
          <w:rFonts w:ascii="Times New Roman" w:hAnsi="Times New Roman" w:cs="Times New Roman"/>
          <w:sz w:val="26"/>
          <w:szCs w:val="26"/>
        </w:rPr>
        <w:t>ет</w:t>
      </w:r>
      <w:r w:rsidRPr="00D05C5A">
        <w:rPr>
          <w:rFonts w:ascii="Times New Roman" w:hAnsi="Times New Roman" w:cs="Times New Roman"/>
          <w:sz w:val="26"/>
          <w:szCs w:val="26"/>
        </w:rPr>
        <w:t xml:space="preserve">ся на основе их приоритетности и значимости для города с позиции укрепления здоровья, профилактики заболеваний и пропаганды здорового образа жизни. </w:t>
      </w:r>
    </w:p>
    <w:p w:rsidR="00895635" w:rsidRDefault="001178FF" w:rsidP="00682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2016 году н</w:t>
      </w:r>
      <w:r w:rsidR="00682E29">
        <w:rPr>
          <w:rFonts w:ascii="Times New Roman" w:hAnsi="Times New Roman" w:cs="Times New Roman"/>
          <w:sz w:val="26"/>
          <w:szCs w:val="26"/>
        </w:rPr>
        <w:t xml:space="preserve">а базе </w:t>
      </w:r>
      <w:r w:rsidR="00682E29" w:rsidRPr="00682E29">
        <w:rPr>
          <w:rFonts w:ascii="Times New Roman" w:hAnsi="Times New Roman" w:cs="Times New Roman"/>
          <w:sz w:val="26"/>
          <w:szCs w:val="26"/>
        </w:rPr>
        <w:t>МБУК «Дом музыки и кино»</w:t>
      </w:r>
      <w:r w:rsidR="00682E29">
        <w:rPr>
          <w:rFonts w:ascii="Times New Roman" w:hAnsi="Times New Roman" w:cs="Times New Roman"/>
          <w:sz w:val="26"/>
          <w:szCs w:val="26"/>
        </w:rPr>
        <w:t xml:space="preserve"> будет организована р</w:t>
      </w:r>
      <w:r w:rsidR="00682E29" w:rsidRPr="00D05C5A">
        <w:rPr>
          <w:rFonts w:ascii="Times New Roman" w:hAnsi="Times New Roman" w:cs="Times New Roman"/>
          <w:sz w:val="26"/>
          <w:szCs w:val="26"/>
        </w:rPr>
        <w:t>абота информационно-просветительского  клуба «Здоровые привычки  -  с детства»</w:t>
      </w:r>
      <w:r w:rsidR="00682E29">
        <w:rPr>
          <w:rFonts w:ascii="Times New Roman" w:hAnsi="Times New Roman" w:cs="Times New Roman"/>
          <w:sz w:val="26"/>
          <w:szCs w:val="26"/>
        </w:rPr>
        <w:t xml:space="preserve">, клуба «Здоровый город», кроме того в течение учебного года </w:t>
      </w:r>
      <w:r w:rsidR="00895635">
        <w:rPr>
          <w:rFonts w:ascii="Times New Roman" w:hAnsi="Times New Roman" w:cs="Times New Roman"/>
          <w:sz w:val="26"/>
          <w:szCs w:val="26"/>
        </w:rPr>
        <w:t>для школьников</w:t>
      </w:r>
      <w:r w:rsidR="00895635" w:rsidRPr="00D05C5A">
        <w:rPr>
          <w:rFonts w:ascii="Times New Roman" w:hAnsi="Times New Roman" w:cs="Times New Roman"/>
          <w:sz w:val="26"/>
          <w:szCs w:val="26"/>
        </w:rPr>
        <w:t xml:space="preserve"> </w:t>
      </w:r>
      <w:r w:rsidR="00682E29">
        <w:rPr>
          <w:rFonts w:ascii="Times New Roman" w:hAnsi="Times New Roman" w:cs="Times New Roman"/>
          <w:sz w:val="26"/>
          <w:szCs w:val="26"/>
        </w:rPr>
        <w:t>запланирована программа с</w:t>
      </w:r>
      <w:r w:rsidR="00682E29" w:rsidRPr="00D05C5A">
        <w:rPr>
          <w:rFonts w:ascii="Times New Roman" w:hAnsi="Times New Roman" w:cs="Times New Roman"/>
          <w:sz w:val="26"/>
          <w:szCs w:val="26"/>
        </w:rPr>
        <w:t xml:space="preserve"> элементами интерактивной игры  «Курение - не тема для общения»</w:t>
      </w:r>
      <w:r w:rsidR="008956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46AC" w:rsidRDefault="00895635" w:rsidP="0074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Ряд мероприятий, пропагандирующих здоровый образ жизни</w:t>
      </w:r>
      <w:r w:rsidR="007446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46AC">
        <w:rPr>
          <w:rFonts w:ascii="Times New Roman" w:hAnsi="Times New Roman" w:cs="Times New Roman"/>
          <w:sz w:val="26"/>
          <w:szCs w:val="26"/>
        </w:rPr>
        <w:t>будет реализован на базе библиотек города, ДК «Строитель»: г</w:t>
      </w:r>
      <w:r w:rsidR="007446AC" w:rsidRPr="00D05C5A">
        <w:rPr>
          <w:rFonts w:ascii="Times New Roman" w:hAnsi="Times New Roman" w:cs="Times New Roman"/>
          <w:sz w:val="26"/>
          <w:szCs w:val="26"/>
        </w:rPr>
        <w:t xml:space="preserve">ородская акция «Молодежь за жизнь», посвященная </w:t>
      </w:r>
      <w:r w:rsidR="007446AC">
        <w:rPr>
          <w:rFonts w:ascii="Times New Roman" w:hAnsi="Times New Roman" w:cs="Times New Roman"/>
          <w:sz w:val="26"/>
          <w:szCs w:val="26"/>
        </w:rPr>
        <w:t>Всемирному Дню борьбы со СПИДом,</w:t>
      </w:r>
      <w:r w:rsidR="007446AC" w:rsidRPr="007446AC">
        <w:rPr>
          <w:rFonts w:ascii="Times New Roman" w:hAnsi="Times New Roman" w:cs="Times New Roman"/>
          <w:sz w:val="26"/>
          <w:szCs w:val="26"/>
        </w:rPr>
        <w:t xml:space="preserve"> </w:t>
      </w:r>
      <w:r w:rsidR="007446AC" w:rsidRPr="00D05C5A">
        <w:rPr>
          <w:rFonts w:ascii="Times New Roman" w:hAnsi="Times New Roman" w:cs="Times New Roman"/>
          <w:sz w:val="26"/>
          <w:szCs w:val="26"/>
        </w:rPr>
        <w:t xml:space="preserve">«Веселые минутки здоровья» - детская  программа  с эстафетами (по сюжетам  русских народных сказок), посвященная </w:t>
      </w:r>
      <w:r w:rsidR="007446AC">
        <w:rPr>
          <w:rFonts w:ascii="Times New Roman" w:hAnsi="Times New Roman" w:cs="Times New Roman"/>
          <w:sz w:val="26"/>
          <w:szCs w:val="26"/>
        </w:rPr>
        <w:t>В</w:t>
      </w:r>
      <w:r w:rsidR="007446AC" w:rsidRPr="00D05C5A">
        <w:rPr>
          <w:rFonts w:ascii="Times New Roman" w:hAnsi="Times New Roman" w:cs="Times New Roman"/>
          <w:sz w:val="26"/>
          <w:szCs w:val="26"/>
        </w:rPr>
        <w:t>семирному Дню здоровья</w:t>
      </w:r>
      <w:r w:rsidR="007446AC">
        <w:rPr>
          <w:rFonts w:ascii="Times New Roman" w:hAnsi="Times New Roman" w:cs="Times New Roman"/>
          <w:sz w:val="26"/>
          <w:szCs w:val="26"/>
        </w:rPr>
        <w:t>, к</w:t>
      </w:r>
      <w:r w:rsidR="007446AC" w:rsidRPr="00D05C5A">
        <w:rPr>
          <w:rFonts w:ascii="Times New Roman" w:hAnsi="Times New Roman" w:cs="Times New Roman"/>
          <w:sz w:val="26"/>
          <w:szCs w:val="26"/>
        </w:rPr>
        <w:t>онкурс детского изобразительного твор</w:t>
      </w:r>
      <w:r w:rsidR="007446AC">
        <w:rPr>
          <w:rFonts w:ascii="Times New Roman" w:hAnsi="Times New Roman" w:cs="Times New Roman"/>
          <w:sz w:val="26"/>
          <w:szCs w:val="26"/>
        </w:rPr>
        <w:t xml:space="preserve">чества «Здоровые города России». </w:t>
      </w:r>
    </w:p>
    <w:p w:rsidR="00D05C5A" w:rsidRDefault="00441CC2" w:rsidP="00441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Приоритетным направлением в профилак</w:t>
      </w:r>
      <w:r w:rsidR="002378E2">
        <w:rPr>
          <w:rFonts w:ascii="Times New Roman" w:hAnsi="Times New Roman" w:cs="Times New Roman"/>
          <w:sz w:val="26"/>
          <w:szCs w:val="26"/>
        </w:rPr>
        <w:t xml:space="preserve">тической работе </w:t>
      </w:r>
      <w:r>
        <w:rPr>
          <w:rFonts w:ascii="Times New Roman" w:hAnsi="Times New Roman" w:cs="Times New Roman"/>
          <w:sz w:val="26"/>
          <w:szCs w:val="26"/>
        </w:rPr>
        <w:t>станет проведение лекций и бесед о вреде курения, алкоголя и наркотиков. В частности, на базе МБУК «Дворец химиков» планируется проведение л</w:t>
      </w:r>
      <w:r w:rsidR="00D05C5A" w:rsidRPr="00D05C5A">
        <w:rPr>
          <w:rFonts w:ascii="Times New Roman" w:hAnsi="Times New Roman" w:cs="Times New Roman"/>
          <w:sz w:val="26"/>
          <w:szCs w:val="26"/>
        </w:rPr>
        <w:t>екци</w:t>
      </w:r>
      <w:r>
        <w:rPr>
          <w:rFonts w:ascii="Times New Roman" w:hAnsi="Times New Roman" w:cs="Times New Roman"/>
          <w:sz w:val="26"/>
          <w:szCs w:val="26"/>
        </w:rPr>
        <w:t>й-бесед</w:t>
      </w:r>
      <w:r w:rsidR="00D05C5A" w:rsidRPr="00D05C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"Мы против", а также лекций </w:t>
      </w:r>
      <w:r w:rsidR="00D05C5A" w:rsidRPr="00D05C5A">
        <w:rPr>
          <w:rFonts w:ascii="Times New Roman" w:hAnsi="Times New Roman" w:cs="Times New Roman"/>
          <w:sz w:val="26"/>
          <w:szCs w:val="26"/>
        </w:rPr>
        <w:t>"Продли линию жизни" (профилактика СПИДа), посвященн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D05C5A" w:rsidRPr="00D05C5A">
        <w:rPr>
          <w:rFonts w:ascii="Times New Roman" w:hAnsi="Times New Roman" w:cs="Times New Roman"/>
          <w:sz w:val="26"/>
          <w:szCs w:val="26"/>
        </w:rPr>
        <w:t xml:space="preserve"> Всемирному Дню памяти жертв СПИДа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CC07A2">
        <w:rPr>
          <w:rFonts w:ascii="Times New Roman" w:hAnsi="Times New Roman" w:cs="Times New Roman"/>
          <w:sz w:val="26"/>
          <w:szCs w:val="26"/>
        </w:rPr>
        <w:t xml:space="preserve"> </w:t>
      </w:r>
      <w:r w:rsidR="00CF3B0A">
        <w:rPr>
          <w:rFonts w:ascii="Times New Roman" w:hAnsi="Times New Roman" w:cs="Times New Roman"/>
          <w:sz w:val="26"/>
          <w:szCs w:val="26"/>
        </w:rPr>
        <w:t>В рамках текущей деятельности специалистами отдела по реализации программы «Здоровый город» запланирован</w:t>
      </w:r>
      <w:r w:rsidR="002378E2">
        <w:rPr>
          <w:rFonts w:ascii="Times New Roman" w:hAnsi="Times New Roman" w:cs="Times New Roman"/>
          <w:sz w:val="26"/>
          <w:szCs w:val="26"/>
        </w:rPr>
        <w:t xml:space="preserve">о проведение лекций в вузах и учреждениях СПО города Череповца. </w:t>
      </w:r>
    </w:p>
    <w:p w:rsidR="001E59D8" w:rsidRPr="00D05C5A" w:rsidRDefault="001E59D8" w:rsidP="00441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Новым мероприятием Программы станет реалити-шоу по пропаганде физкультуры и спорта среди жителей города Череповца, организованное отделом по реализации программы «Здоровый город» в рамках сотрудничества с МКУ «ИМА «Череповец».</w:t>
      </w:r>
    </w:p>
    <w:p w:rsidR="00524B32" w:rsidRPr="00D05C5A" w:rsidRDefault="00524B32" w:rsidP="00D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C5A">
        <w:rPr>
          <w:rFonts w:ascii="Times New Roman" w:hAnsi="Times New Roman" w:cs="Times New Roman"/>
          <w:sz w:val="26"/>
          <w:szCs w:val="26"/>
        </w:rPr>
        <w:t>Тематика ресурсов социальной рекламы запланирована, исходя из  наиболее актуальных проблем и негативных тенденций в области состояния здоровья жителей города Череповца.</w:t>
      </w:r>
    </w:p>
    <w:p w:rsidR="00904A41" w:rsidRDefault="00904A41" w:rsidP="0090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908">
        <w:rPr>
          <w:rFonts w:ascii="Times New Roman" w:hAnsi="Times New Roman" w:cs="Times New Roman"/>
          <w:sz w:val="26"/>
          <w:szCs w:val="26"/>
        </w:rPr>
        <w:t xml:space="preserve">В 2015 году функционал отдела по реализации программы «Здоровый город» </w:t>
      </w:r>
      <w:r w:rsidR="00DA7D55">
        <w:rPr>
          <w:rFonts w:ascii="Times New Roman" w:hAnsi="Times New Roman" w:cs="Times New Roman"/>
          <w:sz w:val="26"/>
          <w:szCs w:val="26"/>
        </w:rPr>
        <w:t>значительно расшири</w:t>
      </w:r>
      <w:r w:rsidR="005C010E">
        <w:rPr>
          <w:rFonts w:ascii="Times New Roman" w:hAnsi="Times New Roman" w:cs="Times New Roman"/>
          <w:sz w:val="26"/>
          <w:szCs w:val="26"/>
        </w:rPr>
        <w:t>лся</w:t>
      </w:r>
      <w:r w:rsidRPr="00B43908">
        <w:rPr>
          <w:rFonts w:ascii="Times New Roman" w:hAnsi="Times New Roman" w:cs="Times New Roman"/>
          <w:sz w:val="26"/>
          <w:szCs w:val="26"/>
        </w:rPr>
        <w:t>. Помимо деятельности по пропаганде здорового образа жизни среди населения города, повышения грамотности в вопросах ЗОЖ, мониторинга поведенческих факторов риска, в компетенцию отдела входит и</w:t>
      </w:r>
      <w:r w:rsidRPr="00B43908">
        <w:rPr>
          <w:rFonts w:ascii="Times New Roman" w:hAnsi="Times New Roman" w:cs="Times New Roman"/>
          <w:color w:val="000000"/>
          <w:sz w:val="26"/>
          <w:szCs w:val="26"/>
        </w:rPr>
        <w:t>нформационный обмен данными с Департаментом здравоохранения Вологодской области, сбор и анализ данных, характеризующих доступность и качество оказания медицинской помощи, заключение и исполнение договоров пожизненного содержания с иждивением, организация работы в сфере социальной поддержки семьи и несовершеннолетних  в части организации отдыха и оздоровления детей, организация проведения значимых городских мероприятий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3908">
        <w:rPr>
          <w:rFonts w:ascii="Times New Roman" w:hAnsi="Times New Roman" w:cs="Times New Roman"/>
          <w:color w:val="000000"/>
          <w:sz w:val="26"/>
          <w:szCs w:val="26"/>
        </w:rPr>
        <w:t>для граждан пожилого возраста города, организация работы с инвалидами города, осуществление работы с гражданами в рамках проекта «Электронный гражданин Вологодской области». Расширение функционала отдела способствует увеличению возможностей профилактики заболеваний и вредных привычек, а также пропаганде здорового образа жизни среди населения города.</w:t>
      </w:r>
    </w:p>
    <w:p w:rsidR="00904A41" w:rsidRDefault="00904A41" w:rsidP="00904A41">
      <w:pPr>
        <w:tabs>
          <w:tab w:val="left" w:pos="411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BA1" w:rsidRDefault="00904A41" w:rsidP="009279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754BA1" w:rsidRPr="00E27620">
        <w:rPr>
          <w:rFonts w:ascii="Times New Roman" w:hAnsi="Times New Roman" w:cs="Times New Roman"/>
          <w:b/>
          <w:sz w:val="26"/>
          <w:szCs w:val="26"/>
        </w:rPr>
        <w:lastRenderedPageBreak/>
        <w:t>Сведения о достижении показателей (индикаторов) муниципальной программы «Здоровый город»</w:t>
      </w:r>
    </w:p>
    <w:p w:rsidR="00A71E35" w:rsidRPr="00E27620" w:rsidRDefault="00A71E35" w:rsidP="009279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3"/>
        <w:gridCol w:w="3544"/>
        <w:gridCol w:w="709"/>
        <w:gridCol w:w="850"/>
        <w:gridCol w:w="850"/>
        <w:gridCol w:w="851"/>
        <w:gridCol w:w="850"/>
        <w:gridCol w:w="1276"/>
        <w:gridCol w:w="1134"/>
        <w:gridCol w:w="3827"/>
        <w:gridCol w:w="568"/>
      </w:tblGrid>
      <w:tr w:rsidR="00A71E35" w:rsidRPr="00042137" w:rsidTr="0026783C">
        <w:trPr>
          <w:tblHeader/>
        </w:trPr>
        <w:tc>
          <w:tcPr>
            <w:tcW w:w="533" w:type="dxa"/>
            <w:vMerge w:val="restart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vAlign w:val="center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Ед. измерения</w:t>
            </w:r>
          </w:p>
        </w:tc>
        <w:tc>
          <w:tcPr>
            <w:tcW w:w="5811" w:type="dxa"/>
            <w:gridSpan w:val="6"/>
            <w:vAlign w:val="center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Значение показателя (индикатора) муниципальной программы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:rsidR="00A71E35" w:rsidRDefault="00A71E35" w:rsidP="001178FF">
            <w:pPr>
              <w:contextualSpacing/>
              <w:jc w:val="center"/>
            </w:pPr>
            <w:r w:rsidRPr="00042137">
              <w:t>Обоснование отклонения значения показателя (индикатора)</w:t>
            </w:r>
          </w:p>
          <w:p w:rsidR="00A71E35" w:rsidRPr="00042137" w:rsidRDefault="00A71E35" w:rsidP="001178FF">
            <w:pPr>
              <w:contextualSpacing/>
              <w:jc w:val="center"/>
            </w:pPr>
            <w:r w:rsidRPr="00042137">
              <w:t xml:space="preserve">на конец </w:t>
            </w:r>
            <w:r>
              <w:t>2015 года</w:t>
            </w:r>
          </w:p>
        </w:tc>
      </w:tr>
      <w:tr w:rsidR="00A71E35" w:rsidRPr="00042137" w:rsidTr="0026783C">
        <w:trPr>
          <w:tblHeader/>
        </w:trPr>
        <w:tc>
          <w:tcPr>
            <w:tcW w:w="533" w:type="dxa"/>
            <w:vMerge/>
          </w:tcPr>
          <w:p w:rsidR="00A71E35" w:rsidRPr="00042137" w:rsidRDefault="00A71E35" w:rsidP="001178FF">
            <w:pPr>
              <w:contextualSpacing/>
              <w:jc w:val="center"/>
            </w:pPr>
          </w:p>
        </w:tc>
        <w:tc>
          <w:tcPr>
            <w:tcW w:w="3544" w:type="dxa"/>
            <w:vMerge/>
          </w:tcPr>
          <w:p w:rsidR="00A71E35" w:rsidRPr="00042137" w:rsidRDefault="00A71E35" w:rsidP="001178FF">
            <w:pPr>
              <w:contextualSpacing/>
              <w:jc w:val="center"/>
            </w:pPr>
          </w:p>
        </w:tc>
        <w:tc>
          <w:tcPr>
            <w:tcW w:w="709" w:type="dxa"/>
            <w:vMerge/>
          </w:tcPr>
          <w:p w:rsidR="00A71E35" w:rsidRPr="00042137" w:rsidRDefault="00A71E35" w:rsidP="001178FF">
            <w:pPr>
              <w:contextualSpacing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A71E35" w:rsidRDefault="00A71E35" w:rsidP="0026783C">
            <w:pPr>
              <w:contextualSpacing/>
              <w:jc w:val="center"/>
            </w:pPr>
            <w:r>
              <w:t>201</w:t>
            </w:r>
            <w:r w:rsidR="0026783C">
              <w:t>4</w:t>
            </w:r>
            <w: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A71E35" w:rsidRPr="00042137" w:rsidRDefault="0026783C" w:rsidP="001178FF">
            <w:pPr>
              <w:contextualSpacing/>
              <w:jc w:val="center"/>
            </w:pPr>
            <w:r>
              <w:t>2015</w:t>
            </w:r>
            <w:r w:rsidR="00A71E35">
              <w:t xml:space="preserve"> год</w:t>
            </w:r>
            <w:r w:rsidR="00A71E35">
              <w:rPr>
                <w:rStyle w:val="af"/>
              </w:rPr>
              <w:footnoteReference w:id="2"/>
            </w:r>
          </w:p>
        </w:tc>
        <w:tc>
          <w:tcPr>
            <w:tcW w:w="3260" w:type="dxa"/>
            <w:gridSpan w:val="3"/>
            <w:vAlign w:val="center"/>
          </w:tcPr>
          <w:p w:rsidR="00A71E35" w:rsidRPr="00042137" w:rsidRDefault="0026783C" w:rsidP="001178FF">
            <w:pPr>
              <w:contextualSpacing/>
              <w:jc w:val="center"/>
            </w:pPr>
            <w:r>
              <w:t>2016</w:t>
            </w:r>
            <w:r w:rsidR="00A71E35">
              <w:t xml:space="preserve"> год</w:t>
            </w:r>
            <w:r w:rsidR="00A71E35">
              <w:rPr>
                <w:rStyle w:val="af"/>
              </w:rPr>
              <w:footnoteReference w:id="3"/>
            </w:r>
          </w:p>
        </w:tc>
        <w:tc>
          <w:tcPr>
            <w:tcW w:w="4395" w:type="dxa"/>
            <w:gridSpan w:val="2"/>
            <w:vMerge/>
          </w:tcPr>
          <w:p w:rsidR="00A71E35" w:rsidRDefault="00A71E35" w:rsidP="001178FF">
            <w:pPr>
              <w:contextualSpacing/>
              <w:jc w:val="center"/>
            </w:pPr>
          </w:p>
        </w:tc>
      </w:tr>
      <w:tr w:rsidR="00A71E35" w:rsidRPr="00042137" w:rsidTr="0026783C">
        <w:trPr>
          <w:tblHeader/>
        </w:trPr>
        <w:tc>
          <w:tcPr>
            <w:tcW w:w="533" w:type="dxa"/>
            <w:vMerge/>
          </w:tcPr>
          <w:p w:rsidR="00A71E35" w:rsidRPr="00042137" w:rsidRDefault="00A71E35" w:rsidP="001178FF">
            <w:pPr>
              <w:contextualSpacing/>
              <w:jc w:val="center"/>
            </w:pPr>
          </w:p>
        </w:tc>
        <w:tc>
          <w:tcPr>
            <w:tcW w:w="3544" w:type="dxa"/>
            <w:vMerge/>
          </w:tcPr>
          <w:p w:rsidR="00A71E35" w:rsidRPr="00042137" w:rsidRDefault="00A71E35" w:rsidP="001178FF">
            <w:pPr>
              <w:contextualSpacing/>
              <w:jc w:val="center"/>
            </w:pPr>
          </w:p>
        </w:tc>
        <w:tc>
          <w:tcPr>
            <w:tcW w:w="709" w:type="dxa"/>
            <w:vMerge/>
          </w:tcPr>
          <w:p w:rsidR="00A71E35" w:rsidRPr="00042137" w:rsidRDefault="00A71E35" w:rsidP="001178FF">
            <w:pPr>
              <w:contextualSpacing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71E35" w:rsidRPr="00042137" w:rsidRDefault="00A71E35" w:rsidP="001178FF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план</w:t>
            </w:r>
          </w:p>
        </w:tc>
        <w:tc>
          <w:tcPr>
            <w:tcW w:w="851" w:type="dxa"/>
            <w:vAlign w:val="center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факт</w:t>
            </w:r>
          </w:p>
        </w:tc>
        <w:tc>
          <w:tcPr>
            <w:tcW w:w="850" w:type="dxa"/>
            <w:vAlign w:val="center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план</w:t>
            </w:r>
          </w:p>
        </w:tc>
        <w:tc>
          <w:tcPr>
            <w:tcW w:w="1276" w:type="dxa"/>
            <w:vAlign w:val="center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факт по состоянию на 1 июля</w:t>
            </w:r>
          </w:p>
        </w:tc>
        <w:tc>
          <w:tcPr>
            <w:tcW w:w="1134" w:type="dxa"/>
            <w:vAlign w:val="center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ожидаемое значение на конец года</w:t>
            </w:r>
          </w:p>
        </w:tc>
        <w:tc>
          <w:tcPr>
            <w:tcW w:w="4395" w:type="dxa"/>
            <w:gridSpan w:val="2"/>
            <w:vMerge/>
          </w:tcPr>
          <w:p w:rsidR="00A71E35" w:rsidRPr="00042137" w:rsidRDefault="00A71E35" w:rsidP="001178FF">
            <w:pPr>
              <w:contextualSpacing/>
              <w:jc w:val="center"/>
            </w:pPr>
          </w:p>
        </w:tc>
      </w:tr>
      <w:tr w:rsidR="00A71E35" w:rsidRPr="00042137" w:rsidTr="0026783C">
        <w:trPr>
          <w:tblHeader/>
        </w:trPr>
        <w:tc>
          <w:tcPr>
            <w:tcW w:w="533" w:type="dxa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1</w:t>
            </w:r>
          </w:p>
        </w:tc>
        <w:tc>
          <w:tcPr>
            <w:tcW w:w="3544" w:type="dxa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2</w:t>
            </w:r>
          </w:p>
        </w:tc>
        <w:tc>
          <w:tcPr>
            <w:tcW w:w="709" w:type="dxa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3</w:t>
            </w:r>
          </w:p>
        </w:tc>
        <w:tc>
          <w:tcPr>
            <w:tcW w:w="850" w:type="dxa"/>
          </w:tcPr>
          <w:p w:rsidR="00A71E35" w:rsidRPr="00042137" w:rsidRDefault="00A71E35" w:rsidP="001178FF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5</w:t>
            </w:r>
          </w:p>
        </w:tc>
        <w:tc>
          <w:tcPr>
            <w:tcW w:w="851" w:type="dxa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6</w:t>
            </w:r>
          </w:p>
        </w:tc>
        <w:tc>
          <w:tcPr>
            <w:tcW w:w="850" w:type="dxa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7</w:t>
            </w:r>
          </w:p>
        </w:tc>
        <w:tc>
          <w:tcPr>
            <w:tcW w:w="1276" w:type="dxa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8</w:t>
            </w:r>
          </w:p>
        </w:tc>
        <w:tc>
          <w:tcPr>
            <w:tcW w:w="1134" w:type="dxa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9</w:t>
            </w:r>
          </w:p>
        </w:tc>
        <w:tc>
          <w:tcPr>
            <w:tcW w:w="4395" w:type="dxa"/>
            <w:gridSpan w:val="2"/>
          </w:tcPr>
          <w:p w:rsidR="00A71E35" w:rsidRPr="00042137" w:rsidRDefault="00A71E35" w:rsidP="001178FF">
            <w:pPr>
              <w:contextualSpacing/>
              <w:jc w:val="center"/>
            </w:pPr>
            <w:r w:rsidRPr="00042137">
              <w:t>10</w:t>
            </w:r>
          </w:p>
        </w:tc>
      </w:tr>
      <w:tr w:rsidR="0026783C" w:rsidRPr="00042137" w:rsidTr="0026783C">
        <w:tc>
          <w:tcPr>
            <w:tcW w:w="533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6783C" w:rsidRPr="00042137" w:rsidRDefault="0026783C" w:rsidP="001178FF">
            <w:pPr>
              <w:jc w:val="both"/>
            </w:pPr>
            <w:r w:rsidRPr="00042137">
              <w:t xml:space="preserve">Доля жителей – участников мероприятий Программы к общей численности жителей города </w:t>
            </w:r>
          </w:p>
        </w:tc>
        <w:tc>
          <w:tcPr>
            <w:tcW w:w="709" w:type="dxa"/>
          </w:tcPr>
          <w:p w:rsidR="0026783C" w:rsidRPr="00042137" w:rsidRDefault="0026783C" w:rsidP="001178FF">
            <w:pPr>
              <w:contextualSpacing/>
              <w:jc w:val="center"/>
            </w:pPr>
            <w:r w:rsidRPr="00042137">
              <w:t>%</w:t>
            </w:r>
          </w:p>
        </w:tc>
        <w:tc>
          <w:tcPr>
            <w:tcW w:w="850" w:type="dxa"/>
          </w:tcPr>
          <w:p w:rsidR="0026783C" w:rsidRPr="00042137" w:rsidRDefault="0026783C" w:rsidP="00C76DFB">
            <w:pPr>
              <w:contextualSpacing/>
              <w:jc w:val="center"/>
            </w:pPr>
            <w:r>
              <w:t>8,8</w:t>
            </w:r>
          </w:p>
        </w:tc>
        <w:tc>
          <w:tcPr>
            <w:tcW w:w="850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12,5</w:t>
            </w:r>
          </w:p>
        </w:tc>
        <w:tc>
          <w:tcPr>
            <w:tcW w:w="851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13,6</w:t>
            </w:r>
          </w:p>
        </w:tc>
        <w:tc>
          <w:tcPr>
            <w:tcW w:w="850" w:type="dxa"/>
          </w:tcPr>
          <w:p w:rsidR="0026783C" w:rsidRDefault="0026783C" w:rsidP="001178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13,0</w:t>
            </w:r>
          </w:p>
          <w:p w:rsidR="0026783C" w:rsidRPr="002F0567" w:rsidRDefault="0026783C" w:rsidP="001178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1134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4395" w:type="dxa"/>
            <w:gridSpan w:val="2"/>
          </w:tcPr>
          <w:p w:rsidR="0026783C" w:rsidRPr="00042137" w:rsidRDefault="0026783C" w:rsidP="001178FF">
            <w:pPr>
              <w:contextualSpacing/>
            </w:pPr>
            <w:r>
              <w:rPr>
                <w:color w:val="000000"/>
              </w:rPr>
              <w:t>Р</w:t>
            </w:r>
            <w:r w:rsidRPr="00295053">
              <w:rPr>
                <w:color w:val="000000"/>
              </w:rPr>
              <w:t>асчетный показатель доли населения города, охваченного мероприятиями программы к общей численности жителей города</w:t>
            </w:r>
          </w:p>
        </w:tc>
      </w:tr>
      <w:tr w:rsidR="0026783C" w:rsidRPr="00042137" w:rsidTr="0026783C">
        <w:tc>
          <w:tcPr>
            <w:tcW w:w="533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6783C" w:rsidRPr="00042137" w:rsidRDefault="0026783C" w:rsidP="001178FF">
            <w:pPr>
              <w:jc w:val="both"/>
            </w:pPr>
            <w:r w:rsidRPr="00042137">
              <w:t>Количество участников массовых мероприятий</w:t>
            </w:r>
          </w:p>
        </w:tc>
        <w:tc>
          <w:tcPr>
            <w:tcW w:w="709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26783C" w:rsidRPr="00042137" w:rsidRDefault="0026783C" w:rsidP="00C76DFB">
            <w:pPr>
              <w:contextualSpacing/>
              <w:jc w:val="center"/>
            </w:pPr>
            <w:r>
              <w:t>18715</w:t>
            </w:r>
          </w:p>
        </w:tc>
        <w:tc>
          <w:tcPr>
            <w:tcW w:w="850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23564</w:t>
            </w:r>
          </w:p>
        </w:tc>
        <w:tc>
          <w:tcPr>
            <w:tcW w:w="851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23024</w:t>
            </w:r>
          </w:p>
        </w:tc>
        <w:tc>
          <w:tcPr>
            <w:tcW w:w="850" w:type="dxa"/>
          </w:tcPr>
          <w:p w:rsidR="0026783C" w:rsidRPr="002F0567" w:rsidRDefault="0026783C" w:rsidP="001178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24350</w:t>
            </w:r>
          </w:p>
        </w:tc>
        <w:tc>
          <w:tcPr>
            <w:tcW w:w="1276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1134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4395" w:type="dxa"/>
            <w:gridSpan w:val="2"/>
          </w:tcPr>
          <w:p w:rsidR="0026783C" w:rsidRPr="00042137" w:rsidRDefault="0026783C" w:rsidP="001178FF">
            <w:pPr>
              <w:contextualSpacing/>
              <w:jc w:val="both"/>
            </w:pPr>
            <w:r>
              <w:rPr>
                <w:color w:val="000000"/>
              </w:rPr>
              <w:t>С</w:t>
            </w:r>
            <w:r w:rsidRPr="00295053">
              <w:rPr>
                <w:color w:val="000000"/>
              </w:rPr>
              <w:t xml:space="preserve">нижение </w:t>
            </w:r>
            <w:r>
              <w:rPr>
                <w:color w:val="000000"/>
              </w:rPr>
              <w:t>финансирования</w:t>
            </w:r>
            <w:r w:rsidRPr="00295053">
              <w:rPr>
                <w:color w:val="000000"/>
              </w:rPr>
              <w:t xml:space="preserve"> мероприятий Программы в связи с перераспределением средств для уплаты целевого взноса для участия в Ассоциации "Здоровые города, районы и поселки"</w:t>
            </w:r>
          </w:p>
        </w:tc>
      </w:tr>
      <w:tr w:rsidR="0026783C" w:rsidRPr="00042137" w:rsidTr="0026783C">
        <w:tc>
          <w:tcPr>
            <w:tcW w:w="533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6783C" w:rsidRPr="00042137" w:rsidRDefault="0026783C" w:rsidP="001178FF">
            <w:pPr>
              <w:jc w:val="both"/>
            </w:pPr>
            <w:r w:rsidRPr="00042137">
              <w:t>Количество активных участников</w:t>
            </w:r>
          </w:p>
        </w:tc>
        <w:tc>
          <w:tcPr>
            <w:tcW w:w="709" w:type="dxa"/>
          </w:tcPr>
          <w:p w:rsidR="0026783C" w:rsidRDefault="0026783C" w:rsidP="001178FF">
            <w:pPr>
              <w:jc w:val="center"/>
            </w:pPr>
            <w:r w:rsidRPr="00575C1C">
              <w:t>чел.</w:t>
            </w:r>
          </w:p>
        </w:tc>
        <w:tc>
          <w:tcPr>
            <w:tcW w:w="850" w:type="dxa"/>
          </w:tcPr>
          <w:p w:rsidR="0026783C" w:rsidRPr="00042137" w:rsidRDefault="0026783C" w:rsidP="00C76DFB">
            <w:pPr>
              <w:contextualSpacing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10870</w:t>
            </w:r>
          </w:p>
        </w:tc>
        <w:tc>
          <w:tcPr>
            <w:tcW w:w="851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10710</w:t>
            </w:r>
          </w:p>
        </w:tc>
        <w:tc>
          <w:tcPr>
            <w:tcW w:w="850" w:type="dxa"/>
          </w:tcPr>
          <w:p w:rsidR="0026783C" w:rsidRDefault="0026783C" w:rsidP="001178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6440</w:t>
            </w:r>
          </w:p>
          <w:p w:rsidR="0026783C" w:rsidRPr="002F0567" w:rsidRDefault="0026783C" w:rsidP="001178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1134" w:type="dxa"/>
          </w:tcPr>
          <w:p w:rsidR="0026783C" w:rsidRPr="00885738" w:rsidRDefault="0026783C" w:rsidP="001178F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  <w:gridSpan w:val="2"/>
          </w:tcPr>
          <w:p w:rsidR="0026783C" w:rsidRPr="00042137" w:rsidRDefault="0026783C" w:rsidP="001178FF">
            <w:pPr>
              <w:contextualSpacing/>
              <w:jc w:val="both"/>
            </w:pPr>
            <w:r>
              <w:rPr>
                <w:color w:val="000000"/>
              </w:rPr>
              <w:t>С</w:t>
            </w:r>
            <w:r w:rsidRPr="00295053">
              <w:rPr>
                <w:color w:val="000000"/>
              </w:rPr>
              <w:t xml:space="preserve">нижение </w:t>
            </w:r>
            <w:r>
              <w:rPr>
                <w:color w:val="000000"/>
              </w:rPr>
              <w:t>финансирования</w:t>
            </w:r>
            <w:r w:rsidRPr="00295053">
              <w:rPr>
                <w:color w:val="000000"/>
              </w:rPr>
              <w:t xml:space="preserve"> мероприятий Программы в связи с перераспределением средств для уплаты целевого взноса для участия в Ассоциации "Здоровые города, районы и поселки"</w:t>
            </w:r>
          </w:p>
        </w:tc>
      </w:tr>
      <w:tr w:rsidR="0026783C" w:rsidRPr="00042137" w:rsidTr="0026783C">
        <w:tc>
          <w:tcPr>
            <w:tcW w:w="533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26783C" w:rsidRPr="00322756" w:rsidRDefault="0026783C" w:rsidP="001178FF">
            <w:pPr>
              <w:jc w:val="both"/>
            </w:pPr>
            <w:r w:rsidRPr="00322756">
              <w:t>Количество активных коллективов-участников</w:t>
            </w:r>
          </w:p>
        </w:tc>
        <w:tc>
          <w:tcPr>
            <w:tcW w:w="709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26783C" w:rsidRPr="00042137" w:rsidRDefault="0026783C" w:rsidP="00C76DFB">
            <w:pPr>
              <w:contextualSpacing/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278</w:t>
            </w:r>
          </w:p>
        </w:tc>
        <w:tc>
          <w:tcPr>
            <w:tcW w:w="851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278</w:t>
            </w:r>
          </w:p>
        </w:tc>
        <w:tc>
          <w:tcPr>
            <w:tcW w:w="850" w:type="dxa"/>
          </w:tcPr>
          <w:p w:rsidR="0026783C" w:rsidRPr="002F0567" w:rsidRDefault="0026783C" w:rsidP="001178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567">
              <w:t>339</w:t>
            </w:r>
          </w:p>
        </w:tc>
        <w:tc>
          <w:tcPr>
            <w:tcW w:w="1276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1134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4395" w:type="dxa"/>
            <w:gridSpan w:val="2"/>
          </w:tcPr>
          <w:p w:rsidR="0026783C" w:rsidRPr="00042137" w:rsidRDefault="0026783C" w:rsidP="001178FF">
            <w:pPr>
              <w:contextualSpacing/>
            </w:pPr>
          </w:p>
        </w:tc>
      </w:tr>
      <w:tr w:rsidR="0026783C" w:rsidRPr="00042137" w:rsidTr="0026783C">
        <w:tc>
          <w:tcPr>
            <w:tcW w:w="533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26783C" w:rsidRPr="00322756" w:rsidRDefault="0026783C" w:rsidP="001178FF">
            <w:pPr>
              <w:jc w:val="both"/>
            </w:pPr>
            <w:r w:rsidRPr="00322756">
              <w:t>Количество посетителей сайта "Здоровый город" и группы "Здоровый Череповец" в социальной сети "ВКонтакте"</w:t>
            </w:r>
          </w:p>
        </w:tc>
        <w:tc>
          <w:tcPr>
            <w:tcW w:w="709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26783C" w:rsidRPr="00042137" w:rsidRDefault="0026783C" w:rsidP="00C76DFB">
            <w:pPr>
              <w:contextualSpacing/>
              <w:jc w:val="center"/>
            </w:pPr>
            <w:r>
              <w:t>6586</w:t>
            </w:r>
          </w:p>
        </w:tc>
        <w:tc>
          <w:tcPr>
            <w:tcW w:w="850" w:type="dxa"/>
          </w:tcPr>
          <w:p w:rsidR="0026783C" w:rsidRPr="00380BB3" w:rsidRDefault="0026783C" w:rsidP="001178FF">
            <w:pPr>
              <w:contextualSpacing/>
              <w:jc w:val="center"/>
            </w:pPr>
            <w:r>
              <w:t>9000</w:t>
            </w:r>
          </w:p>
        </w:tc>
        <w:tc>
          <w:tcPr>
            <w:tcW w:w="851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9471</w:t>
            </w:r>
          </w:p>
        </w:tc>
        <w:tc>
          <w:tcPr>
            <w:tcW w:w="850" w:type="dxa"/>
          </w:tcPr>
          <w:p w:rsidR="0026783C" w:rsidRDefault="0026783C" w:rsidP="001178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10000</w:t>
            </w:r>
          </w:p>
          <w:p w:rsidR="0026783C" w:rsidRPr="002F0567" w:rsidRDefault="0026783C" w:rsidP="001178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1134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4395" w:type="dxa"/>
            <w:gridSpan w:val="2"/>
          </w:tcPr>
          <w:p w:rsidR="0026783C" w:rsidRPr="00042137" w:rsidRDefault="0026783C" w:rsidP="001178FF">
            <w:pPr>
              <w:contextualSpacing/>
              <w:jc w:val="both"/>
            </w:pPr>
          </w:p>
        </w:tc>
      </w:tr>
      <w:tr w:rsidR="0026783C" w:rsidRPr="00042137" w:rsidTr="0026783C">
        <w:tc>
          <w:tcPr>
            <w:tcW w:w="533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26783C" w:rsidRPr="00042137" w:rsidRDefault="0026783C" w:rsidP="001178FF">
            <w:pPr>
              <w:jc w:val="both"/>
            </w:pPr>
            <w:r w:rsidRPr="00042137">
              <w:t>Количество изданного раздаточного матери</w:t>
            </w:r>
            <w:r>
              <w:t>а</w:t>
            </w:r>
            <w:r w:rsidRPr="00042137">
              <w:t xml:space="preserve">ла </w:t>
            </w:r>
          </w:p>
        </w:tc>
        <w:tc>
          <w:tcPr>
            <w:tcW w:w="709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26783C" w:rsidRPr="005B4CD3" w:rsidRDefault="0026783C" w:rsidP="00C76DFB">
            <w:pPr>
              <w:contextualSpacing/>
              <w:jc w:val="center"/>
            </w:pPr>
            <w:r w:rsidRPr="005B4CD3">
              <w:t>32000</w:t>
            </w:r>
          </w:p>
        </w:tc>
        <w:tc>
          <w:tcPr>
            <w:tcW w:w="850" w:type="dxa"/>
          </w:tcPr>
          <w:p w:rsidR="0026783C" w:rsidRPr="005B4CD3" w:rsidRDefault="0026783C" w:rsidP="001178FF">
            <w:pPr>
              <w:contextualSpacing/>
              <w:jc w:val="center"/>
            </w:pPr>
            <w:r>
              <w:t>47000</w:t>
            </w:r>
          </w:p>
        </w:tc>
        <w:tc>
          <w:tcPr>
            <w:tcW w:w="851" w:type="dxa"/>
          </w:tcPr>
          <w:p w:rsidR="0026783C" w:rsidRPr="005B4CD3" w:rsidRDefault="0026783C" w:rsidP="001178FF">
            <w:pPr>
              <w:contextualSpacing/>
              <w:jc w:val="center"/>
            </w:pPr>
            <w:r>
              <w:t>47000</w:t>
            </w:r>
          </w:p>
        </w:tc>
        <w:tc>
          <w:tcPr>
            <w:tcW w:w="850" w:type="dxa"/>
          </w:tcPr>
          <w:p w:rsidR="0026783C" w:rsidRPr="002F0567" w:rsidRDefault="0026783C" w:rsidP="001178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66000</w:t>
            </w:r>
          </w:p>
        </w:tc>
        <w:tc>
          <w:tcPr>
            <w:tcW w:w="1276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1134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4395" w:type="dxa"/>
            <w:gridSpan w:val="2"/>
          </w:tcPr>
          <w:p w:rsidR="0026783C" w:rsidRPr="000829A9" w:rsidRDefault="0026783C" w:rsidP="00A71E35">
            <w:pPr>
              <w:contextualSpacing/>
              <w:jc w:val="both"/>
            </w:pPr>
          </w:p>
        </w:tc>
      </w:tr>
      <w:tr w:rsidR="0026783C" w:rsidRPr="00042137" w:rsidTr="0026783C">
        <w:tc>
          <w:tcPr>
            <w:tcW w:w="533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26783C" w:rsidRPr="00042137" w:rsidRDefault="0026783C" w:rsidP="001178FF">
            <w:pPr>
              <w:jc w:val="both"/>
            </w:pPr>
            <w:r w:rsidRPr="00042137">
              <w:t>Количество баннеров</w:t>
            </w:r>
          </w:p>
        </w:tc>
        <w:tc>
          <w:tcPr>
            <w:tcW w:w="709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26783C" w:rsidRPr="005B4CD3" w:rsidRDefault="0026783C" w:rsidP="00C76DFB">
            <w:pPr>
              <w:contextualSpacing/>
              <w:jc w:val="center"/>
            </w:pPr>
            <w:r w:rsidRPr="005B4CD3">
              <w:t>112</w:t>
            </w:r>
          </w:p>
        </w:tc>
        <w:tc>
          <w:tcPr>
            <w:tcW w:w="850" w:type="dxa"/>
          </w:tcPr>
          <w:p w:rsidR="0026783C" w:rsidRPr="005B4CD3" w:rsidRDefault="0026783C" w:rsidP="001178FF">
            <w:pPr>
              <w:contextualSpacing/>
              <w:jc w:val="center"/>
            </w:pPr>
            <w:r>
              <w:t>95</w:t>
            </w:r>
          </w:p>
        </w:tc>
        <w:tc>
          <w:tcPr>
            <w:tcW w:w="851" w:type="dxa"/>
          </w:tcPr>
          <w:p w:rsidR="0026783C" w:rsidRPr="005B4CD3" w:rsidRDefault="0026783C" w:rsidP="001178FF">
            <w:pPr>
              <w:contextualSpacing/>
              <w:jc w:val="center"/>
            </w:pPr>
            <w:r>
              <w:t>95</w:t>
            </w:r>
          </w:p>
        </w:tc>
        <w:tc>
          <w:tcPr>
            <w:tcW w:w="850" w:type="dxa"/>
          </w:tcPr>
          <w:p w:rsidR="0026783C" w:rsidRPr="002F0567" w:rsidRDefault="0026783C" w:rsidP="001178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567">
              <w:t>95</w:t>
            </w:r>
          </w:p>
        </w:tc>
        <w:tc>
          <w:tcPr>
            <w:tcW w:w="1276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1134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4395" w:type="dxa"/>
            <w:gridSpan w:val="2"/>
          </w:tcPr>
          <w:p w:rsidR="0026783C" w:rsidRPr="000829A9" w:rsidRDefault="0026783C" w:rsidP="001178FF">
            <w:pPr>
              <w:contextualSpacing/>
              <w:jc w:val="both"/>
            </w:pPr>
          </w:p>
        </w:tc>
      </w:tr>
      <w:tr w:rsidR="0026783C" w:rsidRPr="00042137" w:rsidTr="0026783C">
        <w:tc>
          <w:tcPr>
            <w:tcW w:w="533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26783C" w:rsidRPr="00042137" w:rsidRDefault="0026783C" w:rsidP="001178FF">
            <w:pPr>
              <w:jc w:val="both"/>
            </w:pPr>
            <w:r w:rsidRPr="00042137">
              <w:t xml:space="preserve">Количество видов альтернативных носителей социальной рекламы </w:t>
            </w:r>
          </w:p>
        </w:tc>
        <w:tc>
          <w:tcPr>
            <w:tcW w:w="709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26783C" w:rsidRPr="00042137" w:rsidRDefault="0026783C" w:rsidP="00C76DFB">
            <w:pPr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6783C" w:rsidRPr="005B4CD3" w:rsidRDefault="0026783C" w:rsidP="001178FF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6783C" w:rsidRPr="002F0567" w:rsidRDefault="0026783C" w:rsidP="001178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567">
              <w:t>3</w:t>
            </w:r>
          </w:p>
        </w:tc>
        <w:tc>
          <w:tcPr>
            <w:tcW w:w="1276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1134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4395" w:type="dxa"/>
            <w:gridSpan w:val="2"/>
          </w:tcPr>
          <w:p w:rsidR="0026783C" w:rsidRPr="000829A9" w:rsidRDefault="0026783C" w:rsidP="001178FF">
            <w:pPr>
              <w:contextualSpacing/>
              <w:jc w:val="both"/>
            </w:pPr>
          </w:p>
        </w:tc>
      </w:tr>
      <w:tr w:rsidR="0026783C" w:rsidRPr="00042137" w:rsidTr="0026783C">
        <w:tc>
          <w:tcPr>
            <w:tcW w:w="533" w:type="dxa"/>
          </w:tcPr>
          <w:p w:rsidR="0026783C" w:rsidRDefault="0026783C" w:rsidP="001178FF">
            <w:pPr>
              <w:contextualSpacing/>
              <w:jc w:val="center"/>
            </w:pPr>
            <w:r>
              <w:t>13</w:t>
            </w:r>
          </w:p>
        </w:tc>
        <w:tc>
          <w:tcPr>
            <w:tcW w:w="3544" w:type="dxa"/>
          </w:tcPr>
          <w:p w:rsidR="0026783C" w:rsidRPr="00042137" w:rsidRDefault="0026783C" w:rsidP="001178FF">
            <w:pPr>
              <w:jc w:val="both"/>
            </w:pPr>
            <w:r w:rsidRPr="00295053">
              <w:rPr>
                <w:color w:val="000000"/>
              </w:rPr>
              <w:t xml:space="preserve">Количество муниципальных и общественных организаций, взаимодействующих  в рамках деятельности Ассоциации по улучшению состояния здоровья и качества жизни населения «Здоровые </w:t>
            </w:r>
            <w:r w:rsidRPr="00295053">
              <w:rPr>
                <w:color w:val="000000"/>
              </w:rPr>
              <w:lastRenderedPageBreak/>
              <w:t>города, районы и поселки»</w:t>
            </w:r>
          </w:p>
        </w:tc>
        <w:tc>
          <w:tcPr>
            <w:tcW w:w="709" w:type="dxa"/>
          </w:tcPr>
          <w:p w:rsidR="0026783C" w:rsidRDefault="0026783C" w:rsidP="001178FF">
            <w:pPr>
              <w:contextualSpacing/>
              <w:jc w:val="center"/>
            </w:pPr>
            <w:r>
              <w:lastRenderedPageBreak/>
              <w:t>шт.</w:t>
            </w:r>
          </w:p>
        </w:tc>
        <w:tc>
          <w:tcPr>
            <w:tcW w:w="850" w:type="dxa"/>
          </w:tcPr>
          <w:p w:rsidR="0026783C" w:rsidRDefault="0026783C" w:rsidP="00C76DFB">
            <w:pPr>
              <w:contextualSpacing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26783C" w:rsidRDefault="0026783C" w:rsidP="001178FF">
            <w:pPr>
              <w:contextualSpacing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26783C" w:rsidRPr="00042137" w:rsidRDefault="0026783C" w:rsidP="001178FF">
            <w:pPr>
              <w:contextualSpacing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26783C" w:rsidRPr="002F0567" w:rsidRDefault="0026783C" w:rsidP="001178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276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1134" w:type="dxa"/>
          </w:tcPr>
          <w:p w:rsidR="0026783C" w:rsidRPr="004E571F" w:rsidRDefault="0026783C" w:rsidP="001178FF">
            <w:pPr>
              <w:contextualSpacing/>
              <w:jc w:val="center"/>
            </w:pPr>
          </w:p>
        </w:tc>
        <w:tc>
          <w:tcPr>
            <w:tcW w:w="4395" w:type="dxa"/>
            <w:gridSpan w:val="2"/>
          </w:tcPr>
          <w:p w:rsidR="0026783C" w:rsidRPr="000829A9" w:rsidRDefault="0026783C" w:rsidP="001178FF">
            <w:pPr>
              <w:contextualSpacing/>
              <w:jc w:val="both"/>
            </w:pPr>
          </w:p>
        </w:tc>
      </w:tr>
      <w:tr w:rsidR="0026783C" w:rsidRPr="00042137" w:rsidTr="00267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8" w:type="dxa"/>
          <w:trHeight w:val="249"/>
        </w:trPr>
        <w:tc>
          <w:tcPr>
            <w:tcW w:w="9463" w:type="dxa"/>
            <w:gridSpan w:val="8"/>
          </w:tcPr>
          <w:p w:rsidR="0026783C" w:rsidRDefault="0026783C" w:rsidP="00330D8D">
            <w:pPr>
              <w:contextualSpacing/>
              <w:rPr>
                <w:sz w:val="24"/>
                <w:szCs w:val="24"/>
              </w:rPr>
            </w:pPr>
          </w:p>
          <w:p w:rsidR="0026783C" w:rsidRDefault="0026783C" w:rsidP="00330D8D">
            <w:pPr>
              <w:contextualSpacing/>
              <w:rPr>
                <w:sz w:val="24"/>
                <w:szCs w:val="24"/>
              </w:rPr>
            </w:pPr>
          </w:p>
          <w:p w:rsidR="0026783C" w:rsidRPr="00042137" w:rsidRDefault="0026783C" w:rsidP="00330D8D">
            <w:pPr>
              <w:contextualSpacing/>
            </w:pPr>
            <w:r>
              <w:rPr>
                <w:sz w:val="24"/>
                <w:szCs w:val="24"/>
              </w:rPr>
              <w:t xml:space="preserve">Начальник отдела по реализации социальных программ  </w:t>
            </w:r>
            <w:r w:rsidRPr="00330D8D">
              <w:rPr>
                <w:sz w:val="24"/>
                <w:szCs w:val="24"/>
              </w:rPr>
              <w:t>И.С. Султанова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26783C" w:rsidRPr="00042137" w:rsidRDefault="0026783C" w:rsidP="00904A41">
            <w:pPr>
              <w:contextualSpacing/>
            </w:pPr>
          </w:p>
        </w:tc>
      </w:tr>
    </w:tbl>
    <w:p w:rsidR="0026783C" w:rsidRDefault="0026783C" w:rsidP="00904A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783C" w:rsidRDefault="0026783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F6C63" w:rsidRDefault="00CF6C63" w:rsidP="00904A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Сведения о степени выполнения основных мероприятий муниципальной программы «Здоровый город»</w:t>
      </w:r>
    </w:p>
    <w:tbl>
      <w:tblPr>
        <w:tblStyle w:val="a3"/>
        <w:tblW w:w="15513" w:type="dxa"/>
        <w:tblLayout w:type="fixed"/>
        <w:tblLook w:val="04A0"/>
      </w:tblPr>
      <w:tblGrid>
        <w:gridCol w:w="534"/>
        <w:gridCol w:w="133"/>
        <w:gridCol w:w="2547"/>
        <w:gridCol w:w="296"/>
        <w:gridCol w:w="709"/>
        <w:gridCol w:w="142"/>
        <w:gridCol w:w="650"/>
        <w:gridCol w:w="342"/>
        <w:gridCol w:w="142"/>
        <w:gridCol w:w="850"/>
        <w:gridCol w:w="426"/>
        <w:gridCol w:w="850"/>
        <w:gridCol w:w="284"/>
        <w:gridCol w:w="236"/>
        <w:gridCol w:w="472"/>
        <w:gridCol w:w="237"/>
        <w:gridCol w:w="992"/>
        <w:gridCol w:w="614"/>
        <w:gridCol w:w="662"/>
        <w:gridCol w:w="472"/>
        <w:gridCol w:w="567"/>
        <w:gridCol w:w="379"/>
        <w:gridCol w:w="1039"/>
        <w:gridCol w:w="1843"/>
        <w:gridCol w:w="95"/>
      </w:tblGrid>
      <w:tr w:rsidR="00F137A7" w:rsidRPr="007B23EC" w:rsidTr="00EA73CE">
        <w:trPr>
          <w:gridAfter w:val="1"/>
          <w:wAfter w:w="95" w:type="dxa"/>
          <w:tblHeader/>
        </w:trPr>
        <w:tc>
          <w:tcPr>
            <w:tcW w:w="667" w:type="dxa"/>
            <w:gridSpan w:val="2"/>
            <w:vMerge w:val="restart"/>
          </w:tcPr>
          <w:p w:rsidR="00F137A7" w:rsidRPr="007B23EC" w:rsidRDefault="00CF6C63" w:rsidP="00904A41">
            <w:pPr>
              <w:contextualSpacing/>
              <w:jc w:val="center"/>
            </w:pPr>
            <w:r>
              <w:rPr>
                <w:b/>
                <w:sz w:val="26"/>
                <w:szCs w:val="26"/>
              </w:rPr>
              <w:br w:type="page"/>
            </w:r>
            <w:r w:rsidR="00F137A7" w:rsidRPr="007B23EC">
              <w:t>№ п/п</w:t>
            </w:r>
          </w:p>
        </w:tc>
        <w:tc>
          <w:tcPr>
            <w:tcW w:w="2547" w:type="dxa"/>
            <w:vMerge w:val="restart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 xml:space="preserve">Наименование основного мероприятия муниципальной программы, мероприятия. </w:t>
            </w:r>
          </w:p>
        </w:tc>
        <w:tc>
          <w:tcPr>
            <w:tcW w:w="1797" w:type="dxa"/>
            <w:gridSpan w:val="4"/>
            <w:vMerge w:val="restart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Ответственный исполнитель</w:t>
            </w:r>
          </w:p>
        </w:tc>
        <w:tc>
          <w:tcPr>
            <w:tcW w:w="3602" w:type="dxa"/>
            <w:gridSpan w:val="8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 xml:space="preserve">Результат от реализации мероприятия за </w:t>
            </w:r>
            <w:r>
              <w:t>2014</w:t>
            </w:r>
            <w:r w:rsidRPr="007B23EC">
              <w:t xml:space="preserve"> год</w:t>
            </w:r>
          </w:p>
        </w:tc>
        <w:tc>
          <w:tcPr>
            <w:tcW w:w="1843" w:type="dxa"/>
            <w:gridSpan w:val="3"/>
            <w:vMerge w:val="restart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Причины невыполнения мероприятия, проблемы, возникшие в ходе реализации мероприятия</w:t>
            </w:r>
          </w:p>
        </w:tc>
        <w:tc>
          <w:tcPr>
            <w:tcW w:w="3119" w:type="dxa"/>
            <w:gridSpan w:val="5"/>
          </w:tcPr>
          <w:p w:rsidR="00F137A7" w:rsidRPr="007B23EC" w:rsidRDefault="00F137A7" w:rsidP="00BB2002">
            <w:pPr>
              <w:contextualSpacing/>
              <w:jc w:val="center"/>
            </w:pPr>
            <w:r w:rsidRPr="007B23EC">
              <w:t xml:space="preserve">Результат от реализации мероприятия за </w:t>
            </w:r>
            <w:r>
              <w:t>2015 год</w:t>
            </w:r>
          </w:p>
        </w:tc>
        <w:tc>
          <w:tcPr>
            <w:tcW w:w="1843" w:type="dxa"/>
            <w:vMerge w:val="restart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Причины невыполнения мероприятия, проблемы, возникшие в ходе реализации мероприятия</w:t>
            </w:r>
          </w:p>
        </w:tc>
      </w:tr>
      <w:tr w:rsidR="00F137A7" w:rsidRPr="007B23EC" w:rsidTr="00EA73CE">
        <w:trPr>
          <w:gridAfter w:val="1"/>
          <w:wAfter w:w="95" w:type="dxa"/>
          <w:tblHeader/>
        </w:trPr>
        <w:tc>
          <w:tcPr>
            <w:tcW w:w="667" w:type="dxa"/>
            <w:gridSpan w:val="2"/>
            <w:vMerge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2547" w:type="dxa"/>
            <w:vMerge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797" w:type="dxa"/>
            <w:gridSpan w:val="4"/>
            <w:vMerge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760" w:type="dxa"/>
            <w:gridSpan w:val="4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запланированный</w:t>
            </w:r>
          </w:p>
        </w:tc>
        <w:tc>
          <w:tcPr>
            <w:tcW w:w="1842" w:type="dxa"/>
            <w:gridSpan w:val="4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достигнутый</w:t>
            </w:r>
          </w:p>
        </w:tc>
        <w:tc>
          <w:tcPr>
            <w:tcW w:w="1843" w:type="dxa"/>
            <w:gridSpan w:val="3"/>
            <w:vMerge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запланированный</w:t>
            </w:r>
          </w:p>
        </w:tc>
        <w:tc>
          <w:tcPr>
            <w:tcW w:w="1418" w:type="dxa"/>
            <w:gridSpan w:val="2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достигнутый</w:t>
            </w:r>
          </w:p>
        </w:tc>
        <w:tc>
          <w:tcPr>
            <w:tcW w:w="1843" w:type="dxa"/>
            <w:vMerge/>
          </w:tcPr>
          <w:p w:rsidR="00F137A7" w:rsidRPr="007B23EC" w:rsidRDefault="00F137A7" w:rsidP="00904A41">
            <w:pPr>
              <w:contextualSpacing/>
              <w:jc w:val="center"/>
            </w:pPr>
          </w:p>
        </w:tc>
      </w:tr>
      <w:tr w:rsidR="00F137A7" w:rsidRPr="007B23EC" w:rsidTr="00EA73CE">
        <w:trPr>
          <w:gridAfter w:val="1"/>
          <w:wAfter w:w="95" w:type="dxa"/>
          <w:tblHeader/>
        </w:trPr>
        <w:tc>
          <w:tcPr>
            <w:tcW w:w="667" w:type="dxa"/>
            <w:gridSpan w:val="2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1</w:t>
            </w:r>
          </w:p>
        </w:tc>
        <w:tc>
          <w:tcPr>
            <w:tcW w:w="2547" w:type="dxa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2</w:t>
            </w:r>
          </w:p>
        </w:tc>
        <w:tc>
          <w:tcPr>
            <w:tcW w:w="1797" w:type="dxa"/>
            <w:gridSpan w:val="4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3</w:t>
            </w:r>
          </w:p>
        </w:tc>
        <w:tc>
          <w:tcPr>
            <w:tcW w:w="1760" w:type="dxa"/>
            <w:gridSpan w:val="4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4</w:t>
            </w:r>
          </w:p>
        </w:tc>
        <w:tc>
          <w:tcPr>
            <w:tcW w:w="1842" w:type="dxa"/>
            <w:gridSpan w:val="4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5</w:t>
            </w:r>
          </w:p>
        </w:tc>
        <w:tc>
          <w:tcPr>
            <w:tcW w:w="1843" w:type="dxa"/>
            <w:gridSpan w:val="3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6</w:t>
            </w:r>
          </w:p>
        </w:tc>
        <w:tc>
          <w:tcPr>
            <w:tcW w:w="1701" w:type="dxa"/>
            <w:gridSpan w:val="3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7</w:t>
            </w:r>
          </w:p>
        </w:tc>
        <w:tc>
          <w:tcPr>
            <w:tcW w:w="1418" w:type="dxa"/>
            <w:gridSpan w:val="2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8</w:t>
            </w:r>
          </w:p>
        </w:tc>
        <w:tc>
          <w:tcPr>
            <w:tcW w:w="1843" w:type="dxa"/>
          </w:tcPr>
          <w:p w:rsidR="00F137A7" w:rsidRPr="007B23EC" w:rsidRDefault="00F137A7" w:rsidP="00904A41">
            <w:pPr>
              <w:contextualSpacing/>
              <w:jc w:val="center"/>
            </w:pPr>
            <w:r w:rsidRPr="007B23EC">
              <w:t>9</w:t>
            </w:r>
          </w:p>
        </w:tc>
      </w:tr>
      <w:tr w:rsidR="00F137A7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</w:tcPr>
          <w:p w:rsidR="00F137A7" w:rsidRPr="007B23EC" w:rsidRDefault="00F137A7" w:rsidP="00904A41">
            <w:pPr>
              <w:contextualSpacing/>
              <w:jc w:val="center"/>
            </w:pPr>
            <w:r>
              <w:t>1</w:t>
            </w:r>
          </w:p>
        </w:tc>
        <w:tc>
          <w:tcPr>
            <w:tcW w:w="2547" w:type="dxa"/>
          </w:tcPr>
          <w:p w:rsidR="00F137A7" w:rsidRPr="007B23EC" w:rsidRDefault="00F137A7" w:rsidP="00904A41">
            <w:pPr>
              <w:contextualSpacing/>
            </w:pPr>
            <w:r w:rsidRPr="007B23EC">
              <w:t>Основное мероприятие 1 «Организационно-методическое обеспечение Программы»</w:t>
            </w:r>
          </w:p>
        </w:tc>
        <w:tc>
          <w:tcPr>
            <w:tcW w:w="1797" w:type="dxa"/>
            <w:gridSpan w:val="4"/>
          </w:tcPr>
          <w:p w:rsidR="00F137A7" w:rsidRPr="007B23EC" w:rsidRDefault="00F137A7" w:rsidP="00BB2002">
            <w:pPr>
              <w:contextualSpacing/>
            </w:pPr>
            <w:r w:rsidRPr="007B23EC">
              <w:t xml:space="preserve">Отдел по реализации </w:t>
            </w:r>
            <w:r w:rsidR="00BB2002">
              <w:t>социальных программ</w:t>
            </w:r>
            <w:r w:rsidRPr="007B23EC">
              <w:t xml:space="preserve">  </w:t>
            </w:r>
          </w:p>
        </w:tc>
        <w:tc>
          <w:tcPr>
            <w:tcW w:w="1760" w:type="dxa"/>
            <w:gridSpan w:val="4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842" w:type="dxa"/>
            <w:gridSpan w:val="4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843" w:type="dxa"/>
            <w:gridSpan w:val="3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418" w:type="dxa"/>
            <w:gridSpan w:val="2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843" w:type="dxa"/>
          </w:tcPr>
          <w:p w:rsidR="00F137A7" w:rsidRPr="007B23EC" w:rsidRDefault="00F137A7" w:rsidP="00904A41">
            <w:pPr>
              <w:contextualSpacing/>
              <w:jc w:val="center"/>
            </w:pPr>
          </w:p>
        </w:tc>
      </w:tr>
      <w:tr w:rsidR="00EA73CE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</w:tcPr>
          <w:p w:rsidR="00EA73CE" w:rsidRPr="007B23EC" w:rsidRDefault="00EA73CE" w:rsidP="00904A41">
            <w:pPr>
              <w:contextualSpacing/>
              <w:jc w:val="center"/>
            </w:pPr>
            <w:r>
              <w:t>2</w:t>
            </w:r>
          </w:p>
        </w:tc>
        <w:tc>
          <w:tcPr>
            <w:tcW w:w="2547" w:type="dxa"/>
          </w:tcPr>
          <w:p w:rsidR="00EA73CE" w:rsidRPr="007B23EC" w:rsidRDefault="00EA73CE" w:rsidP="00904A41">
            <w:r w:rsidRPr="007B23EC">
              <w:t>1.</w:t>
            </w:r>
            <w:r w:rsidR="00B45DFD">
              <w:t>1</w:t>
            </w:r>
            <w:r w:rsidRPr="007B23EC">
              <w:t xml:space="preserve">. Социологические исследования в сфере общественного здоровья </w:t>
            </w:r>
          </w:p>
        </w:tc>
        <w:tc>
          <w:tcPr>
            <w:tcW w:w="1797" w:type="dxa"/>
            <w:gridSpan w:val="4"/>
          </w:tcPr>
          <w:p w:rsidR="00EA73CE" w:rsidRPr="007B23EC" w:rsidRDefault="00BB2002" w:rsidP="00904A41">
            <w:r w:rsidRPr="007B23EC">
              <w:t xml:space="preserve">Отдел по реализации </w:t>
            </w:r>
            <w:r>
              <w:t>социальных программ</w:t>
            </w:r>
            <w:r w:rsidRPr="007B23EC">
              <w:t xml:space="preserve">  </w:t>
            </w:r>
          </w:p>
        </w:tc>
        <w:tc>
          <w:tcPr>
            <w:tcW w:w="1760" w:type="dxa"/>
            <w:gridSpan w:val="4"/>
          </w:tcPr>
          <w:p w:rsidR="00EA73CE" w:rsidRPr="007B23EC" w:rsidRDefault="00EA73CE" w:rsidP="00904A41">
            <w:pPr>
              <w:contextualSpacing/>
            </w:pPr>
            <w:r>
              <w:t>Проведение двух с</w:t>
            </w:r>
            <w:r w:rsidRPr="007B23EC">
              <w:t>оциологически</w:t>
            </w:r>
            <w:r>
              <w:t>х опросов</w:t>
            </w:r>
            <w:r w:rsidRPr="007B23EC">
              <w:t xml:space="preserve"> жителей города</w:t>
            </w:r>
            <w:r>
              <w:t xml:space="preserve"> (учащихся 6-11 классов СОШ и взрослого населения старше 18 лет) </w:t>
            </w:r>
            <w:r w:rsidRPr="007B23EC">
              <w:t>по вопросам здорового образа жизни, употребления алкоголя и табака, двигательной активности, питания, отношения к своему здоровью. Подготовка аналитическ</w:t>
            </w:r>
            <w:r>
              <w:t>их</w:t>
            </w:r>
            <w:r w:rsidRPr="007B23EC">
              <w:t xml:space="preserve"> отчет</w:t>
            </w:r>
            <w:r>
              <w:t xml:space="preserve">ов. </w:t>
            </w:r>
          </w:p>
        </w:tc>
        <w:tc>
          <w:tcPr>
            <w:tcW w:w="1842" w:type="dxa"/>
            <w:gridSpan w:val="4"/>
          </w:tcPr>
          <w:p w:rsidR="00EA73CE" w:rsidRDefault="00EA73CE" w:rsidP="00904A41">
            <w:pPr>
              <w:contextualSpacing/>
            </w:pPr>
            <w:r>
              <w:t xml:space="preserve">В соответствии с распоряжением мэрии города от </w:t>
            </w:r>
            <w:r w:rsidRPr="007B23EC">
              <w:t>30.04.2014 №269-р</w:t>
            </w:r>
            <w:r>
              <w:t>, в мае и ноябре 2014 г. проведены два с</w:t>
            </w:r>
            <w:r w:rsidRPr="007B23EC">
              <w:t>оциологическ</w:t>
            </w:r>
            <w:r>
              <w:t>их исследования</w:t>
            </w:r>
            <w:r w:rsidRPr="007B23EC">
              <w:t xml:space="preserve"> поведенческих факторов</w:t>
            </w:r>
            <w:r>
              <w:t xml:space="preserve"> риска (</w:t>
            </w:r>
            <w:r w:rsidRPr="007B23EC">
              <w:t>учащи</w:t>
            </w:r>
            <w:r>
              <w:t xml:space="preserve">хся </w:t>
            </w:r>
            <w:r w:rsidRPr="007B23EC">
              <w:t xml:space="preserve"> 6-11 классов </w:t>
            </w:r>
            <w:r>
              <w:t>СОШ</w:t>
            </w:r>
            <w:r w:rsidRPr="007B23EC">
              <w:t xml:space="preserve"> г</w:t>
            </w:r>
            <w:r>
              <w:t xml:space="preserve">. </w:t>
            </w:r>
            <w:r w:rsidRPr="007B23EC">
              <w:t xml:space="preserve">Череповца </w:t>
            </w:r>
            <w:r>
              <w:t xml:space="preserve">и взрослого населения старше 18 лет). Подготовлены </w:t>
            </w:r>
            <w:r w:rsidRPr="007B23EC">
              <w:t xml:space="preserve"> аналитическ</w:t>
            </w:r>
            <w:r>
              <w:t xml:space="preserve">ие </w:t>
            </w:r>
            <w:r w:rsidRPr="007B23EC">
              <w:t>отчет</w:t>
            </w:r>
            <w:r>
              <w:t>ы</w:t>
            </w:r>
            <w:r w:rsidRPr="007B23EC">
              <w:t xml:space="preserve">. </w:t>
            </w:r>
          </w:p>
          <w:p w:rsidR="00EA73CE" w:rsidRPr="007B23EC" w:rsidRDefault="00EA73CE" w:rsidP="00904A41">
            <w:pPr>
              <w:contextualSpacing/>
            </w:pPr>
          </w:p>
        </w:tc>
        <w:tc>
          <w:tcPr>
            <w:tcW w:w="1843" w:type="dxa"/>
            <w:gridSpan w:val="3"/>
          </w:tcPr>
          <w:p w:rsidR="00EA73CE" w:rsidRPr="007B23EC" w:rsidRDefault="00EA73CE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EA73CE" w:rsidRPr="00EA73CE" w:rsidRDefault="00EA73CE" w:rsidP="00904A41">
            <w:pPr>
              <w:rPr>
                <w:color w:val="000000"/>
              </w:rPr>
            </w:pPr>
            <w:r w:rsidRPr="00EA73CE">
              <w:t>Проведение двух социологических опросов жителей города (учащихся 6-11 классов СОШ и взрослого населения старше 18 лет) по вопросам здорового образа жизни, употребления алкоголя и табака, двигательной активности, питания, отношения к своему здоровью. Подготовка аналитических отчетов.</w:t>
            </w:r>
          </w:p>
        </w:tc>
        <w:tc>
          <w:tcPr>
            <w:tcW w:w="1418" w:type="dxa"/>
            <w:gridSpan w:val="2"/>
            <w:vAlign w:val="center"/>
          </w:tcPr>
          <w:p w:rsidR="00EA73CE" w:rsidRPr="00EA73CE" w:rsidRDefault="00EA73CE" w:rsidP="00904A41">
            <w:pPr>
              <w:jc w:val="both"/>
            </w:pPr>
            <w:r w:rsidRPr="00EA73CE">
              <w:t xml:space="preserve">В марте 2015 г. проведено социологическое исследование «Изучение отношения жителей города Череповца к своему здоровью и основным факторам риска» (выборка 645 человек). Подготовлен аналитический отчет. </w:t>
            </w:r>
          </w:p>
          <w:p w:rsidR="00EA73CE" w:rsidRPr="00EA73CE" w:rsidRDefault="00EA73CE" w:rsidP="00904A41">
            <w:pPr>
              <w:rPr>
                <w:color w:val="000000"/>
              </w:rPr>
            </w:pPr>
            <w:r w:rsidRPr="00EA73CE">
              <w:t>В апреле-мае 2015 г. проведено социологическое исследование «Изучение поведенческих факторов, влияющих на здоровье учащихся 6-</w:t>
            </w:r>
            <w:r w:rsidRPr="00EA73CE">
              <w:lastRenderedPageBreak/>
              <w:t>11 классов среди общеобразовательных школ города Череповца по вопросам здорового образа жизни, употребления алкоголя и табака, двигательной активности, питания, отношения к своему здоровью, интернет- и компьютерной зависимости» (выборка 1200 человек). Подготовлен аналитический отчет.</w:t>
            </w:r>
          </w:p>
        </w:tc>
        <w:tc>
          <w:tcPr>
            <w:tcW w:w="1843" w:type="dxa"/>
          </w:tcPr>
          <w:p w:rsidR="00EA73CE" w:rsidRPr="007B23EC" w:rsidRDefault="00EA73CE" w:rsidP="00904A41">
            <w:pPr>
              <w:contextualSpacing/>
              <w:jc w:val="center"/>
            </w:pPr>
          </w:p>
        </w:tc>
      </w:tr>
      <w:tr w:rsidR="00B45DFD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</w:tcPr>
          <w:p w:rsidR="00B45DFD" w:rsidRDefault="00B45DFD" w:rsidP="00904A41">
            <w:pPr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2547" w:type="dxa"/>
          </w:tcPr>
          <w:p w:rsidR="00B45DFD" w:rsidRPr="007B23EC" w:rsidRDefault="00B45DFD" w:rsidP="00904A41">
            <w:r>
              <w:rPr>
                <w:sz w:val="22"/>
                <w:szCs w:val="22"/>
              </w:rPr>
              <w:t xml:space="preserve">1.2. </w:t>
            </w:r>
            <w:r w:rsidRPr="007D5DB4">
              <w:rPr>
                <w:sz w:val="22"/>
                <w:szCs w:val="22"/>
              </w:rPr>
              <w:t>Техническая поддержка сайта "Здоровый город"</w:t>
            </w:r>
          </w:p>
        </w:tc>
        <w:tc>
          <w:tcPr>
            <w:tcW w:w="1797" w:type="dxa"/>
            <w:gridSpan w:val="4"/>
          </w:tcPr>
          <w:p w:rsidR="00B45DFD" w:rsidRPr="007B23EC" w:rsidRDefault="00BB2002" w:rsidP="00904A41">
            <w:r w:rsidRPr="007B23EC">
              <w:t xml:space="preserve">Отдел по реализации </w:t>
            </w:r>
            <w:r>
              <w:t>социальных программ</w:t>
            </w:r>
            <w:r w:rsidRPr="007B23EC">
              <w:t xml:space="preserve">  </w:t>
            </w:r>
          </w:p>
        </w:tc>
        <w:tc>
          <w:tcPr>
            <w:tcW w:w="1760" w:type="dxa"/>
            <w:gridSpan w:val="4"/>
          </w:tcPr>
          <w:p w:rsidR="00B45DFD" w:rsidRDefault="00B45DFD" w:rsidP="00904A41">
            <w:pPr>
              <w:contextualSpacing/>
            </w:pPr>
          </w:p>
        </w:tc>
        <w:tc>
          <w:tcPr>
            <w:tcW w:w="1842" w:type="dxa"/>
            <w:gridSpan w:val="4"/>
          </w:tcPr>
          <w:p w:rsidR="00B45DFD" w:rsidRDefault="00B45DFD" w:rsidP="00904A41">
            <w:pPr>
              <w:contextualSpacing/>
            </w:pPr>
          </w:p>
        </w:tc>
        <w:tc>
          <w:tcPr>
            <w:tcW w:w="1843" w:type="dxa"/>
            <w:gridSpan w:val="3"/>
          </w:tcPr>
          <w:p w:rsidR="00B45DFD" w:rsidRPr="007B23EC" w:rsidRDefault="00B45DFD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B45DFD" w:rsidRPr="00B45DFD" w:rsidRDefault="00B45DFD" w:rsidP="00904A41">
            <w:pPr>
              <w:widowControl w:val="0"/>
              <w:autoSpaceDE w:val="0"/>
              <w:autoSpaceDN w:val="0"/>
              <w:adjustRightInd w:val="0"/>
            </w:pPr>
            <w:r w:rsidRPr="00B45DFD">
              <w:t xml:space="preserve">Сопровождение сайта "Здоровый город" и группы "Здоровый Череповец" в социальной сети "ВКонтакте" как источника дополнительного </w:t>
            </w:r>
            <w:r w:rsidRPr="00B45DFD">
              <w:lastRenderedPageBreak/>
              <w:t>информирования и канала обратной связи по вопросам ведения здорового образа жизни.</w:t>
            </w:r>
          </w:p>
        </w:tc>
        <w:tc>
          <w:tcPr>
            <w:tcW w:w="1418" w:type="dxa"/>
            <w:gridSpan w:val="2"/>
            <w:vAlign w:val="center"/>
          </w:tcPr>
          <w:p w:rsidR="00B45DFD" w:rsidRPr="00B45DFD" w:rsidRDefault="00B45DFD" w:rsidP="00904A41">
            <w:pPr>
              <w:rPr>
                <w:color w:val="000000"/>
              </w:rPr>
            </w:pPr>
            <w:r w:rsidRPr="00B45DFD">
              <w:rPr>
                <w:color w:val="000000"/>
              </w:rPr>
              <w:lastRenderedPageBreak/>
              <w:t xml:space="preserve">Заключен контракт на оказание услуг по технической поддержке сайта «Здоровый город» </w:t>
            </w:r>
            <w:r w:rsidRPr="00B45DFD">
              <w:rPr>
                <w:color w:val="000000"/>
              </w:rPr>
              <w:lastRenderedPageBreak/>
              <w:t>(контракт №63/01-01-39 от 22 апреля 2015 года).</w:t>
            </w:r>
          </w:p>
          <w:p w:rsidR="00B45DFD" w:rsidRPr="00B45DFD" w:rsidRDefault="00B45DFD" w:rsidP="00904A41">
            <w:pPr>
              <w:rPr>
                <w:color w:val="000000"/>
              </w:rPr>
            </w:pPr>
            <w:r w:rsidRPr="00B45DFD">
              <w:rPr>
                <w:color w:val="000000"/>
              </w:rPr>
              <w:t>На сайт еженедельно выкладываются новости и информационные материалы по тематике здорового образа жизни и профилактике вредных привычек.</w:t>
            </w:r>
          </w:p>
        </w:tc>
        <w:tc>
          <w:tcPr>
            <w:tcW w:w="1843" w:type="dxa"/>
          </w:tcPr>
          <w:p w:rsidR="00B45DFD" w:rsidRPr="007B23EC" w:rsidRDefault="00B45DFD" w:rsidP="00904A41">
            <w:pPr>
              <w:contextualSpacing/>
              <w:jc w:val="center"/>
            </w:pPr>
          </w:p>
        </w:tc>
      </w:tr>
      <w:tr w:rsidR="00B45DFD" w:rsidRPr="007B23EC" w:rsidTr="0016431B">
        <w:trPr>
          <w:gridAfter w:val="1"/>
          <w:wAfter w:w="95" w:type="dxa"/>
        </w:trPr>
        <w:tc>
          <w:tcPr>
            <w:tcW w:w="667" w:type="dxa"/>
            <w:gridSpan w:val="2"/>
          </w:tcPr>
          <w:p w:rsidR="00B45DFD" w:rsidRPr="007B23EC" w:rsidRDefault="00B45DFD" w:rsidP="00904A41">
            <w:pPr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2547" w:type="dxa"/>
          </w:tcPr>
          <w:p w:rsidR="00B45DFD" w:rsidRPr="007B23EC" w:rsidRDefault="00B45DFD" w:rsidP="00904A41">
            <w:r w:rsidRPr="007B23EC">
              <w:t>1.</w:t>
            </w:r>
            <w:r>
              <w:t>3</w:t>
            </w:r>
            <w:r w:rsidRPr="007B23EC">
              <w:t>. Взнос за участие в реализации проекта ЕРБ ВОЗ «Здоровые города»</w:t>
            </w:r>
          </w:p>
        </w:tc>
        <w:tc>
          <w:tcPr>
            <w:tcW w:w="1797" w:type="dxa"/>
            <w:gridSpan w:val="4"/>
          </w:tcPr>
          <w:p w:rsidR="00B45DFD" w:rsidRPr="007B23EC" w:rsidRDefault="00BB2002" w:rsidP="00904A41">
            <w:r w:rsidRPr="007B23EC">
              <w:t xml:space="preserve">Отдел по реализации </w:t>
            </w:r>
            <w:r>
              <w:t>социальных программ</w:t>
            </w:r>
            <w:r w:rsidRPr="007B23EC">
              <w:t xml:space="preserve">  </w:t>
            </w:r>
          </w:p>
        </w:tc>
        <w:tc>
          <w:tcPr>
            <w:tcW w:w="1760" w:type="dxa"/>
            <w:gridSpan w:val="4"/>
          </w:tcPr>
          <w:p w:rsidR="00B45DFD" w:rsidRPr="007B23EC" w:rsidRDefault="00B45DFD" w:rsidP="00904A41">
            <w:pPr>
              <w:contextualSpacing/>
            </w:pPr>
            <w:r w:rsidRPr="007B23EC">
              <w:t xml:space="preserve">Подтверждение официальной аккредитации города как участника международного проекта «Здоровые города». </w:t>
            </w:r>
          </w:p>
        </w:tc>
        <w:tc>
          <w:tcPr>
            <w:tcW w:w="1842" w:type="dxa"/>
            <w:gridSpan w:val="4"/>
          </w:tcPr>
          <w:p w:rsidR="00B45DFD" w:rsidRPr="007B23EC" w:rsidRDefault="00B45DFD" w:rsidP="00904A41">
            <w:pPr>
              <w:contextualSpacing/>
            </w:pPr>
            <w:r>
              <w:t xml:space="preserve">Город Череповец получил официальную аккредитацию участника </w:t>
            </w:r>
            <w:r w:rsidRPr="007B23EC">
              <w:rPr>
                <w:lang w:val="en-US"/>
              </w:rPr>
              <w:t>VI</w:t>
            </w:r>
            <w:r w:rsidRPr="007B23EC">
              <w:t xml:space="preserve"> этап</w:t>
            </w:r>
            <w:r>
              <w:t>а</w:t>
            </w:r>
            <w:r w:rsidRPr="007B23EC">
              <w:t xml:space="preserve"> р</w:t>
            </w:r>
            <w:r w:rsidRPr="009A6070">
              <w:t xml:space="preserve">еализации проекта ВОЗ «Здоровые города». Произведена оплата ежегодная взноса.  </w:t>
            </w:r>
          </w:p>
        </w:tc>
        <w:tc>
          <w:tcPr>
            <w:tcW w:w="1843" w:type="dxa"/>
            <w:gridSpan w:val="3"/>
          </w:tcPr>
          <w:p w:rsidR="00B45DFD" w:rsidRPr="007B23EC" w:rsidRDefault="00B45DFD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B45DFD" w:rsidRPr="00B45DFD" w:rsidRDefault="00B45DFD" w:rsidP="00904A41">
            <w:pPr>
              <w:rPr>
                <w:color w:val="000000"/>
              </w:rPr>
            </w:pPr>
            <w:r w:rsidRPr="00B45DFD">
              <w:t xml:space="preserve">Подтверждение официальной аккредитации города как участника международного проекта "Здоровые города". Возможность использовать методические и информационные ресурсы ВОЗ, осуществлять обмен опытом с другими городами Европы и </w:t>
            </w:r>
            <w:r w:rsidRPr="00B45DFD">
              <w:lastRenderedPageBreak/>
              <w:t>России. Продвижение имиджа города Череповца как участника европейской сети "Здоровые города" в ВОЗ.</w:t>
            </w:r>
          </w:p>
        </w:tc>
        <w:tc>
          <w:tcPr>
            <w:tcW w:w="1418" w:type="dxa"/>
            <w:gridSpan w:val="2"/>
          </w:tcPr>
          <w:p w:rsidR="00B45DFD" w:rsidRPr="00B45DFD" w:rsidRDefault="00F37774" w:rsidP="00F377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Произведена о</w:t>
            </w:r>
            <w:r w:rsidR="00B45DFD" w:rsidRPr="00B45DFD">
              <w:rPr>
                <w:color w:val="000000"/>
              </w:rPr>
              <w:t xml:space="preserve">плата </w:t>
            </w:r>
            <w:r w:rsidR="00B45DFD" w:rsidRPr="00B45DFD">
              <w:t>взноса за участие в реализации проекта ЕРБ ВОЗ "Здоровые города"</w:t>
            </w:r>
            <w:r>
              <w:t xml:space="preserve">. </w:t>
            </w:r>
            <w:r w:rsidRPr="007B23EC">
              <w:t>Подтверждение официальной аккредитации города как участника международного проекта «Здоровые города».</w:t>
            </w:r>
          </w:p>
        </w:tc>
        <w:tc>
          <w:tcPr>
            <w:tcW w:w="1843" w:type="dxa"/>
          </w:tcPr>
          <w:p w:rsidR="00B45DFD" w:rsidRPr="007B23EC" w:rsidRDefault="00B45DFD" w:rsidP="00904A41">
            <w:pPr>
              <w:contextualSpacing/>
              <w:jc w:val="center"/>
            </w:pPr>
          </w:p>
        </w:tc>
      </w:tr>
      <w:tr w:rsidR="00F137A7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</w:tcPr>
          <w:p w:rsidR="00F137A7" w:rsidRPr="007B23EC" w:rsidRDefault="00F137A7" w:rsidP="00904A41">
            <w:pPr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2547" w:type="dxa"/>
          </w:tcPr>
          <w:p w:rsidR="00F137A7" w:rsidRPr="007B23EC" w:rsidRDefault="00F137A7" w:rsidP="00904A41">
            <w:r w:rsidRPr="007B23EC">
              <w:t>1.</w:t>
            </w:r>
            <w:r w:rsidR="00E86A3A">
              <w:t>4</w:t>
            </w:r>
            <w:r w:rsidRPr="007B23EC">
              <w:t>. Целевой взнос мэрии города Череповца, связанный с участием в Ассоциации «Здоровые города, районы и поселки»</w:t>
            </w:r>
          </w:p>
        </w:tc>
        <w:tc>
          <w:tcPr>
            <w:tcW w:w="1797" w:type="dxa"/>
            <w:gridSpan w:val="4"/>
          </w:tcPr>
          <w:p w:rsidR="00F137A7" w:rsidRPr="007B23EC" w:rsidRDefault="00BB2002" w:rsidP="00904A41">
            <w:r w:rsidRPr="007B23EC">
              <w:t xml:space="preserve">Отдел по реализации </w:t>
            </w:r>
            <w:r>
              <w:t>социальных программ</w:t>
            </w:r>
            <w:r w:rsidRPr="007B23EC">
              <w:t xml:space="preserve">  </w:t>
            </w:r>
          </w:p>
        </w:tc>
        <w:tc>
          <w:tcPr>
            <w:tcW w:w="1760" w:type="dxa"/>
            <w:gridSpan w:val="4"/>
          </w:tcPr>
          <w:p w:rsidR="00F137A7" w:rsidRPr="007B23EC" w:rsidRDefault="00F137A7" w:rsidP="00904A41">
            <w:pPr>
              <w:contextualSpacing/>
            </w:pPr>
            <w:r>
              <w:t>Участие в мероприятиях Ассоциации «Здоровые города, районы и поселки» в сфере охраны и укрепления общественного здоровья</w:t>
            </w:r>
          </w:p>
        </w:tc>
        <w:tc>
          <w:tcPr>
            <w:tcW w:w="1842" w:type="dxa"/>
            <w:gridSpan w:val="4"/>
          </w:tcPr>
          <w:p w:rsidR="00F137A7" w:rsidRPr="001B3229" w:rsidRDefault="00F137A7" w:rsidP="00904A41">
            <w:pPr>
              <w:rPr>
                <w:highlight w:val="yellow"/>
              </w:rPr>
            </w:pPr>
            <w:r w:rsidRPr="00424ADF">
              <w:t xml:space="preserve"> </w:t>
            </w:r>
            <w:r>
              <w:t xml:space="preserve">Участие в мероприятиях проекта </w:t>
            </w:r>
            <w:r w:rsidRPr="000C4E7A">
              <w:t>«Здоровые города без табака»</w:t>
            </w:r>
            <w:r>
              <w:t xml:space="preserve">, реализованного городами-членами Ассоциации:  Международный Форум Здоровья в г. Санкт-Петербурге (15-16 октября), межведомственная конференция «Проект «Здоровые города, районы и поселки» как инновационный подход к улучшению качества жизни населения» (16 октября, г. Устюжна), </w:t>
            </w:r>
          </w:p>
          <w:p w:rsidR="00F137A7" w:rsidRPr="0070744C" w:rsidRDefault="00F137A7" w:rsidP="00904A41">
            <w:r w:rsidRPr="0070744C">
              <w:t xml:space="preserve">45-я международная конференция </w:t>
            </w:r>
            <w:r w:rsidRPr="0070744C">
              <w:lastRenderedPageBreak/>
              <w:t>Союза по здоровью легких (г. Барселона27-31 октября</w:t>
            </w:r>
            <w:r>
              <w:t xml:space="preserve"> 2014). </w:t>
            </w:r>
            <w:r w:rsidRPr="000C4E7A">
              <w:t>26-27 ноября в  г</w:t>
            </w:r>
            <w:r>
              <w:t>.</w:t>
            </w:r>
            <w:r w:rsidRPr="000C4E7A">
              <w:t xml:space="preserve"> Череповце </w:t>
            </w:r>
            <w:r>
              <w:t xml:space="preserve">состоялся </w:t>
            </w:r>
            <w:r w:rsidRPr="000C4E7A">
              <w:t>межрегиональный семинар «Разработка единых подходов муниципальной политики, направленной на сокращение потребления табака и обеспечение эффективной реализации законодательства в сфере охраны здоровья на местном уровне»</w:t>
            </w:r>
            <w:r>
              <w:t xml:space="preserve">, организованный </w:t>
            </w:r>
            <w:r w:rsidRPr="0011750C">
              <w:t>01.0</w:t>
            </w:r>
            <w:r>
              <w:t>1</w:t>
            </w:r>
            <w:r w:rsidRPr="0011750C">
              <w:t>.201</w:t>
            </w:r>
            <w:r>
              <w:t>5</w:t>
            </w:r>
            <w:r w:rsidRPr="0011750C">
              <w:t xml:space="preserve"> количество городов-членов Ассоциации увеличилось до 30 участников.   </w:t>
            </w:r>
          </w:p>
        </w:tc>
        <w:tc>
          <w:tcPr>
            <w:tcW w:w="1843" w:type="dxa"/>
            <w:gridSpan w:val="3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F137A7" w:rsidRPr="007B23EC" w:rsidRDefault="00E86A3A" w:rsidP="00904A41">
            <w:pPr>
              <w:contextualSpacing/>
            </w:pPr>
            <w:r>
              <w:t>Участие в мероприятиях Ассоциации «Здоровые города, районы и поселки» в сфере охраны и укрепления общественного здоровья</w:t>
            </w:r>
            <w:r w:rsidR="00280454">
              <w:t>.</w:t>
            </w:r>
          </w:p>
        </w:tc>
        <w:tc>
          <w:tcPr>
            <w:tcW w:w="1418" w:type="dxa"/>
            <w:gridSpan w:val="2"/>
          </w:tcPr>
          <w:p w:rsidR="00B94A96" w:rsidRPr="00B94A96" w:rsidRDefault="00B94A96" w:rsidP="00904A41">
            <w:pPr>
              <w:contextualSpacing/>
              <w:jc w:val="both"/>
              <w:rPr>
                <w:spacing w:val="-20"/>
              </w:rPr>
            </w:pPr>
            <w:r w:rsidRPr="00B94A96">
              <w:rPr>
                <w:spacing w:val="-20"/>
              </w:rPr>
              <w:t>В рамках работы Ассоциации 26 февраля 2015 года Череповец принимал участие в деятельности рабочей группы при комиссии социальной платформы ВПП «Единая Россия» по разработке организационных и правовых механизмов обеспечения ответственности всех уровней власти</w:t>
            </w:r>
            <w:r>
              <w:rPr>
                <w:spacing w:val="-20"/>
              </w:rPr>
              <w:t xml:space="preserve"> ь</w:t>
            </w:r>
            <w:r w:rsidRPr="00B94A96">
              <w:rPr>
                <w:spacing w:val="-20"/>
              </w:rPr>
              <w:t xml:space="preserve">за создание единого профилактического пространства в РФ. </w:t>
            </w:r>
            <w:r w:rsidRPr="00B94A96">
              <w:rPr>
                <w:rStyle w:val="apple-converted-space"/>
                <w:spacing w:val="-20"/>
                <w:shd w:val="clear" w:color="auto" w:fill="FFFFFF"/>
              </w:rPr>
              <w:t xml:space="preserve">9-11 апреля 2015 года Череповец принимал участие в </w:t>
            </w:r>
            <w:r w:rsidRPr="00B94A96">
              <w:rPr>
                <w:color w:val="000000"/>
                <w:spacing w:val="-20"/>
                <w:shd w:val="clear" w:color="auto" w:fill="FFFFFF"/>
              </w:rPr>
              <w:t xml:space="preserve">IX Всероссийском </w:t>
            </w:r>
            <w:r w:rsidRPr="00B94A96">
              <w:rPr>
                <w:rStyle w:val="apple-converted-space"/>
                <w:spacing w:val="-20"/>
                <w:shd w:val="clear" w:color="auto" w:fill="FFFFFF"/>
              </w:rPr>
              <w:lastRenderedPageBreak/>
              <w:t xml:space="preserve">форуме </w:t>
            </w:r>
            <w:r w:rsidRPr="00B94A96">
              <w:rPr>
                <w:color w:val="000000"/>
                <w:spacing w:val="-20"/>
                <w:shd w:val="clear" w:color="auto" w:fill="FFFFFF"/>
              </w:rPr>
              <w:t>«Здоровье нации – основа процветания России»</w:t>
            </w:r>
            <w:r w:rsidRPr="00B94A96">
              <w:rPr>
                <w:rStyle w:val="apple-converted-space"/>
                <w:spacing w:val="-20"/>
                <w:shd w:val="clear" w:color="auto" w:fill="FFFFFF"/>
              </w:rPr>
              <w:t>.</w:t>
            </w:r>
            <w:r w:rsidRPr="00B94A96">
              <w:rPr>
                <w:color w:val="000000"/>
                <w:spacing w:val="-20"/>
                <w:shd w:val="clear" w:color="auto" w:fill="FFFFFF"/>
              </w:rPr>
              <w:t xml:space="preserve"> </w:t>
            </w:r>
          </w:p>
          <w:p w:rsidR="00B94A96" w:rsidRPr="00B94A96" w:rsidRDefault="00B94A96" w:rsidP="00904A41">
            <w:pPr>
              <w:contextualSpacing/>
              <w:jc w:val="both"/>
              <w:rPr>
                <w:spacing w:val="-20"/>
              </w:rPr>
            </w:pPr>
            <w:r w:rsidRPr="00B94A96">
              <w:rPr>
                <w:spacing w:val="-20"/>
              </w:rPr>
              <w:t xml:space="preserve">25 мая 2015 года город Череповец принял участие в </w:t>
            </w:r>
            <w:r w:rsidRPr="00B94A96">
              <w:rPr>
                <w:spacing w:val="-20"/>
                <w:lang w:val="en-US"/>
              </w:rPr>
              <w:t>III</w:t>
            </w:r>
            <w:r w:rsidRPr="00B94A96">
              <w:rPr>
                <w:spacing w:val="-20"/>
              </w:rPr>
              <w:t xml:space="preserve"> городской конференции по вопросам формирования здорового образа жизни «Здоровый город. Лучшие практики по сохра</w:t>
            </w:r>
            <w:r>
              <w:rPr>
                <w:spacing w:val="-20"/>
              </w:rPr>
              <w:t xml:space="preserve">нению здоровья жителей города». </w:t>
            </w:r>
            <w:r w:rsidRPr="00B94A96">
              <w:rPr>
                <w:bCs/>
                <w:spacing w:val="-20"/>
              </w:rPr>
              <w:t xml:space="preserve">29 мая в Москве прошел V Всероссийский форум "Здоровье или табак", в котором приняли участие представители мэрии города Череповца. </w:t>
            </w:r>
          </w:p>
          <w:p w:rsidR="00B94A96" w:rsidRPr="00B94A96" w:rsidRDefault="00B94A96" w:rsidP="00904A41">
            <w:pPr>
              <w:contextualSpacing/>
              <w:jc w:val="both"/>
              <w:rPr>
                <w:spacing w:val="-20"/>
              </w:rPr>
            </w:pPr>
            <w:r w:rsidRPr="00B94A96">
              <w:rPr>
                <w:spacing w:val="-20"/>
              </w:rPr>
              <w:t xml:space="preserve">5 июня 2015 года опыт города Череповца по семейно-демографической политике был представлен на </w:t>
            </w:r>
            <w:r w:rsidRPr="00B94A96">
              <w:rPr>
                <w:spacing w:val="-20"/>
              </w:rPr>
              <w:lastRenderedPageBreak/>
              <w:t>форуме «Крепка семья – сильна Россия»</w:t>
            </w:r>
            <w:r>
              <w:rPr>
                <w:spacing w:val="-20"/>
              </w:rPr>
              <w:t>.</w:t>
            </w:r>
            <w:r w:rsidRPr="00B94A96">
              <w:rPr>
                <w:color w:val="3D3D3D"/>
                <w:spacing w:val="-20"/>
              </w:rPr>
              <w:t xml:space="preserve"> </w:t>
            </w:r>
          </w:p>
          <w:p w:rsidR="00F137A7" w:rsidRPr="00B94A96" w:rsidRDefault="00B94A96" w:rsidP="00904A41">
            <w:pPr>
              <w:contextualSpacing/>
              <w:jc w:val="both"/>
              <w:rPr>
                <w:shd w:val="clear" w:color="auto" w:fill="FFFFFF"/>
              </w:rPr>
            </w:pPr>
            <w:r w:rsidRPr="00B94A96">
              <w:rPr>
                <w:spacing w:val="-20"/>
              </w:rPr>
              <w:t xml:space="preserve">24-26 июня 2015 года </w:t>
            </w:r>
            <w:r>
              <w:rPr>
                <w:spacing w:val="-20"/>
              </w:rPr>
              <w:t>Череповец, как член Ассоциации</w:t>
            </w:r>
            <w:r w:rsidRPr="00B94A96">
              <w:rPr>
                <w:spacing w:val="-20"/>
              </w:rPr>
              <w:t>, принял участие в ежегодной международной конференции европейской сети ВОЗ "Здоровые города" в г</w:t>
            </w:r>
            <w:r>
              <w:rPr>
                <w:spacing w:val="-20"/>
              </w:rPr>
              <w:t xml:space="preserve">. </w:t>
            </w:r>
            <w:r w:rsidRPr="00B94A96">
              <w:rPr>
                <w:spacing w:val="-20"/>
              </w:rPr>
              <w:t xml:space="preserve">Куопио (Финляндия). </w:t>
            </w:r>
          </w:p>
        </w:tc>
        <w:tc>
          <w:tcPr>
            <w:tcW w:w="1843" w:type="dxa"/>
          </w:tcPr>
          <w:p w:rsidR="00F137A7" w:rsidRPr="0011750C" w:rsidRDefault="00F137A7" w:rsidP="00904A41">
            <w:pPr>
              <w:contextualSpacing/>
              <w:jc w:val="center"/>
            </w:pPr>
          </w:p>
        </w:tc>
      </w:tr>
      <w:tr w:rsidR="00F137A7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</w:tcPr>
          <w:p w:rsidR="00F137A7" w:rsidRPr="007B23EC" w:rsidRDefault="00F137A7" w:rsidP="00904A41">
            <w:pPr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2547" w:type="dxa"/>
          </w:tcPr>
          <w:p w:rsidR="00F137A7" w:rsidRPr="007B23EC" w:rsidRDefault="00F137A7" w:rsidP="00904A41">
            <w:r w:rsidRPr="007B23EC">
              <w:t>Основное мероприятие 2 «Сохранение и укрепление здоровья детей и подростков»</w:t>
            </w:r>
          </w:p>
        </w:tc>
        <w:tc>
          <w:tcPr>
            <w:tcW w:w="1797" w:type="dxa"/>
            <w:gridSpan w:val="4"/>
          </w:tcPr>
          <w:p w:rsidR="00F137A7" w:rsidRPr="007B23EC" w:rsidRDefault="00F137A7" w:rsidP="00904A41">
            <w:r w:rsidRPr="007B23EC">
              <w:t>Управление образования мэрии</w:t>
            </w:r>
            <w:r>
              <w:t>, м</w:t>
            </w:r>
            <w:r w:rsidRPr="007B23EC">
              <w:t>эрия</w:t>
            </w:r>
          </w:p>
          <w:p w:rsidR="00F137A7" w:rsidRPr="007B23EC" w:rsidRDefault="00F137A7" w:rsidP="00904A41">
            <w:r>
              <w:t>(МКУ «ЦЗНТЧС»)</w:t>
            </w:r>
          </w:p>
        </w:tc>
        <w:tc>
          <w:tcPr>
            <w:tcW w:w="1760" w:type="dxa"/>
            <w:gridSpan w:val="4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842" w:type="dxa"/>
            <w:gridSpan w:val="4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843" w:type="dxa"/>
            <w:gridSpan w:val="3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418" w:type="dxa"/>
            <w:gridSpan w:val="2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843" w:type="dxa"/>
          </w:tcPr>
          <w:p w:rsidR="00F137A7" w:rsidRPr="007B23EC" w:rsidRDefault="00F137A7" w:rsidP="00904A41">
            <w:pPr>
              <w:contextualSpacing/>
              <w:jc w:val="center"/>
            </w:pPr>
          </w:p>
        </w:tc>
      </w:tr>
      <w:tr w:rsidR="00445A74" w:rsidRPr="007B23EC" w:rsidTr="0058247A">
        <w:trPr>
          <w:gridAfter w:val="1"/>
          <w:wAfter w:w="95" w:type="dxa"/>
        </w:trPr>
        <w:tc>
          <w:tcPr>
            <w:tcW w:w="667" w:type="dxa"/>
            <w:gridSpan w:val="2"/>
          </w:tcPr>
          <w:p w:rsidR="00445A74" w:rsidRPr="007B23EC" w:rsidRDefault="00445A74" w:rsidP="00904A41">
            <w:pPr>
              <w:contextualSpacing/>
              <w:jc w:val="center"/>
            </w:pPr>
            <w:r>
              <w:t>6</w:t>
            </w:r>
          </w:p>
        </w:tc>
        <w:tc>
          <w:tcPr>
            <w:tcW w:w="2547" w:type="dxa"/>
          </w:tcPr>
          <w:p w:rsidR="00445A74" w:rsidRPr="007B23EC" w:rsidRDefault="00445A74" w:rsidP="00904A41">
            <w:r w:rsidRPr="007B23EC">
              <w:t>2.1. Оздоровительная программа для детей дошкольного и школьного возраста «Выходи играть с мячом» («Супербол»)</w:t>
            </w:r>
          </w:p>
        </w:tc>
        <w:tc>
          <w:tcPr>
            <w:tcW w:w="1797" w:type="dxa"/>
            <w:gridSpan w:val="4"/>
          </w:tcPr>
          <w:p w:rsidR="00445A74" w:rsidRPr="007B23EC" w:rsidRDefault="00445A74" w:rsidP="00904A41">
            <w:r w:rsidRPr="007B23EC">
              <w:t xml:space="preserve">Управление образования мэрии </w:t>
            </w:r>
          </w:p>
          <w:p w:rsidR="00445A74" w:rsidRPr="007B23EC" w:rsidRDefault="00445A74" w:rsidP="00904A41">
            <w:pPr>
              <w:contextualSpacing/>
              <w:jc w:val="center"/>
            </w:pPr>
          </w:p>
        </w:tc>
        <w:tc>
          <w:tcPr>
            <w:tcW w:w="1760" w:type="dxa"/>
            <w:gridSpan w:val="4"/>
          </w:tcPr>
          <w:p w:rsidR="00445A74" w:rsidRDefault="00445A74" w:rsidP="00904A41">
            <w:pPr>
              <w:rPr>
                <w:sz w:val="18"/>
                <w:szCs w:val="18"/>
              </w:rPr>
            </w:pPr>
            <w:r>
              <w:t>Увеличение охвата детей спортивно-оздоровительной работой.</w:t>
            </w:r>
            <w:r w:rsidRPr="00882C5D">
              <w:t xml:space="preserve"> </w:t>
            </w:r>
            <w:r>
              <w:t xml:space="preserve">Организация преемственности в работе с детьми при переходе из дошкольных учреждений в общеобразовательные </w:t>
            </w:r>
          </w:p>
        </w:tc>
        <w:tc>
          <w:tcPr>
            <w:tcW w:w="1842" w:type="dxa"/>
            <w:gridSpan w:val="4"/>
          </w:tcPr>
          <w:p w:rsidR="00445A74" w:rsidRPr="003919F6" w:rsidRDefault="00445A74" w:rsidP="00904A41">
            <w:pPr>
              <w:pStyle w:val="a8"/>
              <w:rPr>
                <w:sz w:val="20"/>
                <w:szCs w:val="20"/>
              </w:rPr>
            </w:pPr>
            <w:r w:rsidRPr="003919F6">
              <w:rPr>
                <w:sz w:val="20"/>
                <w:szCs w:val="20"/>
              </w:rPr>
              <w:t xml:space="preserve">В 2014 году программа реализовывалась в 18 дошкольных  и 6 общеобразовательных учреждениях, что </w:t>
            </w:r>
          </w:p>
          <w:p w:rsidR="00445A74" w:rsidRDefault="00445A74" w:rsidP="00904A41">
            <w:pPr>
              <w:rPr>
                <w:sz w:val="18"/>
                <w:szCs w:val="18"/>
              </w:rPr>
            </w:pPr>
            <w:r w:rsidRPr="003919F6">
              <w:t xml:space="preserve">позволило организовать преемственность в  работе с детьми и охватить спортивно-оздоровительной работой  600 </w:t>
            </w:r>
            <w:r w:rsidRPr="003919F6">
              <w:lastRenderedPageBreak/>
              <w:t>воспитанников МБДОУ и 300 учащихся МБОУ.</w:t>
            </w:r>
            <w:r>
              <w:t xml:space="preserve">  </w:t>
            </w:r>
          </w:p>
        </w:tc>
        <w:tc>
          <w:tcPr>
            <w:tcW w:w="1843" w:type="dxa"/>
            <w:gridSpan w:val="3"/>
          </w:tcPr>
          <w:p w:rsidR="00445A74" w:rsidRPr="007B23EC" w:rsidRDefault="00445A74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445A74" w:rsidRPr="00445A74" w:rsidRDefault="00D73329" w:rsidP="00904A41">
            <w:pPr>
              <w:rPr>
                <w:color w:val="000000"/>
              </w:rPr>
            </w:pPr>
            <w:r>
              <w:rPr>
                <w:color w:val="000000"/>
              </w:rPr>
              <w:t>Программа направлен</w:t>
            </w:r>
            <w:r w:rsidR="00445A74" w:rsidRPr="00445A74">
              <w:rPr>
                <w:color w:val="000000"/>
              </w:rPr>
              <w:t>а на у</w:t>
            </w:r>
            <w:r w:rsidR="00445A74" w:rsidRPr="00445A74">
              <w:t xml:space="preserve">величение охвата детей спортивно-оздоровительной работой, организацию преемственности в работе с детьми при переходе из дошкольных учреждений в общеобразовательные; создание </w:t>
            </w:r>
            <w:r w:rsidR="00445A74" w:rsidRPr="00445A74">
              <w:lastRenderedPageBreak/>
              <w:t>условий для повышения уровня здоровья и образованности в области физической культуры и спорта детей старшего дошкольного и младшего школьного возраста за счет приобщения их к занятиям командными спортивно-игровыми видами спорта.</w:t>
            </w:r>
          </w:p>
        </w:tc>
        <w:tc>
          <w:tcPr>
            <w:tcW w:w="1418" w:type="dxa"/>
            <w:gridSpan w:val="2"/>
          </w:tcPr>
          <w:p w:rsidR="00445A74" w:rsidRPr="00445A74" w:rsidRDefault="00445A74" w:rsidP="00904A41">
            <w:pPr>
              <w:pStyle w:val="a8"/>
              <w:rPr>
                <w:color w:val="000000"/>
                <w:sz w:val="20"/>
                <w:szCs w:val="20"/>
              </w:rPr>
            </w:pPr>
            <w:r w:rsidRPr="00445A74">
              <w:rPr>
                <w:color w:val="000000"/>
                <w:sz w:val="20"/>
                <w:szCs w:val="20"/>
              </w:rPr>
              <w:lastRenderedPageBreak/>
              <w:t>За первое полу</w:t>
            </w:r>
            <w:r w:rsidR="00D73329">
              <w:rPr>
                <w:color w:val="000000"/>
                <w:sz w:val="20"/>
                <w:szCs w:val="20"/>
              </w:rPr>
              <w:t>го</w:t>
            </w:r>
            <w:r w:rsidRPr="00445A74">
              <w:rPr>
                <w:color w:val="000000"/>
                <w:sz w:val="20"/>
                <w:szCs w:val="20"/>
              </w:rPr>
              <w:t xml:space="preserve">дие 2015 года программа </w:t>
            </w:r>
            <w:r w:rsidRPr="00445A74">
              <w:rPr>
                <w:sz w:val="20"/>
                <w:szCs w:val="20"/>
              </w:rPr>
              <w:t xml:space="preserve">реализована в 18 МБДОУ (№№4, 8, 13, 22, 24, 27, 36, 67, 76, 80, 81, 98, 110, 113, 119, 121, 124, 125)  и 6 МБОУ (№№10, 16, 19, 22, 32, 39). </w:t>
            </w:r>
            <w:r w:rsidRPr="00445A74">
              <w:rPr>
                <w:sz w:val="20"/>
                <w:szCs w:val="20"/>
              </w:rPr>
              <w:lastRenderedPageBreak/>
              <w:t xml:space="preserve">Программой охвачено 900 воспитанников образовательных учреждений города. </w:t>
            </w:r>
          </w:p>
        </w:tc>
        <w:tc>
          <w:tcPr>
            <w:tcW w:w="1843" w:type="dxa"/>
          </w:tcPr>
          <w:p w:rsidR="00445A74" w:rsidRPr="007B23EC" w:rsidRDefault="00445A74" w:rsidP="00904A41">
            <w:pPr>
              <w:contextualSpacing/>
              <w:jc w:val="center"/>
            </w:pPr>
          </w:p>
        </w:tc>
      </w:tr>
      <w:tr w:rsidR="005C3F76" w:rsidRPr="007B23EC" w:rsidTr="0058247A">
        <w:trPr>
          <w:gridAfter w:val="1"/>
          <w:wAfter w:w="95" w:type="dxa"/>
        </w:trPr>
        <w:tc>
          <w:tcPr>
            <w:tcW w:w="667" w:type="dxa"/>
            <w:gridSpan w:val="2"/>
          </w:tcPr>
          <w:p w:rsidR="005C3F76" w:rsidRDefault="005C3F76" w:rsidP="00904A41">
            <w:pPr>
              <w:contextualSpacing/>
              <w:jc w:val="center"/>
            </w:pPr>
            <w:r>
              <w:lastRenderedPageBreak/>
              <w:t>7</w:t>
            </w:r>
          </w:p>
        </w:tc>
        <w:tc>
          <w:tcPr>
            <w:tcW w:w="2547" w:type="dxa"/>
          </w:tcPr>
          <w:p w:rsidR="005C3F76" w:rsidRPr="007B23EC" w:rsidRDefault="005C3F76" w:rsidP="00904A41">
            <w:r>
              <w:t>2.2.</w:t>
            </w:r>
            <w:r w:rsidR="00A649A9">
              <w:t xml:space="preserve"> Городская выставка услуг населению в сфере спорта, образования, культуры «здоровый город. Твой выбор в мире открытий»</w:t>
            </w:r>
          </w:p>
        </w:tc>
        <w:tc>
          <w:tcPr>
            <w:tcW w:w="1797" w:type="dxa"/>
            <w:gridSpan w:val="4"/>
          </w:tcPr>
          <w:p w:rsidR="005C3F76" w:rsidRPr="007B23EC" w:rsidRDefault="00BB2002" w:rsidP="00BB2002">
            <w:r w:rsidRPr="007B23EC">
              <w:t xml:space="preserve">Отдел по реализации </w:t>
            </w:r>
            <w:r>
              <w:t>социальных программ</w:t>
            </w:r>
            <w:r w:rsidR="00A649A9">
              <w:t>, управление по делам культуры, управление образования, управление по работе с общественностью, комитет по физической культуре и спорту</w:t>
            </w:r>
          </w:p>
        </w:tc>
        <w:tc>
          <w:tcPr>
            <w:tcW w:w="1760" w:type="dxa"/>
            <w:gridSpan w:val="4"/>
          </w:tcPr>
          <w:p w:rsidR="005C3F76" w:rsidRDefault="007B21F6" w:rsidP="00904A41">
            <w:r>
              <w:t>Повышение информированности населения города о способах организации досуга детей и молодежи</w:t>
            </w:r>
          </w:p>
        </w:tc>
        <w:tc>
          <w:tcPr>
            <w:tcW w:w="1842" w:type="dxa"/>
            <w:gridSpan w:val="4"/>
          </w:tcPr>
          <w:p w:rsidR="00BF65E2" w:rsidRPr="003919F6" w:rsidRDefault="00BF65E2" w:rsidP="00BF65E2">
            <w:pPr>
              <w:jc w:val="both"/>
            </w:pPr>
            <w:r w:rsidRPr="00BF65E2">
              <w:t>4-6 сентября 2014 г. проведена выставка</w:t>
            </w:r>
            <w:r>
              <w:t xml:space="preserve">. </w:t>
            </w:r>
            <w:r w:rsidRPr="00BF65E2">
              <w:t xml:space="preserve">За три дня выставку посетили порядка 6000 человек. </w:t>
            </w:r>
          </w:p>
          <w:p w:rsidR="005C3F76" w:rsidRPr="003919F6" w:rsidRDefault="005C3F76" w:rsidP="00BF65E2">
            <w:pPr>
              <w:jc w:val="both"/>
            </w:pPr>
          </w:p>
        </w:tc>
        <w:tc>
          <w:tcPr>
            <w:tcW w:w="1843" w:type="dxa"/>
            <w:gridSpan w:val="3"/>
          </w:tcPr>
          <w:p w:rsidR="005C3F76" w:rsidRPr="007B23EC" w:rsidRDefault="005C3F76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5C3F76" w:rsidRDefault="00BA708D" w:rsidP="00904A41">
            <w:pPr>
              <w:rPr>
                <w:color w:val="000000"/>
              </w:rPr>
            </w:pPr>
            <w:r>
              <w:t>Повышение информированности населения города о способах организации досуга детей и молодежи</w:t>
            </w:r>
          </w:p>
        </w:tc>
        <w:tc>
          <w:tcPr>
            <w:tcW w:w="1418" w:type="dxa"/>
            <w:gridSpan w:val="2"/>
          </w:tcPr>
          <w:p w:rsidR="005C3F76" w:rsidRPr="00445A74" w:rsidRDefault="00F37774" w:rsidP="00904A41">
            <w:pPr>
              <w:pStyle w:val="a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11-12 сентября 2015 г. проведена выставка. Мероприятие посетили 6716 человек.</w:t>
            </w:r>
          </w:p>
        </w:tc>
        <w:tc>
          <w:tcPr>
            <w:tcW w:w="1843" w:type="dxa"/>
          </w:tcPr>
          <w:p w:rsidR="005C3F76" w:rsidRPr="007B23EC" w:rsidRDefault="005C3F76" w:rsidP="00904A41">
            <w:pPr>
              <w:contextualSpacing/>
              <w:jc w:val="center"/>
            </w:pPr>
          </w:p>
        </w:tc>
      </w:tr>
      <w:tr w:rsidR="004B2F6F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</w:tcPr>
          <w:p w:rsidR="004B2F6F" w:rsidRPr="007B23EC" w:rsidRDefault="005C3F76" w:rsidP="00904A41">
            <w:pPr>
              <w:contextualSpacing/>
              <w:jc w:val="center"/>
            </w:pPr>
            <w:r>
              <w:t>8</w:t>
            </w:r>
          </w:p>
        </w:tc>
        <w:tc>
          <w:tcPr>
            <w:tcW w:w="2547" w:type="dxa"/>
          </w:tcPr>
          <w:p w:rsidR="004B2F6F" w:rsidRPr="007B23EC" w:rsidRDefault="004B2F6F" w:rsidP="005C3F76">
            <w:r w:rsidRPr="007B23EC">
              <w:t>2.</w:t>
            </w:r>
            <w:r w:rsidR="005C3F76">
              <w:t>3</w:t>
            </w:r>
            <w:r w:rsidRPr="007B23EC">
              <w:t xml:space="preserve">. Организация и проведение городского открытого чемпионата </w:t>
            </w:r>
            <w:r w:rsidRPr="007B23EC">
              <w:lastRenderedPageBreak/>
              <w:t>молодежи по лайфрестлингу (борьбе за жизнь)</w:t>
            </w:r>
          </w:p>
        </w:tc>
        <w:tc>
          <w:tcPr>
            <w:tcW w:w="1797" w:type="dxa"/>
            <w:gridSpan w:val="4"/>
          </w:tcPr>
          <w:p w:rsidR="004B2F6F" w:rsidRPr="007B23EC" w:rsidRDefault="004B2F6F" w:rsidP="00904A41">
            <w:r w:rsidRPr="007B23EC">
              <w:lastRenderedPageBreak/>
              <w:t>Мэрия (МКУ «ЦЗНТЧС»)</w:t>
            </w:r>
          </w:p>
        </w:tc>
        <w:tc>
          <w:tcPr>
            <w:tcW w:w="1760" w:type="dxa"/>
            <w:gridSpan w:val="4"/>
          </w:tcPr>
          <w:p w:rsidR="004B2F6F" w:rsidRPr="007B23EC" w:rsidRDefault="004B2F6F" w:rsidP="00904A41">
            <w:pPr>
              <w:contextualSpacing/>
            </w:pPr>
            <w:r w:rsidRPr="007B23EC">
              <w:t xml:space="preserve">Увеличение количества молодежи, </w:t>
            </w:r>
            <w:r w:rsidRPr="007B23EC">
              <w:lastRenderedPageBreak/>
              <w:t>умеющей оказывать первую медицинскую помощь</w:t>
            </w:r>
          </w:p>
        </w:tc>
        <w:tc>
          <w:tcPr>
            <w:tcW w:w="1842" w:type="dxa"/>
            <w:gridSpan w:val="4"/>
          </w:tcPr>
          <w:p w:rsidR="004B2F6F" w:rsidRPr="007B23EC" w:rsidRDefault="004B2F6F" w:rsidP="00904A41">
            <w:pPr>
              <w:contextualSpacing/>
            </w:pPr>
            <w:r w:rsidRPr="00312AE2">
              <w:lastRenderedPageBreak/>
              <w:t xml:space="preserve">В соответствии с постановлением мэрии города от </w:t>
            </w:r>
            <w:r w:rsidRPr="00312AE2">
              <w:lastRenderedPageBreak/>
              <w:t>29.08.2014 №4719</w:t>
            </w:r>
            <w:r>
              <w:t xml:space="preserve">, </w:t>
            </w:r>
            <w:r w:rsidRPr="00312AE2">
              <w:t>26-27 ноября 2014 г</w:t>
            </w:r>
            <w:r>
              <w:t>.</w:t>
            </w:r>
            <w:r w:rsidRPr="00312AE2">
              <w:t xml:space="preserve"> </w:t>
            </w:r>
            <w:r>
              <w:t>прошел</w:t>
            </w:r>
            <w:r w:rsidRPr="00312AE2">
              <w:t xml:space="preserve"> VI</w:t>
            </w:r>
            <w:r>
              <w:t xml:space="preserve"> </w:t>
            </w:r>
            <w:r w:rsidRPr="00312AE2">
              <w:t xml:space="preserve">городской открытый чемпионат молодежи по лайфрестлингу (борьбе за жизнь), в котором приняло участие </w:t>
            </w:r>
            <w:r>
              <w:t xml:space="preserve">большее количество участников по сравнению с прошлым годом (450 чел. и 300 чел.), что позволяет говорить об увеличении количества  молодежи </w:t>
            </w:r>
            <w:r w:rsidRPr="007B23EC">
              <w:t>умеющей оказывать первую медицинскую помощь</w:t>
            </w:r>
          </w:p>
        </w:tc>
        <w:tc>
          <w:tcPr>
            <w:tcW w:w="1843" w:type="dxa"/>
            <w:gridSpan w:val="3"/>
          </w:tcPr>
          <w:p w:rsidR="004B2F6F" w:rsidRPr="007B23EC" w:rsidRDefault="004B2F6F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4B2F6F" w:rsidRPr="004B2F6F" w:rsidRDefault="004B2F6F" w:rsidP="00904A41">
            <w:pPr>
              <w:rPr>
                <w:color w:val="000000"/>
              </w:rPr>
            </w:pPr>
            <w:r w:rsidRPr="004B2F6F">
              <w:t xml:space="preserve">Увеличение количества молодежи, </w:t>
            </w:r>
            <w:r w:rsidRPr="004B2F6F">
              <w:lastRenderedPageBreak/>
              <w:t>умеющей оказывать первую медицинскую помощь</w:t>
            </w:r>
          </w:p>
        </w:tc>
        <w:tc>
          <w:tcPr>
            <w:tcW w:w="1418" w:type="dxa"/>
            <w:gridSpan w:val="2"/>
          </w:tcPr>
          <w:p w:rsidR="004B2F6F" w:rsidRPr="004B2F6F" w:rsidRDefault="00380DF6" w:rsidP="00904A4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связи с перераспределением </w:t>
            </w:r>
            <w:r>
              <w:rPr>
                <w:color w:val="000000"/>
              </w:rPr>
              <w:lastRenderedPageBreak/>
              <w:t>средств внутри муниципальной программы «Здоровый город» мероприятие не было реализовано ввиду отсутствия финансирования. Мероприятие запланировано на ноябрь 2016 года.</w:t>
            </w:r>
          </w:p>
        </w:tc>
        <w:tc>
          <w:tcPr>
            <w:tcW w:w="1843" w:type="dxa"/>
          </w:tcPr>
          <w:p w:rsidR="004B2F6F" w:rsidRPr="007B23EC" w:rsidRDefault="004B2F6F" w:rsidP="00904A41">
            <w:pPr>
              <w:contextualSpacing/>
              <w:jc w:val="center"/>
            </w:pPr>
          </w:p>
        </w:tc>
      </w:tr>
      <w:tr w:rsidR="00F137A7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</w:tcPr>
          <w:p w:rsidR="00F137A7" w:rsidRPr="007B23EC" w:rsidRDefault="005C3F76" w:rsidP="00904A41">
            <w:pPr>
              <w:contextualSpacing/>
              <w:jc w:val="center"/>
            </w:pPr>
            <w:r>
              <w:lastRenderedPageBreak/>
              <w:t>9</w:t>
            </w:r>
          </w:p>
        </w:tc>
        <w:tc>
          <w:tcPr>
            <w:tcW w:w="2547" w:type="dxa"/>
          </w:tcPr>
          <w:p w:rsidR="00F137A7" w:rsidRPr="007B23EC" w:rsidRDefault="00F137A7" w:rsidP="00904A41">
            <w:pPr>
              <w:contextualSpacing/>
            </w:pPr>
            <w:r w:rsidRPr="007B23EC">
              <w:t>Основное мероприятие 3 «Пропаганда здорового образа жизни»</w:t>
            </w:r>
          </w:p>
        </w:tc>
        <w:tc>
          <w:tcPr>
            <w:tcW w:w="1797" w:type="dxa"/>
            <w:gridSpan w:val="4"/>
          </w:tcPr>
          <w:p w:rsidR="00F137A7" w:rsidRPr="007B23EC" w:rsidRDefault="00F137A7" w:rsidP="00904A41">
            <w:pPr>
              <w:contextualSpacing/>
            </w:pPr>
            <w:r w:rsidRPr="007B23EC">
              <w:t>Управление по работе с общественностью мэрии</w:t>
            </w:r>
            <w:r>
              <w:t xml:space="preserve"> (МБУ «Череповецкий молодежный центр»)</w:t>
            </w:r>
            <w:r w:rsidR="007A27D6">
              <w:t xml:space="preserve">, </w:t>
            </w:r>
            <w:r w:rsidR="00BB2002" w:rsidRPr="007B23EC">
              <w:t xml:space="preserve">Отдел по реализации </w:t>
            </w:r>
            <w:r w:rsidR="00BB2002">
              <w:t>социальных программ</w:t>
            </w:r>
            <w:r w:rsidR="007A27D6">
              <w:t xml:space="preserve">, Комитет </w:t>
            </w:r>
            <w:r w:rsidR="007A27D6">
              <w:lastRenderedPageBreak/>
              <w:t>социальной защиты населения города</w:t>
            </w:r>
          </w:p>
        </w:tc>
        <w:tc>
          <w:tcPr>
            <w:tcW w:w="1760" w:type="dxa"/>
            <w:gridSpan w:val="4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842" w:type="dxa"/>
            <w:gridSpan w:val="4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843" w:type="dxa"/>
            <w:gridSpan w:val="3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418" w:type="dxa"/>
            <w:gridSpan w:val="2"/>
          </w:tcPr>
          <w:p w:rsidR="00F137A7" w:rsidRPr="007B23EC" w:rsidRDefault="00F137A7" w:rsidP="00904A41">
            <w:pPr>
              <w:contextualSpacing/>
              <w:jc w:val="center"/>
            </w:pPr>
          </w:p>
        </w:tc>
        <w:tc>
          <w:tcPr>
            <w:tcW w:w="1843" w:type="dxa"/>
          </w:tcPr>
          <w:p w:rsidR="00F137A7" w:rsidRPr="007B23EC" w:rsidRDefault="00F137A7" w:rsidP="00904A41">
            <w:pPr>
              <w:contextualSpacing/>
              <w:jc w:val="center"/>
            </w:pPr>
          </w:p>
        </w:tc>
      </w:tr>
      <w:tr w:rsidR="0008640E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</w:tcPr>
          <w:p w:rsidR="0008640E" w:rsidRPr="007B23EC" w:rsidRDefault="005C3F76" w:rsidP="00904A41">
            <w:pPr>
              <w:contextualSpacing/>
              <w:jc w:val="center"/>
            </w:pPr>
            <w:r>
              <w:lastRenderedPageBreak/>
              <w:t>10</w:t>
            </w:r>
          </w:p>
        </w:tc>
        <w:tc>
          <w:tcPr>
            <w:tcW w:w="2547" w:type="dxa"/>
          </w:tcPr>
          <w:p w:rsidR="0008640E" w:rsidRPr="007B23EC" w:rsidRDefault="0008640E" w:rsidP="00904A41">
            <w:r w:rsidRPr="007B23EC">
              <w:t>3.</w:t>
            </w:r>
            <w:r>
              <w:t>1</w:t>
            </w:r>
            <w:r w:rsidRPr="007B23EC">
              <w:t>. Мероприятия в рамках Всемирного дня здоровья.</w:t>
            </w:r>
          </w:p>
        </w:tc>
        <w:tc>
          <w:tcPr>
            <w:tcW w:w="1797" w:type="dxa"/>
            <w:gridSpan w:val="4"/>
          </w:tcPr>
          <w:p w:rsidR="0008640E" w:rsidRPr="007B23EC" w:rsidRDefault="0008640E" w:rsidP="00904A41">
            <w:r w:rsidRPr="007B23EC">
              <w:t>Управление по работе с общественностью мэрии (МБУ «Череповецкий молодежный центр»)</w:t>
            </w:r>
          </w:p>
        </w:tc>
        <w:tc>
          <w:tcPr>
            <w:tcW w:w="1760" w:type="dxa"/>
            <w:gridSpan w:val="4"/>
          </w:tcPr>
          <w:p w:rsidR="0008640E" w:rsidRPr="007B23EC" w:rsidRDefault="0008640E" w:rsidP="00904A41">
            <w:pPr>
              <w:contextualSpacing/>
            </w:pPr>
            <w:r w:rsidRPr="007B23EC">
              <w:t xml:space="preserve">Привлечение жителей города к </w:t>
            </w:r>
            <w:r>
              <w:t xml:space="preserve">участию в мероприятиях, пропагандирующих </w:t>
            </w:r>
            <w:r w:rsidRPr="007B23EC">
              <w:t>здоров</w:t>
            </w:r>
            <w:r>
              <w:t>ый</w:t>
            </w:r>
            <w:r w:rsidRPr="007B23EC">
              <w:t xml:space="preserve"> образ жизни</w:t>
            </w:r>
          </w:p>
        </w:tc>
        <w:tc>
          <w:tcPr>
            <w:tcW w:w="1842" w:type="dxa"/>
            <w:gridSpan w:val="4"/>
          </w:tcPr>
          <w:p w:rsidR="0008640E" w:rsidRPr="0078214D" w:rsidRDefault="0008640E" w:rsidP="00904A41">
            <w:pPr>
              <w:contextualSpacing/>
            </w:pPr>
            <w:r>
              <w:t xml:space="preserve">Мероприятия по </w:t>
            </w:r>
            <w:r w:rsidRPr="009340A8">
              <w:t>популяризации здорового образа жизни были проведены в рамках Всемирного дня здоровья в апреле и октябре 2014 г. (постановление мэрии города от 02.04.2014 № 1858 в редакции постановления</w:t>
            </w:r>
            <w:r>
              <w:t xml:space="preserve"> мэрии города от 15.12.2014 №1858). Количество участников массовых мероприятий составило 1948 чел. </w:t>
            </w:r>
          </w:p>
        </w:tc>
        <w:tc>
          <w:tcPr>
            <w:tcW w:w="1843" w:type="dxa"/>
            <w:gridSpan w:val="3"/>
          </w:tcPr>
          <w:p w:rsidR="0008640E" w:rsidRPr="007B23EC" w:rsidRDefault="0008640E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08640E" w:rsidRPr="0008640E" w:rsidRDefault="0008640E" w:rsidP="00904A41">
            <w:pPr>
              <w:contextualSpacing/>
            </w:pPr>
            <w:r w:rsidRPr="0008640E">
              <w:t>Привлечение жителей города к здоровому образу жизни, занятиям физической культурой и спортом</w:t>
            </w:r>
            <w:r w:rsidR="009340A8">
              <w:t>.</w:t>
            </w:r>
          </w:p>
        </w:tc>
        <w:tc>
          <w:tcPr>
            <w:tcW w:w="1418" w:type="dxa"/>
            <w:gridSpan w:val="2"/>
          </w:tcPr>
          <w:p w:rsidR="0008640E" w:rsidRPr="0008640E" w:rsidRDefault="0008640E" w:rsidP="00904A41">
            <w:pPr>
              <w:jc w:val="both"/>
            </w:pPr>
            <w:r w:rsidRPr="0008640E">
              <w:t xml:space="preserve">В соответствии с постановлением мэрии города от  25.03.2015 № 1899 в апреле 2015 года был организован ряд мероприятий.  </w:t>
            </w:r>
          </w:p>
          <w:p w:rsidR="0008640E" w:rsidRPr="0008640E" w:rsidRDefault="0008640E" w:rsidP="00904A41">
            <w:pPr>
              <w:jc w:val="both"/>
            </w:pPr>
            <w:r w:rsidRPr="0008640E">
              <w:rPr>
                <w:shd w:val="clear" w:color="auto" w:fill="FEFFFE"/>
              </w:rPr>
              <w:t xml:space="preserve">В парке им. Ленинского комсомола 7 апреля прошла интерактивная игра «Мы – здоровое поколение». </w:t>
            </w:r>
            <w:r w:rsidRPr="0008640E">
              <w:t>11 апреля 2015 г. в парке Ленинского комсомола прошел фестиваль «Мы – за здоровый образ жизни»</w:t>
            </w:r>
            <w:r>
              <w:t xml:space="preserve">. Количество </w:t>
            </w:r>
            <w:r>
              <w:lastRenderedPageBreak/>
              <w:t>участников массовых мероприятий составило 3400 человек.</w:t>
            </w:r>
          </w:p>
        </w:tc>
        <w:tc>
          <w:tcPr>
            <w:tcW w:w="1843" w:type="dxa"/>
          </w:tcPr>
          <w:p w:rsidR="0008640E" w:rsidRPr="007B23EC" w:rsidRDefault="0008640E" w:rsidP="00904A41">
            <w:pPr>
              <w:contextualSpacing/>
            </w:pPr>
          </w:p>
        </w:tc>
      </w:tr>
      <w:tr w:rsidR="009340A8" w:rsidRPr="007B23EC" w:rsidTr="00CB1C23">
        <w:trPr>
          <w:gridAfter w:val="1"/>
          <w:wAfter w:w="95" w:type="dxa"/>
        </w:trPr>
        <w:tc>
          <w:tcPr>
            <w:tcW w:w="667" w:type="dxa"/>
            <w:gridSpan w:val="2"/>
          </w:tcPr>
          <w:p w:rsidR="009340A8" w:rsidRPr="007B23EC" w:rsidRDefault="009340A8" w:rsidP="005C3F76">
            <w:pPr>
              <w:contextualSpacing/>
              <w:jc w:val="center"/>
            </w:pPr>
            <w:r>
              <w:lastRenderedPageBreak/>
              <w:t>1</w:t>
            </w:r>
            <w:r w:rsidR="005C3F76">
              <w:t>1</w:t>
            </w:r>
          </w:p>
        </w:tc>
        <w:tc>
          <w:tcPr>
            <w:tcW w:w="2547" w:type="dxa"/>
          </w:tcPr>
          <w:p w:rsidR="009340A8" w:rsidRPr="007B23EC" w:rsidRDefault="009340A8" w:rsidP="00904A41">
            <w:r w:rsidRPr="007B23EC">
              <w:t>3.</w:t>
            </w:r>
            <w:r>
              <w:t>2</w:t>
            </w:r>
            <w:r w:rsidRPr="007B23EC">
              <w:t>. Мероприятия по результатам конкурса социальных  инициатив «Молодой город – здоровый город» с привлечением общественных организаций и инициативных граждан</w:t>
            </w:r>
          </w:p>
        </w:tc>
        <w:tc>
          <w:tcPr>
            <w:tcW w:w="1797" w:type="dxa"/>
            <w:gridSpan w:val="4"/>
          </w:tcPr>
          <w:p w:rsidR="009340A8" w:rsidRPr="007B23EC" w:rsidRDefault="009340A8" w:rsidP="00904A41">
            <w:r w:rsidRPr="007B23EC">
              <w:t>Управление по работе с общественностью мэрии (МБУ «Череповецкий молодежный центр»)</w:t>
            </w:r>
          </w:p>
        </w:tc>
        <w:tc>
          <w:tcPr>
            <w:tcW w:w="1760" w:type="dxa"/>
            <w:gridSpan w:val="4"/>
          </w:tcPr>
          <w:p w:rsidR="009340A8" w:rsidRPr="007B23EC" w:rsidRDefault="009340A8" w:rsidP="00904A41">
            <w:pPr>
              <w:contextualSpacing/>
            </w:pPr>
            <w:r>
              <w:t>Отбор и реализация проектов по продвижению здорового образа жизни</w:t>
            </w:r>
          </w:p>
        </w:tc>
        <w:tc>
          <w:tcPr>
            <w:tcW w:w="1842" w:type="dxa"/>
            <w:gridSpan w:val="4"/>
          </w:tcPr>
          <w:p w:rsidR="009340A8" w:rsidRPr="00B96FF3" w:rsidRDefault="009340A8" w:rsidP="00904A41">
            <w:pPr>
              <w:contextualSpacing/>
            </w:pPr>
            <w:r w:rsidRPr="00B96FF3">
              <w:t xml:space="preserve">В </w:t>
            </w:r>
            <w:r>
              <w:t xml:space="preserve">2014 г. </w:t>
            </w:r>
            <w:r w:rsidRPr="00B96FF3">
              <w:t xml:space="preserve">реализовано 9 проектов, </w:t>
            </w:r>
            <w:r>
              <w:t>направленных на продвижение ЗОЖ (</w:t>
            </w:r>
            <w:r w:rsidRPr="00B96FF3">
              <w:t>постановление мэрии города от  22.08.2014 №4547</w:t>
            </w:r>
            <w:r>
              <w:t>)</w:t>
            </w:r>
            <w:r w:rsidRPr="00B96FF3">
              <w:t>: «Душевная радость», «Быть донором – значит быть добрым»</w:t>
            </w:r>
            <w:r>
              <w:t xml:space="preserve">, «Праздники во все дворы», </w:t>
            </w:r>
            <w:r w:rsidRPr="00B96FF3">
              <w:t>«Быстрее, выше, сильнее», «Зооте</w:t>
            </w:r>
            <w:r>
              <w:t>рапия»</w:t>
            </w:r>
            <w:r w:rsidRPr="00B96FF3">
              <w:t xml:space="preserve">, «Ледовое побоище», «ЗОЖ-фест», «Журавлик», «Городское ускорение».  </w:t>
            </w:r>
            <w:r w:rsidRPr="006A7962">
              <w:t>Общее количество участников составило 6589</w:t>
            </w:r>
            <w:r>
              <w:t xml:space="preserve"> чел.</w:t>
            </w:r>
          </w:p>
        </w:tc>
        <w:tc>
          <w:tcPr>
            <w:tcW w:w="1843" w:type="dxa"/>
            <w:gridSpan w:val="3"/>
          </w:tcPr>
          <w:p w:rsidR="009340A8" w:rsidRPr="007B23EC" w:rsidRDefault="009340A8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9340A8" w:rsidRPr="009340A8" w:rsidRDefault="009340A8" w:rsidP="00904A41">
            <w:pPr>
              <w:rPr>
                <w:color w:val="000000"/>
              </w:rPr>
            </w:pPr>
            <w:r w:rsidRPr="009340A8">
              <w:t>Профилактика негативных явлений в молодежной среде, развитие и поддержка детских и молодежных общественных организаций. Стимулирование проектной деятельности, направленной на пропаганду здорового образа жизни</w:t>
            </w:r>
          </w:p>
        </w:tc>
        <w:tc>
          <w:tcPr>
            <w:tcW w:w="1418" w:type="dxa"/>
            <w:gridSpan w:val="2"/>
          </w:tcPr>
          <w:p w:rsidR="009340A8" w:rsidRPr="009340A8" w:rsidRDefault="009340A8" w:rsidP="00904A41">
            <w:pPr>
              <w:rPr>
                <w:color w:val="000000"/>
              </w:rPr>
            </w:pPr>
            <w:r w:rsidRPr="009340A8">
              <w:rPr>
                <w:color w:val="000000"/>
              </w:rPr>
              <w:t>Мероприятие не было реализовано в связи с блокировкой средств (протокол совещания по по проведению мероприятий по оптимизации и блокировке расходов городского бюджета от 08.02.2015)</w:t>
            </w:r>
          </w:p>
        </w:tc>
        <w:tc>
          <w:tcPr>
            <w:tcW w:w="1843" w:type="dxa"/>
          </w:tcPr>
          <w:p w:rsidR="009340A8" w:rsidRPr="007B23EC" w:rsidRDefault="009340A8" w:rsidP="00904A41">
            <w:pPr>
              <w:contextualSpacing/>
              <w:jc w:val="center"/>
            </w:pPr>
          </w:p>
        </w:tc>
      </w:tr>
      <w:tr w:rsidR="00471645" w:rsidRPr="007B23EC" w:rsidTr="0016431B">
        <w:trPr>
          <w:gridAfter w:val="1"/>
          <w:wAfter w:w="95" w:type="dxa"/>
        </w:trPr>
        <w:tc>
          <w:tcPr>
            <w:tcW w:w="667" w:type="dxa"/>
            <w:gridSpan w:val="2"/>
          </w:tcPr>
          <w:p w:rsidR="00471645" w:rsidRPr="007B23EC" w:rsidRDefault="00471645" w:rsidP="005C3F76">
            <w:pPr>
              <w:contextualSpacing/>
              <w:jc w:val="center"/>
            </w:pPr>
            <w:r>
              <w:t>1</w:t>
            </w:r>
            <w:r w:rsidR="005C3F76">
              <w:t>2</w:t>
            </w:r>
          </w:p>
        </w:tc>
        <w:tc>
          <w:tcPr>
            <w:tcW w:w="2547" w:type="dxa"/>
          </w:tcPr>
          <w:p w:rsidR="00471645" w:rsidRPr="007B23EC" w:rsidRDefault="00471645" w:rsidP="00904A41">
            <w:r w:rsidRPr="007B23EC">
              <w:t>3.</w:t>
            </w:r>
            <w:r>
              <w:t>8</w:t>
            </w:r>
            <w:r w:rsidRPr="007B23EC">
              <w:t xml:space="preserve">. Социальная реклама здорового образа жизни. </w:t>
            </w:r>
          </w:p>
        </w:tc>
        <w:tc>
          <w:tcPr>
            <w:tcW w:w="1797" w:type="dxa"/>
            <w:gridSpan w:val="4"/>
          </w:tcPr>
          <w:p w:rsidR="00471645" w:rsidRPr="007B23EC" w:rsidRDefault="00BB2002" w:rsidP="00904A41">
            <w:r w:rsidRPr="007B23EC">
              <w:t xml:space="preserve">Отдел по реализации </w:t>
            </w:r>
            <w:r>
              <w:t>социальных программ</w:t>
            </w:r>
            <w:r w:rsidRPr="007B23EC">
              <w:t xml:space="preserve">  </w:t>
            </w:r>
          </w:p>
        </w:tc>
        <w:tc>
          <w:tcPr>
            <w:tcW w:w="1760" w:type="dxa"/>
            <w:gridSpan w:val="4"/>
          </w:tcPr>
          <w:p w:rsidR="00471645" w:rsidRPr="007B23EC" w:rsidRDefault="00471645" w:rsidP="00904A41">
            <w:pPr>
              <w:contextualSpacing/>
            </w:pPr>
            <w:r>
              <w:t xml:space="preserve">Выпуск запланированного количества раздаточного материалов, </w:t>
            </w:r>
            <w:r>
              <w:lastRenderedPageBreak/>
              <w:t>буклетов, баннеров, использование альтернативных носителей социальной рекламы с целью пропаганды здорового образа жизни</w:t>
            </w:r>
          </w:p>
        </w:tc>
        <w:tc>
          <w:tcPr>
            <w:tcW w:w="1842" w:type="dxa"/>
            <w:gridSpan w:val="4"/>
          </w:tcPr>
          <w:p w:rsidR="00471645" w:rsidRPr="009B6FA0" w:rsidRDefault="00471645" w:rsidP="00904A41">
            <w:pPr>
              <w:contextualSpacing/>
            </w:pPr>
            <w:r w:rsidRPr="009B6FA0">
              <w:lastRenderedPageBreak/>
              <w:t>В соответствии с распоряжением мэрии города от 15.05.2014 № 289-р:</w:t>
            </w:r>
          </w:p>
          <w:p w:rsidR="00471645" w:rsidRPr="009B6FA0" w:rsidRDefault="00471645" w:rsidP="00904A41">
            <w:pPr>
              <w:contextualSpacing/>
            </w:pPr>
            <w:r w:rsidRPr="009B6FA0">
              <w:lastRenderedPageBreak/>
              <w:t>- размещены два баннера 3*6 м, по профилактик</w:t>
            </w:r>
            <w:r>
              <w:t>е</w:t>
            </w:r>
            <w:r w:rsidRPr="009B6FA0">
              <w:t xml:space="preserve"> курения и распространения ВИЧ-инфекции;</w:t>
            </w:r>
          </w:p>
          <w:p w:rsidR="00471645" w:rsidRPr="009B6FA0" w:rsidRDefault="00471645" w:rsidP="00904A41">
            <w:pPr>
              <w:contextualSpacing/>
            </w:pPr>
            <w:r w:rsidRPr="009B6FA0">
              <w:t>- изготовлены и распространены баннеры (594х841 мм) по антитабачной тематике</w:t>
            </w:r>
            <w:r>
              <w:t xml:space="preserve"> (</w:t>
            </w:r>
            <w:r w:rsidRPr="009B6FA0">
              <w:t>112</w:t>
            </w:r>
            <w:r>
              <w:t xml:space="preserve"> шт.)</w:t>
            </w:r>
            <w:r w:rsidRPr="009B6FA0">
              <w:t xml:space="preserve">; </w:t>
            </w:r>
          </w:p>
          <w:p w:rsidR="00471645" w:rsidRPr="0078214D" w:rsidRDefault="00471645" w:rsidP="00904A41">
            <w:pPr>
              <w:contextualSpacing/>
            </w:pPr>
            <w:r w:rsidRPr="009B6FA0">
              <w:t xml:space="preserve">- изготовлена и распространена полиграфическая продукция: буклеты 16 полос – «Иные зависимости» (нехимические виды зависимости), тираж -4 000 экз.; евробуклеты  – «Жизнь только начинается» (для лиц пожилого возраста), тираж – 9 000 экз.; евробуклеты – «Дворовые игры для детей» (активные игры, в которые можно играть во дворе), тираж – 9 000 экз.; </w:t>
            </w:r>
            <w:r w:rsidRPr="009B6FA0">
              <w:lastRenderedPageBreak/>
              <w:t>памятки – профилактика ВИЧ/СПИД, тираж – 10 000 экз.</w:t>
            </w:r>
            <w:r>
              <w:t xml:space="preserve"> В качестве альтернативных носителей: реклама на 3-х автобусах, и 1-м трамвае, изготовлено 448 магнитов. </w:t>
            </w:r>
          </w:p>
        </w:tc>
        <w:tc>
          <w:tcPr>
            <w:tcW w:w="1843" w:type="dxa"/>
            <w:gridSpan w:val="3"/>
          </w:tcPr>
          <w:p w:rsidR="00471645" w:rsidRPr="007B23EC" w:rsidRDefault="00471645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471645" w:rsidRPr="00471645" w:rsidRDefault="00471645" w:rsidP="00904A41">
            <w:pPr>
              <w:rPr>
                <w:color w:val="000000"/>
              </w:rPr>
            </w:pPr>
            <w:r w:rsidRPr="00471645">
              <w:t xml:space="preserve">Выпуск запланированного количества раздаточного материалов, </w:t>
            </w:r>
            <w:r w:rsidRPr="00471645">
              <w:lastRenderedPageBreak/>
              <w:t>буклетов, баннеров, использование альтернативных носителей социальной рекламы с целью пропаганды здорового образа жизни</w:t>
            </w:r>
          </w:p>
        </w:tc>
        <w:tc>
          <w:tcPr>
            <w:tcW w:w="1418" w:type="dxa"/>
            <w:gridSpan w:val="2"/>
            <w:vAlign w:val="center"/>
          </w:tcPr>
          <w:p w:rsidR="00471645" w:rsidRPr="00471645" w:rsidRDefault="00471645" w:rsidP="00904A41">
            <w:pPr>
              <w:contextualSpacing/>
              <w:rPr>
                <w:spacing w:val="-20"/>
              </w:rPr>
            </w:pPr>
            <w:r w:rsidRPr="00471645">
              <w:rPr>
                <w:spacing w:val="-20"/>
              </w:rPr>
              <w:lastRenderedPageBreak/>
              <w:t xml:space="preserve">В соответствии с постановлением мэрии города от 19.02.2015 № 1108 </w:t>
            </w:r>
            <w:r w:rsidRPr="00471645">
              <w:rPr>
                <w:spacing w:val="-20"/>
              </w:rPr>
              <w:lastRenderedPageBreak/>
              <w:t>подготовлены следующие виды полиграфической раздаточной продукции:</w:t>
            </w:r>
          </w:p>
          <w:p w:rsidR="00471645" w:rsidRPr="00471645" w:rsidRDefault="00471645" w:rsidP="00904A41">
            <w:pPr>
              <w:contextualSpacing/>
              <w:jc w:val="both"/>
              <w:rPr>
                <w:spacing w:val="-20"/>
              </w:rPr>
            </w:pPr>
            <w:r w:rsidRPr="00471645">
              <w:rPr>
                <w:spacing w:val="-20"/>
              </w:rPr>
              <w:t>Буклет «Жизнь без стресса», тираж 9 000 экз.</w:t>
            </w:r>
          </w:p>
          <w:p w:rsidR="00471645" w:rsidRPr="00471645" w:rsidRDefault="00471645" w:rsidP="00904A41">
            <w:pPr>
              <w:contextualSpacing/>
              <w:jc w:val="both"/>
              <w:rPr>
                <w:spacing w:val="-20"/>
              </w:rPr>
            </w:pPr>
            <w:r w:rsidRPr="00471645">
              <w:rPr>
                <w:spacing w:val="-20"/>
              </w:rPr>
              <w:t>Буклет «Здоровый образ жизни: профилактика диабета», тираж – 4 000 экз.</w:t>
            </w:r>
          </w:p>
          <w:p w:rsidR="00471645" w:rsidRPr="00471645" w:rsidRDefault="00471645" w:rsidP="00904A41">
            <w:pPr>
              <w:contextualSpacing/>
              <w:jc w:val="both"/>
              <w:rPr>
                <w:spacing w:val="-20"/>
              </w:rPr>
            </w:pPr>
            <w:r w:rsidRPr="00471645">
              <w:rPr>
                <w:spacing w:val="-20"/>
              </w:rPr>
              <w:t>Буклет «Сердечно-сосудистые заболевания: профилактика в действии», тираж -4 000 экз.</w:t>
            </w:r>
          </w:p>
          <w:p w:rsidR="00471645" w:rsidRPr="00471645" w:rsidRDefault="00471645" w:rsidP="00904A41">
            <w:pPr>
              <w:contextualSpacing/>
              <w:jc w:val="both"/>
              <w:rPr>
                <w:spacing w:val="-20"/>
              </w:rPr>
            </w:pPr>
            <w:r w:rsidRPr="00471645">
              <w:rPr>
                <w:spacing w:val="-20"/>
              </w:rPr>
              <w:t>Буклет «Жизнь в условиях города», тираж – 10 000 экз.</w:t>
            </w:r>
          </w:p>
          <w:p w:rsidR="00471645" w:rsidRPr="00471645" w:rsidRDefault="00471645" w:rsidP="00904A41">
            <w:pPr>
              <w:contextualSpacing/>
              <w:jc w:val="both"/>
              <w:rPr>
                <w:spacing w:val="-20"/>
              </w:rPr>
            </w:pPr>
            <w:r w:rsidRPr="00471645">
              <w:rPr>
                <w:spacing w:val="-20"/>
              </w:rPr>
              <w:t>Памятка «Контрацепция», тираж 10 000 экз.</w:t>
            </w:r>
          </w:p>
          <w:p w:rsidR="00471645" w:rsidRPr="00471645" w:rsidRDefault="00471645" w:rsidP="00904A41">
            <w:pPr>
              <w:contextualSpacing/>
              <w:jc w:val="both"/>
              <w:rPr>
                <w:spacing w:val="-20"/>
              </w:rPr>
            </w:pPr>
            <w:r w:rsidRPr="00471645">
              <w:rPr>
                <w:spacing w:val="-20"/>
              </w:rPr>
              <w:t>Памятка «Двигательная активность», тираж – 10 000 экз.</w:t>
            </w:r>
          </w:p>
          <w:p w:rsidR="00471645" w:rsidRPr="00471645" w:rsidRDefault="00471645" w:rsidP="00904A41">
            <w:pPr>
              <w:rPr>
                <w:color w:val="000000"/>
                <w:spacing w:val="-20"/>
              </w:rPr>
            </w:pPr>
            <w:r w:rsidRPr="00471645">
              <w:rPr>
                <w:spacing w:val="-20"/>
              </w:rPr>
              <w:t xml:space="preserve">Распространение изготовленной полиграфической продукции </w:t>
            </w:r>
            <w:r w:rsidRPr="00471645">
              <w:rPr>
                <w:spacing w:val="-20"/>
              </w:rPr>
              <w:lastRenderedPageBreak/>
              <w:t>через учреждения образования,  МБУЗ «Городской Центр медицинской профилактики», лечебно-профилактические учреждения города, МБУ «Череповецкий молодежный центр».</w:t>
            </w:r>
          </w:p>
        </w:tc>
        <w:tc>
          <w:tcPr>
            <w:tcW w:w="1843" w:type="dxa"/>
          </w:tcPr>
          <w:p w:rsidR="00471645" w:rsidRPr="007B23EC" w:rsidRDefault="00471645" w:rsidP="00904A41">
            <w:pPr>
              <w:contextualSpacing/>
              <w:jc w:val="center"/>
            </w:pPr>
          </w:p>
        </w:tc>
      </w:tr>
      <w:tr w:rsidR="00C53B86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</w:tcPr>
          <w:p w:rsidR="00C53B86" w:rsidRPr="007B23EC" w:rsidRDefault="00C53B86" w:rsidP="005C3F76">
            <w:pPr>
              <w:contextualSpacing/>
              <w:jc w:val="center"/>
            </w:pPr>
            <w:r>
              <w:lastRenderedPageBreak/>
              <w:t>1</w:t>
            </w:r>
            <w:r w:rsidR="005C3F76">
              <w:t>3</w:t>
            </w:r>
          </w:p>
        </w:tc>
        <w:tc>
          <w:tcPr>
            <w:tcW w:w="2547" w:type="dxa"/>
          </w:tcPr>
          <w:p w:rsidR="00C53B86" w:rsidRPr="00055B70" w:rsidRDefault="00C53B86" w:rsidP="00904A41">
            <w:r w:rsidRPr="00055B70">
              <w:t>3.9. Конкурс танцевального мастерства «Танц-плантация»</w:t>
            </w:r>
          </w:p>
        </w:tc>
        <w:tc>
          <w:tcPr>
            <w:tcW w:w="1797" w:type="dxa"/>
            <w:gridSpan w:val="4"/>
          </w:tcPr>
          <w:p w:rsidR="00C53B86" w:rsidRPr="00055B70" w:rsidRDefault="00BB2002" w:rsidP="00904A41">
            <w:r w:rsidRPr="007B23EC">
              <w:t xml:space="preserve">Отдел по реализации </w:t>
            </w:r>
            <w:r>
              <w:t>социальных программ</w:t>
            </w:r>
            <w:r w:rsidRPr="007B23EC">
              <w:t xml:space="preserve">  </w:t>
            </w:r>
          </w:p>
        </w:tc>
        <w:tc>
          <w:tcPr>
            <w:tcW w:w="1760" w:type="dxa"/>
            <w:gridSpan w:val="4"/>
          </w:tcPr>
          <w:p w:rsidR="00C53B86" w:rsidRPr="00055B70" w:rsidRDefault="00C53B86" w:rsidP="00904A41">
            <w:pPr>
              <w:contextualSpacing/>
            </w:pPr>
            <w:r w:rsidRPr="00055B70">
              <w:t xml:space="preserve">Увеличение численности и количества </w:t>
            </w:r>
          </w:p>
        </w:tc>
        <w:tc>
          <w:tcPr>
            <w:tcW w:w="1842" w:type="dxa"/>
            <w:gridSpan w:val="4"/>
          </w:tcPr>
          <w:p w:rsidR="00C53B86" w:rsidRPr="00055B70" w:rsidRDefault="00C53B86" w:rsidP="00904A41">
            <w:pPr>
              <w:contextualSpacing/>
            </w:pPr>
            <w:r w:rsidRPr="00055B70">
              <w:t xml:space="preserve">Конкурс проведен. Общее количество участников массовых мероприятий (отборочный этап, полуфинал, финал и   межрегиональный финал)  составило 9728 чел. </w:t>
            </w:r>
          </w:p>
        </w:tc>
        <w:tc>
          <w:tcPr>
            <w:tcW w:w="1843" w:type="dxa"/>
            <w:gridSpan w:val="3"/>
          </w:tcPr>
          <w:p w:rsidR="00C53B86" w:rsidRPr="00055B70" w:rsidRDefault="00C53B86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</w:tcPr>
          <w:p w:rsidR="00C53B86" w:rsidRPr="00055B70" w:rsidRDefault="00C53B86" w:rsidP="00904A41">
            <w:pPr>
              <w:contextualSpacing/>
            </w:pPr>
            <w:r w:rsidRPr="00055B70">
              <w:t>Стимулирование двигательной активности детей и молодежи, пропаганда ЗОЖ</w:t>
            </w:r>
          </w:p>
        </w:tc>
        <w:tc>
          <w:tcPr>
            <w:tcW w:w="1418" w:type="dxa"/>
            <w:gridSpan w:val="2"/>
          </w:tcPr>
          <w:p w:rsidR="00C53B86" w:rsidRPr="00055B70" w:rsidRDefault="00C53B86" w:rsidP="00904A41">
            <w:pPr>
              <w:contextualSpacing/>
            </w:pPr>
            <w:r w:rsidRPr="00055B70">
              <w:t xml:space="preserve">Конкурс проведен. Общее количество участников массовых мероприятий (отборочный этап, полуфинал, финал и   межрегиональный финал)  составило 11343  чел. </w:t>
            </w:r>
          </w:p>
        </w:tc>
        <w:tc>
          <w:tcPr>
            <w:tcW w:w="1843" w:type="dxa"/>
          </w:tcPr>
          <w:p w:rsidR="00C53B86" w:rsidRPr="007B23EC" w:rsidRDefault="00C53B86" w:rsidP="00904A41">
            <w:pPr>
              <w:contextualSpacing/>
              <w:jc w:val="center"/>
            </w:pPr>
          </w:p>
        </w:tc>
      </w:tr>
      <w:tr w:rsidR="00F137A7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F137A7" w:rsidRPr="007B23EC" w:rsidRDefault="00F137A7" w:rsidP="005C3F76">
            <w:pPr>
              <w:contextualSpacing/>
              <w:jc w:val="center"/>
            </w:pPr>
            <w:r>
              <w:t>1</w:t>
            </w:r>
            <w:r w:rsidR="005C3F76">
              <w:t>4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137A7" w:rsidRPr="00055B70" w:rsidRDefault="00F137A7" w:rsidP="00904A41">
            <w:r w:rsidRPr="00055B70">
              <w:t>3.11. Университет пожилых людей</w:t>
            </w:r>
          </w:p>
        </w:tc>
        <w:tc>
          <w:tcPr>
            <w:tcW w:w="1797" w:type="dxa"/>
            <w:gridSpan w:val="4"/>
            <w:tcBorders>
              <w:bottom w:val="single" w:sz="4" w:space="0" w:color="auto"/>
            </w:tcBorders>
          </w:tcPr>
          <w:p w:rsidR="00F137A7" w:rsidRPr="00055B70" w:rsidRDefault="00F137A7" w:rsidP="00904A41">
            <w:r w:rsidRPr="00055B70">
              <w:t>Комитет социальной защиты населения города</w:t>
            </w:r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</w:tcPr>
          <w:p w:rsidR="00F137A7" w:rsidRPr="00055B70" w:rsidRDefault="00F137A7" w:rsidP="00904A41">
            <w:pPr>
              <w:contextualSpacing/>
            </w:pPr>
            <w:r w:rsidRPr="00055B70">
              <w:t xml:space="preserve">Повышение социальной активности пожилых людей, в том числе, путем приобретения </w:t>
            </w:r>
            <w:r w:rsidRPr="00055B70">
              <w:lastRenderedPageBreak/>
              <w:t>новых знаний и навыков в работе с компьютером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F137A7" w:rsidRPr="00055B70" w:rsidRDefault="00F137A7" w:rsidP="00904A41">
            <w:pPr>
              <w:contextualSpacing/>
            </w:pPr>
            <w:r w:rsidRPr="00055B70">
              <w:lastRenderedPageBreak/>
              <w:t xml:space="preserve">Организованы занятия на компьютерных курсах для 20 пожилых людей.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137A7" w:rsidRPr="00055B70" w:rsidRDefault="00F137A7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137A7" w:rsidRPr="00055B70" w:rsidRDefault="00DB72E3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137A7" w:rsidRPr="00055B70" w:rsidRDefault="00DB72E3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37A7" w:rsidRPr="007B23EC" w:rsidRDefault="00F137A7" w:rsidP="00904A41">
            <w:pPr>
              <w:contextualSpacing/>
              <w:jc w:val="center"/>
            </w:pPr>
          </w:p>
        </w:tc>
      </w:tr>
      <w:tr w:rsidR="00B11AAC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B11AAC" w:rsidRDefault="00B11AAC" w:rsidP="00904A41">
            <w:pPr>
              <w:contextualSpacing/>
              <w:jc w:val="center"/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3.2. Мероприятия для детей, пропагандирующие здоровый образ жизни и семейные ценности, в библиотеках города</w:t>
            </w:r>
          </w:p>
        </w:tc>
        <w:tc>
          <w:tcPr>
            <w:tcW w:w="1797" w:type="dxa"/>
            <w:gridSpan w:val="4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Управление по делам культуры мэрии (МБУК "Объединение библиотек")</w:t>
            </w:r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rPr>
                <w:color w:val="000000"/>
              </w:rPr>
            </w:pPr>
            <w:r w:rsidRPr="00055B70">
              <w:t>Участие школьников - посетителей библиотеки в тематических мероприятиях, пропагандирующих ЗОЖ и семейные ценности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rPr>
                <w:color w:val="000000"/>
              </w:rPr>
            </w:pPr>
            <w:r w:rsidRPr="00055B70">
              <w:rPr>
                <w:color w:val="000000"/>
              </w:rPr>
              <w:t>На базе детско-юношеской библиотеки проведено 11 ме</w:t>
            </w:r>
            <w:r w:rsidR="003C2A77" w:rsidRPr="00055B70">
              <w:rPr>
                <w:color w:val="000000"/>
              </w:rPr>
              <w:t>р</w:t>
            </w:r>
            <w:r w:rsidRPr="00055B70">
              <w:rPr>
                <w:color w:val="000000"/>
              </w:rPr>
              <w:t>оприятий по тематике здорового образа жизни</w:t>
            </w:r>
            <w:r w:rsidR="003C2A77" w:rsidRPr="00055B70">
              <w:rPr>
                <w:color w:val="000000"/>
              </w:rPr>
              <w:t>. Количество участников – 260 чел.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1AAC" w:rsidRPr="007B23EC" w:rsidRDefault="00B11AAC" w:rsidP="00904A41">
            <w:pPr>
              <w:contextualSpacing/>
              <w:jc w:val="center"/>
            </w:pPr>
          </w:p>
        </w:tc>
      </w:tr>
      <w:tr w:rsidR="00B11AAC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B11AAC" w:rsidRDefault="005C3F76" w:rsidP="00904A41">
            <w:pPr>
              <w:contextualSpacing/>
              <w:jc w:val="center"/>
            </w:pPr>
            <w:r>
              <w:t>15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3.3. Открытый городской конкурс "Здоровые города России"</w:t>
            </w:r>
          </w:p>
        </w:tc>
        <w:tc>
          <w:tcPr>
            <w:tcW w:w="1797" w:type="dxa"/>
            <w:gridSpan w:val="4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Управление по делам культуры мэрии (МБОУ ДОД "Детская художественная школа N 1")</w:t>
            </w:r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rPr>
                <w:color w:val="000000"/>
              </w:rPr>
            </w:pPr>
            <w:r w:rsidRPr="00055B70">
              <w:t>Участие в конкурсе детей с работами по тематике здорового образа жизни и идеологии движения Здоровых городов (рисунок, плакат, разнообразные поделки и т.п.)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rPr>
                <w:color w:val="000000"/>
              </w:rPr>
            </w:pPr>
            <w:r w:rsidRPr="00055B70">
              <w:rPr>
                <w:shd w:val="clear" w:color="auto" w:fill="FEFFFE"/>
              </w:rPr>
              <w:t xml:space="preserve">Учащимся выполнили рисунки по тематике одной из пяти номинаций (в том числе номинация «Здоровый образ жизни»). </w:t>
            </w:r>
            <w:r w:rsidRPr="00055B70">
              <w:t xml:space="preserve">Всего на конкурс поступило 808 работ.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1AAC" w:rsidRPr="007B23EC" w:rsidRDefault="00B11AAC" w:rsidP="00904A41">
            <w:pPr>
              <w:contextualSpacing/>
              <w:jc w:val="center"/>
            </w:pPr>
          </w:p>
        </w:tc>
      </w:tr>
      <w:tr w:rsidR="00B11AAC" w:rsidRPr="007B23EC" w:rsidTr="0016431B">
        <w:trPr>
          <w:gridAfter w:val="1"/>
          <w:wAfter w:w="95" w:type="dxa"/>
        </w:trPr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B11AAC" w:rsidRDefault="005C3F76" w:rsidP="00904A41">
            <w:pPr>
              <w:contextualSpacing/>
              <w:jc w:val="center"/>
            </w:pPr>
            <w:r>
              <w:t>16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3.4. Мероприятия по пропаганде здорового образа жизни средствами кино</w:t>
            </w:r>
          </w:p>
        </w:tc>
        <w:tc>
          <w:tcPr>
            <w:tcW w:w="1797" w:type="dxa"/>
            <w:gridSpan w:val="4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Управление по делам культуры мэрии (МБУК "Дом музыки и кино")</w:t>
            </w:r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11AAC" w:rsidRPr="00055B70" w:rsidRDefault="00B11AAC" w:rsidP="00904A41">
            <w:pPr>
              <w:rPr>
                <w:color w:val="000000"/>
              </w:rPr>
            </w:pPr>
            <w:r w:rsidRPr="00055B70">
              <w:rPr>
                <w:color w:val="000000"/>
              </w:rPr>
              <w:t xml:space="preserve">Приобретение лицензий и копий социальных фильмов для проведения мероприятий по </w:t>
            </w:r>
            <w:r w:rsidRPr="00055B70">
              <w:rPr>
                <w:color w:val="000000"/>
              </w:rPr>
              <w:lastRenderedPageBreak/>
              <w:t>пропаганде здорового образа жизни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11AAC" w:rsidRPr="00055B70" w:rsidRDefault="00B11AAC" w:rsidP="00904A41">
            <w:pPr>
              <w:rPr>
                <w:color w:val="000000"/>
              </w:rPr>
            </w:pPr>
            <w:r w:rsidRPr="00055B70">
              <w:rPr>
                <w:color w:val="000000"/>
              </w:rPr>
              <w:lastRenderedPageBreak/>
              <w:t xml:space="preserve">Лицензии и копии социальных фильмов не приобретались из-за неготовности </w:t>
            </w:r>
            <w:r w:rsidRPr="00055B70">
              <w:rPr>
                <w:color w:val="000000"/>
              </w:rPr>
              <w:lastRenderedPageBreak/>
              <w:t xml:space="preserve">копий. Выпуск перенесен на 3 квартал 2015 года.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1AAC" w:rsidRPr="007B23EC" w:rsidRDefault="00B11AAC" w:rsidP="00904A41">
            <w:pPr>
              <w:contextualSpacing/>
              <w:jc w:val="center"/>
            </w:pPr>
          </w:p>
        </w:tc>
      </w:tr>
      <w:tr w:rsidR="00566087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566087" w:rsidRDefault="005C3F76" w:rsidP="00904A41">
            <w:pPr>
              <w:contextualSpacing/>
              <w:jc w:val="center"/>
            </w:pPr>
            <w:r>
              <w:lastRenderedPageBreak/>
              <w:t>17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566087" w:rsidRPr="00055B70" w:rsidRDefault="00566087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3.5. Городской конкурс "Мировой парень"</w:t>
            </w:r>
          </w:p>
        </w:tc>
        <w:tc>
          <w:tcPr>
            <w:tcW w:w="1797" w:type="dxa"/>
            <w:gridSpan w:val="4"/>
            <w:tcBorders>
              <w:bottom w:val="single" w:sz="4" w:space="0" w:color="auto"/>
            </w:tcBorders>
          </w:tcPr>
          <w:p w:rsidR="00566087" w:rsidRPr="00055B70" w:rsidRDefault="00566087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Управление по делам культуры мэрии (МБУК "Дворец культуры "Строитель" имени Д.Н. Мамлеева)</w:t>
            </w:r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</w:tcPr>
          <w:p w:rsidR="00566087" w:rsidRPr="00055B70" w:rsidRDefault="00566087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566087" w:rsidRPr="00055B70" w:rsidRDefault="00566087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66087" w:rsidRPr="00055B70" w:rsidRDefault="00566087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66087" w:rsidRPr="00055B70" w:rsidRDefault="00566087" w:rsidP="00904A41">
            <w:pPr>
              <w:rPr>
                <w:color w:val="000000"/>
              </w:rPr>
            </w:pPr>
            <w:r w:rsidRPr="00055B70">
              <w:rPr>
                <w:color w:val="000000"/>
              </w:rPr>
              <w:t>Пропаганда здорового образа жизни среди учащейся молодежи, патриотическое воспитание молодежи, развитие творческих способностей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66087" w:rsidRPr="00055B70" w:rsidRDefault="00566087" w:rsidP="00904A41">
            <w:pPr>
              <w:rPr>
                <w:color w:val="000000"/>
              </w:rPr>
            </w:pPr>
            <w:r w:rsidRPr="00055B70">
              <w:t>В ходе конкурса каждый юноша презентовал собственные навыки и умения, которые характеризуют его как человека, ведущего здоровый образ жизни и имеющего активную социальную позицию. Количество активных участников – 40 чел., количество участников массовых мероприятий -  715 чел.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6087" w:rsidRPr="007B23EC" w:rsidRDefault="00566087" w:rsidP="00904A41">
            <w:pPr>
              <w:contextualSpacing/>
              <w:jc w:val="center"/>
            </w:pPr>
          </w:p>
        </w:tc>
      </w:tr>
      <w:tr w:rsidR="00A87600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A87600" w:rsidRDefault="005C3F76" w:rsidP="00904A41">
            <w:pPr>
              <w:contextualSpacing/>
              <w:jc w:val="center"/>
            </w:pPr>
            <w:r>
              <w:t>18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A87600" w:rsidRPr="00055B70" w:rsidRDefault="00A87600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3.6. Мероприятия в рамках Всемирного дня отказа от курения</w:t>
            </w:r>
          </w:p>
        </w:tc>
        <w:tc>
          <w:tcPr>
            <w:tcW w:w="1797" w:type="dxa"/>
            <w:gridSpan w:val="4"/>
            <w:tcBorders>
              <w:bottom w:val="single" w:sz="4" w:space="0" w:color="auto"/>
            </w:tcBorders>
          </w:tcPr>
          <w:p w:rsidR="00A87600" w:rsidRPr="00055B70" w:rsidRDefault="00A87600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 xml:space="preserve">Управление по работе с общественностью мэрии (МБУ </w:t>
            </w:r>
            <w:r w:rsidRPr="00055B70">
              <w:lastRenderedPageBreak/>
              <w:t>"Череповецкий молодежный центр")</w:t>
            </w:r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</w:tcPr>
          <w:p w:rsidR="00A87600" w:rsidRPr="00055B70" w:rsidRDefault="00A87600" w:rsidP="00904A41">
            <w:pPr>
              <w:contextualSpacing/>
              <w:jc w:val="center"/>
            </w:pPr>
            <w:r w:rsidRPr="00055B70">
              <w:lastRenderedPageBreak/>
              <w:t>Х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A87600" w:rsidRPr="00055B70" w:rsidRDefault="00A87600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87600" w:rsidRPr="00055B70" w:rsidRDefault="00A87600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87600" w:rsidRPr="00055B70" w:rsidRDefault="00A87600" w:rsidP="00904A41">
            <w:pPr>
              <w:rPr>
                <w:color w:val="000000"/>
              </w:rPr>
            </w:pPr>
            <w:r w:rsidRPr="00055B70">
              <w:t xml:space="preserve">Привлечение жителей города к участию в мероприятиях, </w:t>
            </w:r>
            <w:r w:rsidRPr="00055B70">
              <w:lastRenderedPageBreak/>
              <w:t>пропагандирующих здоровый образ жизни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87600" w:rsidRPr="00055B70" w:rsidRDefault="00A87600" w:rsidP="00904A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55B70">
              <w:lastRenderedPageBreak/>
              <w:t xml:space="preserve">С 18 по 31 мая 2015 г. проведена акция «Я не </w:t>
            </w:r>
            <w:r w:rsidRPr="00055B70">
              <w:lastRenderedPageBreak/>
              <w:t>курю!» для работников учреждений и организаций города, учащихся образовательных учреждений.</w:t>
            </w:r>
          </w:p>
          <w:p w:rsidR="00A87600" w:rsidRPr="00055B70" w:rsidRDefault="00A87600" w:rsidP="00904A41">
            <w:pPr>
              <w:rPr>
                <w:color w:val="000000"/>
              </w:rPr>
            </w:pPr>
            <w:r w:rsidRPr="00055B70">
              <w:t>31 мая 2015 г. организован городской фестиваль «Город без табака» в рамках Всемирного дня отказа от курения в парке Ленинского комсомола. Всего в мероприятии приняли участие 1150 человек.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7600" w:rsidRPr="007B23EC" w:rsidRDefault="00A87600" w:rsidP="00904A41">
            <w:pPr>
              <w:contextualSpacing/>
              <w:jc w:val="center"/>
            </w:pPr>
          </w:p>
        </w:tc>
      </w:tr>
      <w:tr w:rsidR="00E264E3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E264E3" w:rsidRDefault="005C3F76" w:rsidP="00904A41">
            <w:pPr>
              <w:contextualSpacing/>
              <w:jc w:val="center"/>
            </w:pPr>
            <w:r>
              <w:lastRenderedPageBreak/>
              <w:t>19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E264E3" w:rsidRPr="00055B70" w:rsidRDefault="00E264E3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3.10. Организация творческой активности ветеранов - членов клубов и посетителей лекториев при Центральной городской библиотеке им. В.В. Верещагина</w:t>
            </w:r>
          </w:p>
        </w:tc>
        <w:tc>
          <w:tcPr>
            <w:tcW w:w="1797" w:type="dxa"/>
            <w:gridSpan w:val="4"/>
            <w:tcBorders>
              <w:bottom w:val="single" w:sz="4" w:space="0" w:color="auto"/>
            </w:tcBorders>
          </w:tcPr>
          <w:p w:rsidR="00E264E3" w:rsidRPr="00055B70" w:rsidRDefault="00E264E3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Управление по делам культуры мэрии (МБУК "Объединение библиотек")</w:t>
            </w:r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</w:tcPr>
          <w:p w:rsidR="00E264E3" w:rsidRPr="00055B70" w:rsidRDefault="00E264E3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E264E3" w:rsidRPr="00055B70" w:rsidRDefault="00E264E3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E264E3" w:rsidRPr="00055B70" w:rsidRDefault="00E264E3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264E3" w:rsidRPr="00055B70" w:rsidRDefault="00E264E3" w:rsidP="00904A41">
            <w:pPr>
              <w:rPr>
                <w:color w:val="000000"/>
              </w:rPr>
            </w:pPr>
            <w:r w:rsidRPr="00055B70">
              <w:t>Проведение тематических вечеров и лекций для пожилых людей в библиотеках.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264E3" w:rsidRPr="00055B70" w:rsidRDefault="00E264E3" w:rsidP="00904A41">
            <w:pPr>
              <w:rPr>
                <w:color w:val="000000"/>
              </w:rPr>
            </w:pPr>
            <w:r w:rsidRPr="00055B70">
              <w:rPr>
                <w:color w:val="000000"/>
              </w:rPr>
              <w:t xml:space="preserve">Мастер-классы для садоводов «Дачка», кружки по ручному творчеству «Фабрика рукоделий», занятия в </w:t>
            </w:r>
            <w:r w:rsidRPr="00055B70">
              <w:rPr>
                <w:color w:val="000000"/>
              </w:rPr>
              <w:lastRenderedPageBreak/>
              <w:t>клубах при Центральной городской библиотеке. Общее количество активных участников – 350 чел.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64E3" w:rsidRPr="007B23EC" w:rsidRDefault="00E264E3" w:rsidP="00904A41">
            <w:pPr>
              <w:contextualSpacing/>
              <w:jc w:val="center"/>
            </w:pPr>
          </w:p>
        </w:tc>
      </w:tr>
      <w:tr w:rsidR="00D3131A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D3131A" w:rsidRDefault="005C3F76" w:rsidP="00904A41">
            <w:pPr>
              <w:contextualSpacing/>
              <w:jc w:val="center"/>
            </w:pPr>
            <w:r>
              <w:lastRenderedPageBreak/>
              <w:t>20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D3131A" w:rsidRPr="00055B70" w:rsidRDefault="00D3131A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Основное мероприятие 4 "Здоровье на рабочем месте"</w:t>
            </w:r>
          </w:p>
        </w:tc>
        <w:tc>
          <w:tcPr>
            <w:tcW w:w="1797" w:type="dxa"/>
            <w:gridSpan w:val="4"/>
            <w:tcBorders>
              <w:bottom w:val="single" w:sz="4" w:space="0" w:color="auto"/>
            </w:tcBorders>
          </w:tcPr>
          <w:p w:rsidR="00D3131A" w:rsidRPr="00055B70" w:rsidRDefault="00D3131A" w:rsidP="00904A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</w:tcPr>
          <w:p w:rsidR="00D3131A" w:rsidRPr="00055B70" w:rsidRDefault="00D3131A" w:rsidP="00904A41">
            <w:pPr>
              <w:contextualSpacing/>
              <w:jc w:val="center"/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D3131A" w:rsidRPr="00055B70" w:rsidRDefault="00D3131A" w:rsidP="00904A41">
            <w:pPr>
              <w:contextualSpacing/>
              <w:jc w:val="center"/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D3131A" w:rsidRPr="00055B70" w:rsidRDefault="00D3131A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3131A" w:rsidRPr="00055B70" w:rsidRDefault="00D3131A" w:rsidP="00904A41">
            <w:pPr>
              <w:contextualSpacing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31A" w:rsidRPr="00055B70" w:rsidRDefault="00D3131A" w:rsidP="00904A41">
            <w:pPr>
              <w:contextualSpacing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1A" w:rsidRPr="007B23EC" w:rsidRDefault="00D3131A" w:rsidP="00904A41">
            <w:pPr>
              <w:contextualSpacing/>
              <w:jc w:val="center"/>
            </w:pPr>
          </w:p>
        </w:tc>
      </w:tr>
      <w:tr w:rsidR="002259F8" w:rsidRPr="007B23EC" w:rsidTr="00EA73CE">
        <w:trPr>
          <w:gridAfter w:val="1"/>
          <w:wAfter w:w="95" w:type="dxa"/>
        </w:trPr>
        <w:tc>
          <w:tcPr>
            <w:tcW w:w="667" w:type="dxa"/>
            <w:gridSpan w:val="2"/>
            <w:tcBorders>
              <w:bottom w:val="single" w:sz="4" w:space="0" w:color="auto"/>
            </w:tcBorders>
          </w:tcPr>
          <w:p w:rsidR="002259F8" w:rsidRDefault="005C3F76" w:rsidP="00904A41">
            <w:pPr>
              <w:contextualSpacing/>
              <w:jc w:val="center"/>
            </w:pPr>
            <w:r>
              <w:t>21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259F8" w:rsidRPr="00055B70" w:rsidRDefault="002259F8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4.1. Проведение "круглого стола", посвященного Всемирному дню охраны труда</w:t>
            </w:r>
          </w:p>
        </w:tc>
        <w:tc>
          <w:tcPr>
            <w:tcW w:w="1797" w:type="dxa"/>
            <w:gridSpan w:val="4"/>
            <w:tcBorders>
              <w:bottom w:val="single" w:sz="4" w:space="0" w:color="auto"/>
            </w:tcBorders>
          </w:tcPr>
          <w:p w:rsidR="002259F8" w:rsidRPr="00055B70" w:rsidRDefault="002259F8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Управление муниципальной службы и кадровой политики мэрии</w:t>
            </w:r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</w:tcPr>
          <w:p w:rsidR="002259F8" w:rsidRPr="00055B70" w:rsidRDefault="002259F8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2259F8" w:rsidRPr="00055B70" w:rsidRDefault="002259F8" w:rsidP="00904A41">
            <w:pPr>
              <w:contextualSpacing/>
              <w:jc w:val="center"/>
            </w:pPr>
            <w:r w:rsidRPr="00055B70">
              <w:t>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259F8" w:rsidRPr="00055B70" w:rsidRDefault="002259F8" w:rsidP="00904A41">
            <w:pPr>
              <w:contextualSpacing/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259F8" w:rsidRPr="00055B70" w:rsidRDefault="002259F8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>Организация обмена опытом по вопросам охраны труда среди городских организаций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259F8" w:rsidRPr="00055B70" w:rsidRDefault="002259F8" w:rsidP="00904A41">
            <w:pPr>
              <w:widowControl w:val="0"/>
              <w:autoSpaceDE w:val="0"/>
              <w:autoSpaceDN w:val="0"/>
              <w:adjustRightInd w:val="0"/>
            </w:pPr>
            <w:r w:rsidRPr="00055B70">
              <w:t xml:space="preserve">В процессе проведения круглого стола участники обсудили вопросы, затрагивающие совершенствование законодательства в области условий и охраны труда в современных условиях и проведен обмен опытом по практике проведения специальной </w:t>
            </w:r>
            <w:r w:rsidRPr="00055B70">
              <w:lastRenderedPageBreak/>
              <w:t>оценки условий труда. Количество активных участников -34 человека.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59F8" w:rsidRPr="007B23EC" w:rsidRDefault="002259F8" w:rsidP="00904A41">
            <w:pPr>
              <w:contextualSpacing/>
              <w:jc w:val="center"/>
            </w:pPr>
          </w:p>
        </w:tc>
      </w:tr>
      <w:tr w:rsidR="00F137A7" w:rsidRPr="00042137" w:rsidTr="00EA73C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7A7" w:rsidRDefault="00F137A7" w:rsidP="00904A41">
            <w:pPr>
              <w:contextualSpacing/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7A7" w:rsidRDefault="00F137A7" w:rsidP="00904A41">
            <w:pPr>
              <w:jc w:val="both"/>
            </w:pPr>
          </w:p>
          <w:p w:rsidR="00F137A7" w:rsidRPr="00042137" w:rsidRDefault="00F137A7" w:rsidP="00904A41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7A7" w:rsidRDefault="00F137A7" w:rsidP="00904A41">
            <w:pPr>
              <w:contextualSpacing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  <w:jc w:val="center"/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</w:pPr>
          </w:p>
        </w:tc>
      </w:tr>
      <w:tr w:rsidR="00E57BEF" w:rsidRPr="00042137" w:rsidTr="004709E8">
        <w:trPr>
          <w:gridAfter w:val="1"/>
          <w:wAfter w:w="95" w:type="dxa"/>
        </w:trPr>
        <w:tc>
          <w:tcPr>
            <w:tcW w:w="86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7BEF" w:rsidRPr="00F137A7" w:rsidRDefault="00B54FA4" w:rsidP="00330D8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реализации социальных программ  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7BEF" w:rsidRPr="00330D8D" w:rsidRDefault="00330D8D" w:rsidP="00904A41">
            <w:pPr>
              <w:contextualSpacing/>
              <w:jc w:val="center"/>
              <w:rPr>
                <w:sz w:val="24"/>
                <w:szCs w:val="24"/>
              </w:rPr>
            </w:pPr>
            <w:r w:rsidRPr="00330D8D">
              <w:rPr>
                <w:sz w:val="24"/>
                <w:szCs w:val="24"/>
              </w:rPr>
              <w:t>И.С. Султанова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BEF" w:rsidRPr="00F137A7" w:rsidRDefault="00E57BEF" w:rsidP="00904A41">
            <w:pPr>
              <w:contextualSpacing/>
              <w:rPr>
                <w:sz w:val="24"/>
                <w:szCs w:val="24"/>
              </w:rPr>
            </w:pPr>
          </w:p>
        </w:tc>
      </w:tr>
      <w:tr w:rsidR="00F137A7" w:rsidRPr="00042137" w:rsidTr="00EA73C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137A7" w:rsidRDefault="00F137A7" w:rsidP="00904A41">
            <w:pPr>
              <w:contextualSpacing/>
              <w:jc w:val="center"/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jc w:val="both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  <w:jc w:val="center"/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7A7" w:rsidRDefault="00F137A7" w:rsidP="00904A41">
            <w:pPr>
              <w:contextualSpacing/>
              <w:jc w:val="center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  <w:jc w:val="center"/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7A7" w:rsidRPr="00042137" w:rsidRDefault="00F137A7" w:rsidP="00904A41">
            <w:pPr>
              <w:contextualSpacing/>
            </w:pPr>
          </w:p>
        </w:tc>
      </w:tr>
    </w:tbl>
    <w:p w:rsidR="000D412C" w:rsidRDefault="000D412C" w:rsidP="00904A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412C" w:rsidRDefault="000D412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D10339" w:rsidRPr="00F35368" w:rsidRDefault="00D10339" w:rsidP="00D103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36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Отчет об исполнении бюджетных ассигнований городского бюджета на реализацию муниципальной программы </w:t>
      </w:r>
    </w:p>
    <w:p w:rsidR="00D10339" w:rsidRDefault="00D10339" w:rsidP="00D103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368">
        <w:rPr>
          <w:rFonts w:ascii="Times New Roman" w:hAnsi="Times New Roman" w:cs="Times New Roman"/>
          <w:b/>
          <w:sz w:val="26"/>
          <w:szCs w:val="26"/>
        </w:rPr>
        <w:t>«Здоровый город» на 2014-2022 годы</w:t>
      </w:r>
    </w:p>
    <w:p w:rsidR="005F2CC5" w:rsidRDefault="005F2CC5" w:rsidP="00D103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268"/>
        <w:gridCol w:w="1843"/>
        <w:gridCol w:w="709"/>
        <w:gridCol w:w="708"/>
        <w:gridCol w:w="709"/>
        <w:gridCol w:w="709"/>
        <w:gridCol w:w="1276"/>
        <w:gridCol w:w="1134"/>
        <w:gridCol w:w="991"/>
        <w:gridCol w:w="1560"/>
        <w:gridCol w:w="1560"/>
        <w:gridCol w:w="644"/>
        <w:gridCol w:w="631"/>
      </w:tblGrid>
      <w:tr w:rsidR="005F2CC5" w:rsidRPr="005F2CC5" w:rsidTr="005F2CC5">
        <w:trPr>
          <w:tblHeader/>
        </w:trPr>
        <w:tc>
          <w:tcPr>
            <w:tcW w:w="534" w:type="dxa"/>
            <w:vMerge w:val="restart"/>
            <w:vAlign w:val="center"/>
          </w:tcPr>
          <w:p w:rsidR="005F2CC5" w:rsidRPr="005F2CC5" w:rsidRDefault="005F2CC5" w:rsidP="005F2CC5">
            <w:pPr>
              <w:contextualSpacing/>
              <w:jc w:val="center"/>
            </w:pPr>
            <w:r w:rsidRPr="005F2CC5"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5F2CC5" w:rsidRPr="005F2CC5" w:rsidRDefault="005F2CC5" w:rsidP="005F2CC5">
            <w:pPr>
              <w:contextualSpacing/>
              <w:jc w:val="center"/>
            </w:pPr>
            <w:r w:rsidRPr="005F2CC5">
              <w:t>Наименование муниципальной программы, основного мероприятия муниципальной программы,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5F2CC5" w:rsidRPr="005F2CC5" w:rsidRDefault="005F2CC5" w:rsidP="005F2CC5">
            <w:pPr>
              <w:contextualSpacing/>
              <w:jc w:val="center"/>
            </w:pPr>
            <w:r w:rsidRPr="005F2CC5">
              <w:t>Ответственный исполнитель, соисполнитель*</w:t>
            </w:r>
          </w:p>
        </w:tc>
        <w:tc>
          <w:tcPr>
            <w:tcW w:w="2835" w:type="dxa"/>
            <w:gridSpan w:val="4"/>
            <w:vAlign w:val="center"/>
          </w:tcPr>
          <w:p w:rsidR="005F2CC5" w:rsidRPr="005F2CC5" w:rsidRDefault="005F2CC5" w:rsidP="005F2CC5">
            <w:pPr>
              <w:contextualSpacing/>
              <w:jc w:val="center"/>
            </w:pPr>
            <w:r w:rsidRPr="005F2CC5">
              <w:t>Код бюджетной классификации</w:t>
            </w:r>
          </w:p>
        </w:tc>
        <w:tc>
          <w:tcPr>
            <w:tcW w:w="7796" w:type="dxa"/>
            <w:gridSpan w:val="7"/>
            <w:vAlign w:val="center"/>
          </w:tcPr>
          <w:p w:rsidR="005F2CC5" w:rsidRPr="005F2CC5" w:rsidRDefault="005F2CC5" w:rsidP="005F2CC5">
            <w:pPr>
              <w:contextualSpacing/>
              <w:jc w:val="center"/>
            </w:pPr>
            <w:r w:rsidRPr="005F2CC5">
              <w:t>Расходы (тыс.</w:t>
            </w:r>
            <w:r w:rsidR="00650580">
              <w:t xml:space="preserve"> </w:t>
            </w:r>
            <w:r w:rsidRPr="005F2CC5">
              <w:t>руб.)</w:t>
            </w:r>
          </w:p>
        </w:tc>
      </w:tr>
      <w:tr w:rsidR="005F2CC5" w:rsidRPr="005F2CC5" w:rsidTr="005F2CC5">
        <w:trPr>
          <w:tblHeader/>
        </w:trPr>
        <w:tc>
          <w:tcPr>
            <w:tcW w:w="534" w:type="dxa"/>
            <w:vMerge/>
            <w:vAlign w:val="center"/>
          </w:tcPr>
          <w:p w:rsidR="005F2CC5" w:rsidRPr="005F2CC5" w:rsidRDefault="005F2CC5" w:rsidP="005F2CC5">
            <w:pPr>
              <w:contextualSpacing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F2CC5" w:rsidRPr="005F2CC5" w:rsidRDefault="005F2CC5" w:rsidP="005F2CC5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F2CC5" w:rsidRPr="005F2CC5" w:rsidRDefault="005F2CC5" w:rsidP="005F2CC5">
            <w:pPr>
              <w:contextualSpacing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5F2CC5" w:rsidRPr="005F2CC5" w:rsidRDefault="005F2CC5" w:rsidP="005F2CC5">
            <w:pPr>
              <w:contextualSpacing/>
              <w:jc w:val="center"/>
            </w:pPr>
            <w:r w:rsidRPr="005F2CC5">
              <w:t>ГРБС</w:t>
            </w:r>
          </w:p>
        </w:tc>
        <w:tc>
          <w:tcPr>
            <w:tcW w:w="708" w:type="dxa"/>
            <w:vMerge w:val="restart"/>
            <w:vAlign w:val="center"/>
          </w:tcPr>
          <w:p w:rsidR="005F2CC5" w:rsidRPr="005F2CC5" w:rsidRDefault="005F2CC5" w:rsidP="005F2CC5">
            <w:pPr>
              <w:contextualSpacing/>
              <w:jc w:val="center"/>
            </w:pPr>
            <w:r w:rsidRPr="005F2CC5">
              <w:t>РзПр</w:t>
            </w:r>
          </w:p>
        </w:tc>
        <w:tc>
          <w:tcPr>
            <w:tcW w:w="709" w:type="dxa"/>
            <w:vMerge w:val="restart"/>
            <w:vAlign w:val="center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ВР</w:t>
            </w:r>
          </w:p>
        </w:tc>
        <w:tc>
          <w:tcPr>
            <w:tcW w:w="3401" w:type="dxa"/>
            <w:gridSpan w:val="3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отчетный год</w:t>
            </w:r>
          </w:p>
        </w:tc>
        <w:tc>
          <w:tcPr>
            <w:tcW w:w="4395" w:type="dxa"/>
            <w:gridSpan w:val="4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текущий год</w:t>
            </w:r>
          </w:p>
        </w:tc>
      </w:tr>
      <w:tr w:rsidR="00AB6A31" w:rsidRPr="005F2CC5" w:rsidTr="00524B32">
        <w:trPr>
          <w:tblHeader/>
        </w:trPr>
        <w:tc>
          <w:tcPr>
            <w:tcW w:w="534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709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708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709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709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1276" w:type="dxa"/>
          </w:tcPr>
          <w:p w:rsidR="00AB6A31" w:rsidRPr="005F2CC5" w:rsidRDefault="00AB6A31" w:rsidP="00C76DFB">
            <w:pPr>
              <w:contextualSpacing/>
              <w:jc w:val="center"/>
            </w:pPr>
            <w:r w:rsidRPr="005F2CC5">
              <w:t>сводная бюджетная роспись, план на 1 января 2015 года</w:t>
            </w:r>
          </w:p>
        </w:tc>
        <w:tc>
          <w:tcPr>
            <w:tcW w:w="1134" w:type="dxa"/>
          </w:tcPr>
          <w:p w:rsidR="00AB6A31" w:rsidRPr="005F2CC5" w:rsidRDefault="00AB6A31" w:rsidP="00AB6A31">
            <w:pPr>
              <w:contextualSpacing/>
              <w:jc w:val="center"/>
            </w:pPr>
            <w:r w:rsidRPr="005F2CC5">
              <w:t xml:space="preserve">сводная бюджетная роспись на </w:t>
            </w:r>
            <w:r>
              <w:t>3</w:t>
            </w:r>
            <w:r w:rsidRPr="005F2CC5">
              <w:t xml:space="preserve">1 </w:t>
            </w:r>
            <w:r>
              <w:t>декабря</w:t>
            </w:r>
            <w:r w:rsidRPr="005F2CC5">
              <w:t xml:space="preserve"> 2015 года</w:t>
            </w:r>
          </w:p>
        </w:tc>
        <w:tc>
          <w:tcPr>
            <w:tcW w:w="991" w:type="dxa"/>
          </w:tcPr>
          <w:p w:rsidR="00AB6A31" w:rsidRPr="005F2CC5" w:rsidRDefault="00AB6A31" w:rsidP="00AB6A31">
            <w:pPr>
              <w:contextualSpacing/>
              <w:jc w:val="center"/>
            </w:pPr>
            <w:r w:rsidRPr="005F2CC5">
              <w:t xml:space="preserve">кассовое исполнение </w:t>
            </w:r>
          </w:p>
        </w:tc>
        <w:tc>
          <w:tcPr>
            <w:tcW w:w="1560" w:type="dxa"/>
          </w:tcPr>
          <w:p w:rsidR="00AB6A31" w:rsidRPr="005F2CC5" w:rsidRDefault="00AB6A31" w:rsidP="00AB6A31">
            <w:pPr>
              <w:contextualSpacing/>
              <w:jc w:val="center"/>
            </w:pPr>
            <w:r w:rsidRPr="005F2CC5">
              <w:t>сводная бюджетная роспись, план на 1 января 201</w:t>
            </w:r>
            <w:r>
              <w:t>6</w:t>
            </w:r>
            <w:r w:rsidRPr="005F2CC5">
              <w:t xml:space="preserve"> года</w:t>
            </w:r>
          </w:p>
        </w:tc>
        <w:tc>
          <w:tcPr>
            <w:tcW w:w="1560" w:type="dxa"/>
          </w:tcPr>
          <w:p w:rsidR="00AB6A31" w:rsidRPr="005F2CC5" w:rsidRDefault="00AB6A31" w:rsidP="00AB6A31">
            <w:pPr>
              <w:contextualSpacing/>
              <w:jc w:val="center"/>
            </w:pPr>
            <w:r w:rsidRPr="005F2CC5">
              <w:t>сводная бюджетная роспись по состоянию на 1 июля 201</w:t>
            </w:r>
            <w:r>
              <w:t>6</w:t>
            </w:r>
            <w:r w:rsidRPr="005F2CC5">
              <w:t xml:space="preserve"> года</w:t>
            </w:r>
          </w:p>
        </w:tc>
        <w:tc>
          <w:tcPr>
            <w:tcW w:w="1275" w:type="dxa"/>
            <w:gridSpan w:val="2"/>
          </w:tcPr>
          <w:p w:rsidR="00AB6A31" w:rsidRPr="005F2CC5" w:rsidRDefault="00AB6A31" w:rsidP="00AB6A31">
            <w:pPr>
              <w:contextualSpacing/>
              <w:jc w:val="center"/>
            </w:pPr>
            <w:r w:rsidRPr="005F2CC5">
              <w:t>кассовое исполнение по состоянию на 1 июля 201</w:t>
            </w:r>
            <w:r>
              <w:t>6</w:t>
            </w:r>
            <w:r w:rsidRPr="005F2CC5">
              <w:t xml:space="preserve"> года</w:t>
            </w:r>
          </w:p>
        </w:tc>
      </w:tr>
      <w:tr w:rsidR="005F2CC5" w:rsidRPr="005F2CC5" w:rsidTr="00524B32">
        <w:trPr>
          <w:trHeight w:val="247"/>
          <w:tblHeader/>
        </w:trPr>
        <w:tc>
          <w:tcPr>
            <w:tcW w:w="534" w:type="dxa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1</w:t>
            </w:r>
          </w:p>
        </w:tc>
        <w:tc>
          <w:tcPr>
            <w:tcW w:w="2268" w:type="dxa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2</w:t>
            </w:r>
          </w:p>
        </w:tc>
        <w:tc>
          <w:tcPr>
            <w:tcW w:w="1843" w:type="dxa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3</w:t>
            </w:r>
          </w:p>
        </w:tc>
        <w:tc>
          <w:tcPr>
            <w:tcW w:w="709" w:type="dxa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4</w:t>
            </w:r>
          </w:p>
        </w:tc>
        <w:tc>
          <w:tcPr>
            <w:tcW w:w="708" w:type="dxa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5</w:t>
            </w:r>
          </w:p>
        </w:tc>
        <w:tc>
          <w:tcPr>
            <w:tcW w:w="709" w:type="dxa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6</w:t>
            </w:r>
          </w:p>
        </w:tc>
        <w:tc>
          <w:tcPr>
            <w:tcW w:w="709" w:type="dxa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7</w:t>
            </w:r>
          </w:p>
        </w:tc>
        <w:tc>
          <w:tcPr>
            <w:tcW w:w="1276" w:type="dxa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8</w:t>
            </w:r>
          </w:p>
        </w:tc>
        <w:tc>
          <w:tcPr>
            <w:tcW w:w="1134" w:type="dxa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9</w:t>
            </w:r>
          </w:p>
        </w:tc>
        <w:tc>
          <w:tcPr>
            <w:tcW w:w="991" w:type="dxa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10</w:t>
            </w:r>
          </w:p>
        </w:tc>
        <w:tc>
          <w:tcPr>
            <w:tcW w:w="1560" w:type="dxa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11</w:t>
            </w:r>
          </w:p>
        </w:tc>
        <w:tc>
          <w:tcPr>
            <w:tcW w:w="1560" w:type="dxa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12</w:t>
            </w:r>
          </w:p>
        </w:tc>
        <w:tc>
          <w:tcPr>
            <w:tcW w:w="1275" w:type="dxa"/>
            <w:gridSpan w:val="2"/>
          </w:tcPr>
          <w:p w:rsidR="005F2CC5" w:rsidRPr="005F2CC5" w:rsidRDefault="005F2CC5" w:rsidP="00524B32">
            <w:pPr>
              <w:contextualSpacing/>
              <w:jc w:val="center"/>
            </w:pPr>
            <w:r w:rsidRPr="005F2CC5">
              <w:t>13</w:t>
            </w:r>
          </w:p>
        </w:tc>
      </w:tr>
      <w:tr w:rsidR="005345DB" w:rsidRPr="005F2CC5" w:rsidTr="005345DB">
        <w:tc>
          <w:tcPr>
            <w:tcW w:w="534" w:type="dxa"/>
            <w:vMerge w:val="restart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1</w:t>
            </w:r>
          </w:p>
        </w:tc>
        <w:tc>
          <w:tcPr>
            <w:tcW w:w="2268" w:type="dxa"/>
            <w:vMerge w:val="restart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Муниципальная программа «Здоровый город»</w:t>
            </w:r>
          </w:p>
        </w:tc>
        <w:tc>
          <w:tcPr>
            <w:tcW w:w="1843" w:type="dxa"/>
            <w:vAlign w:val="center"/>
          </w:tcPr>
          <w:p w:rsidR="005345DB" w:rsidRPr="005F2CC5" w:rsidRDefault="005345DB" w:rsidP="00524B32">
            <w:r w:rsidRPr="005F2CC5">
              <w:t>Всего</w:t>
            </w:r>
          </w:p>
        </w:tc>
        <w:tc>
          <w:tcPr>
            <w:tcW w:w="709" w:type="dxa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8" w:type="dxa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5345DB" w:rsidRPr="005F2CC5" w:rsidRDefault="00C76DFB" w:rsidP="00C76DFB">
            <w:pPr>
              <w:jc w:val="center"/>
            </w:pPr>
            <w:r>
              <w:t>1185,4</w:t>
            </w:r>
          </w:p>
        </w:tc>
        <w:tc>
          <w:tcPr>
            <w:tcW w:w="1134" w:type="dxa"/>
            <w:vAlign w:val="center"/>
          </w:tcPr>
          <w:p w:rsidR="005345DB" w:rsidRPr="005F2CC5" w:rsidRDefault="005345DB" w:rsidP="0035321A">
            <w:pPr>
              <w:jc w:val="center"/>
            </w:pPr>
            <w:r>
              <w:t>3</w:t>
            </w:r>
            <w:r w:rsidR="0035321A">
              <w:t>185</w:t>
            </w:r>
            <w:r>
              <w:t>,</w:t>
            </w:r>
            <w:r w:rsidR="0035321A">
              <w:t>4</w:t>
            </w:r>
          </w:p>
        </w:tc>
        <w:tc>
          <w:tcPr>
            <w:tcW w:w="991" w:type="dxa"/>
            <w:vAlign w:val="center"/>
          </w:tcPr>
          <w:p w:rsidR="005345DB" w:rsidRPr="005F2CC5" w:rsidRDefault="0035321A" w:rsidP="00C76DFB">
            <w:pPr>
              <w:jc w:val="center"/>
            </w:pPr>
            <w:r>
              <w:t>3175,2</w:t>
            </w:r>
          </w:p>
        </w:tc>
        <w:tc>
          <w:tcPr>
            <w:tcW w:w="1560" w:type="dxa"/>
            <w:vAlign w:val="center"/>
          </w:tcPr>
          <w:p w:rsidR="005345DB" w:rsidRPr="005F2CC5" w:rsidRDefault="005345DB" w:rsidP="00524B32">
            <w:pPr>
              <w:jc w:val="center"/>
            </w:pPr>
            <w:r>
              <w:t>462,4</w:t>
            </w:r>
          </w:p>
        </w:tc>
        <w:tc>
          <w:tcPr>
            <w:tcW w:w="1560" w:type="dxa"/>
            <w:vAlign w:val="center"/>
          </w:tcPr>
          <w:p w:rsidR="005345DB" w:rsidRDefault="005345DB" w:rsidP="005345DB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45DB" w:rsidRDefault="005345DB" w:rsidP="005345DB">
            <w:pPr>
              <w:jc w:val="center"/>
            </w:pPr>
          </w:p>
        </w:tc>
      </w:tr>
      <w:tr w:rsidR="005345DB" w:rsidRPr="005F2CC5" w:rsidTr="005345DB">
        <w:tc>
          <w:tcPr>
            <w:tcW w:w="534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:rsidR="005345DB" w:rsidRPr="005F2CC5" w:rsidRDefault="005345DB" w:rsidP="0092150F">
            <w:r w:rsidRPr="005F2CC5">
              <w:t xml:space="preserve">Отдел по реализации </w:t>
            </w:r>
            <w:r>
              <w:t>социальных программ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801</w:t>
            </w:r>
          </w:p>
        </w:tc>
        <w:tc>
          <w:tcPr>
            <w:tcW w:w="708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5345DB" w:rsidRPr="005F2CC5" w:rsidRDefault="0035321A" w:rsidP="00C76DFB">
            <w:pPr>
              <w:jc w:val="center"/>
            </w:pPr>
            <w:r>
              <w:t>566,2</w:t>
            </w:r>
          </w:p>
        </w:tc>
        <w:tc>
          <w:tcPr>
            <w:tcW w:w="1134" w:type="dxa"/>
            <w:vAlign w:val="center"/>
          </w:tcPr>
          <w:p w:rsidR="005345DB" w:rsidRPr="005F2CC5" w:rsidRDefault="0035321A" w:rsidP="00C76DFB">
            <w:pPr>
              <w:jc w:val="center"/>
            </w:pPr>
            <w:r>
              <w:t>3004,3</w:t>
            </w:r>
          </w:p>
        </w:tc>
        <w:tc>
          <w:tcPr>
            <w:tcW w:w="991" w:type="dxa"/>
            <w:vAlign w:val="center"/>
          </w:tcPr>
          <w:p w:rsidR="005345DB" w:rsidRPr="005F2CC5" w:rsidRDefault="0035321A" w:rsidP="00C76DFB">
            <w:pPr>
              <w:jc w:val="center"/>
            </w:pPr>
            <w:r>
              <w:t>2994,5</w:t>
            </w:r>
          </w:p>
        </w:tc>
        <w:tc>
          <w:tcPr>
            <w:tcW w:w="1560" w:type="dxa"/>
            <w:vAlign w:val="center"/>
          </w:tcPr>
          <w:p w:rsidR="005345DB" w:rsidRPr="005F2CC5" w:rsidRDefault="005345DB" w:rsidP="00524B32">
            <w:pPr>
              <w:jc w:val="center"/>
            </w:pPr>
            <w:r>
              <w:t>314,5</w:t>
            </w:r>
          </w:p>
        </w:tc>
        <w:tc>
          <w:tcPr>
            <w:tcW w:w="1560" w:type="dxa"/>
            <w:vAlign w:val="center"/>
          </w:tcPr>
          <w:p w:rsidR="005345DB" w:rsidRDefault="005345DB" w:rsidP="005345DB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45DB" w:rsidRDefault="005345DB" w:rsidP="005345DB">
            <w:pPr>
              <w:jc w:val="center"/>
            </w:pPr>
          </w:p>
        </w:tc>
      </w:tr>
      <w:tr w:rsidR="005345DB" w:rsidRPr="005F2CC5" w:rsidTr="005345DB">
        <w:tc>
          <w:tcPr>
            <w:tcW w:w="534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:rsidR="005345DB" w:rsidRPr="0035321A" w:rsidRDefault="005345DB" w:rsidP="00524B32">
            <w:r w:rsidRPr="0035321A">
              <w:t>Управление по работе с общественностью мэрии</w:t>
            </w:r>
            <w:r w:rsidR="0035321A" w:rsidRPr="0035321A">
              <w:t xml:space="preserve"> (МБУ «Череповецкий молодежный центр»)</w:t>
            </w:r>
          </w:p>
        </w:tc>
        <w:tc>
          <w:tcPr>
            <w:tcW w:w="709" w:type="dxa"/>
            <w:vAlign w:val="center"/>
          </w:tcPr>
          <w:p w:rsidR="005345DB" w:rsidRPr="0035321A" w:rsidRDefault="005345DB" w:rsidP="00524B32">
            <w:pPr>
              <w:contextualSpacing/>
              <w:jc w:val="center"/>
            </w:pPr>
            <w:r w:rsidRPr="0035321A">
              <w:t>801</w:t>
            </w:r>
          </w:p>
        </w:tc>
        <w:tc>
          <w:tcPr>
            <w:tcW w:w="708" w:type="dxa"/>
            <w:vAlign w:val="center"/>
          </w:tcPr>
          <w:p w:rsidR="005345DB" w:rsidRPr="0035321A" w:rsidRDefault="005345DB" w:rsidP="00524B32">
            <w:pPr>
              <w:contextualSpacing/>
              <w:jc w:val="center"/>
            </w:pPr>
            <w:r w:rsidRPr="0035321A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5345DB" w:rsidRPr="005F2CC5" w:rsidRDefault="005907C7" w:rsidP="00C76DFB">
            <w:pPr>
              <w:jc w:val="center"/>
            </w:pPr>
            <w:r>
              <w:t>332,9</w:t>
            </w:r>
          </w:p>
        </w:tc>
        <w:tc>
          <w:tcPr>
            <w:tcW w:w="1134" w:type="dxa"/>
            <w:vAlign w:val="center"/>
          </w:tcPr>
          <w:p w:rsidR="005345DB" w:rsidRPr="005F2CC5" w:rsidRDefault="005345DB" w:rsidP="00C76DFB">
            <w:pPr>
              <w:jc w:val="center"/>
            </w:pPr>
            <w:r>
              <w:t>7</w:t>
            </w:r>
            <w:r w:rsidRPr="005F2CC5">
              <w:t>2,9</w:t>
            </w:r>
          </w:p>
        </w:tc>
        <w:tc>
          <w:tcPr>
            <w:tcW w:w="991" w:type="dxa"/>
            <w:vAlign w:val="center"/>
          </w:tcPr>
          <w:p w:rsidR="005345DB" w:rsidRPr="00504517" w:rsidRDefault="0035321A" w:rsidP="00C76DFB">
            <w:pPr>
              <w:jc w:val="center"/>
            </w:pPr>
            <w:r>
              <w:t>72,5</w:t>
            </w:r>
          </w:p>
        </w:tc>
        <w:tc>
          <w:tcPr>
            <w:tcW w:w="1560" w:type="dxa"/>
            <w:vAlign w:val="center"/>
          </w:tcPr>
          <w:p w:rsidR="005345DB" w:rsidRPr="005F2CC5" w:rsidRDefault="005345DB" w:rsidP="00524B32">
            <w:pPr>
              <w:jc w:val="center"/>
            </w:pPr>
            <w:r>
              <w:t>70,0</w:t>
            </w:r>
          </w:p>
        </w:tc>
        <w:tc>
          <w:tcPr>
            <w:tcW w:w="1560" w:type="dxa"/>
            <w:vAlign w:val="center"/>
          </w:tcPr>
          <w:p w:rsidR="005345DB" w:rsidRDefault="005345DB" w:rsidP="005345DB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45DB" w:rsidRDefault="005345DB" w:rsidP="005345DB">
            <w:pPr>
              <w:jc w:val="center"/>
            </w:pPr>
          </w:p>
        </w:tc>
      </w:tr>
      <w:tr w:rsidR="005345DB" w:rsidRPr="005F2CC5" w:rsidTr="005345DB">
        <w:tc>
          <w:tcPr>
            <w:tcW w:w="534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:rsidR="005345DB" w:rsidRPr="005F2CC5" w:rsidRDefault="005345DB" w:rsidP="00524B32">
            <w:r w:rsidRPr="005F2CC5">
              <w:t>Мэрия города</w:t>
            </w:r>
            <w:r w:rsidR="0035321A">
              <w:t xml:space="preserve"> </w:t>
            </w:r>
            <w:r w:rsidR="0035321A" w:rsidRPr="0035321A">
              <w:t>(МКУ «ЦЗНТЧС»)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801</w:t>
            </w:r>
          </w:p>
        </w:tc>
        <w:tc>
          <w:tcPr>
            <w:tcW w:w="708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5345DB" w:rsidRPr="005F2CC5" w:rsidRDefault="005907C7" w:rsidP="00C76DFB">
            <w:pPr>
              <w:jc w:val="center"/>
            </w:pPr>
            <w:r>
              <w:t>77,9</w:t>
            </w:r>
          </w:p>
        </w:tc>
        <w:tc>
          <w:tcPr>
            <w:tcW w:w="1134" w:type="dxa"/>
            <w:vAlign w:val="center"/>
          </w:tcPr>
          <w:p w:rsidR="005345DB" w:rsidRPr="005F2CC5" w:rsidRDefault="005345DB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5345DB" w:rsidRPr="005F2CC5" w:rsidRDefault="005345DB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5345DB" w:rsidRPr="005F2CC5" w:rsidRDefault="005345DB" w:rsidP="00524B32">
            <w:pPr>
              <w:jc w:val="center"/>
            </w:pPr>
            <w:r>
              <w:t>77,9</w:t>
            </w:r>
          </w:p>
        </w:tc>
        <w:tc>
          <w:tcPr>
            <w:tcW w:w="1560" w:type="dxa"/>
            <w:vAlign w:val="center"/>
          </w:tcPr>
          <w:p w:rsidR="005345DB" w:rsidRDefault="005345DB" w:rsidP="005345DB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45DB" w:rsidRDefault="005345DB" w:rsidP="005345DB">
            <w:pPr>
              <w:jc w:val="center"/>
            </w:pPr>
          </w:p>
        </w:tc>
      </w:tr>
      <w:tr w:rsidR="005345DB" w:rsidRPr="005F2CC5" w:rsidTr="005345DB">
        <w:tc>
          <w:tcPr>
            <w:tcW w:w="534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:rsidR="005345DB" w:rsidRPr="005F2CC5" w:rsidRDefault="005345DB" w:rsidP="00524B32">
            <w:r w:rsidRPr="005F2CC5">
              <w:t>Управление образования мэрии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805</w:t>
            </w:r>
          </w:p>
        </w:tc>
        <w:tc>
          <w:tcPr>
            <w:tcW w:w="708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5345DB" w:rsidRPr="005F2CC5" w:rsidRDefault="005345DB" w:rsidP="00C76DFB">
            <w:pPr>
              <w:jc w:val="center"/>
            </w:pPr>
            <w:r w:rsidRPr="005F2CC5">
              <w:t>0,0</w:t>
            </w:r>
          </w:p>
        </w:tc>
        <w:tc>
          <w:tcPr>
            <w:tcW w:w="1134" w:type="dxa"/>
            <w:vAlign w:val="center"/>
          </w:tcPr>
          <w:p w:rsidR="005345DB" w:rsidRPr="005F2CC5" w:rsidRDefault="005345DB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5345DB" w:rsidRPr="005F2CC5" w:rsidRDefault="005345DB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5345DB" w:rsidRPr="005F2CC5" w:rsidRDefault="005345DB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5345DB" w:rsidRDefault="005345DB" w:rsidP="005345DB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45DB" w:rsidRDefault="005345DB" w:rsidP="005345DB">
            <w:pPr>
              <w:jc w:val="center"/>
            </w:pPr>
          </w:p>
        </w:tc>
      </w:tr>
      <w:tr w:rsidR="005345DB" w:rsidRPr="005F2CC5" w:rsidTr="005345DB">
        <w:tc>
          <w:tcPr>
            <w:tcW w:w="534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:rsidR="005345DB" w:rsidRPr="005F2CC5" w:rsidRDefault="005345DB" w:rsidP="00524B32">
            <w:r w:rsidRPr="005F2CC5">
              <w:t>Комитет социальной защиты населения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810</w:t>
            </w:r>
          </w:p>
        </w:tc>
        <w:tc>
          <w:tcPr>
            <w:tcW w:w="708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5345DB" w:rsidRPr="005F2CC5" w:rsidRDefault="005345DB" w:rsidP="00C76DFB">
            <w:pPr>
              <w:jc w:val="center"/>
            </w:pPr>
            <w:r w:rsidRPr="005F2CC5">
              <w:t>0,0</w:t>
            </w:r>
          </w:p>
        </w:tc>
        <w:tc>
          <w:tcPr>
            <w:tcW w:w="1134" w:type="dxa"/>
            <w:vAlign w:val="center"/>
          </w:tcPr>
          <w:p w:rsidR="005345DB" w:rsidRPr="005F2CC5" w:rsidRDefault="005345DB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5345DB" w:rsidRPr="005F2CC5" w:rsidRDefault="005345DB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5345DB" w:rsidRPr="005F2CC5" w:rsidRDefault="005345DB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5345DB" w:rsidRDefault="005345DB" w:rsidP="005345DB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45DB" w:rsidRDefault="005345DB" w:rsidP="005345DB">
            <w:pPr>
              <w:jc w:val="center"/>
            </w:pPr>
          </w:p>
        </w:tc>
      </w:tr>
      <w:tr w:rsidR="005345DB" w:rsidRPr="005F2CC5" w:rsidTr="005345DB">
        <w:tc>
          <w:tcPr>
            <w:tcW w:w="534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:rsidR="005345DB" w:rsidRPr="005F2CC5" w:rsidRDefault="005345DB" w:rsidP="00524B32">
            <w:r w:rsidRPr="005F2CC5">
              <w:t>Управление муниципальной службы и кадровой политики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801</w:t>
            </w:r>
          </w:p>
        </w:tc>
        <w:tc>
          <w:tcPr>
            <w:tcW w:w="708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5345DB" w:rsidRPr="005F2CC5" w:rsidRDefault="0035321A" w:rsidP="00C76DFB">
            <w:pPr>
              <w:jc w:val="center"/>
            </w:pPr>
            <w:r>
              <w:t>6</w:t>
            </w:r>
            <w:r w:rsidR="005345DB" w:rsidRPr="005F2CC5">
              <w:t>0,0</w:t>
            </w:r>
          </w:p>
        </w:tc>
        <w:tc>
          <w:tcPr>
            <w:tcW w:w="1134" w:type="dxa"/>
            <w:vAlign w:val="center"/>
          </w:tcPr>
          <w:p w:rsidR="005345DB" w:rsidRPr="005F2CC5" w:rsidRDefault="005345DB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5345DB" w:rsidRPr="005F2CC5" w:rsidRDefault="005345DB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5345DB" w:rsidRPr="005F2CC5" w:rsidRDefault="005345DB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5345DB" w:rsidRDefault="005345DB" w:rsidP="005345DB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45DB" w:rsidRDefault="005345DB" w:rsidP="005345DB">
            <w:pPr>
              <w:jc w:val="center"/>
            </w:pPr>
          </w:p>
        </w:tc>
      </w:tr>
      <w:tr w:rsidR="005345DB" w:rsidRPr="005F2CC5" w:rsidTr="005345DB">
        <w:tc>
          <w:tcPr>
            <w:tcW w:w="534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5345DB" w:rsidRPr="005F2CC5" w:rsidRDefault="005345DB" w:rsidP="00524B32">
            <w:pPr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:rsidR="005345DB" w:rsidRPr="005F2CC5" w:rsidRDefault="005345DB" w:rsidP="00524B32">
            <w:r w:rsidRPr="005F2CC5">
              <w:t>Управление по делам культуры мэрии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808</w:t>
            </w:r>
          </w:p>
        </w:tc>
        <w:tc>
          <w:tcPr>
            <w:tcW w:w="708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5345DB" w:rsidRPr="005F2CC5" w:rsidRDefault="005345DB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5345DB" w:rsidRPr="005F2CC5" w:rsidRDefault="005345DB" w:rsidP="00C76DFB">
            <w:pPr>
              <w:jc w:val="center"/>
            </w:pPr>
            <w:r w:rsidRPr="005F2CC5">
              <w:t>148,4</w:t>
            </w:r>
          </w:p>
        </w:tc>
        <w:tc>
          <w:tcPr>
            <w:tcW w:w="1134" w:type="dxa"/>
            <w:vAlign w:val="center"/>
          </w:tcPr>
          <w:p w:rsidR="005345DB" w:rsidRPr="005F2CC5" w:rsidRDefault="0035321A" w:rsidP="00C76DFB">
            <w:pPr>
              <w:jc w:val="center"/>
            </w:pPr>
            <w:r>
              <w:t>108,2</w:t>
            </w:r>
          </w:p>
        </w:tc>
        <w:tc>
          <w:tcPr>
            <w:tcW w:w="991" w:type="dxa"/>
            <w:vAlign w:val="center"/>
          </w:tcPr>
          <w:p w:rsidR="005345DB" w:rsidRPr="00504517" w:rsidRDefault="0035321A" w:rsidP="00C76DFB">
            <w:pPr>
              <w:jc w:val="center"/>
            </w:pPr>
            <w:r>
              <w:t>108,2</w:t>
            </w:r>
          </w:p>
        </w:tc>
        <w:tc>
          <w:tcPr>
            <w:tcW w:w="1560" w:type="dxa"/>
            <w:vAlign w:val="center"/>
          </w:tcPr>
          <w:p w:rsidR="005345DB" w:rsidRPr="005F2CC5" w:rsidRDefault="005345DB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5345DB" w:rsidRDefault="005345DB" w:rsidP="005345DB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45DB" w:rsidRDefault="005345DB" w:rsidP="005345DB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  <w:vMerge w:val="restart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2</w:t>
            </w:r>
          </w:p>
        </w:tc>
        <w:tc>
          <w:tcPr>
            <w:tcW w:w="2268" w:type="dxa"/>
            <w:vMerge w:val="restart"/>
          </w:tcPr>
          <w:p w:rsidR="00AB6A31" w:rsidRPr="005F2CC5" w:rsidRDefault="00AB6A31" w:rsidP="00524B32">
            <w:pPr>
              <w:contextualSpacing/>
            </w:pPr>
            <w:r w:rsidRPr="005F2CC5">
              <w:t xml:space="preserve">Основное мероприятие 1 Организационно-методическое  </w:t>
            </w:r>
          </w:p>
          <w:p w:rsidR="00AB6A31" w:rsidRPr="005F2CC5" w:rsidRDefault="00AB6A31" w:rsidP="00524B32">
            <w:pPr>
              <w:contextualSpacing/>
            </w:pPr>
            <w:r w:rsidRPr="005F2CC5">
              <w:lastRenderedPageBreak/>
              <w:t>обеспечение Программы.</w:t>
            </w:r>
          </w:p>
        </w:tc>
        <w:tc>
          <w:tcPr>
            <w:tcW w:w="1843" w:type="dxa"/>
          </w:tcPr>
          <w:p w:rsidR="00AB6A31" w:rsidRPr="005F2CC5" w:rsidRDefault="00AB6A31" w:rsidP="00524B32">
            <w:pPr>
              <w:contextualSpacing/>
            </w:pPr>
            <w:r w:rsidRPr="005F2CC5">
              <w:lastRenderedPageBreak/>
              <w:t xml:space="preserve">Всего 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AB6A31" w:rsidRPr="005F2CC5" w:rsidRDefault="007051C3" w:rsidP="00C167F6">
            <w:pPr>
              <w:jc w:val="center"/>
            </w:pPr>
            <w:r>
              <w:t>276,9</w:t>
            </w:r>
          </w:p>
        </w:tc>
        <w:tc>
          <w:tcPr>
            <w:tcW w:w="1134" w:type="dxa"/>
            <w:vAlign w:val="center"/>
          </w:tcPr>
          <w:p w:rsidR="00AB6A31" w:rsidRPr="005F2CC5" w:rsidRDefault="00C167F6" w:rsidP="00C76DFB">
            <w:pPr>
              <w:jc w:val="center"/>
            </w:pPr>
            <w:r>
              <w:t>2823,4</w:t>
            </w:r>
          </w:p>
        </w:tc>
        <w:tc>
          <w:tcPr>
            <w:tcW w:w="991" w:type="dxa"/>
            <w:vAlign w:val="center"/>
          </w:tcPr>
          <w:p w:rsidR="00AB6A31" w:rsidRPr="005F2CC5" w:rsidRDefault="00C167F6" w:rsidP="00C76DFB">
            <w:pPr>
              <w:jc w:val="center"/>
            </w:pPr>
            <w:r>
              <w:t>2823,4</w:t>
            </w:r>
          </w:p>
        </w:tc>
        <w:tc>
          <w:tcPr>
            <w:tcW w:w="1560" w:type="dxa"/>
            <w:vAlign w:val="center"/>
          </w:tcPr>
          <w:p w:rsidR="00AB6A31" w:rsidRPr="005F2CC5" w:rsidRDefault="005345DB" w:rsidP="00524B32">
            <w:pPr>
              <w:jc w:val="center"/>
            </w:pPr>
            <w:r>
              <w:t>145,4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AB6A31" w:rsidRPr="005F2CC5" w:rsidRDefault="00AB6A31" w:rsidP="00524B32">
            <w:pPr>
              <w:contextualSpacing/>
            </w:pPr>
          </w:p>
        </w:tc>
        <w:tc>
          <w:tcPr>
            <w:tcW w:w="1843" w:type="dxa"/>
          </w:tcPr>
          <w:p w:rsidR="00AB6A31" w:rsidRPr="005F2CC5" w:rsidRDefault="0092150F" w:rsidP="00524B32">
            <w:pPr>
              <w:contextualSpacing/>
            </w:pPr>
            <w:r w:rsidRPr="005F2CC5">
              <w:t xml:space="preserve">Отдел по </w:t>
            </w:r>
            <w:r w:rsidRPr="005F2CC5">
              <w:lastRenderedPageBreak/>
              <w:t xml:space="preserve">реализации </w:t>
            </w:r>
            <w:r>
              <w:t>социальных программ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lastRenderedPageBreak/>
              <w:t>801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AB6A31" w:rsidRPr="005F2CC5" w:rsidRDefault="007051C3" w:rsidP="00C76DFB">
            <w:pPr>
              <w:jc w:val="center"/>
            </w:pPr>
            <w:r>
              <w:t>276,9</w:t>
            </w:r>
          </w:p>
        </w:tc>
        <w:tc>
          <w:tcPr>
            <w:tcW w:w="1134" w:type="dxa"/>
            <w:vAlign w:val="center"/>
          </w:tcPr>
          <w:p w:rsidR="00AB6A31" w:rsidRPr="005F2CC5" w:rsidRDefault="00C167F6" w:rsidP="00C76DFB">
            <w:pPr>
              <w:jc w:val="center"/>
            </w:pPr>
            <w:r>
              <w:t>2823,4</w:t>
            </w:r>
          </w:p>
        </w:tc>
        <w:tc>
          <w:tcPr>
            <w:tcW w:w="991" w:type="dxa"/>
            <w:vAlign w:val="center"/>
          </w:tcPr>
          <w:p w:rsidR="00AB6A31" w:rsidRPr="005F2CC5" w:rsidRDefault="00C167F6" w:rsidP="00C76DFB">
            <w:pPr>
              <w:jc w:val="center"/>
            </w:pPr>
            <w:r>
              <w:t>2823,4</w:t>
            </w:r>
          </w:p>
        </w:tc>
        <w:tc>
          <w:tcPr>
            <w:tcW w:w="1560" w:type="dxa"/>
            <w:vAlign w:val="center"/>
          </w:tcPr>
          <w:p w:rsidR="00AB6A31" w:rsidRPr="005F2CC5" w:rsidRDefault="005345DB" w:rsidP="00524B32">
            <w:pPr>
              <w:jc w:val="center"/>
            </w:pPr>
            <w:r>
              <w:t>145,4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lastRenderedPageBreak/>
              <w:t>3</w:t>
            </w:r>
          </w:p>
        </w:tc>
        <w:tc>
          <w:tcPr>
            <w:tcW w:w="2268" w:type="dxa"/>
          </w:tcPr>
          <w:p w:rsidR="00AB6A31" w:rsidRPr="005F2CC5" w:rsidRDefault="00AB6A31" w:rsidP="00524B32">
            <w:r w:rsidRPr="005F2CC5">
              <w:t xml:space="preserve">1.1. Социологические исследования в сфере общественного здоровья </w:t>
            </w:r>
          </w:p>
        </w:tc>
        <w:tc>
          <w:tcPr>
            <w:tcW w:w="1843" w:type="dxa"/>
          </w:tcPr>
          <w:p w:rsidR="00AB6A31" w:rsidRPr="005F2CC5" w:rsidRDefault="0092150F" w:rsidP="00524B32">
            <w:r w:rsidRPr="005F2CC5">
              <w:t xml:space="preserve">Отдел по реализации </w:t>
            </w:r>
            <w:r>
              <w:t>социальных программ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801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0113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1000001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244</w:t>
            </w:r>
          </w:p>
        </w:tc>
        <w:tc>
          <w:tcPr>
            <w:tcW w:w="1276" w:type="dxa"/>
            <w:vAlign w:val="center"/>
          </w:tcPr>
          <w:p w:rsidR="00AB6A31" w:rsidRPr="005F2CC5" w:rsidRDefault="00942331" w:rsidP="00942331">
            <w:pPr>
              <w:jc w:val="center"/>
            </w:pPr>
            <w:r>
              <w:t>143,7</w:t>
            </w:r>
          </w:p>
        </w:tc>
        <w:tc>
          <w:tcPr>
            <w:tcW w:w="1134" w:type="dxa"/>
            <w:vAlign w:val="center"/>
          </w:tcPr>
          <w:p w:rsidR="00AB6A31" w:rsidRPr="005F2CC5" w:rsidRDefault="00C167F6" w:rsidP="00C76DFB">
            <w:pPr>
              <w:jc w:val="center"/>
            </w:pPr>
            <w:r>
              <w:t>0,0</w:t>
            </w:r>
          </w:p>
        </w:tc>
        <w:tc>
          <w:tcPr>
            <w:tcW w:w="991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5345DB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4</w:t>
            </w:r>
          </w:p>
        </w:tc>
        <w:tc>
          <w:tcPr>
            <w:tcW w:w="2268" w:type="dxa"/>
          </w:tcPr>
          <w:p w:rsidR="00AB6A31" w:rsidRPr="005F2CC5" w:rsidRDefault="00AB6A31" w:rsidP="00524B32">
            <w:r w:rsidRPr="005F2CC5">
              <w:t>1.2. Техническая поддержка сайта «Здоровый город»</w:t>
            </w:r>
          </w:p>
        </w:tc>
        <w:tc>
          <w:tcPr>
            <w:tcW w:w="1843" w:type="dxa"/>
          </w:tcPr>
          <w:p w:rsidR="00AB6A31" w:rsidRPr="005F2CC5" w:rsidRDefault="0092150F" w:rsidP="00524B32">
            <w:r w:rsidRPr="005F2CC5">
              <w:t xml:space="preserve">Отдел по реализации </w:t>
            </w:r>
            <w:r>
              <w:t>социальных программ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801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0113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1000001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244</w:t>
            </w:r>
          </w:p>
        </w:tc>
        <w:tc>
          <w:tcPr>
            <w:tcW w:w="1276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3,2</w:t>
            </w:r>
          </w:p>
        </w:tc>
        <w:tc>
          <w:tcPr>
            <w:tcW w:w="1134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3,2</w:t>
            </w:r>
          </w:p>
        </w:tc>
        <w:tc>
          <w:tcPr>
            <w:tcW w:w="991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3,2</w:t>
            </w:r>
          </w:p>
        </w:tc>
        <w:tc>
          <w:tcPr>
            <w:tcW w:w="1560" w:type="dxa"/>
            <w:vAlign w:val="center"/>
          </w:tcPr>
          <w:p w:rsidR="00AB6A31" w:rsidRPr="005F2CC5" w:rsidRDefault="005345DB" w:rsidP="00524B32">
            <w:pPr>
              <w:jc w:val="center"/>
            </w:pPr>
            <w:r>
              <w:t>3,2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5</w:t>
            </w:r>
          </w:p>
        </w:tc>
        <w:tc>
          <w:tcPr>
            <w:tcW w:w="2268" w:type="dxa"/>
          </w:tcPr>
          <w:p w:rsidR="00AB6A31" w:rsidRPr="005F2CC5" w:rsidRDefault="00AB6A31" w:rsidP="00524B32">
            <w:r w:rsidRPr="005F2CC5">
              <w:t>1.3. Взнос за участие в реализации проекта ЕРБ ВОЗ «Здоровые города»</w:t>
            </w:r>
          </w:p>
        </w:tc>
        <w:tc>
          <w:tcPr>
            <w:tcW w:w="1843" w:type="dxa"/>
          </w:tcPr>
          <w:p w:rsidR="00AB6A31" w:rsidRPr="005F2CC5" w:rsidRDefault="0092150F" w:rsidP="00524B32">
            <w:r w:rsidRPr="005F2CC5">
              <w:t xml:space="preserve">Отдел по реализации </w:t>
            </w:r>
            <w:r>
              <w:t>социальных программ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801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0113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1000001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862</w:t>
            </w:r>
          </w:p>
        </w:tc>
        <w:tc>
          <w:tcPr>
            <w:tcW w:w="1276" w:type="dxa"/>
            <w:vAlign w:val="center"/>
          </w:tcPr>
          <w:p w:rsidR="00AB6A31" w:rsidRPr="005F2CC5" w:rsidRDefault="00942331" w:rsidP="00C167F6">
            <w:pPr>
              <w:jc w:val="center"/>
            </w:pPr>
            <w:r>
              <w:t>130,0</w:t>
            </w:r>
          </w:p>
        </w:tc>
        <w:tc>
          <w:tcPr>
            <w:tcW w:w="1134" w:type="dxa"/>
            <w:vAlign w:val="center"/>
          </w:tcPr>
          <w:p w:rsidR="00AB6A31" w:rsidRPr="005F2CC5" w:rsidRDefault="00C167F6" w:rsidP="00C76DFB">
            <w:pPr>
              <w:jc w:val="center"/>
            </w:pPr>
            <w:r>
              <w:t>142</w:t>
            </w:r>
            <w:r w:rsidRPr="005F2CC5">
              <w:t>,</w:t>
            </w:r>
            <w:r>
              <w:t>2</w:t>
            </w:r>
          </w:p>
        </w:tc>
        <w:tc>
          <w:tcPr>
            <w:tcW w:w="991" w:type="dxa"/>
            <w:vAlign w:val="center"/>
          </w:tcPr>
          <w:p w:rsidR="00AB6A31" w:rsidRPr="005F2CC5" w:rsidRDefault="00C167F6" w:rsidP="00C76DFB">
            <w:pPr>
              <w:jc w:val="center"/>
            </w:pPr>
            <w:r>
              <w:t>142</w:t>
            </w:r>
            <w:r w:rsidRPr="005F2CC5">
              <w:t>,</w:t>
            </w:r>
            <w:r>
              <w:t>2</w:t>
            </w:r>
          </w:p>
        </w:tc>
        <w:tc>
          <w:tcPr>
            <w:tcW w:w="1560" w:type="dxa"/>
            <w:vAlign w:val="center"/>
          </w:tcPr>
          <w:p w:rsidR="00AB6A31" w:rsidRPr="005F2CC5" w:rsidRDefault="005345DB" w:rsidP="00524B32">
            <w:pPr>
              <w:jc w:val="center"/>
            </w:pPr>
            <w:r>
              <w:t>142,2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6</w:t>
            </w:r>
          </w:p>
        </w:tc>
        <w:tc>
          <w:tcPr>
            <w:tcW w:w="2268" w:type="dxa"/>
          </w:tcPr>
          <w:p w:rsidR="00AB6A31" w:rsidRPr="005F2CC5" w:rsidRDefault="00AB6A31" w:rsidP="00524B32">
            <w:r w:rsidRPr="005F2CC5">
              <w:t>1.4. Целевой взнос мэрии города, связанный с участием в Ассоциации «Здоровые города, районы и поселки»</w:t>
            </w:r>
          </w:p>
        </w:tc>
        <w:tc>
          <w:tcPr>
            <w:tcW w:w="1843" w:type="dxa"/>
          </w:tcPr>
          <w:p w:rsidR="00AB6A31" w:rsidRPr="005F2CC5" w:rsidRDefault="0092150F" w:rsidP="00524B32">
            <w:r w:rsidRPr="005F2CC5">
              <w:t xml:space="preserve">Отдел по реализации </w:t>
            </w:r>
            <w:r>
              <w:t>социальных программ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801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0113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1000001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852</w:t>
            </w:r>
          </w:p>
        </w:tc>
        <w:tc>
          <w:tcPr>
            <w:tcW w:w="1276" w:type="dxa"/>
            <w:vAlign w:val="center"/>
          </w:tcPr>
          <w:p w:rsidR="00AB6A31" w:rsidRPr="005F2CC5" w:rsidRDefault="00942331" w:rsidP="00C76DFB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AB6A31" w:rsidRPr="005F2CC5" w:rsidRDefault="00C167F6" w:rsidP="00C76DFB">
            <w:pPr>
              <w:jc w:val="center"/>
            </w:pPr>
            <w:r>
              <w:t>2 678,0</w:t>
            </w:r>
          </w:p>
        </w:tc>
        <w:tc>
          <w:tcPr>
            <w:tcW w:w="991" w:type="dxa"/>
            <w:vAlign w:val="center"/>
          </w:tcPr>
          <w:p w:rsidR="00AB6A31" w:rsidRPr="005F2CC5" w:rsidRDefault="00C167F6" w:rsidP="00C76DFB">
            <w:pPr>
              <w:jc w:val="center"/>
            </w:pPr>
            <w:r>
              <w:t>2 678,0</w:t>
            </w:r>
          </w:p>
        </w:tc>
        <w:tc>
          <w:tcPr>
            <w:tcW w:w="1560" w:type="dxa"/>
            <w:vAlign w:val="center"/>
          </w:tcPr>
          <w:p w:rsidR="00AB6A31" w:rsidRPr="005F2CC5" w:rsidRDefault="005345DB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  <w:vMerge w:val="restart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7</w:t>
            </w:r>
          </w:p>
        </w:tc>
        <w:tc>
          <w:tcPr>
            <w:tcW w:w="2268" w:type="dxa"/>
            <w:vMerge w:val="restart"/>
          </w:tcPr>
          <w:p w:rsidR="00AB6A31" w:rsidRPr="005F2CC5" w:rsidRDefault="00AB6A31" w:rsidP="00524B32">
            <w:pPr>
              <w:contextualSpacing/>
            </w:pPr>
            <w:r w:rsidRPr="005F2CC5">
              <w:t>Основное мероприятие 2. Сохранение и укрепление здоровья детей и подростков</w:t>
            </w:r>
          </w:p>
        </w:tc>
        <w:tc>
          <w:tcPr>
            <w:tcW w:w="1843" w:type="dxa"/>
          </w:tcPr>
          <w:p w:rsidR="00AB6A31" w:rsidRPr="005F2CC5" w:rsidRDefault="00AB6A31" w:rsidP="00524B32">
            <w:pPr>
              <w:contextualSpacing/>
            </w:pPr>
            <w:r w:rsidRPr="005F2CC5">
              <w:t>Всего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AB6A31" w:rsidRPr="005F2CC5" w:rsidRDefault="00942331" w:rsidP="00942331">
            <w:pPr>
              <w:jc w:val="center"/>
            </w:pPr>
            <w:r>
              <w:t>109,9</w:t>
            </w:r>
          </w:p>
        </w:tc>
        <w:tc>
          <w:tcPr>
            <w:tcW w:w="1134" w:type="dxa"/>
            <w:vAlign w:val="center"/>
          </w:tcPr>
          <w:p w:rsidR="00AB6A31" w:rsidRPr="005F2CC5" w:rsidRDefault="00981D45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5345DB" w:rsidP="00524B32">
            <w:pPr>
              <w:jc w:val="center"/>
            </w:pPr>
            <w:r>
              <w:t>77,9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rPr>
          <w:trHeight w:val="886"/>
        </w:trPr>
        <w:tc>
          <w:tcPr>
            <w:tcW w:w="534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AB6A31" w:rsidRPr="005F2CC5" w:rsidRDefault="00AB6A31" w:rsidP="00524B32">
            <w:pPr>
              <w:contextualSpacing/>
            </w:pPr>
          </w:p>
        </w:tc>
        <w:tc>
          <w:tcPr>
            <w:tcW w:w="1843" w:type="dxa"/>
          </w:tcPr>
          <w:p w:rsidR="00AB6A31" w:rsidRPr="005F2CC5" w:rsidRDefault="00AB6A31" w:rsidP="00524B32">
            <w:pPr>
              <w:contextualSpacing/>
            </w:pPr>
            <w:r w:rsidRPr="005F2CC5">
              <w:t>Мэрия (МКУ «ЦЗНТЧС»)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801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AB6A31" w:rsidRPr="005F2CC5" w:rsidRDefault="00942331" w:rsidP="00C76DFB">
            <w:pPr>
              <w:jc w:val="center"/>
            </w:pPr>
            <w:r>
              <w:t>77,9</w:t>
            </w:r>
          </w:p>
        </w:tc>
        <w:tc>
          <w:tcPr>
            <w:tcW w:w="1134" w:type="dxa"/>
            <w:vAlign w:val="center"/>
          </w:tcPr>
          <w:p w:rsidR="00AB6A31" w:rsidRPr="005F2CC5" w:rsidRDefault="00981D45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5345DB" w:rsidP="00524B32">
            <w:pPr>
              <w:jc w:val="center"/>
            </w:pPr>
            <w:r>
              <w:t>77,9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rPr>
          <w:trHeight w:val="886"/>
        </w:trPr>
        <w:tc>
          <w:tcPr>
            <w:tcW w:w="534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AB6A31" w:rsidRPr="005F2CC5" w:rsidRDefault="00AB6A31" w:rsidP="00524B32">
            <w:pPr>
              <w:contextualSpacing/>
            </w:pPr>
          </w:p>
        </w:tc>
        <w:tc>
          <w:tcPr>
            <w:tcW w:w="1843" w:type="dxa"/>
          </w:tcPr>
          <w:p w:rsidR="00AB6A31" w:rsidRPr="005F2CC5" w:rsidRDefault="00AB6A31" w:rsidP="00524B32">
            <w:pPr>
              <w:contextualSpacing/>
            </w:pPr>
            <w:r w:rsidRPr="005F2CC5">
              <w:t>Управление образования мэрии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805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134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5345DB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rPr>
          <w:trHeight w:val="886"/>
        </w:trPr>
        <w:tc>
          <w:tcPr>
            <w:tcW w:w="534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AB6A31" w:rsidRPr="005F2CC5" w:rsidRDefault="00AB6A31" w:rsidP="00524B32">
            <w:pPr>
              <w:contextualSpacing/>
            </w:pPr>
          </w:p>
        </w:tc>
        <w:tc>
          <w:tcPr>
            <w:tcW w:w="1843" w:type="dxa"/>
          </w:tcPr>
          <w:p w:rsidR="00AB6A31" w:rsidRPr="005F2CC5" w:rsidRDefault="0092150F" w:rsidP="00524B32">
            <w:pPr>
              <w:contextualSpacing/>
            </w:pPr>
            <w:r w:rsidRPr="005F2CC5">
              <w:t xml:space="preserve">Отдел по реализации </w:t>
            </w:r>
            <w:r>
              <w:t>социальных программ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801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AB6A31" w:rsidRPr="005F2CC5" w:rsidRDefault="00942331" w:rsidP="00C76DFB">
            <w:pPr>
              <w:jc w:val="center"/>
            </w:pPr>
            <w:r>
              <w:t>32</w:t>
            </w:r>
            <w:r w:rsidR="00981D45" w:rsidRPr="005F2CC5">
              <w:t>,0</w:t>
            </w:r>
          </w:p>
        </w:tc>
        <w:tc>
          <w:tcPr>
            <w:tcW w:w="1134" w:type="dxa"/>
            <w:vAlign w:val="center"/>
          </w:tcPr>
          <w:p w:rsidR="00AB6A31" w:rsidRPr="005F2CC5" w:rsidRDefault="00981D45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5345DB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rPr>
          <w:trHeight w:val="886"/>
        </w:trPr>
        <w:tc>
          <w:tcPr>
            <w:tcW w:w="534" w:type="dxa"/>
            <w:vMerge w:val="restart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lastRenderedPageBreak/>
              <w:t>8</w:t>
            </w:r>
          </w:p>
        </w:tc>
        <w:tc>
          <w:tcPr>
            <w:tcW w:w="2268" w:type="dxa"/>
            <w:vMerge w:val="restart"/>
          </w:tcPr>
          <w:p w:rsidR="00AB6A31" w:rsidRPr="005F2CC5" w:rsidRDefault="00AB6A31" w:rsidP="00524B32">
            <w:pPr>
              <w:contextualSpacing/>
            </w:pPr>
            <w:r w:rsidRPr="005F2CC5">
              <w:t>2.1. Оздоровительная программа для детей дошкольного и школьного возраста «Выходи играть с мячом» («Супербол»)</w:t>
            </w:r>
          </w:p>
        </w:tc>
        <w:tc>
          <w:tcPr>
            <w:tcW w:w="1843" w:type="dxa"/>
            <w:vMerge w:val="restart"/>
          </w:tcPr>
          <w:p w:rsidR="00AB6A31" w:rsidRPr="005F2CC5" w:rsidRDefault="00AB6A31" w:rsidP="00524B32">
            <w:pPr>
              <w:contextualSpacing/>
            </w:pPr>
            <w:r w:rsidRPr="005F2CC5">
              <w:t>Управление образования мэрии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805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0709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1000002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612</w:t>
            </w:r>
          </w:p>
        </w:tc>
        <w:tc>
          <w:tcPr>
            <w:tcW w:w="1276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134" w:type="dxa"/>
            <w:vAlign w:val="center"/>
          </w:tcPr>
          <w:p w:rsidR="00AB6A31" w:rsidRPr="005F2CC5" w:rsidRDefault="00304ED2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AB6A31" w:rsidRPr="005F2CC5" w:rsidRDefault="00304ED2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5345DB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rPr>
          <w:trHeight w:val="886"/>
        </w:trPr>
        <w:tc>
          <w:tcPr>
            <w:tcW w:w="534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AB6A31" w:rsidRPr="005F2CC5" w:rsidRDefault="00AB6A31" w:rsidP="00524B32">
            <w:pPr>
              <w:contextualSpacing/>
            </w:pPr>
          </w:p>
        </w:tc>
        <w:tc>
          <w:tcPr>
            <w:tcW w:w="1843" w:type="dxa"/>
            <w:vMerge/>
          </w:tcPr>
          <w:p w:rsidR="00AB6A31" w:rsidRPr="005F2CC5" w:rsidRDefault="00AB6A31" w:rsidP="00524B32">
            <w:pPr>
              <w:contextualSpacing/>
            </w:pP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805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0709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1000002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612</w:t>
            </w:r>
          </w:p>
        </w:tc>
        <w:tc>
          <w:tcPr>
            <w:tcW w:w="1276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134" w:type="dxa"/>
            <w:vAlign w:val="center"/>
          </w:tcPr>
          <w:p w:rsidR="00AB6A31" w:rsidRPr="005F2CC5" w:rsidRDefault="00304ED2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AB6A31" w:rsidRPr="005F2CC5" w:rsidRDefault="00304ED2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1A4C7A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9</w:t>
            </w:r>
          </w:p>
        </w:tc>
        <w:tc>
          <w:tcPr>
            <w:tcW w:w="2268" w:type="dxa"/>
          </w:tcPr>
          <w:p w:rsidR="00AB6A31" w:rsidRPr="005F2CC5" w:rsidRDefault="00AB6A31" w:rsidP="00524B32">
            <w:r w:rsidRPr="005F2CC5">
              <w:t>2.2. Городская выставка услуг населению в сфере спорта, образования, культуры "Здоровый город. Твой выбор в мире открытий"</w:t>
            </w:r>
          </w:p>
        </w:tc>
        <w:tc>
          <w:tcPr>
            <w:tcW w:w="1843" w:type="dxa"/>
          </w:tcPr>
          <w:p w:rsidR="00AB6A31" w:rsidRPr="005F2CC5" w:rsidRDefault="0092150F" w:rsidP="00524B32">
            <w:pPr>
              <w:contextualSpacing/>
            </w:pPr>
            <w:r w:rsidRPr="005F2CC5">
              <w:t xml:space="preserve">Отдел по реализации </w:t>
            </w:r>
            <w:r>
              <w:t>социальных программ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801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0113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1000002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244</w:t>
            </w:r>
          </w:p>
        </w:tc>
        <w:tc>
          <w:tcPr>
            <w:tcW w:w="1276" w:type="dxa"/>
            <w:vAlign w:val="center"/>
          </w:tcPr>
          <w:p w:rsidR="00AB6A31" w:rsidRPr="005F2CC5" w:rsidRDefault="00942331" w:rsidP="00942331">
            <w:pPr>
              <w:jc w:val="center"/>
            </w:pPr>
            <w:r>
              <w:t>32</w:t>
            </w:r>
            <w:r w:rsidR="00304ED2" w:rsidRPr="005F2CC5">
              <w:t>,0</w:t>
            </w:r>
          </w:p>
        </w:tc>
        <w:tc>
          <w:tcPr>
            <w:tcW w:w="1134" w:type="dxa"/>
            <w:vAlign w:val="center"/>
          </w:tcPr>
          <w:p w:rsidR="00AB6A31" w:rsidRPr="005F2CC5" w:rsidRDefault="00304ED2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5345DB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10</w:t>
            </w:r>
          </w:p>
        </w:tc>
        <w:tc>
          <w:tcPr>
            <w:tcW w:w="2268" w:type="dxa"/>
          </w:tcPr>
          <w:p w:rsidR="00AB6A31" w:rsidRPr="005F2CC5" w:rsidRDefault="00AB6A31" w:rsidP="00524B32">
            <w:pPr>
              <w:contextualSpacing/>
            </w:pPr>
            <w:r w:rsidRPr="005F2CC5">
              <w:t>2.3. Организация и проведение городского проведение открытого чемпионата молодежи по лайфрестлингу (борьбе за жизнь)</w:t>
            </w:r>
          </w:p>
        </w:tc>
        <w:tc>
          <w:tcPr>
            <w:tcW w:w="1843" w:type="dxa"/>
          </w:tcPr>
          <w:p w:rsidR="00AB6A31" w:rsidRPr="005F2CC5" w:rsidRDefault="00AB6A31" w:rsidP="00524B32">
            <w:r w:rsidRPr="005F2CC5">
              <w:t>Мэрия (МКУ «ЦЗНТЧС»)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801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0309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1000002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244</w:t>
            </w:r>
          </w:p>
        </w:tc>
        <w:tc>
          <w:tcPr>
            <w:tcW w:w="1276" w:type="dxa"/>
            <w:vAlign w:val="center"/>
          </w:tcPr>
          <w:p w:rsidR="00AB6A31" w:rsidRPr="005F2CC5" w:rsidRDefault="00942331" w:rsidP="00C76DFB">
            <w:pPr>
              <w:jc w:val="center"/>
            </w:pPr>
            <w:r>
              <w:t>77,9</w:t>
            </w:r>
          </w:p>
        </w:tc>
        <w:tc>
          <w:tcPr>
            <w:tcW w:w="1134" w:type="dxa"/>
            <w:vAlign w:val="center"/>
          </w:tcPr>
          <w:p w:rsidR="00AB6A31" w:rsidRPr="005F2CC5" w:rsidRDefault="00304ED2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5345DB" w:rsidP="00524B32">
            <w:pPr>
              <w:jc w:val="center"/>
            </w:pPr>
            <w:r>
              <w:t>77,9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  <w:vMerge w:val="restart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11</w:t>
            </w:r>
          </w:p>
        </w:tc>
        <w:tc>
          <w:tcPr>
            <w:tcW w:w="2268" w:type="dxa"/>
            <w:vMerge w:val="restart"/>
          </w:tcPr>
          <w:p w:rsidR="00AB6A31" w:rsidRPr="005F2CC5" w:rsidRDefault="00AB6A31" w:rsidP="00524B32">
            <w:pPr>
              <w:contextualSpacing/>
            </w:pPr>
            <w:r w:rsidRPr="005F2CC5">
              <w:t>Основное мероприятие 3. Пропаганда здорового образа жизни</w:t>
            </w:r>
          </w:p>
        </w:tc>
        <w:tc>
          <w:tcPr>
            <w:tcW w:w="1843" w:type="dxa"/>
          </w:tcPr>
          <w:p w:rsidR="00AB6A31" w:rsidRPr="005F2CC5" w:rsidRDefault="00AB6A31" w:rsidP="00524B32">
            <w:r w:rsidRPr="005F2CC5">
              <w:t xml:space="preserve">Всего 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AB6A31" w:rsidRPr="005F2CC5" w:rsidRDefault="001A4C7A" w:rsidP="00C76DFB">
            <w:pPr>
              <w:jc w:val="center"/>
            </w:pPr>
            <w:r>
              <w:t>738,6</w:t>
            </w:r>
          </w:p>
        </w:tc>
        <w:tc>
          <w:tcPr>
            <w:tcW w:w="1134" w:type="dxa"/>
            <w:vAlign w:val="center"/>
          </w:tcPr>
          <w:p w:rsidR="00AB6A31" w:rsidRPr="005F2CC5" w:rsidRDefault="001A4C7A" w:rsidP="00C76DFB">
            <w:pPr>
              <w:jc w:val="center"/>
            </w:pPr>
            <w:r>
              <w:t>362</w:t>
            </w:r>
            <w:r w:rsidR="00A30318">
              <w:t>,0</w:t>
            </w:r>
          </w:p>
        </w:tc>
        <w:tc>
          <w:tcPr>
            <w:tcW w:w="991" w:type="dxa"/>
            <w:vAlign w:val="center"/>
          </w:tcPr>
          <w:p w:rsidR="00AB6A31" w:rsidRPr="00504517" w:rsidRDefault="001A4C7A" w:rsidP="00C76DFB">
            <w:pPr>
              <w:jc w:val="center"/>
            </w:pPr>
            <w:r>
              <w:t>351,8</w:t>
            </w:r>
          </w:p>
        </w:tc>
        <w:tc>
          <w:tcPr>
            <w:tcW w:w="1560" w:type="dxa"/>
            <w:vAlign w:val="center"/>
          </w:tcPr>
          <w:p w:rsidR="00AB6A31" w:rsidRPr="005F2CC5" w:rsidRDefault="00361134" w:rsidP="00524B32">
            <w:pPr>
              <w:jc w:val="center"/>
            </w:pPr>
            <w:bookmarkStart w:id="0" w:name="_GoBack"/>
            <w:bookmarkEnd w:id="0"/>
            <w:r>
              <w:t>239,1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AB6A31" w:rsidRPr="005F2CC5" w:rsidRDefault="00AB6A31" w:rsidP="00524B32">
            <w:pPr>
              <w:contextualSpacing/>
            </w:pPr>
          </w:p>
        </w:tc>
        <w:tc>
          <w:tcPr>
            <w:tcW w:w="1843" w:type="dxa"/>
          </w:tcPr>
          <w:p w:rsidR="00AB6A31" w:rsidRPr="005F2CC5" w:rsidRDefault="00AB6A31" w:rsidP="00524B32">
            <w:r w:rsidRPr="005F2CC5">
              <w:t>Управление по работе с общественностью мэрии (МБУ «Череповецкий молодежный центр»)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801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AB6A31" w:rsidRPr="005F2CC5" w:rsidRDefault="001A4C7A" w:rsidP="00C76DFB">
            <w:pPr>
              <w:jc w:val="center"/>
            </w:pPr>
            <w:r>
              <w:t>332,9</w:t>
            </w:r>
          </w:p>
        </w:tc>
        <w:tc>
          <w:tcPr>
            <w:tcW w:w="1134" w:type="dxa"/>
            <w:vAlign w:val="center"/>
          </w:tcPr>
          <w:p w:rsidR="00AB6A31" w:rsidRPr="005F2CC5" w:rsidRDefault="00BA4FD5" w:rsidP="00C76DFB">
            <w:pPr>
              <w:jc w:val="center"/>
            </w:pPr>
            <w:r>
              <w:t>7</w:t>
            </w:r>
            <w:r w:rsidR="00AB6A31" w:rsidRPr="005F2CC5">
              <w:t>2,9</w:t>
            </w:r>
          </w:p>
        </w:tc>
        <w:tc>
          <w:tcPr>
            <w:tcW w:w="991" w:type="dxa"/>
            <w:vAlign w:val="center"/>
          </w:tcPr>
          <w:p w:rsidR="00AB6A31" w:rsidRPr="00504517" w:rsidRDefault="00BA4FD5" w:rsidP="001A4C7A">
            <w:pPr>
              <w:jc w:val="center"/>
            </w:pPr>
            <w:r>
              <w:t>72,</w:t>
            </w:r>
            <w:r w:rsidR="001A4C7A">
              <w:t>5</w:t>
            </w:r>
          </w:p>
        </w:tc>
        <w:tc>
          <w:tcPr>
            <w:tcW w:w="1560" w:type="dxa"/>
            <w:vAlign w:val="center"/>
          </w:tcPr>
          <w:p w:rsidR="00AB6A31" w:rsidRPr="005F2CC5" w:rsidRDefault="00105DD3" w:rsidP="00524B32">
            <w:pPr>
              <w:jc w:val="center"/>
            </w:pPr>
            <w:r>
              <w:t>70,0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AB6A31" w:rsidRPr="005F2CC5" w:rsidRDefault="00AB6A31" w:rsidP="00524B32">
            <w:pPr>
              <w:contextualSpacing/>
            </w:pPr>
          </w:p>
        </w:tc>
        <w:tc>
          <w:tcPr>
            <w:tcW w:w="1843" w:type="dxa"/>
          </w:tcPr>
          <w:p w:rsidR="00AB6A31" w:rsidRPr="005F2CC5" w:rsidRDefault="00AB6A31" w:rsidP="00524B32">
            <w:r w:rsidRPr="005F2CC5">
              <w:t>Комитет социальной защиты населения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810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134" w:type="dxa"/>
            <w:vAlign w:val="center"/>
          </w:tcPr>
          <w:p w:rsidR="00AB6A31" w:rsidRPr="005F2CC5" w:rsidRDefault="00AD0E7F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AB6A31" w:rsidRPr="00504517" w:rsidRDefault="00AD0E7F" w:rsidP="00C76DFB">
            <w:pPr>
              <w:jc w:val="center"/>
            </w:pPr>
            <w:r w:rsidRPr="00504517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105DD3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AB6A31" w:rsidRPr="005F2CC5" w:rsidRDefault="00AB6A31" w:rsidP="00524B32"/>
        </w:tc>
        <w:tc>
          <w:tcPr>
            <w:tcW w:w="1843" w:type="dxa"/>
          </w:tcPr>
          <w:p w:rsidR="00AB6A31" w:rsidRPr="005F2CC5" w:rsidRDefault="0092150F" w:rsidP="00524B32">
            <w:r w:rsidRPr="005F2CC5">
              <w:t xml:space="preserve">Отдел по реализации </w:t>
            </w:r>
            <w:r>
              <w:t xml:space="preserve">социальных </w:t>
            </w:r>
            <w:r>
              <w:lastRenderedPageBreak/>
              <w:t>программ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lastRenderedPageBreak/>
              <w:t>801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AB6A31" w:rsidRPr="005F2CC5" w:rsidRDefault="00BA4FD5" w:rsidP="00C76DFB">
            <w:pPr>
              <w:jc w:val="center"/>
            </w:pPr>
            <w:r>
              <w:t>257,3</w:t>
            </w:r>
          </w:p>
        </w:tc>
        <w:tc>
          <w:tcPr>
            <w:tcW w:w="1134" w:type="dxa"/>
            <w:vAlign w:val="center"/>
          </w:tcPr>
          <w:p w:rsidR="00AB6A31" w:rsidRPr="005F2CC5" w:rsidRDefault="001A4C7A" w:rsidP="001A4C7A">
            <w:pPr>
              <w:jc w:val="center"/>
            </w:pPr>
            <w:r>
              <w:t>180,9</w:t>
            </w:r>
          </w:p>
        </w:tc>
        <w:tc>
          <w:tcPr>
            <w:tcW w:w="991" w:type="dxa"/>
            <w:vAlign w:val="center"/>
          </w:tcPr>
          <w:p w:rsidR="00AB6A31" w:rsidRPr="00504517" w:rsidRDefault="001A4C7A" w:rsidP="00C76DFB">
            <w:pPr>
              <w:jc w:val="center"/>
            </w:pPr>
            <w:r>
              <w:t>171,1</w:t>
            </w:r>
          </w:p>
        </w:tc>
        <w:tc>
          <w:tcPr>
            <w:tcW w:w="1560" w:type="dxa"/>
            <w:vAlign w:val="center"/>
          </w:tcPr>
          <w:p w:rsidR="00AB6A31" w:rsidRPr="005F2CC5" w:rsidRDefault="00105DD3" w:rsidP="00524B32">
            <w:pPr>
              <w:jc w:val="center"/>
            </w:pPr>
            <w:r>
              <w:t>169,1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AB6A31" w:rsidRPr="005F2CC5" w:rsidRDefault="00AB6A31" w:rsidP="00524B32"/>
        </w:tc>
        <w:tc>
          <w:tcPr>
            <w:tcW w:w="1843" w:type="dxa"/>
          </w:tcPr>
          <w:p w:rsidR="00AB6A31" w:rsidRPr="005F2CC5" w:rsidRDefault="00AB6A31" w:rsidP="00524B32">
            <w:r w:rsidRPr="005F2CC5">
              <w:t>Управление по делам культуры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808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148,4</w:t>
            </w:r>
          </w:p>
        </w:tc>
        <w:tc>
          <w:tcPr>
            <w:tcW w:w="1134" w:type="dxa"/>
            <w:vAlign w:val="center"/>
          </w:tcPr>
          <w:p w:rsidR="00AB6A31" w:rsidRPr="005F2CC5" w:rsidRDefault="001A4C7A" w:rsidP="00C76DFB">
            <w:pPr>
              <w:jc w:val="center"/>
            </w:pPr>
            <w:r>
              <w:t>108,2</w:t>
            </w:r>
          </w:p>
        </w:tc>
        <w:tc>
          <w:tcPr>
            <w:tcW w:w="991" w:type="dxa"/>
            <w:vAlign w:val="center"/>
          </w:tcPr>
          <w:p w:rsidR="00AB6A31" w:rsidRPr="00504517" w:rsidRDefault="00AB6A31" w:rsidP="001A4C7A">
            <w:pPr>
              <w:jc w:val="center"/>
            </w:pPr>
            <w:r w:rsidRPr="00504517">
              <w:t>108,</w:t>
            </w:r>
            <w:r w:rsidR="001A4C7A">
              <w:t>2</w:t>
            </w:r>
          </w:p>
        </w:tc>
        <w:tc>
          <w:tcPr>
            <w:tcW w:w="1560" w:type="dxa"/>
            <w:vAlign w:val="center"/>
          </w:tcPr>
          <w:p w:rsidR="00AB6A31" w:rsidRPr="005F2CC5" w:rsidRDefault="00105DD3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  <w:vMerge w:val="restart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12</w:t>
            </w:r>
          </w:p>
        </w:tc>
        <w:tc>
          <w:tcPr>
            <w:tcW w:w="2268" w:type="dxa"/>
            <w:vMerge w:val="restart"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 xml:space="preserve">3.1. Мероприятия в рамках Всемирного дня здоровья </w:t>
            </w:r>
          </w:p>
        </w:tc>
        <w:tc>
          <w:tcPr>
            <w:tcW w:w="1843" w:type="dxa"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Управление по делам культуры (МБУК «Дом музыки и кино»)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808</w:t>
            </w:r>
          </w:p>
        </w:tc>
        <w:tc>
          <w:tcPr>
            <w:tcW w:w="708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0804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1000003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805</w:t>
            </w:r>
          </w:p>
        </w:tc>
        <w:tc>
          <w:tcPr>
            <w:tcW w:w="1276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70,0</w:t>
            </w:r>
          </w:p>
        </w:tc>
        <w:tc>
          <w:tcPr>
            <w:tcW w:w="1134" w:type="dxa"/>
            <w:vAlign w:val="center"/>
          </w:tcPr>
          <w:p w:rsidR="00AB6A31" w:rsidRPr="007F6263" w:rsidRDefault="003E4943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65,2</w:t>
            </w:r>
          </w:p>
        </w:tc>
        <w:tc>
          <w:tcPr>
            <w:tcW w:w="991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65,2</w:t>
            </w:r>
          </w:p>
        </w:tc>
        <w:tc>
          <w:tcPr>
            <w:tcW w:w="1560" w:type="dxa"/>
            <w:vAlign w:val="center"/>
          </w:tcPr>
          <w:p w:rsidR="00AB6A31" w:rsidRPr="007F6263" w:rsidRDefault="00105DD3" w:rsidP="00524B32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  <w:vMerge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Управление по работе с общественностью мэрии (МБУ «Череповецкий молодежный центр»)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801</w:t>
            </w:r>
          </w:p>
        </w:tc>
        <w:tc>
          <w:tcPr>
            <w:tcW w:w="708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0707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1000003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612</w:t>
            </w:r>
          </w:p>
        </w:tc>
        <w:tc>
          <w:tcPr>
            <w:tcW w:w="1276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0,0</w:t>
            </w:r>
          </w:p>
        </w:tc>
        <w:tc>
          <w:tcPr>
            <w:tcW w:w="991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vAlign w:val="center"/>
          </w:tcPr>
          <w:p w:rsidR="00AB6A31" w:rsidRPr="007F6263" w:rsidRDefault="00105DD3" w:rsidP="00524B32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70,0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13</w:t>
            </w:r>
          </w:p>
        </w:tc>
        <w:tc>
          <w:tcPr>
            <w:tcW w:w="2268" w:type="dxa"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3.2. Мероприятия в рамках Всемирного дня отказа от курения «Город без табака»</w:t>
            </w:r>
          </w:p>
        </w:tc>
        <w:tc>
          <w:tcPr>
            <w:tcW w:w="1843" w:type="dxa"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Управление по работе с общественностью мэрии (МБУ «Череповецкий молодежный центр»)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801</w:t>
            </w:r>
          </w:p>
        </w:tc>
        <w:tc>
          <w:tcPr>
            <w:tcW w:w="708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0707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1000003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612</w:t>
            </w:r>
          </w:p>
        </w:tc>
        <w:tc>
          <w:tcPr>
            <w:tcW w:w="1276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72,9</w:t>
            </w:r>
          </w:p>
        </w:tc>
        <w:tc>
          <w:tcPr>
            <w:tcW w:w="1134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72,9</w:t>
            </w:r>
          </w:p>
        </w:tc>
        <w:tc>
          <w:tcPr>
            <w:tcW w:w="991" w:type="dxa"/>
            <w:vAlign w:val="center"/>
          </w:tcPr>
          <w:p w:rsidR="00AB6A31" w:rsidRPr="007F6263" w:rsidRDefault="00BA4FD5" w:rsidP="00E545C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72,</w:t>
            </w:r>
            <w:r w:rsidR="00E545CB" w:rsidRPr="007F6263"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vAlign w:val="center"/>
          </w:tcPr>
          <w:p w:rsidR="00AB6A31" w:rsidRPr="007F6263" w:rsidRDefault="00105DD3" w:rsidP="00524B32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14</w:t>
            </w:r>
          </w:p>
        </w:tc>
        <w:tc>
          <w:tcPr>
            <w:tcW w:w="2268" w:type="dxa"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3.3. Мероприятия для детей, пропагандирующие здоровый образ жизни и семейные ценности в библиотеках города</w:t>
            </w:r>
          </w:p>
        </w:tc>
        <w:tc>
          <w:tcPr>
            <w:tcW w:w="1843" w:type="dxa"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Управление по делам культуры (МБУК «Объединение библиотек»)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808</w:t>
            </w:r>
          </w:p>
        </w:tc>
        <w:tc>
          <w:tcPr>
            <w:tcW w:w="708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0804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1000003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612</w:t>
            </w:r>
          </w:p>
        </w:tc>
        <w:tc>
          <w:tcPr>
            <w:tcW w:w="1276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14,0</w:t>
            </w:r>
          </w:p>
        </w:tc>
        <w:tc>
          <w:tcPr>
            <w:tcW w:w="1134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4,0</w:t>
            </w:r>
          </w:p>
        </w:tc>
        <w:tc>
          <w:tcPr>
            <w:tcW w:w="991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4,0</w:t>
            </w:r>
          </w:p>
        </w:tc>
        <w:tc>
          <w:tcPr>
            <w:tcW w:w="1560" w:type="dxa"/>
            <w:vAlign w:val="center"/>
          </w:tcPr>
          <w:p w:rsidR="00AB6A31" w:rsidRPr="007F6263" w:rsidRDefault="00105DD3" w:rsidP="00524B32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15</w:t>
            </w:r>
          </w:p>
        </w:tc>
        <w:tc>
          <w:tcPr>
            <w:tcW w:w="2268" w:type="dxa"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3.4. Мероприятия по пропаганде ЗОЖ средствами кино</w:t>
            </w:r>
          </w:p>
        </w:tc>
        <w:tc>
          <w:tcPr>
            <w:tcW w:w="1843" w:type="dxa"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Управление по делам культуры (МБУК «Дом музыки и кино»)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808</w:t>
            </w:r>
          </w:p>
        </w:tc>
        <w:tc>
          <w:tcPr>
            <w:tcW w:w="708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0804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1000003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805</w:t>
            </w:r>
          </w:p>
        </w:tc>
        <w:tc>
          <w:tcPr>
            <w:tcW w:w="1276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22,0</w:t>
            </w:r>
          </w:p>
        </w:tc>
        <w:tc>
          <w:tcPr>
            <w:tcW w:w="1134" w:type="dxa"/>
            <w:vAlign w:val="center"/>
          </w:tcPr>
          <w:p w:rsidR="00AB6A31" w:rsidRPr="007F6263" w:rsidRDefault="003E4943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</w:t>
            </w:r>
            <w:r w:rsidR="00AB6A31" w:rsidRPr="007F6263">
              <w:rPr>
                <w:color w:val="000000" w:themeColor="text1"/>
              </w:rPr>
              <w:t>,0</w:t>
            </w:r>
          </w:p>
        </w:tc>
        <w:tc>
          <w:tcPr>
            <w:tcW w:w="991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vAlign w:val="center"/>
          </w:tcPr>
          <w:p w:rsidR="00AB6A31" w:rsidRPr="007F6263" w:rsidRDefault="00105DD3" w:rsidP="00524B32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16</w:t>
            </w:r>
          </w:p>
        </w:tc>
        <w:tc>
          <w:tcPr>
            <w:tcW w:w="2268" w:type="dxa"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3.5. Городской конкурс «Мировой парень»</w:t>
            </w:r>
          </w:p>
        </w:tc>
        <w:tc>
          <w:tcPr>
            <w:tcW w:w="1843" w:type="dxa"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 xml:space="preserve">Управление по делам культуры («Дворец </w:t>
            </w:r>
            <w:r w:rsidRPr="007F6263">
              <w:rPr>
                <w:color w:val="000000" w:themeColor="text1"/>
              </w:rPr>
              <w:lastRenderedPageBreak/>
              <w:t>культуры «Строитель»)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lastRenderedPageBreak/>
              <w:t>808</w:t>
            </w:r>
          </w:p>
        </w:tc>
        <w:tc>
          <w:tcPr>
            <w:tcW w:w="708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0804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1000003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612</w:t>
            </w:r>
          </w:p>
        </w:tc>
        <w:tc>
          <w:tcPr>
            <w:tcW w:w="1276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32,4</w:t>
            </w:r>
          </w:p>
        </w:tc>
        <w:tc>
          <w:tcPr>
            <w:tcW w:w="1134" w:type="dxa"/>
            <w:vAlign w:val="center"/>
          </w:tcPr>
          <w:p w:rsidR="00AB6A31" w:rsidRPr="007F6263" w:rsidRDefault="00AB6A31" w:rsidP="003E4943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32,</w:t>
            </w:r>
            <w:r w:rsidR="003E4943" w:rsidRPr="007F6263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vAlign w:val="center"/>
          </w:tcPr>
          <w:p w:rsidR="00AB6A31" w:rsidRPr="007F6263" w:rsidRDefault="007F6263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32,0</w:t>
            </w:r>
          </w:p>
        </w:tc>
        <w:tc>
          <w:tcPr>
            <w:tcW w:w="1560" w:type="dxa"/>
            <w:vAlign w:val="center"/>
          </w:tcPr>
          <w:p w:rsidR="00AB6A31" w:rsidRPr="007F6263" w:rsidRDefault="00105DD3" w:rsidP="00524B32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lastRenderedPageBreak/>
              <w:t>17</w:t>
            </w:r>
          </w:p>
        </w:tc>
        <w:tc>
          <w:tcPr>
            <w:tcW w:w="2268" w:type="dxa"/>
          </w:tcPr>
          <w:p w:rsidR="00AB6A31" w:rsidRPr="007A69E1" w:rsidRDefault="00AB6A31" w:rsidP="00524B32">
            <w:pPr>
              <w:rPr>
                <w:color w:val="000000" w:themeColor="text1"/>
              </w:rPr>
            </w:pPr>
            <w:r w:rsidRPr="007A69E1">
              <w:rPr>
                <w:color w:val="000000" w:themeColor="text1"/>
              </w:rPr>
              <w:t>3.6. Мероприятия по результатам конкурса социальных  инициатив «Молодой город – здоровый город» с привлечением общественных организаций и инициативных граждан</w:t>
            </w:r>
          </w:p>
        </w:tc>
        <w:tc>
          <w:tcPr>
            <w:tcW w:w="1843" w:type="dxa"/>
          </w:tcPr>
          <w:p w:rsidR="00AB6A31" w:rsidRPr="007A69E1" w:rsidRDefault="00AB6A31" w:rsidP="00524B32">
            <w:pPr>
              <w:rPr>
                <w:color w:val="000000" w:themeColor="text1"/>
              </w:rPr>
            </w:pPr>
            <w:r w:rsidRPr="007A69E1">
              <w:rPr>
                <w:color w:val="000000" w:themeColor="text1"/>
              </w:rPr>
              <w:t>Управление по работе с общественностью мэрии (МБУ «Череповецкий молодежный центр»)</w:t>
            </w:r>
          </w:p>
        </w:tc>
        <w:tc>
          <w:tcPr>
            <w:tcW w:w="709" w:type="dxa"/>
            <w:vAlign w:val="center"/>
          </w:tcPr>
          <w:p w:rsidR="00AB6A31" w:rsidRPr="007A69E1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A69E1">
              <w:rPr>
                <w:color w:val="000000" w:themeColor="text1"/>
              </w:rPr>
              <w:t>801</w:t>
            </w:r>
          </w:p>
        </w:tc>
        <w:tc>
          <w:tcPr>
            <w:tcW w:w="708" w:type="dxa"/>
            <w:vAlign w:val="center"/>
          </w:tcPr>
          <w:p w:rsidR="00AB6A31" w:rsidRPr="007A69E1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A69E1">
              <w:rPr>
                <w:color w:val="000000" w:themeColor="text1"/>
              </w:rPr>
              <w:t>0707</w:t>
            </w:r>
          </w:p>
        </w:tc>
        <w:tc>
          <w:tcPr>
            <w:tcW w:w="709" w:type="dxa"/>
            <w:vAlign w:val="center"/>
          </w:tcPr>
          <w:p w:rsidR="00AB6A31" w:rsidRPr="007A69E1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A69E1">
              <w:rPr>
                <w:color w:val="000000" w:themeColor="text1"/>
              </w:rPr>
              <w:t>1000003</w:t>
            </w:r>
          </w:p>
        </w:tc>
        <w:tc>
          <w:tcPr>
            <w:tcW w:w="709" w:type="dxa"/>
            <w:vAlign w:val="center"/>
          </w:tcPr>
          <w:p w:rsidR="00AB6A31" w:rsidRPr="007A69E1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A69E1">
              <w:rPr>
                <w:color w:val="000000" w:themeColor="text1"/>
              </w:rPr>
              <w:t>612</w:t>
            </w:r>
          </w:p>
        </w:tc>
        <w:tc>
          <w:tcPr>
            <w:tcW w:w="1276" w:type="dxa"/>
            <w:vAlign w:val="center"/>
          </w:tcPr>
          <w:p w:rsidR="00AB6A31" w:rsidRPr="007A69E1" w:rsidRDefault="003E4943" w:rsidP="00C76DFB">
            <w:pPr>
              <w:jc w:val="center"/>
              <w:rPr>
                <w:color w:val="000000" w:themeColor="text1"/>
              </w:rPr>
            </w:pPr>
            <w:r w:rsidRPr="007A69E1">
              <w:rPr>
                <w:color w:val="000000" w:themeColor="text1"/>
              </w:rPr>
              <w:t>26</w:t>
            </w:r>
            <w:r w:rsidR="0058040B" w:rsidRPr="007A69E1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AB6A31" w:rsidRPr="007A69E1" w:rsidRDefault="0058040B" w:rsidP="00C76DFB">
            <w:pPr>
              <w:jc w:val="center"/>
              <w:rPr>
                <w:color w:val="000000" w:themeColor="text1"/>
              </w:rPr>
            </w:pPr>
            <w:r w:rsidRPr="007A69E1">
              <w:rPr>
                <w:color w:val="000000" w:themeColor="text1"/>
              </w:rPr>
              <w:t>0,0</w:t>
            </w:r>
          </w:p>
        </w:tc>
        <w:tc>
          <w:tcPr>
            <w:tcW w:w="991" w:type="dxa"/>
            <w:vAlign w:val="center"/>
          </w:tcPr>
          <w:p w:rsidR="00AB6A31" w:rsidRPr="007A69E1" w:rsidRDefault="00AB6A31" w:rsidP="00C76DFB">
            <w:pPr>
              <w:jc w:val="center"/>
              <w:rPr>
                <w:color w:val="000000" w:themeColor="text1"/>
              </w:rPr>
            </w:pPr>
            <w:r w:rsidRPr="007A69E1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vAlign w:val="center"/>
          </w:tcPr>
          <w:p w:rsidR="00AB6A31" w:rsidRPr="00E545CB" w:rsidRDefault="00105DD3" w:rsidP="00524B32">
            <w:pPr>
              <w:jc w:val="center"/>
            </w:pPr>
            <w:r w:rsidRPr="00E545CB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18</w:t>
            </w:r>
          </w:p>
        </w:tc>
        <w:tc>
          <w:tcPr>
            <w:tcW w:w="2268" w:type="dxa"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3.7. Организация творческой активности ветеранов-членов клубов и посетителей лекториев при Центральной городской библиотеке им. В.В.Верещагина</w:t>
            </w:r>
          </w:p>
        </w:tc>
        <w:tc>
          <w:tcPr>
            <w:tcW w:w="1843" w:type="dxa"/>
          </w:tcPr>
          <w:p w:rsidR="00AB6A31" w:rsidRPr="007F6263" w:rsidRDefault="00AB6A31" w:rsidP="00524B32">
            <w:pPr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Управление по делам культуры (МБУК «Объединение библиотек»)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808</w:t>
            </w:r>
          </w:p>
        </w:tc>
        <w:tc>
          <w:tcPr>
            <w:tcW w:w="708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0804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1000003</w:t>
            </w:r>
          </w:p>
        </w:tc>
        <w:tc>
          <w:tcPr>
            <w:tcW w:w="709" w:type="dxa"/>
            <w:vAlign w:val="center"/>
          </w:tcPr>
          <w:p w:rsidR="00AB6A31" w:rsidRPr="007F6263" w:rsidRDefault="00AB6A31" w:rsidP="00524B32">
            <w:pPr>
              <w:contextualSpacing/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612</w:t>
            </w:r>
          </w:p>
        </w:tc>
        <w:tc>
          <w:tcPr>
            <w:tcW w:w="1276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10,0</w:t>
            </w:r>
          </w:p>
        </w:tc>
        <w:tc>
          <w:tcPr>
            <w:tcW w:w="1134" w:type="dxa"/>
            <w:vAlign w:val="center"/>
          </w:tcPr>
          <w:p w:rsidR="00AB6A31" w:rsidRPr="007F6263" w:rsidRDefault="003E4943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7</w:t>
            </w:r>
            <w:r w:rsidR="00AB6A31" w:rsidRPr="007F6263">
              <w:rPr>
                <w:color w:val="000000" w:themeColor="text1"/>
              </w:rPr>
              <w:t>,0</w:t>
            </w:r>
          </w:p>
        </w:tc>
        <w:tc>
          <w:tcPr>
            <w:tcW w:w="991" w:type="dxa"/>
            <w:vAlign w:val="center"/>
          </w:tcPr>
          <w:p w:rsidR="00AB6A31" w:rsidRPr="007F6263" w:rsidRDefault="00AB6A31" w:rsidP="00C76DFB">
            <w:pPr>
              <w:jc w:val="center"/>
              <w:rPr>
                <w:color w:val="000000" w:themeColor="text1"/>
              </w:rPr>
            </w:pPr>
            <w:r w:rsidRPr="007F6263">
              <w:rPr>
                <w:color w:val="000000" w:themeColor="text1"/>
              </w:rPr>
              <w:t>7,0</w:t>
            </w:r>
          </w:p>
        </w:tc>
        <w:tc>
          <w:tcPr>
            <w:tcW w:w="1560" w:type="dxa"/>
            <w:vAlign w:val="center"/>
          </w:tcPr>
          <w:p w:rsidR="00AB6A31" w:rsidRPr="00E545CB" w:rsidRDefault="00105DD3" w:rsidP="00524B32">
            <w:pPr>
              <w:jc w:val="center"/>
            </w:pPr>
            <w:r w:rsidRPr="00E545CB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19</w:t>
            </w:r>
          </w:p>
        </w:tc>
        <w:tc>
          <w:tcPr>
            <w:tcW w:w="2268" w:type="dxa"/>
          </w:tcPr>
          <w:p w:rsidR="00AB6A31" w:rsidRPr="00AF21B3" w:rsidRDefault="00AB6A31" w:rsidP="00524B32">
            <w:pPr>
              <w:rPr>
                <w:color w:val="000000" w:themeColor="text1"/>
              </w:rPr>
            </w:pPr>
            <w:r w:rsidRPr="00AF21B3">
              <w:rPr>
                <w:color w:val="000000" w:themeColor="text1"/>
              </w:rPr>
              <w:t>3.8. Социальная реклама здорового образа жизни</w:t>
            </w:r>
          </w:p>
        </w:tc>
        <w:tc>
          <w:tcPr>
            <w:tcW w:w="1843" w:type="dxa"/>
            <w:vAlign w:val="bottom"/>
          </w:tcPr>
          <w:p w:rsidR="00AB6A31" w:rsidRPr="00AF21B3" w:rsidRDefault="00AB6A31" w:rsidP="00524B32">
            <w:pPr>
              <w:rPr>
                <w:color w:val="000000" w:themeColor="text1"/>
              </w:rPr>
            </w:pPr>
            <w:r w:rsidRPr="00AF21B3">
              <w:rPr>
                <w:color w:val="000000" w:themeColor="text1"/>
              </w:rPr>
              <w:t>Отдел по реализации программы «Здоровый город» мэрии</w:t>
            </w:r>
          </w:p>
        </w:tc>
        <w:tc>
          <w:tcPr>
            <w:tcW w:w="709" w:type="dxa"/>
            <w:vAlign w:val="center"/>
          </w:tcPr>
          <w:p w:rsidR="00AB6A31" w:rsidRPr="00AF21B3" w:rsidRDefault="00AB6A31" w:rsidP="00524B32">
            <w:pPr>
              <w:jc w:val="center"/>
              <w:rPr>
                <w:bCs/>
                <w:color w:val="000000" w:themeColor="text1"/>
              </w:rPr>
            </w:pPr>
            <w:r w:rsidRPr="00AF21B3">
              <w:rPr>
                <w:bCs/>
                <w:color w:val="000000" w:themeColor="text1"/>
              </w:rPr>
              <w:t>801</w:t>
            </w:r>
          </w:p>
        </w:tc>
        <w:tc>
          <w:tcPr>
            <w:tcW w:w="708" w:type="dxa"/>
            <w:vAlign w:val="center"/>
          </w:tcPr>
          <w:p w:rsidR="00AB6A31" w:rsidRPr="00AF21B3" w:rsidRDefault="00AB6A31" w:rsidP="00524B32">
            <w:pPr>
              <w:jc w:val="center"/>
              <w:rPr>
                <w:bCs/>
                <w:color w:val="000000" w:themeColor="text1"/>
              </w:rPr>
            </w:pPr>
            <w:r w:rsidRPr="00AF21B3">
              <w:rPr>
                <w:bCs/>
                <w:color w:val="000000" w:themeColor="text1"/>
              </w:rPr>
              <w:t>0113</w:t>
            </w:r>
          </w:p>
        </w:tc>
        <w:tc>
          <w:tcPr>
            <w:tcW w:w="709" w:type="dxa"/>
            <w:vAlign w:val="center"/>
          </w:tcPr>
          <w:p w:rsidR="00AB6A31" w:rsidRPr="00AF21B3" w:rsidRDefault="00AB6A31" w:rsidP="00524B32">
            <w:pPr>
              <w:jc w:val="center"/>
              <w:rPr>
                <w:bCs/>
                <w:color w:val="000000" w:themeColor="text1"/>
              </w:rPr>
            </w:pPr>
            <w:r w:rsidRPr="00AF21B3">
              <w:rPr>
                <w:bCs/>
                <w:color w:val="000000" w:themeColor="text1"/>
              </w:rPr>
              <w:t>1000003</w:t>
            </w:r>
          </w:p>
        </w:tc>
        <w:tc>
          <w:tcPr>
            <w:tcW w:w="709" w:type="dxa"/>
            <w:vAlign w:val="center"/>
          </w:tcPr>
          <w:p w:rsidR="00AB6A31" w:rsidRPr="00AF21B3" w:rsidRDefault="00AB6A31" w:rsidP="00524B32">
            <w:pPr>
              <w:jc w:val="center"/>
              <w:rPr>
                <w:bCs/>
                <w:color w:val="000000" w:themeColor="text1"/>
              </w:rPr>
            </w:pPr>
            <w:r w:rsidRPr="00AF21B3">
              <w:rPr>
                <w:bCs/>
                <w:color w:val="000000" w:themeColor="text1"/>
              </w:rPr>
              <w:t>244</w:t>
            </w:r>
          </w:p>
        </w:tc>
        <w:tc>
          <w:tcPr>
            <w:tcW w:w="1276" w:type="dxa"/>
            <w:vAlign w:val="center"/>
          </w:tcPr>
          <w:p w:rsidR="00AB6A31" w:rsidRPr="00AF21B3" w:rsidRDefault="00AB6A31" w:rsidP="00C76DFB">
            <w:pPr>
              <w:jc w:val="center"/>
              <w:rPr>
                <w:color w:val="000000" w:themeColor="text1"/>
              </w:rPr>
            </w:pPr>
            <w:r w:rsidRPr="00AF21B3">
              <w:rPr>
                <w:color w:val="000000" w:themeColor="text1"/>
              </w:rPr>
              <w:t>194,5</w:t>
            </w:r>
          </w:p>
        </w:tc>
        <w:tc>
          <w:tcPr>
            <w:tcW w:w="1134" w:type="dxa"/>
            <w:vAlign w:val="center"/>
          </w:tcPr>
          <w:p w:rsidR="00AB6A31" w:rsidRPr="00AF21B3" w:rsidRDefault="00AA7B9C" w:rsidP="00C76DFB">
            <w:pPr>
              <w:jc w:val="center"/>
              <w:rPr>
                <w:color w:val="000000" w:themeColor="text1"/>
              </w:rPr>
            </w:pPr>
            <w:r w:rsidRPr="00AF21B3">
              <w:rPr>
                <w:color w:val="000000" w:themeColor="text1"/>
              </w:rPr>
              <w:t>118,1</w:t>
            </w:r>
          </w:p>
        </w:tc>
        <w:tc>
          <w:tcPr>
            <w:tcW w:w="991" w:type="dxa"/>
            <w:vAlign w:val="center"/>
          </w:tcPr>
          <w:p w:rsidR="00AB6A31" w:rsidRPr="00AF21B3" w:rsidRDefault="001F22BB" w:rsidP="00C76DFB">
            <w:pPr>
              <w:jc w:val="center"/>
              <w:rPr>
                <w:color w:val="000000" w:themeColor="text1"/>
              </w:rPr>
            </w:pPr>
            <w:r w:rsidRPr="00AF21B3">
              <w:rPr>
                <w:color w:val="000000" w:themeColor="text1"/>
              </w:rPr>
              <w:t>113,6</w:t>
            </w:r>
          </w:p>
        </w:tc>
        <w:tc>
          <w:tcPr>
            <w:tcW w:w="1560" w:type="dxa"/>
            <w:vAlign w:val="center"/>
          </w:tcPr>
          <w:p w:rsidR="00AB6A31" w:rsidRPr="00AF21B3" w:rsidRDefault="00105DD3" w:rsidP="00524B32">
            <w:pPr>
              <w:jc w:val="center"/>
              <w:rPr>
                <w:color w:val="000000" w:themeColor="text1"/>
              </w:rPr>
            </w:pPr>
            <w:r w:rsidRPr="00AF21B3">
              <w:rPr>
                <w:color w:val="000000" w:themeColor="text1"/>
              </w:rPr>
              <w:t>118,1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20</w:t>
            </w:r>
          </w:p>
        </w:tc>
        <w:tc>
          <w:tcPr>
            <w:tcW w:w="2268" w:type="dxa"/>
          </w:tcPr>
          <w:p w:rsidR="00AB6A31" w:rsidRPr="001F22BB" w:rsidRDefault="00AB6A31" w:rsidP="00524B32">
            <w:pPr>
              <w:contextualSpacing/>
              <w:rPr>
                <w:color w:val="000000" w:themeColor="text1"/>
              </w:rPr>
            </w:pPr>
            <w:r w:rsidRPr="001F22BB">
              <w:rPr>
                <w:color w:val="000000" w:themeColor="text1"/>
              </w:rPr>
              <w:t>3.9. Конкурс танцевального мастерства «Танц-плантация»</w:t>
            </w:r>
          </w:p>
        </w:tc>
        <w:tc>
          <w:tcPr>
            <w:tcW w:w="1843" w:type="dxa"/>
          </w:tcPr>
          <w:p w:rsidR="00AB6A31" w:rsidRPr="001F22BB" w:rsidRDefault="0092150F" w:rsidP="00524B32">
            <w:pPr>
              <w:contextualSpacing/>
              <w:rPr>
                <w:color w:val="000000" w:themeColor="text1"/>
              </w:rPr>
            </w:pPr>
            <w:r w:rsidRPr="001F22BB">
              <w:rPr>
                <w:color w:val="000000" w:themeColor="text1"/>
              </w:rPr>
              <w:t>Отдел по реализации социальных программ</w:t>
            </w:r>
          </w:p>
        </w:tc>
        <w:tc>
          <w:tcPr>
            <w:tcW w:w="709" w:type="dxa"/>
            <w:vAlign w:val="center"/>
          </w:tcPr>
          <w:p w:rsidR="00AB6A31" w:rsidRPr="001F22BB" w:rsidRDefault="00AB6A31" w:rsidP="00524B32">
            <w:pPr>
              <w:jc w:val="center"/>
              <w:rPr>
                <w:bCs/>
                <w:color w:val="000000" w:themeColor="text1"/>
              </w:rPr>
            </w:pPr>
            <w:r w:rsidRPr="001F22BB">
              <w:rPr>
                <w:bCs/>
                <w:color w:val="000000" w:themeColor="text1"/>
              </w:rPr>
              <w:t>801</w:t>
            </w:r>
          </w:p>
        </w:tc>
        <w:tc>
          <w:tcPr>
            <w:tcW w:w="708" w:type="dxa"/>
            <w:vAlign w:val="center"/>
          </w:tcPr>
          <w:p w:rsidR="00AB6A31" w:rsidRPr="001F22BB" w:rsidRDefault="00AB6A31" w:rsidP="00524B32">
            <w:pPr>
              <w:jc w:val="center"/>
              <w:rPr>
                <w:bCs/>
                <w:color w:val="000000" w:themeColor="text1"/>
              </w:rPr>
            </w:pPr>
            <w:r w:rsidRPr="001F22BB">
              <w:rPr>
                <w:bCs/>
                <w:color w:val="000000" w:themeColor="text1"/>
              </w:rPr>
              <w:t>0113</w:t>
            </w:r>
          </w:p>
        </w:tc>
        <w:tc>
          <w:tcPr>
            <w:tcW w:w="709" w:type="dxa"/>
            <w:vAlign w:val="center"/>
          </w:tcPr>
          <w:p w:rsidR="00AB6A31" w:rsidRPr="001F22BB" w:rsidRDefault="00AB6A31" w:rsidP="00524B32">
            <w:pPr>
              <w:jc w:val="center"/>
              <w:rPr>
                <w:bCs/>
                <w:color w:val="000000" w:themeColor="text1"/>
              </w:rPr>
            </w:pPr>
            <w:r w:rsidRPr="001F22BB">
              <w:rPr>
                <w:bCs/>
                <w:color w:val="000000" w:themeColor="text1"/>
              </w:rPr>
              <w:t>1000003</w:t>
            </w:r>
          </w:p>
        </w:tc>
        <w:tc>
          <w:tcPr>
            <w:tcW w:w="709" w:type="dxa"/>
            <w:vAlign w:val="center"/>
          </w:tcPr>
          <w:p w:rsidR="00AB6A31" w:rsidRPr="001F22BB" w:rsidRDefault="00AB6A31" w:rsidP="00524B32">
            <w:pPr>
              <w:jc w:val="center"/>
              <w:rPr>
                <w:bCs/>
                <w:color w:val="000000" w:themeColor="text1"/>
              </w:rPr>
            </w:pPr>
            <w:r w:rsidRPr="001F22BB">
              <w:rPr>
                <w:bCs/>
                <w:color w:val="000000" w:themeColor="text1"/>
              </w:rPr>
              <w:t>244</w:t>
            </w:r>
          </w:p>
        </w:tc>
        <w:tc>
          <w:tcPr>
            <w:tcW w:w="1276" w:type="dxa"/>
            <w:vAlign w:val="center"/>
          </w:tcPr>
          <w:p w:rsidR="00AB6A31" w:rsidRPr="001F22BB" w:rsidRDefault="00AB6A31" w:rsidP="00C76DFB">
            <w:pPr>
              <w:jc w:val="center"/>
              <w:rPr>
                <w:color w:val="000000" w:themeColor="text1"/>
              </w:rPr>
            </w:pPr>
            <w:r w:rsidRPr="001F22BB">
              <w:rPr>
                <w:color w:val="000000" w:themeColor="text1"/>
              </w:rPr>
              <w:t>62,8</w:t>
            </w:r>
          </w:p>
        </w:tc>
        <w:tc>
          <w:tcPr>
            <w:tcW w:w="1134" w:type="dxa"/>
            <w:vAlign w:val="center"/>
          </w:tcPr>
          <w:p w:rsidR="00AB6A31" w:rsidRPr="001F22BB" w:rsidRDefault="00AB6A31" w:rsidP="00C76DFB">
            <w:pPr>
              <w:jc w:val="center"/>
              <w:rPr>
                <w:color w:val="000000" w:themeColor="text1"/>
              </w:rPr>
            </w:pPr>
            <w:r w:rsidRPr="001F22BB">
              <w:rPr>
                <w:color w:val="000000" w:themeColor="text1"/>
              </w:rPr>
              <w:t>62,8</w:t>
            </w:r>
          </w:p>
        </w:tc>
        <w:tc>
          <w:tcPr>
            <w:tcW w:w="991" w:type="dxa"/>
            <w:vAlign w:val="center"/>
          </w:tcPr>
          <w:p w:rsidR="00AB6A31" w:rsidRPr="001F22BB" w:rsidRDefault="00AB6A31" w:rsidP="00C76DFB">
            <w:pPr>
              <w:jc w:val="center"/>
              <w:rPr>
                <w:color w:val="000000" w:themeColor="text1"/>
              </w:rPr>
            </w:pPr>
            <w:r w:rsidRPr="001F22BB">
              <w:rPr>
                <w:color w:val="000000" w:themeColor="text1"/>
              </w:rPr>
              <w:t>57,5</w:t>
            </w:r>
          </w:p>
        </w:tc>
        <w:tc>
          <w:tcPr>
            <w:tcW w:w="1560" w:type="dxa"/>
            <w:vAlign w:val="center"/>
          </w:tcPr>
          <w:p w:rsidR="00AB6A31" w:rsidRPr="00E545CB" w:rsidRDefault="00105DD3" w:rsidP="00524B32">
            <w:pPr>
              <w:jc w:val="center"/>
            </w:pPr>
            <w:r w:rsidRPr="00E545CB">
              <w:t>51,0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  <w:vMerge w:val="restart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22</w:t>
            </w:r>
          </w:p>
        </w:tc>
        <w:tc>
          <w:tcPr>
            <w:tcW w:w="2268" w:type="dxa"/>
            <w:vMerge w:val="restart"/>
          </w:tcPr>
          <w:p w:rsidR="00AB6A31" w:rsidRPr="005F2CC5" w:rsidRDefault="00AB6A31" w:rsidP="00524B32">
            <w:pPr>
              <w:contextualSpacing/>
            </w:pPr>
            <w:r w:rsidRPr="005F2CC5">
              <w:t>Основное мероприятие 4. Здоровье на рабочем месте.</w:t>
            </w:r>
          </w:p>
        </w:tc>
        <w:tc>
          <w:tcPr>
            <w:tcW w:w="1843" w:type="dxa"/>
          </w:tcPr>
          <w:p w:rsidR="00AB6A31" w:rsidRPr="005F2CC5" w:rsidRDefault="00AB6A31" w:rsidP="00524B32">
            <w:r w:rsidRPr="005F2CC5">
              <w:t xml:space="preserve">Всего 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t>х</w:t>
            </w:r>
          </w:p>
        </w:tc>
        <w:tc>
          <w:tcPr>
            <w:tcW w:w="1276" w:type="dxa"/>
            <w:vAlign w:val="center"/>
          </w:tcPr>
          <w:p w:rsidR="00AB6A31" w:rsidRPr="005F2CC5" w:rsidRDefault="001A4C7A" w:rsidP="00C76DFB">
            <w:pPr>
              <w:jc w:val="center"/>
            </w:pPr>
            <w:r>
              <w:t>60,0</w:t>
            </w:r>
          </w:p>
        </w:tc>
        <w:tc>
          <w:tcPr>
            <w:tcW w:w="1134" w:type="dxa"/>
            <w:vAlign w:val="center"/>
          </w:tcPr>
          <w:p w:rsidR="00AB6A31" w:rsidRPr="005F2CC5" w:rsidRDefault="0058040B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105DD3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  <w:vMerge/>
          </w:tcPr>
          <w:p w:rsidR="00AB6A31" w:rsidRPr="005F2CC5" w:rsidRDefault="00AB6A31" w:rsidP="00524B32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:rsidR="00AB6A31" w:rsidRPr="005F2CC5" w:rsidRDefault="00AB6A31" w:rsidP="00524B32">
            <w:pPr>
              <w:contextualSpacing/>
            </w:pPr>
          </w:p>
        </w:tc>
        <w:tc>
          <w:tcPr>
            <w:tcW w:w="1843" w:type="dxa"/>
          </w:tcPr>
          <w:p w:rsidR="00AB6A31" w:rsidRPr="005F2CC5" w:rsidRDefault="00AB6A31" w:rsidP="00524B32">
            <w:r w:rsidRPr="005F2CC5">
              <w:t>Управление муниципальной службы и кадровой политики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801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0113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1000004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244</w:t>
            </w:r>
          </w:p>
        </w:tc>
        <w:tc>
          <w:tcPr>
            <w:tcW w:w="1276" w:type="dxa"/>
            <w:vAlign w:val="center"/>
          </w:tcPr>
          <w:p w:rsidR="00AB6A31" w:rsidRPr="005F2CC5" w:rsidRDefault="001A4C7A" w:rsidP="00C76DFB">
            <w:pPr>
              <w:jc w:val="center"/>
            </w:pPr>
            <w:r>
              <w:t>60</w:t>
            </w:r>
            <w:r w:rsidR="0058040B" w:rsidRPr="005F2CC5">
              <w:t>,0</w:t>
            </w:r>
          </w:p>
        </w:tc>
        <w:tc>
          <w:tcPr>
            <w:tcW w:w="1134" w:type="dxa"/>
            <w:vAlign w:val="center"/>
          </w:tcPr>
          <w:p w:rsidR="00AB6A31" w:rsidRPr="005F2CC5" w:rsidRDefault="0058040B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105DD3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c>
          <w:tcPr>
            <w:tcW w:w="534" w:type="dxa"/>
          </w:tcPr>
          <w:p w:rsidR="00AB6A31" w:rsidRPr="005F2CC5" w:rsidRDefault="00AB6A31" w:rsidP="00524B32">
            <w:pPr>
              <w:contextualSpacing/>
              <w:jc w:val="center"/>
            </w:pPr>
            <w:r w:rsidRPr="005F2CC5">
              <w:lastRenderedPageBreak/>
              <w:t>23</w:t>
            </w:r>
          </w:p>
        </w:tc>
        <w:tc>
          <w:tcPr>
            <w:tcW w:w="2268" w:type="dxa"/>
          </w:tcPr>
          <w:p w:rsidR="00AB6A31" w:rsidRPr="005F2CC5" w:rsidRDefault="00AB6A31" w:rsidP="00524B32">
            <w:pPr>
              <w:contextualSpacing/>
            </w:pPr>
            <w:r w:rsidRPr="005F2CC5">
              <w:t>4.1. Проведение городского конкурса «лучшая организация по обеспечению безопасности труда и сохранению здоровья на рабочем месте» среди бюджетных учреждений</w:t>
            </w:r>
          </w:p>
        </w:tc>
        <w:tc>
          <w:tcPr>
            <w:tcW w:w="1843" w:type="dxa"/>
          </w:tcPr>
          <w:p w:rsidR="00AB6A31" w:rsidRPr="005F2CC5" w:rsidRDefault="00AB6A31" w:rsidP="00524B32">
            <w:r w:rsidRPr="005F2CC5">
              <w:t>Управление муниципальной службы и кадровой политики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801</w:t>
            </w:r>
          </w:p>
        </w:tc>
        <w:tc>
          <w:tcPr>
            <w:tcW w:w="708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0113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1000004</w:t>
            </w:r>
          </w:p>
        </w:tc>
        <w:tc>
          <w:tcPr>
            <w:tcW w:w="709" w:type="dxa"/>
            <w:vAlign w:val="center"/>
          </w:tcPr>
          <w:p w:rsidR="00AB6A31" w:rsidRPr="005F2CC5" w:rsidRDefault="00AB6A31" w:rsidP="00524B32">
            <w:pPr>
              <w:jc w:val="center"/>
              <w:rPr>
                <w:bCs/>
              </w:rPr>
            </w:pPr>
            <w:r w:rsidRPr="005F2CC5">
              <w:rPr>
                <w:bCs/>
              </w:rPr>
              <w:t>244</w:t>
            </w:r>
          </w:p>
        </w:tc>
        <w:tc>
          <w:tcPr>
            <w:tcW w:w="1276" w:type="dxa"/>
            <w:vAlign w:val="center"/>
          </w:tcPr>
          <w:p w:rsidR="00AB6A31" w:rsidRPr="005F2CC5" w:rsidRDefault="001A4C7A" w:rsidP="00C76DFB">
            <w:pPr>
              <w:jc w:val="center"/>
            </w:pPr>
            <w:r>
              <w:t>6</w:t>
            </w:r>
            <w:r w:rsidR="0058040B" w:rsidRPr="005F2CC5">
              <w:t>0,0</w:t>
            </w:r>
          </w:p>
        </w:tc>
        <w:tc>
          <w:tcPr>
            <w:tcW w:w="1134" w:type="dxa"/>
            <w:vAlign w:val="center"/>
          </w:tcPr>
          <w:p w:rsidR="00AB6A31" w:rsidRPr="005F2CC5" w:rsidRDefault="0058040B" w:rsidP="00C76DFB">
            <w:pPr>
              <w:jc w:val="center"/>
            </w:pPr>
            <w:r w:rsidRPr="005F2CC5">
              <w:t>0,0</w:t>
            </w:r>
          </w:p>
        </w:tc>
        <w:tc>
          <w:tcPr>
            <w:tcW w:w="991" w:type="dxa"/>
            <w:vAlign w:val="center"/>
          </w:tcPr>
          <w:p w:rsidR="00AB6A31" w:rsidRPr="005F2CC5" w:rsidRDefault="00AB6A31" w:rsidP="00C76DFB">
            <w:pPr>
              <w:jc w:val="center"/>
            </w:pPr>
            <w:r w:rsidRPr="005F2CC5"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105DD3" w:rsidP="00524B32">
            <w:pPr>
              <w:jc w:val="center"/>
            </w:pPr>
            <w:r>
              <w:t>0,0</w:t>
            </w:r>
          </w:p>
        </w:tc>
        <w:tc>
          <w:tcPr>
            <w:tcW w:w="1560" w:type="dxa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B6A31" w:rsidRPr="005F2CC5" w:rsidRDefault="00AB6A31" w:rsidP="00524B32">
            <w:pPr>
              <w:jc w:val="center"/>
            </w:pPr>
          </w:p>
        </w:tc>
      </w:tr>
      <w:tr w:rsidR="00AB6A31" w:rsidRPr="005F2CC5" w:rsidTr="00524B32">
        <w:trPr>
          <w:gridAfter w:val="1"/>
          <w:wAfter w:w="631" w:type="dxa"/>
        </w:trPr>
        <w:tc>
          <w:tcPr>
            <w:tcW w:w="146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6A31" w:rsidRPr="005F2CC5" w:rsidRDefault="00AB6A31" w:rsidP="00524B32">
            <w:pPr>
              <w:pStyle w:val="a4"/>
              <w:ind w:left="0"/>
              <w:jc w:val="both"/>
            </w:pPr>
            <w:r w:rsidRPr="005F2CC5">
              <w:t>*В отчете отражены ответственные исполнители и соисполнители по мероприятиям муниципальной программы «Здоровый город», на которые выделено финансирование в 201</w:t>
            </w:r>
            <w:r w:rsidR="0092150F">
              <w:t>5</w:t>
            </w:r>
            <w:r w:rsidRPr="005F2CC5">
              <w:t xml:space="preserve"> и 201</w:t>
            </w:r>
            <w:r w:rsidR="0092150F">
              <w:t>6</w:t>
            </w:r>
            <w:r w:rsidRPr="005F2CC5">
              <w:t xml:space="preserve"> году.</w:t>
            </w:r>
          </w:p>
          <w:p w:rsidR="00AB6A31" w:rsidRPr="005F2CC5" w:rsidRDefault="00AB6A31" w:rsidP="00524B32">
            <w:pPr>
              <w:pStyle w:val="a4"/>
              <w:ind w:left="0"/>
            </w:pPr>
          </w:p>
        </w:tc>
      </w:tr>
    </w:tbl>
    <w:p w:rsidR="00D10339" w:rsidRDefault="00D10339" w:rsidP="00D103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73"/>
        <w:gridCol w:w="5444"/>
      </w:tblGrid>
      <w:tr w:rsidR="00D10339" w:rsidRPr="00042137" w:rsidTr="004709E8">
        <w:trPr>
          <w:trHeight w:val="249"/>
        </w:trPr>
        <w:tc>
          <w:tcPr>
            <w:tcW w:w="9606" w:type="dxa"/>
          </w:tcPr>
          <w:p w:rsidR="00D10339" w:rsidRPr="00042137" w:rsidRDefault="00635E09" w:rsidP="00635E09">
            <w:pPr>
              <w:contextualSpacing/>
            </w:pPr>
            <w:r>
              <w:rPr>
                <w:sz w:val="24"/>
                <w:szCs w:val="24"/>
              </w:rPr>
              <w:t xml:space="preserve">Заведующий </w:t>
            </w:r>
            <w:r w:rsidR="00B54FA4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ом </w:t>
            </w:r>
            <w:r w:rsidR="00B54FA4">
              <w:rPr>
                <w:sz w:val="24"/>
                <w:szCs w:val="24"/>
              </w:rPr>
              <w:t xml:space="preserve"> по реализации социальных программ  </w:t>
            </w:r>
            <w:r w:rsidR="00D10339">
              <w:rPr>
                <w:sz w:val="24"/>
                <w:szCs w:val="24"/>
              </w:rPr>
              <w:t xml:space="preserve">         </w:t>
            </w:r>
            <w:r w:rsidR="00330D8D" w:rsidRPr="00330D8D">
              <w:rPr>
                <w:sz w:val="24"/>
                <w:szCs w:val="24"/>
              </w:rPr>
              <w:t>И.С. Султанова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10339" w:rsidRPr="00042137" w:rsidRDefault="00D10339" w:rsidP="004709E8">
            <w:pPr>
              <w:contextualSpacing/>
            </w:pPr>
          </w:p>
        </w:tc>
      </w:tr>
    </w:tbl>
    <w:p w:rsidR="00D10339" w:rsidRDefault="00D10339" w:rsidP="00D10339">
      <w:pPr>
        <w:spacing w:after="0" w:line="240" w:lineRule="auto"/>
        <w:rPr>
          <w:rFonts w:ascii="Times New Roman" w:hAnsi="Times New Roman" w:cs="Times New Roman"/>
        </w:rPr>
      </w:pPr>
    </w:p>
    <w:p w:rsidR="00D10339" w:rsidRDefault="00D10339" w:rsidP="00D10339">
      <w:pPr>
        <w:rPr>
          <w:rFonts w:ascii="Times New Roman" w:hAnsi="Times New Roman" w:cs="Times New Roman"/>
        </w:rPr>
      </w:pPr>
    </w:p>
    <w:p w:rsidR="0025722B" w:rsidRDefault="00257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F0D4F" w:rsidRPr="0025722B" w:rsidRDefault="0025722B" w:rsidP="002572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22B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25722B" w:rsidRPr="0025722B" w:rsidRDefault="0025722B" w:rsidP="00257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22B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 «Здоровый город» за 2014 год</w:t>
      </w:r>
    </w:p>
    <w:p w:rsidR="0025722B" w:rsidRPr="0025722B" w:rsidRDefault="0025722B" w:rsidP="00257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722B" w:rsidRPr="00EB020A" w:rsidRDefault="0025722B" w:rsidP="00257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020A" w:rsidRPr="00EB020A" w:rsidRDefault="002D4718" w:rsidP="00EB0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22B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«Здоровый город» за 201</w:t>
      </w:r>
      <w:r w:rsidR="004E1066">
        <w:rPr>
          <w:rFonts w:ascii="Times New Roman" w:hAnsi="Times New Roman" w:cs="Times New Roman"/>
          <w:sz w:val="26"/>
          <w:szCs w:val="26"/>
        </w:rPr>
        <w:t>5</w:t>
      </w:r>
      <w:r w:rsidRPr="0025722B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произведена в соответствии </w:t>
      </w:r>
      <w:r w:rsidRPr="0025722B">
        <w:rPr>
          <w:rFonts w:ascii="Times New Roman" w:hAnsi="Times New Roman" w:cs="Times New Roman"/>
          <w:sz w:val="26"/>
          <w:szCs w:val="26"/>
        </w:rPr>
        <w:t>с методикой оценки эффективности, утвержденной в муниципальной программе</w:t>
      </w:r>
      <w:r>
        <w:rPr>
          <w:rFonts w:ascii="Times New Roman" w:hAnsi="Times New Roman" w:cs="Times New Roman"/>
          <w:sz w:val="26"/>
          <w:szCs w:val="26"/>
        </w:rPr>
        <w:t xml:space="preserve"> (постановление мэрии города от 10.07.2015 №3876), </w:t>
      </w:r>
      <w:r w:rsidR="00EB020A" w:rsidRPr="00EB020A">
        <w:rPr>
          <w:rFonts w:ascii="Times New Roman" w:hAnsi="Times New Roman" w:cs="Times New Roman"/>
          <w:sz w:val="26"/>
          <w:szCs w:val="26"/>
        </w:rPr>
        <w:t>на основании анализа достижения конечных результатов программы и осуществляется по итогам каждого календарного года программы в соответствии со следующей формулой:</w:t>
      </w:r>
    </w:p>
    <w:p w:rsidR="00431CFC" w:rsidRPr="00431CFC" w:rsidRDefault="00431CFC" w:rsidP="001B7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31CF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82270" cy="764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CFC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3029585" cy="532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FC" w:rsidRPr="00431CFC" w:rsidRDefault="00431CFC" w:rsidP="00431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1CFC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18440" cy="2590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CFC">
        <w:rPr>
          <w:rFonts w:ascii="Times New Roman" w:hAnsi="Times New Roman" w:cs="Times New Roman"/>
          <w:sz w:val="26"/>
          <w:szCs w:val="26"/>
        </w:rPr>
        <w:t xml:space="preserve"> - совокупная эффективность реализации мероприятий программы;</w:t>
      </w:r>
    </w:p>
    <w:p w:rsidR="00431CFC" w:rsidRPr="00431CFC" w:rsidRDefault="00241286" w:rsidP="00431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ф1</w:t>
      </w:r>
      <w:r w:rsidR="00431CFC" w:rsidRPr="00431CFC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 </w:t>
      </w:r>
      <w:r w:rsidR="00023965">
        <w:rPr>
          <w:rFonts w:ascii="Times New Roman" w:hAnsi="Times New Roman" w:cs="Times New Roman"/>
          <w:sz w:val="26"/>
          <w:szCs w:val="26"/>
        </w:rPr>
        <w:t>«Д</w:t>
      </w:r>
      <w:r w:rsidR="00023965" w:rsidRPr="00405333">
        <w:rPr>
          <w:rFonts w:ascii="Times New Roman" w:hAnsi="Times New Roman" w:cs="Times New Roman"/>
          <w:sz w:val="26"/>
          <w:szCs w:val="26"/>
        </w:rPr>
        <w:t>оля жителей – участников мероприятий Программы к общей численности жителей города</w:t>
      </w:r>
      <w:r w:rsidR="00023965">
        <w:rPr>
          <w:rFonts w:ascii="Times New Roman" w:hAnsi="Times New Roman" w:cs="Times New Roman"/>
          <w:sz w:val="26"/>
          <w:szCs w:val="26"/>
        </w:rPr>
        <w:t>»</w:t>
      </w:r>
      <w:r w:rsidR="00431CFC" w:rsidRPr="00431CFC">
        <w:rPr>
          <w:rFonts w:ascii="Times New Roman" w:hAnsi="Times New Roman" w:cs="Times New Roman"/>
          <w:sz w:val="26"/>
          <w:szCs w:val="26"/>
        </w:rPr>
        <w:t>;</w:t>
      </w:r>
    </w:p>
    <w:p w:rsidR="001D761E" w:rsidRDefault="00241286" w:rsidP="00431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п1</w:t>
      </w:r>
      <w:r w:rsidR="00431CFC" w:rsidRPr="00431CFC">
        <w:rPr>
          <w:rFonts w:ascii="Times New Roman" w:hAnsi="Times New Roman" w:cs="Times New Roman"/>
          <w:sz w:val="26"/>
          <w:szCs w:val="26"/>
        </w:rPr>
        <w:t xml:space="preserve">- плановое значение показателя </w:t>
      </w:r>
      <w:r w:rsidR="001D761E">
        <w:rPr>
          <w:rFonts w:ascii="Times New Roman" w:hAnsi="Times New Roman" w:cs="Times New Roman"/>
          <w:sz w:val="26"/>
          <w:szCs w:val="26"/>
        </w:rPr>
        <w:t>«Д</w:t>
      </w:r>
      <w:r w:rsidR="001D761E" w:rsidRPr="00405333">
        <w:rPr>
          <w:rFonts w:ascii="Times New Roman" w:hAnsi="Times New Roman" w:cs="Times New Roman"/>
          <w:sz w:val="26"/>
          <w:szCs w:val="26"/>
        </w:rPr>
        <w:t>оля жителей – участников мероприятий Программы к общей численности жителей города</w:t>
      </w:r>
      <w:r w:rsidR="001D761E">
        <w:rPr>
          <w:rFonts w:ascii="Times New Roman" w:hAnsi="Times New Roman" w:cs="Times New Roman"/>
          <w:sz w:val="26"/>
          <w:szCs w:val="26"/>
        </w:rPr>
        <w:t>»</w:t>
      </w:r>
      <w:r w:rsidR="001D761E" w:rsidRPr="00431CFC">
        <w:rPr>
          <w:rFonts w:ascii="Times New Roman" w:hAnsi="Times New Roman" w:cs="Times New Roman"/>
          <w:sz w:val="26"/>
          <w:szCs w:val="26"/>
        </w:rPr>
        <w:t>;</w:t>
      </w:r>
    </w:p>
    <w:p w:rsidR="00431CFC" w:rsidRPr="00431CFC" w:rsidRDefault="00241286" w:rsidP="00431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ф2</w:t>
      </w:r>
      <w:r w:rsidR="00431CFC" w:rsidRPr="00431CFC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 </w:t>
      </w:r>
      <w:r w:rsidR="001D761E">
        <w:rPr>
          <w:rFonts w:ascii="Times New Roman" w:hAnsi="Times New Roman" w:cs="Times New Roman"/>
          <w:sz w:val="26"/>
          <w:szCs w:val="26"/>
        </w:rPr>
        <w:t>«К</w:t>
      </w:r>
      <w:r w:rsidR="001D761E" w:rsidRPr="00405333">
        <w:rPr>
          <w:rFonts w:ascii="Times New Roman" w:hAnsi="Times New Roman" w:cs="Times New Roman"/>
          <w:sz w:val="26"/>
          <w:szCs w:val="26"/>
        </w:rPr>
        <w:t>оличество участников массовых мероприятий</w:t>
      </w:r>
      <w:r w:rsidR="001D761E">
        <w:rPr>
          <w:rFonts w:ascii="Times New Roman" w:hAnsi="Times New Roman" w:cs="Times New Roman"/>
          <w:sz w:val="26"/>
          <w:szCs w:val="26"/>
        </w:rPr>
        <w:t>»</w:t>
      </w:r>
      <w:r w:rsidR="00431CFC" w:rsidRPr="00431CFC">
        <w:rPr>
          <w:rFonts w:ascii="Times New Roman" w:hAnsi="Times New Roman" w:cs="Times New Roman"/>
          <w:sz w:val="26"/>
          <w:szCs w:val="26"/>
        </w:rPr>
        <w:t>;</w:t>
      </w:r>
    </w:p>
    <w:p w:rsidR="00431CFC" w:rsidRPr="00431CFC" w:rsidRDefault="00241286" w:rsidP="00431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п2</w:t>
      </w:r>
      <w:r w:rsidR="00431CFC" w:rsidRPr="00431CFC"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 </w:t>
      </w:r>
      <w:r w:rsidR="001D761E">
        <w:rPr>
          <w:rFonts w:ascii="Times New Roman" w:hAnsi="Times New Roman" w:cs="Times New Roman"/>
          <w:sz w:val="26"/>
          <w:szCs w:val="26"/>
        </w:rPr>
        <w:t>«К</w:t>
      </w:r>
      <w:r w:rsidR="001D761E" w:rsidRPr="00405333">
        <w:rPr>
          <w:rFonts w:ascii="Times New Roman" w:hAnsi="Times New Roman" w:cs="Times New Roman"/>
          <w:sz w:val="26"/>
          <w:szCs w:val="26"/>
        </w:rPr>
        <w:t>оличество участников массовых мероприятий</w:t>
      </w:r>
      <w:r w:rsidR="001D761E">
        <w:rPr>
          <w:rFonts w:ascii="Times New Roman" w:hAnsi="Times New Roman" w:cs="Times New Roman"/>
          <w:sz w:val="26"/>
          <w:szCs w:val="26"/>
        </w:rPr>
        <w:t>»</w:t>
      </w:r>
      <w:r w:rsidR="00431CFC" w:rsidRPr="00431CFC">
        <w:rPr>
          <w:rFonts w:ascii="Times New Roman" w:hAnsi="Times New Roman" w:cs="Times New Roman"/>
          <w:sz w:val="26"/>
          <w:szCs w:val="26"/>
        </w:rPr>
        <w:t>;</w:t>
      </w:r>
    </w:p>
    <w:p w:rsidR="00431CFC" w:rsidRPr="00431CFC" w:rsidRDefault="00241286" w:rsidP="00431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ф3</w:t>
      </w:r>
      <w:r w:rsidR="00431CFC" w:rsidRPr="00431CFC">
        <w:rPr>
          <w:rFonts w:ascii="Times New Roman" w:hAnsi="Times New Roman" w:cs="Times New Roman"/>
          <w:sz w:val="26"/>
          <w:szCs w:val="26"/>
        </w:rPr>
        <w:t xml:space="preserve">- фактическое значение показателя </w:t>
      </w:r>
      <w:r w:rsidR="00023965">
        <w:rPr>
          <w:rFonts w:ascii="Times New Roman" w:hAnsi="Times New Roman" w:cs="Times New Roman"/>
          <w:sz w:val="26"/>
          <w:szCs w:val="26"/>
        </w:rPr>
        <w:t>«</w:t>
      </w:r>
      <w:r w:rsidR="001D761E">
        <w:rPr>
          <w:rFonts w:ascii="Times New Roman" w:hAnsi="Times New Roman" w:cs="Times New Roman"/>
          <w:sz w:val="26"/>
          <w:szCs w:val="26"/>
        </w:rPr>
        <w:t>К</w:t>
      </w:r>
      <w:r w:rsidR="001D761E" w:rsidRPr="00405333">
        <w:rPr>
          <w:rFonts w:ascii="Times New Roman" w:hAnsi="Times New Roman" w:cs="Times New Roman"/>
          <w:sz w:val="26"/>
          <w:szCs w:val="26"/>
        </w:rPr>
        <w:t>оличество активных участников</w:t>
      </w:r>
      <w:r w:rsidR="009A7822">
        <w:rPr>
          <w:rFonts w:ascii="Times New Roman" w:hAnsi="Times New Roman" w:cs="Times New Roman"/>
          <w:sz w:val="26"/>
          <w:szCs w:val="26"/>
        </w:rPr>
        <w:t>»</w:t>
      </w:r>
      <w:r w:rsidR="00431CFC" w:rsidRPr="00431CFC">
        <w:rPr>
          <w:rFonts w:ascii="Times New Roman" w:hAnsi="Times New Roman" w:cs="Times New Roman"/>
          <w:sz w:val="26"/>
          <w:szCs w:val="26"/>
        </w:rPr>
        <w:t>;</w:t>
      </w:r>
    </w:p>
    <w:p w:rsidR="00431CFC" w:rsidRDefault="00241286" w:rsidP="00431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п3</w:t>
      </w:r>
      <w:r w:rsidR="00431CFC" w:rsidRPr="00431CFC"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 </w:t>
      </w:r>
      <w:r w:rsidR="00023965">
        <w:rPr>
          <w:rFonts w:ascii="Times New Roman" w:hAnsi="Times New Roman" w:cs="Times New Roman"/>
          <w:sz w:val="26"/>
          <w:szCs w:val="26"/>
        </w:rPr>
        <w:t>«</w:t>
      </w:r>
      <w:r w:rsidR="001D761E">
        <w:rPr>
          <w:rFonts w:ascii="Times New Roman" w:hAnsi="Times New Roman" w:cs="Times New Roman"/>
          <w:sz w:val="26"/>
          <w:szCs w:val="26"/>
        </w:rPr>
        <w:t>К</w:t>
      </w:r>
      <w:r w:rsidR="001D761E" w:rsidRPr="00405333">
        <w:rPr>
          <w:rFonts w:ascii="Times New Roman" w:hAnsi="Times New Roman" w:cs="Times New Roman"/>
          <w:sz w:val="26"/>
          <w:szCs w:val="26"/>
        </w:rPr>
        <w:t>оличество активных участников</w:t>
      </w:r>
      <w:r w:rsidR="00023965">
        <w:rPr>
          <w:rFonts w:ascii="Times New Roman" w:hAnsi="Times New Roman" w:cs="Times New Roman"/>
          <w:sz w:val="26"/>
          <w:szCs w:val="26"/>
        </w:rPr>
        <w:t>»</w:t>
      </w:r>
      <w:r w:rsidR="00431CFC" w:rsidRPr="00431CFC">
        <w:rPr>
          <w:rFonts w:ascii="Times New Roman" w:hAnsi="Times New Roman" w:cs="Times New Roman"/>
          <w:sz w:val="26"/>
          <w:szCs w:val="26"/>
        </w:rPr>
        <w:t>;</w:t>
      </w:r>
    </w:p>
    <w:p w:rsidR="00023965" w:rsidRPr="00431CFC" w:rsidRDefault="00241286" w:rsidP="00023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ф4</w:t>
      </w:r>
      <w:r w:rsidR="00023965" w:rsidRPr="00431CFC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 </w:t>
      </w:r>
      <w:r w:rsidR="00023965">
        <w:rPr>
          <w:rFonts w:ascii="Times New Roman" w:hAnsi="Times New Roman" w:cs="Times New Roman"/>
          <w:sz w:val="26"/>
          <w:szCs w:val="26"/>
        </w:rPr>
        <w:t>«</w:t>
      </w:r>
      <w:r w:rsidR="001D761E">
        <w:rPr>
          <w:rFonts w:ascii="Times New Roman" w:hAnsi="Times New Roman" w:cs="Times New Roman"/>
          <w:sz w:val="26"/>
          <w:szCs w:val="26"/>
        </w:rPr>
        <w:t>К</w:t>
      </w:r>
      <w:r w:rsidR="001D761E" w:rsidRPr="00405333">
        <w:rPr>
          <w:rFonts w:ascii="Times New Roman" w:hAnsi="Times New Roman" w:cs="Times New Roman"/>
          <w:sz w:val="26"/>
          <w:szCs w:val="26"/>
        </w:rPr>
        <w:t>оличество активных коллективов-участников</w:t>
      </w:r>
      <w:r w:rsidR="009A7822">
        <w:rPr>
          <w:rFonts w:ascii="Times New Roman" w:hAnsi="Times New Roman" w:cs="Times New Roman"/>
          <w:sz w:val="26"/>
          <w:szCs w:val="26"/>
        </w:rPr>
        <w:t>»</w:t>
      </w:r>
      <w:r w:rsidR="00023965" w:rsidRPr="00431CFC">
        <w:rPr>
          <w:rFonts w:ascii="Times New Roman" w:hAnsi="Times New Roman" w:cs="Times New Roman"/>
          <w:sz w:val="26"/>
          <w:szCs w:val="26"/>
        </w:rPr>
        <w:t>;</w:t>
      </w:r>
    </w:p>
    <w:p w:rsidR="00023965" w:rsidRDefault="00241286" w:rsidP="00023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п4</w:t>
      </w:r>
      <w:r w:rsidR="00023965" w:rsidRPr="00431CFC"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 </w:t>
      </w:r>
      <w:r w:rsidR="00023965">
        <w:rPr>
          <w:rFonts w:ascii="Times New Roman" w:hAnsi="Times New Roman" w:cs="Times New Roman"/>
          <w:sz w:val="26"/>
          <w:szCs w:val="26"/>
        </w:rPr>
        <w:t>«</w:t>
      </w:r>
      <w:r w:rsidR="001D761E">
        <w:rPr>
          <w:rFonts w:ascii="Times New Roman" w:hAnsi="Times New Roman" w:cs="Times New Roman"/>
          <w:sz w:val="26"/>
          <w:szCs w:val="26"/>
        </w:rPr>
        <w:t>К</w:t>
      </w:r>
      <w:r w:rsidR="001D761E" w:rsidRPr="00405333">
        <w:rPr>
          <w:rFonts w:ascii="Times New Roman" w:hAnsi="Times New Roman" w:cs="Times New Roman"/>
          <w:sz w:val="26"/>
          <w:szCs w:val="26"/>
        </w:rPr>
        <w:t>оличество активных коллективов-участников</w:t>
      </w:r>
      <w:r w:rsidR="00023965">
        <w:rPr>
          <w:rFonts w:ascii="Times New Roman" w:hAnsi="Times New Roman" w:cs="Times New Roman"/>
          <w:sz w:val="26"/>
          <w:szCs w:val="26"/>
        </w:rPr>
        <w:t>»</w:t>
      </w:r>
      <w:r w:rsidR="00023965" w:rsidRPr="00431CFC">
        <w:rPr>
          <w:rFonts w:ascii="Times New Roman" w:hAnsi="Times New Roman" w:cs="Times New Roman"/>
          <w:sz w:val="26"/>
          <w:szCs w:val="26"/>
        </w:rPr>
        <w:t>;</w:t>
      </w:r>
    </w:p>
    <w:p w:rsidR="00023965" w:rsidRPr="00431CFC" w:rsidRDefault="00241286" w:rsidP="00023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ф5</w:t>
      </w:r>
      <w:r w:rsidR="00023965" w:rsidRPr="00431CFC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 </w:t>
      </w:r>
      <w:r w:rsidR="00023965">
        <w:rPr>
          <w:rFonts w:ascii="Times New Roman" w:hAnsi="Times New Roman" w:cs="Times New Roman"/>
          <w:sz w:val="26"/>
          <w:szCs w:val="26"/>
        </w:rPr>
        <w:t>«</w:t>
      </w:r>
      <w:r w:rsidR="009A7822">
        <w:rPr>
          <w:rFonts w:ascii="Times New Roman" w:hAnsi="Times New Roman" w:cs="Times New Roman"/>
          <w:sz w:val="26"/>
          <w:szCs w:val="26"/>
        </w:rPr>
        <w:t>К</w:t>
      </w:r>
      <w:r w:rsidR="00023965" w:rsidRPr="00405333">
        <w:rPr>
          <w:rFonts w:ascii="Times New Roman" w:hAnsi="Times New Roman" w:cs="Times New Roman"/>
          <w:sz w:val="26"/>
          <w:szCs w:val="26"/>
        </w:rPr>
        <w:t>оличество посетителей с</w:t>
      </w:r>
      <w:r w:rsidR="009A7822">
        <w:rPr>
          <w:rFonts w:ascii="Times New Roman" w:hAnsi="Times New Roman" w:cs="Times New Roman"/>
          <w:sz w:val="26"/>
          <w:szCs w:val="26"/>
        </w:rPr>
        <w:t>айта «Здоровый город» и группы «</w:t>
      </w:r>
      <w:r w:rsidR="00023965" w:rsidRPr="00405333">
        <w:rPr>
          <w:rFonts w:ascii="Times New Roman" w:hAnsi="Times New Roman" w:cs="Times New Roman"/>
          <w:sz w:val="26"/>
          <w:szCs w:val="26"/>
        </w:rPr>
        <w:t>Здоровый Череповец</w:t>
      </w:r>
      <w:r w:rsidR="009A7822">
        <w:rPr>
          <w:rFonts w:ascii="Times New Roman" w:hAnsi="Times New Roman" w:cs="Times New Roman"/>
          <w:sz w:val="26"/>
          <w:szCs w:val="26"/>
        </w:rPr>
        <w:t>»</w:t>
      </w:r>
      <w:r w:rsidR="00023965" w:rsidRPr="00405333">
        <w:rPr>
          <w:rFonts w:ascii="Times New Roman" w:hAnsi="Times New Roman" w:cs="Times New Roman"/>
          <w:sz w:val="26"/>
          <w:szCs w:val="26"/>
        </w:rPr>
        <w:t xml:space="preserve"> в</w:t>
      </w:r>
      <w:r w:rsidR="009A7822">
        <w:rPr>
          <w:rFonts w:ascii="Times New Roman" w:hAnsi="Times New Roman" w:cs="Times New Roman"/>
          <w:sz w:val="26"/>
          <w:szCs w:val="26"/>
        </w:rPr>
        <w:t xml:space="preserve"> социальной сети «</w:t>
      </w:r>
      <w:r w:rsidR="00023965" w:rsidRPr="00405333">
        <w:rPr>
          <w:rFonts w:ascii="Times New Roman" w:hAnsi="Times New Roman" w:cs="Times New Roman"/>
          <w:sz w:val="26"/>
          <w:szCs w:val="26"/>
        </w:rPr>
        <w:t>ВКонтакте</w:t>
      </w:r>
      <w:r w:rsidR="009A7822">
        <w:rPr>
          <w:rFonts w:ascii="Times New Roman" w:hAnsi="Times New Roman" w:cs="Times New Roman"/>
          <w:sz w:val="26"/>
          <w:szCs w:val="26"/>
        </w:rPr>
        <w:t>»</w:t>
      </w:r>
      <w:r w:rsidR="00023965" w:rsidRPr="00431CFC">
        <w:rPr>
          <w:rFonts w:ascii="Times New Roman" w:hAnsi="Times New Roman" w:cs="Times New Roman"/>
          <w:sz w:val="26"/>
          <w:szCs w:val="26"/>
        </w:rPr>
        <w:t>;</w:t>
      </w:r>
    </w:p>
    <w:p w:rsidR="00023965" w:rsidRDefault="00241286" w:rsidP="00023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п5</w:t>
      </w:r>
      <w:r w:rsidR="00023965" w:rsidRPr="00431CFC"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 </w:t>
      </w:r>
      <w:r w:rsidR="00023965">
        <w:rPr>
          <w:rFonts w:ascii="Times New Roman" w:hAnsi="Times New Roman" w:cs="Times New Roman"/>
          <w:sz w:val="26"/>
          <w:szCs w:val="26"/>
        </w:rPr>
        <w:t>«</w:t>
      </w:r>
      <w:r w:rsidR="009A7822">
        <w:rPr>
          <w:rFonts w:ascii="Times New Roman" w:hAnsi="Times New Roman" w:cs="Times New Roman"/>
          <w:sz w:val="26"/>
          <w:szCs w:val="26"/>
        </w:rPr>
        <w:t>К</w:t>
      </w:r>
      <w:r w:rsidR="009A7822" w:rsidRPr="00405333">
        <w:rPr>
          <w:rFonts w:ascii="Times New Roman" w:hAnsi="Times New Roman" w:cs="Times New Roman"/>
          <w:sz w:val="26"/>
          <w:szCs w:val="26"/>
        </w:rPr>
        <w:t>оличество посетителей с</w:t>
      </w:r>
      <w:r w:rsidR="009A7822">
        <w:rPr>
          <w:rFonts w:ascii="Times New Roman" w:hAnsi="Times New Roman" w:cs="Times New Roman"/>
          <w:sz w:val="26"/>
          <w:szCs w:val="26"/>
        </w:rPr>
        <w:t>айта «Здоровый город» и группы «Здоровый Череповец»</w:t>
      </w:r>
      <w:r w:rsidR="009A7822" w:rsidRPr="00405333">
        <w:rPr>
          <w:rFonts w:ascii="Times New Roman" w:hAnsi="Times New Roman" w:cs="Times New Roman"/>
          <w:sz w:val="26"/>
          <w:szCs w:val="26"/>
        </w:rPr>
        <w:t xml:space="preserve"> в</w:t>
      </w:r>
      <w:r w:rsidR="009A7822">
        <w:rPr>
          <w:rFonts w:ascii="Times New Roman" w:hAnsi="Times New Roman" w:cs="Times New Roman"/>
          <w:sz w:val="26"/>
          <w:szCs w:val="26"/>
        </w:rPr>
        <w:t xml:space="preserve"> социальной сети «</w:t>
      </w:r>
      <w:r w:rsidR="009A7822" w:rsidRPr="00405333">
        <w:rPr>
          <w:rFonts w:ascii="Times New Roman" w:hAnsi="Times New Roman" w:cs="Times New Roman"/>
          <w:sz w:val="26"/>
          <w:szCs w:val="26"/>
        </w:rPr>
        <w:t>ВКонтакте</w:t>
      </w:r>
      <w:r w:rsidR="009A7822">
        <w:rPr>
          <w:rFonts w:ascii="Times New Roman" w:hAnsi="Times New Roman" w:cs="Times New Roman"/>
          <w:sz w:val="26"/>
          <w:szCs w:val="26"/>
        </w:rPr>
        <w:t>»</w:t>
      </w:r>
      <w:r w:rsidR="00023965" w:rsidRPr="00431CFC">
        <w:rPr>
          <w:rFonts w:ascii="Times New Roman" w:hAnsi="Times New Roman" w:cs="Times New Roman"/>
          <w:sz w:val="26"/>
          <w:szCs w:val="26"/>
        </w:rPr>
        <w:t>;</w:t>
      </w:r>
    </w:p>
    <w:p w:rsidR="00B57067" w:rsidRPr="00431CFC" w:rsidRDefault="00241286" w:rsidP="00B5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ф6</w:t>
      </w:r>
      <w:r w:rsidR="00B57067" w:rsidRPr="00431CFC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 </w:t>
      </w:r>
      <w:r w:rsidR="00B57067">
        <w:rPr>
          <w:rFonts w:ascii="Times New Roman" w:hAnsi="Times New Roman" w:cs="Times New Roman"/>
          <w:sz w:val="26"/>
          <w:szCs w:val="26"/>
        </w:rPr>
        <w:t>«К</w:t>
      </w:r>
      <w:r w:rsidR="00B57067" w:rsidRPr="00405333">
        <w:rPr>
          <w:rFonts w:ascii="Times New Roman" w:hAnsi="Times New Roman" w:cs="Times New Roman"/>
          <w:sz w:val="26"/>
          <w:szCs w:val="26"/>
        </w:rPr>
        <w:t xml:space="preserve">оличество </w:t>
      </w:r>
      <w:r w:rsidR="00B57067">
        <w:rPr>
          <w:rFonts w:ascii="Times New Roman" w:hAnsi="Times New Roman" w:cs="Times New Roman"/>
          <w:sz w:val="26"/>
          <w:szCs w:val="26"/>
        </w:rPr>
        <w:t>изданного раздаточного материала»</w:t>
      </w:r>
      <w:r w:rsidR="00B57067" w:rsidRPr="00431CFC">
        <w:rPr>
          <w:rFonts w:ascii="Times New Roman" w:hAnsi="Times New Roman" w:cs="Times New Roman"/>
          <w:sz w:val="26"/>
          <w:szCs w:val="26"/>
        </w:rPr>
        <w:t>;</w:t>
      </w:r>
    </w:p>
    <w:p w:rsidR="00B57067" w:rsidRDefault="00241286" w:rsidP="00B5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п6</w:t>
      </w:r>
      <w:r w:rsidR="00B57067" w:rsidRPr="00431CFC"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 </w:t>
      </w:r>
      <w:r w:rsidR="00B57067">
        <w:rPr>
          <w:rFonts w:ascii="Times New Roman" w:hAnsi="Times New Roman" w:cs="Times New Roman"/>
          <w:sz w:val="26"/>
          <w:szCs w:val="26"/>
        </w:rPr>
        <w:t>«К</w:t>
      </w:r>
      <w:r w:rsidR="00B57067" w:rsidRPr="00405333">
        <w:rPr>
          <w:rFonts w:ascii="Times New Roman" w:hAnsi="Times New Roman" w:cs="Times New Roman"/>
          <w:sz w:val="26"/>
          <w:szCs w:val="26"/>
        </w:rPr>
        <w:t xml:space="preserve">оличество </w:t>
      </w:r>
      <w:r w:rsidR="00B57067">
        <w:rPr>
          <w:rFonts w:ascii="Times New Roman" w:hAnsi="Times New Roman" w:cs="Times New Roman"/>
          <w:sz w:val="26"/>
          <w:szCs w:val="26"/>
        </w:rPr>
        <w:t>изданного раздаточного материала»</w:t>
      </w:r>
      <w:r w:rsidR="00B57067" w:rsidRPr="00431CFC">
        <w:rPr>
          <w:rFonts w:ascii="Times New Roman" w:hAnsi="Times New Roman" w:cs="Times New Roman"/>
          <w:sz w:val="26"/>
          <w:szCs w:val="26"/>
        </w:rPr>
        <w:t>;</w:t>
      </w:r>
    </w:p>
    <w:p w:rsidR="00B57067" w:rsidRPr="00431CFC" w:rsidRDefault="00241286" w:rsidP="00B5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ф7</w:t>
      </w:r>
      <w:r w:rsidR="00B57067" w:rsidRPr="00431CFC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 </w:t>
      </w:r>
      <w:r w:rsidR="00B57067">
        <w:rPr>
          <w:rFonts w:ascii="Times New Roman" w:hAnsi="Times New Roman" w:cs="Times New Roman"/>
          <w:sz w:val="26"/>
          <w:szCs w:val="26"/>
        </w:rPr>
        <w:t>«</w:t>
      </w:r>
      <w:r w:rsidR="00944188">
        <w:rPr>
          <w:rFonts w:ascii="Times New Roman" w:hAnsi="Times New Roman" w:cs="Times New Roman"/>
          <w:sz w:val="26"/>
          <w:szCs w:val="26"/>
        </w:rPr>
        <w:t>К</w:t>
      </w:r>
      <w:r w:rsidR="00944188" w:rsidRPr="00405333">
        <w:rPr>
          <w:rFonts w:ascii="Times New Roman" w:hAnsi="Times New Roman" w:cs="Times New Roman"/>
          <w:sz w:val="26"/>
          <w:szCs w:val="26"/>
        </w:rPr>
        <w:t>оличество баннеров</w:t>
      </w:r>
      <w:r w:rsidR="00B57067">
        <w:rPr>
          <w:rFonts w:ascii="Times New Roman" w:hAnsi="Times New Roman" w:cs="Times New Roman"/>
          <w:sz w:val="26"/>
          <w:szCs w:val="26"/>
        </w:rPr>
        <w:t>»</w:t>
      </w:r>
      <w:r w:rsidR="00B57067" w:rsidRPr="00431CFC">
        <w:rPr>
          <w:rFonts w:ascii="Times New Roman" w:hAnsi="Times New Roman" w:cs="Times New Roman"/>
          <w:sz w:val="26"/>
          <w:szCs w:val="26"/>
        </w:rPr>
        <w:t>;</w:t>
      </w:r>
    </w:p>
    <w:p w:rsidR="00B57067" w:rsidRDefault="00241286" w:rsidP="00B5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п7</w:t>
      </w:r>
      <w:r w:rsidR="00B57067" w:rsidRPr="00431CFC">
        <w:rPr>
          <w:rFonts w:ascii="Times New Roman" w:hAnsi="Times New Roman" w:cs="Times New Roman"/>
          <w:sz w:val="26"/>
          <w:szCs w:val="26"/>
        </w:rPr>
        <w:t xml:space="preserve">- плановое значение показателя </w:t>
      </w:r>
      <w:r w:rsidR="00B57067">
        <w:rPr>
          <w:rFonts w:ascii="Times New Roman" w:hAnsi="Times New Roman" w:cs="Times New Roman"/>
          <w:sz w:val="26"/>
          <w:szCs w:val="26"/>
        </w:rPr>
        <w:t>«</w:t>
      </w:r>
      <w:r w:rsidR="00944188">
        <w:rPr>
          <w:rFonts w:ascii="Times New Roman" w:hAnsi="Times New Roman" w:cs="Times New Roman"/>
          <w:sz w:val="26"/>
          <w:szCs w:val="26"/>
        </w:rPr>
        <w:t>К</w:t>
      </w:r>
      <w:r w:rsidR="00944188" w:rsidRPr="00405333">
        <w:rPr>
          <w:rFonts w:ascii="Times New Roman" w:hAnsi="Times New Roman" w:cs="Times New Roman"/>
          <w:sz w:val="26"/>
          <w:szCs w:val="26"/>
        </w:rPr>
        <w:t>оличество баннеров</w:t>
      </w:r>
      <w:r w:rsidR="00B57067">
        <w:rPr>
          <w:rFonts w:ascii="Times New Roman" w:hAnsi="Times New Roman" w:cs="Times New Roman"/>
          <w:sz w:val="26"/>
          <w:szCs w:val="26"/>
        </w:rPr>
        <w:t>»</w:t>
      </w:r>
      <w:r w:rsidR="00B57067" w:rsidRPr="00431CFC">
        <w:rPr>
          <w:rFonts w:ascii="Times New Roman" w:hAnsi="Times New Roman" w:cs="Times New Roman"/>
          <w:sz w:val="26"/>
          <w:szCs w:val="26"/>
        </w:rPr>
        <w:t>;</w:t>
      </w:r>
    </w:p>
    <w:p w:rsidR="00B57067" w:rsidRPr="00431CFC" w:rsidRDefault="00241286" w:rsidP="00B5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ф8</w:t>
      </w:r>
      <w:r w:rsidR="00B57067" w:rsidRPr="00431CFC">
        <w:rPr>
          <w:rFonts w:ascii="Times New Roman" w:hAnsi="Times New Roman" w:cs="Times New Roman"/>
          <w:sz w:val="26"/>
          <w:szCs w:val="26"/>
        </w:rPr>
        <w:t xml:space="preserve">- фактическое значение показателя </w:t>
      </w:r>
      <w:r w:rsidR="00B57067">
        <w:rPr>
          <w:rFonts w:ascii="Times New Roman" w:hAnsi="Times New Roman" w:cs="Times New Roman"/>
          <w:sz w:val="26"/>
          <w:szCs w:val="26"/>
        </w:rPr>
        <w:t>«</w:t>
      </w:r>
      <w:r w:rsidR="004577F1">
        <w:rPr>
          <w:rFonts w:ascii="Times New Roman" w:hAnsi="Times New Roman" w:cs="Times New Roman"/>
          <w:sz w:val="26"/>
          <w:szCs w:val="26"/>
        </w:rPr>
        <w:t>К</w:t>
      </w:r>
      <w:r w:rsidR="00FC7B6F" w:rsidRPr="00405333">
        <w:rPr>
          <w:rFonts w:ascii="Times New Roman" w:hAnsi="Times New Roman" w:cs="Times New Roman"/>
          <w:sz w:val="26"/>
          <w:szCs w:val="26"/>
        </w:rPr>
        <w:t>оличество видов альтернативных носителей социальной рекламы</w:t>
      </w:r>
      <w:r w:rsidR="00B57067">
        <w:rPr>
          <w:rFonts w:ascii="Times New Roman" w:hAnsi="Times New Roman" w:cs="Times New Roman"/>
          <w:sz w:val="26"/>
          <w:szCs w:val="26"/>
        </w:rPr>
        <w:t>»</w:t>
      </w:r>
      <w:r w:rsidR="00B57067" w:rsidRPr="00431CFC">
        <w:rPr>
          <w:rFonts w:ascii="Times New Roman" w:hAnsi="Times New Roman" w:cs="Times New Roman"/>
          <w:sz w:val="26"/>
          <w:szCs w:val="26"/>
        </w:rPr>
        <w:t>;</w:t>
      </w:r>
    </w:p>
    <w:p w:rsidR="00B57067" w:rsidRDefault="00241286" w:rsidP="00B5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п8</w:t>
      </w:r>
      <w:r w:rsidR="00B57067" w:rsidRPr="00431CFC"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 </w:t>
      </w:r>
      <w:r w:rsidR="00B57067">
        <w:rPr>
          <w:rFonts w:ascii="Times New Roman" w:hAnsi="Times New Roman" w:cs="Times New Roman"/>
          <w:sz w:val="26"/>
          <w:szCs w:val="26"/>
        </w:rPr>
        <w:t>«</w:t>
      </w:r>
      <w:r w:rsidR="004577F1">
        <w:rPr>
          <w:rFonts w:ascii="Times New Roman" w:hAnsi="Times New Roman" w:cs="Times New Roman"/>
          <w:sz w:val="26"/>
          <w:szCs w:val="26"/>
        </w:rPr>
        <w:t>К</w:t>
      </w:r>
      <w:r w:rsidR="00FC7B6F" w:rsidRPr="00405333">
        <w:rPr>
          <w:rFonts w:ascii="Times New Roman" w:hAnsi="Times New Roman" w:cs="Times New Roman"/>
          <w:sz w:val="26"/>
          <w:szCs w:val="26"/>
        </w:rPr>
        <w:t>оличество видов альтернативных носителей социальной рекламы</w:t>
      </w:r>
      <w:r w:rsidR="00B57067">
        <w:rPr>
          <w:rFonts w:ascii="Times New Roman" w:hAnsi="Times New Roman" w:cs="Times New Roman"/>
          <w:sz w:val="26"/>
          <w:szCs w:val="26"/>
        </w:rPr>
        <w:t>»</w:t>
      </w:r>
      <w:r w:rsidR="00FC7B6F">
        <w:rPr>
          <w:rFonts w:ascii="Times New Roman" w:hAnsi="Times New Roman" w:cs="Times New Roman"/>
          <w:sz w:val="26"/>
          <w:szCs w:val="26"/>
        </w:rPr>
        <w:t>.</w:t>
      </w:r>
    </w:p>
    <w:p w:rsidR="0086361F" w:rsidRDefault="0086361F" w:rsidP="00431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020A" w:rsidRDefault="00EB020A" w:rsidP="00922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плановых и фактических значений целевых показателей реализации муниципальной программы за 2014 год, расчет эффективности программы произведен следующим образом: </w:t>
      </w:r>
    </w:p>
    <w:p w:rsidR="00E6005A" w:rsidRPr="00F36A37" w:rsidRDefault="00823C20" w:rsidP="00922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 </w:t>
      </w:r>
      <w:r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1046">
        <w:rPr>
          <w:rFonts w:ascii="Times New Roman" w:hAnsi="Times New Roman" w:cs="Times New Roman"/>
          <w:sz w:val="26"/>
          <w:szCs w:val="26"/>
        </w:rPr>
        <w:t>=</w:t>
      </w:r>
      <w:r w:rsidR="009F3B25">
        <w:rPr>
          <w:rFonts w:ascii="Times New Roman" w:hAnsi="Times New Roman" w:cs="Times New Roman"/>
          <w:sz w:val="26"/>
          <w:szCs w:val="26"/>
        </w:rPr>
        <w:t>(</w:t>
      </w:r>
      <w:r w:rsidR="00795141">
        <w:rPr>
          <w:rFonts w:ascii="Times New Roman" w:hAnsi="Times New Roman" w:cs="Times New Roman"/>
          <w:sz w:val="26"/>
          <w:szCs w:val="26"/>
        </w:rPr>
        <w:t>13,6</w:t>
      </w:r>
      <w:r w:rsidR="00610D1C">
        <w:rPr>
          <w:rFonts w:ascii="Times New Roman" w:hAnsi="Times New Roman" w:cs="Times New Roman"/>
          <w:sz w:val="26"/>
          <w:szCs w:val="26"/>
        </w:rPr>
        <w:t>/</w:t>
      </w:r>
      <w:r w:rsidR="00795141">
        <w:rPr>
          <w:rFonts w:ascii="Times New Roman" w:hAnsi="Times New Roman" w:cs="Times New Roman"/>
          <w:sz w:val="26"/>
          <w:szCs w:val="26"/>
        </w:rPr>
        <w:t>12,5</w:t>
      </w:r>
      <w:r w:rsidR="00610D1C">
        <w:rPr>
          <w:rFonts w:ascii="Times New Roman" w:hAnsi="Times New Roman" w:cs="Times New Roman"/>
          <w:sz w:val="26"/>
          <w:szCs w:val="26"/>
        </w:rPr>
        <w:t>+</w:t>
      </w:r>
      <w:r w:rsidR="004E1066">
        <w:rPr>
          <w:rFonts w:ascii="Times New Roman" w:hAnsi="Times New Roman" w:cs="Times New Roman"/>
          <w:sz w:val="26"/>
          <w:szCs w:val="26"/>
        </w:rPr>
        <w:t>23024</w:t>
      </w:r>
      <w:r w:rsidR="00F6726A">
        <w:rPr>
          <w:rFonts w:ascii="Times New Roman" w:hAnsi="Times New Roman" w:cs="Times New Roman"/>
          <w:sz w:val="26"/>
          <w:szCs w:val="26"/>
        </w:rPr>
        <w:t>/</w:t>
      </w:r>
      <w:r w:rsidR="004E1066">
        <w:rPr>
          <w:rFonts w:ascii="Times New Roman" w:hAnsi="Times New Roman" w:cs="Times New Roman"/>
          <w:sz w:val="26"/>
          <w:szCs w:val="26"/>
        </w:rPr>
        <w:t>23564</w:t>
      </w:r>
      <w:r w:rsidR="00F6726A">
        <w:rPr>
          <w:rFonts w:ascii="Times New Roman" w:hAnsi="Times New Roman" w:cs="Times New Roman"/>
          <w:sz w:val="26"/>
          <w:szCs w:val="26"/>
        </w:rPr>
        <w:t>+</w:t>
      </w:r>
      <w:r w:rsidR="004E1066">
        <w:rPr>
          <w:rFonts w:ascii="Times New Roman" w:hAnsi="Times New Roman" w:cs="Times New Roman"/>
          <w:sz w:val="26"/>
          <w:szCs w:val="26"/>
        </w:rPr>
        <w:t>10710</w:t>
      </w:r>
      <w:r w:rsidR="009F3B25">
        <w:rPr>
          <w:rFonts w:ascii="Times New Roman" w:hAnsi="Times New Roman" w:cs="Times New Roman"/>
          <w:sz w:val="26"/>
          <w:szCs w:val="26"/>
        </w:rPr>
        <w:t>/</w:t>
      </w:r>
      <w:r w:rsidR="004E1066">
        <w:rPr>
          <w:rFonts w:ascii="Times New Roman" w:hAnsi="Times New Roman" w:cs="Times New Roman"/>
          <w:sz w:val="26"/>
          <w:szCs w:val="26"/>
        </w:rPr>
        <w:t>10870</w:t>
      </w:r>
      <w:r w:rsidR="009F3B25">
        <w:rPr>
          <w:rFonts w:ascii="Times New Roman" w:hAnsi="Times New Roman" w:cs="Times New Roman"/>
          <w:sz w:val="26"/>
          <w:szCs w:val="26"/>
        </w:rPr>
        <w:t>+</w:t>
      </w:r>
      <w:r w:rsidR="004E1066">
        <w:rPr>
          <w:rFonts w:ascii="Times New Roman" w:hAnsi="Times New Roman" w:cs="Times New Roman"/>
          <w:sz w:val="26"/>
          <w:szCs w:val="26"/>
        </w:rPr>
        <w:t>278</w:t>
      </w:r>
      <w:r w:rsidR="009F3B25">
        <w:rPr>
          <w:rFonts w:ascii="Times New Roman" w:hAnsi="Times New Roman" w:cs="Times New Roman"/>
          <w:sz w:val="26"/>
          <w:szCs w:val="26"/>
        </w:rPr>
        <w:t>/</w:t>
      </w:r>
      <w:r w:rsidR="004E1066">
        <w:rPr>
          <w:rFonts w:ascii="Times New Roman" w:hAnsi="Times New Roman" w:cs="Times New Roman"/>
          <w:sz w:val="26"/>
          <w:szCs w:val="26"/>
        </w:rPr>
        <w:t>278</w:t>
      </w:r>
      <w:r w:rsidR="009F3B25">
        <w:rPr>
          <w:rFonts w:ascii="Times New Roman" w:hAnsi="Times New Roman" w:cs="Times New Roman"/>
          <w:sz w:val="26"/>
          <w:szCs w:val="26"/>
        </w:rPr>
        <w:t>+</w:t>
      </w:r>
      <w:r w:rsidR="004E1066">
        <w:rPr>
          <w:rFonts w:ascii="Times New Roman" w:hAnsi="Times New Roman" w:cs="Times New Roman"/>
          <w:sz w:val="26"/>
          <w:szCs w:val="26"/>
        </w:rPr>
        <w:t>9471</w:t>
      </w:r>
      <w:r w:rsidR="009F3B25">
        <w:rPr>
          <w:rFonts w:ascii="Times New Roman" w:hAnsi="Times New Roman" w:cs="Times New Roman"/>
          <w:sz w:val="26"/>
          <w:szCs w:val="26"/>
        </w:rPr>
        <w:t>/</w:t>
      </w:r>
      <w:r w:rsidR="004E1066">
        <w:rPr>
          <w:rFonts w:ascii="Times New Roman" w:hAnsi="Times New Roman" w:cs="Times New Roman"/>
          <w:sz w:val="26"/>
          <w:szCs w:val="26"/>
        </w:rPr>
        <w:t>9</w:t>
      </w:r>
      <w:r w:rsidR="009F3B25">
        <w:rPr>
          <w:rFonts w:ascii="Times New Roman" w:hAnsi="Times New Roman" w:cs="Times New Roman"/>
          <w:sz w:val="26"/>
          <w:szCs w:val="26"/>
        </w:rPr>
        <w:t>000+</w:t>
      </w:r>
      <w:r w:rsidR="004E1066">
        <w:rPr>
          <w:rFonts w:ascii="Times New Roman" w:hAnsi="Times New Roman" w:cs="Times New Roman"/>
          <w:sz w:val="26"/>
          <w:szCs w:val="26"/>
        </w:rPr>
        <w:t>47</w:t>
      </w:r>
      <w:r w:rsidR="009F3B25">
        <w:rPr>
          <w:rFonts w:ascii="Times New Roman" w:hAnsi="Times New Roman" w:cs="Times New Roman"/>
          <w:sz w:val="26"/>
          <w:szCs w:val="26"/>
        </w:rPr>
        <w:t>000/</w:t>
      </w:r>
      <w:r w:rsidR="004E1066">
        <w:rPr>
          <w:rFonts w:ascii="Times New Roman" w:hAnsi="Times New Roman" w:cs="Times New Roman"/>
          <w:sz w:val="26"/>
          <w:szCs w:val="26"/>
        </w:rPr>
        <w:t>47</w:t>
      </w:r>
      <w:r w:rsidR="009F3B25">
        <w:rPr>
          <w:rFonts w:ascii="Times New Roman" w:hAnsi="Times New Roman" w:cs="Times New Roman"/>
          <w:sz w:val="26"/>
          <w:szCs w:val="26"/>
        </w:rPr>
        <w:t>000+</w:t>
      </w:r>
      <w:r w:rsidR="004E1066">
        <w:rPr>
          <w:rFonts w:ascii="Times New Roman" w:hAnsi="Times New Roman" w:cs="Times New Roman"/>
          <w:sz w:val="26"/>
          <w:szCs w:val="26"/>
        </w:rPr>
        <w:t>95</w:t>
      </w:r>
      <w:r w:rsidR="009F3B25">
        <w:rPr>
          <w:rFonts w:ascii="Times New Roman" w:hAnsi="Times New Roman" w:cs="Times New Roman"/>
          <w:sz w:val="26"/>
          <w:szCs w:val="26"/>
        </w:rPr>
        <w:t>/</w:t>
      </w:r>
      <w:r w:rsidR="004E1066">
        <w:rPr>
          <w:rFonts w:ascii="Times New Roman" w:hAnsi="Times New Roman" w:cs="Times New Roman"/>
          <w:sz w:val="26"/>
          <w:szCs w:val="26"/>
        </w:rPr>
        <w:t>95</w:t>
      </w:r>
      <w:r w:rsidR="009F3B25">
        <w:rPr>
          <w:rFonts w:ascii="Times New Roman" w:hAnsi="Times New Roman" w:cs="Times New Roman"/>
          <w:sz w:val="26"/>
          <w:szCs w:val="26"/>
        </w:rPr>
        <w:t>+3/3</w:t>
      </w:r>
      <w:r w:rsidR="004E1066">
        <w:rPr>
          <w:rFonts w:ascii="Times New Roman" w:hAnsi="Times New Roman" w:cs="Times New Roman"/>
          <w:sz w:val="26"/>
          <w:szCs w:val="26"/>
        </w:rPr>
        <w:t>+45/45</w:t>
      </w:r>
      <w:r w:rsidR="009F3B25">
        <w:rPr>
          <w:rFonts w:ascii="Times New Roman" w:hAnsi="Times New Roman" w:cs="Times New Roman"/>
          <w:sz w:val="26"/>
          <w:szCs w:val="26"/>
        </w:rPr>
        <w:t>)/</w:t>
      </w:r>
      <w:r w:rsidR="004E1066">
        <w:rPr>
          <w:rFonts w:ascii="Times New Roman" w:hAnsi="Times New Roman" w:cs="Times New Roman"/>
          <w:sz w:val="26"/>
          <w:szCs w:val="26"/>
        </w:rPr>
        <w:t>9</w:t>
      </w:r>
      <w:r w:rsidR="009F3B25">
        <w:rPr>
          <w:rFonts w:ascii="Times New Roman" w:hAnsi="Times New Roman" w:cs="Times New Roman"/>
          <w:sz w:val="26"/>
          <w:szCs w:val="26"/>
        </w:rPr>
        <w:t>*100%=</w:t>
      </w:r>
      <w:r>
        <w:rPr>
          <w:rFonts w:ascii="Times New Roman" w:hAnsi="Times New Roman" w:cs="Times New Roman"/>
          <w:sz w:val="26"/>
          <w:szCs w:val="26"/>
        </w:rPr>
        <w:t>10</w:t>
      </w:r>
      <w:r w:rsidR="004E106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  <w:r w:rsidR="00795141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922792" w:rsidRDefault="00922792" w:rsidP="002D4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4F8">
        <w:rPr>
          <w:rFonts w:ascii="Times New Roman" w:hAnsi="Times New Roman" w:cs="Times New Roman"/>
          <w:sz w:val="26"/>
          <w:szCs w:val="26"/>
        </w:rPr>
        <w:t>В целом, показатели (индикаторы) Программы выполнены: общее значение доли жителей города, принявших участие в мероприятиях программы за 201</w:t>
      </w:r>
      <w:r w:rsidR="004E1066">
        <w:rPr>
          <w:rFonts w:ascii="Times New Roman" w:hAnsi="Times New Roman" w:cs="Times New Roman"/>
          <w:sz w:val="26"/>
          <w:szCs w:val="26"/>
        </w:rPr>
        <w:t>5</w:t>
      </w:r>
      <w:r w:rsidRPr="00F864F8">
        <w:rPr>
          <w:rFonts w:ascii="Times New Roman" w:hAnsi="Times New Roman" w:cs="Times New Roman"/>
          <w:sz w:val="26"/>
          <w:szCs w:val="26"/>
        </w:rPr>
        <w:t xml:space="preserve"> год, превысило плановый показатель </w:t>
      </w:r>
      <w:r w:rsidR="004E1066">
        <w:rPr>
          <w:rFonts w:ascii="Times New Roman" w:hAnsi="Times New Roman" w:cs="Times New Roman"/>
          <w:sz w:val="26"/>
          <w:szCs w:val="26"/>
        </w:rPr>
        <w:t>12,5</w:t>
      </w:r>
      <w:r w:rsidRPr="00F864F8">
        <w:rPr>
          <w:rFonts w:ascii="Times New Roman" w:hAnsi="Times New Roman" w:cs="Times New Roman"/>
          <w:sz w:val="26"/>
          <w:szCs w:val="26"/>
        </w:rPr>
        <w:t xml:space="preserve">% и составило </w:t>
      </w:r>
      <w:r w:rsidR="004E1066">
        <w:rPr>
          <w:rFonts w:ascii="Times New Roman" w:hAnsi="Times New Roman" w:cs="Times New Roman"/>
          <w:sz w:val="26"/>
          <w:szCs w:val="26"/>
        </w:rPr>
        <w:t>13,6</w:t>
      </w:r>
      <w:r w:rsidRPr="00F864F8">
        <w:rPr>
          <w:rFonts w:ascii="Times New Roman" w:hAnsi="Times New Roman" w:cs="Times New Roman"/>
          <w:sz w:val="26"/>
          <w:szCs w:val="26"/>
        </w:rPr>
        <w:t>%, что обусловлено ростом числа горожан, проявивших же</w:t>
      </w:r>
      <w:r w:rsidR="004E1066">
        <w:rPr>
          <w:rFonts w:ascii="Times New Roman" w:hAnsi="Times New Roman" w:cs="Times New Roman"/>
          <w:sz w:val="26"/>
          <w:szCs w:val="26"/>
        </w:rPr>
        <w:t>лание участвовать в мероприятия</w:t>
      </w:r>
      <w:r w:rsidRPr="00F864F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C0BCA">
        <w:rPr>
          <w:rFonts w:ascii="Times New Roman" w:hAnsi="Times New Roman" w:cs="Times New Roman"/>
          <w:sz w:val="26"/>
          <w:szCs w:val="26"/>
        </w:rPr>
        <w:t>лан реализации мероприятий Программы в 201</w:t>
      </w:r>
      <w:r w:rsidR="004E1066">
        <w:rPr>
          <w:rFonts w:ascii="Times New Roman" w:hAnsi="Times New Roman" w:cs="Times New Roman"/>
          <w:sz w:val="26"/>
          <w:szCs w:val="26"/>
        </w:rPr>
        <w:t>5</w:t>
      </w:r>
      <w:r w:rsidRPr="00DC0BCA">
        <w:rPr>
          <w:rFonts w:ascii="Times New Roman" w:hAnsi="Times New Roman" w:cs="Times New Roman"/>
          <w:sz w:val="26"/>
          <w:szCs w:val="26"/>
        </w:rPr>
        <w:t xml:space="preserve"> году выполнен в полном объеме, что обеспечило достижение показателя совокупной эффективности реализации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программы на уровне 10</w:t>
      </w:r>
      <w:r w:rsidR="004E106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  <w:r w:rsidR="004E1066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%. Реализация программы считается эффективной, поскольку показатель эффективности превышает 90%.</w:t>
      </w:r>
    </w:p>
    <w:p w:rsidR="00EE359D" w:rsidRDefault="00EE359D" w:rsidP="00431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722B" w:rsidRPr="0025722B" w:rsidRDefault="0025722B" w:rsidP="00904A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5722B" w:rsidRPr="0025722B" w:rsidSect="007872AC">
      <w:pgSz w:w="16838" w:h="11906" w:orient="landscape"/>
      <w:pgMar w:top="851" w:right="1134" w:bottom="567" w:left="1134" w:header="0" w:footer="31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139" w:rsidRDefault="00045139" w:rsidP="00306AE1">
      <w:pPr>
        <w:spacing w:after="0" w:line="240" w:lineRule="auto"/>
      </w:pPr>
      <w:r>
        <w:separator/>
      </w:r>
    </w:p>
  </w:endnote>
  <w:endnote w:type="continuationSeparator" w:id="1">
    <w:p w:rsidR="00045139" w:rsidRDefault="00045139" w:rsidP="0030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139" w:rsidRDefault="00045139" w:rsidP="00306AE1">
      <w:pPr>
        <w:spacing w:after="0" w:line="240" w:lineRule="auto"/>
      </w:pPr>
      <w:r>
        <w:separator/>
      </w:r>
    </w:p>
  </w:footnote>
  <w:footnote w:type="continuationSeparator" w:id="1">
    <w:p w:rsidR="00045139" w:rsidRDefault="00045139" w:rsidP="00306AE1">
      <w:pPr>
        <w:spacing w:after="0" w:line="240" w:lineRule="auto"/>
      </w:pPr>
      <w:r>
        <w:continuationSeparator/>
      </w:r>
    </w:p>
  </w:footnote>
  <w:footnote w:id="2">
    <w:p w:rsidR="001F22BB" w:rsidRDefault="001F22BB" w:rsidP="00A71E3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E618AC">
        <w:rPr>
          <w:rFonts w:ascii="Times New Roman" w:hAnsi="Times New Roman" w:cs="Times New Roman"/>
        </w:rPr>
        <w:t>Информация о показателях Программы представлена в соответствии с</w:t>
      </w:r>
      <w:r>
        <w:t xml:space="preserve"> п</w:t>
      </w:r>
      <w:r w:rsidRPr="00897B8B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897B8B">
        <w:rPr>
          <w:rFonts w:ascii="Times New Roman" w:hAnsi="Times New Roman" w:cs="Times New Roman"/>
        </w:rPr>
        <w:t xml:space="preserve"> мэрии г. Череповца от </w:t>
      </w:r>
      <w:r>
        <w:rPr>
          <w:rFonts w:ascii="Times New Roman" w:hAnsi="Times New Roman" w:cs="Times New Roman"/>
        </w:rPr>
        <w:t>10.10</w:t>
      </w:r>
      <w:r w:rsidRPr="00897B8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4</w:t>
      </w:r>
      <w:r w:rsidRPr="00897B8B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5467</w:t>
      </w:r>
      <w:r w:rsidRPr="00897B8B">
        <w:rPr>
          <w:rFonts w:ascii="Times New Roman" w:hAnsi="Times New Roman" w:cs="Times New Roman"/>
        </w:rPr>
        <w:t xml:space="preserve"> "О внесении изменений в постановление мэрии города от 10.10.2013 N 4805"</w:t>
      </w:r>
      <w:r>
        <w:rPr>
          <w:rFonts w:ascii="Times New Roman" w:hAnsi="Times New Roman" w:cs="Times New Roman"/>
        </w:rPr>
        <w:t>.</w:t>
      </w:r>
    </w:p>
  </w:footnote>
  <w:footnote w:id="3">
    <w:p w:rsidR="001F22BB" w:rsidRDefault="001F22BB" w:rsidP="00A71E3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E618AC">
        <w:rPr>
          <w:rFonts w:ascii="Times New Roman" w:hAnsi="Times New Roman" w:cs="Times New Roman"/>
        </w:rPr>
        <w:t>Информация о показателях Программы представлена в соответствии с</w:t>
      </w:r>
      <w:r>
        <w:t xml:space="preserve"> п</w:t>
      </w:r>
      <w:r w:rsidRPr="00897B8B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897B8B">
        <w:rPr>
          <w:rFonts w:ascii="Times New Roman" w:hAnsi="Times New Roman" w:cs="Times New Roman"/>
        </w:rPr>
        <w:t xml:space="preserve"> мэрии г. Череповца от </w:t>
      </w:r>
      <w:r>
        <w:rPr>
          <w:rFonts w:ascii="Times New Roman" w:hAnsi="Times New Roman" w:cs="Times New Roman"/>
        </w:rPr>
        <w:t>07</w:t>
      </w:r>
      <w:r w:rsidRPr="00897B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Pr="00897B8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  <w:r w:rsidRPr="00897B8B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2152</w:t>
      </w:r>
      <w:r w:rsidRPr="00897B8B">
        <w:rPr>
          <w:rFonts w:ascii="Times New Roman" w:hAnsi="Times New Roman" w:cs="Times New Roman"/>
        </w:rPr>
        <w:t xml:space="preserve"> "О внесении изменений в постановление мэрии города от 10.10.2013 N 4805"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7550"/>
    <w:multiLevelType w:val="hybridMultilevel"/>
    <w:tmpl w:val="8F227F58"/>
    <w:lvl w:ilvl="0" w:tplc="AF0AB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831B2"/>
    <w:multiLevelType w:val="hybridMultilevel"/>
    <w:tmpl w:val="8EF4ABE0"/>
    <w:lvl w:ilvl="0" w:tplc="7EC6F4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771181"/>
    <w:multiLevelType w:val="hybridMultilevel"/>
    <w:tmpl w:val="859653DA"/>
    <w:lvl w:ilvl="0" w:tplc="AF0AB2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B09E0"/>
    <w:multiLevelType w:val="hybridMultilevel"/>
    <w:tmpl w:val="303E2F8A"/>
    <w:lvl w:ilvl="0" w:tplc="AF0AB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021B7"/>
    <w:multiLevelType w:val="hybridMultilevel"/>
    <w:tmpl w:val="2B105D72"/>
    <w:lvl w:ilvl="0" w:tplc="7EC6F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75DE7"/>
    <w:multiLevelType w:val="hybridMultilevel"/>
    <w:tmpl w:val="79A6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56EC"/>
    <w:rsid w:val="00004818"/>
    <w:rsid w:val="00004A5B"/>
    <w:rsid w:val="00016D13"/>
    <w:rsid w:val="000233D5"/>
    <w:rsid w:val="00023965"/>
    <w:rsid w:val="0004243C"/>
    <w:rsid w:val="00042E31"/>
    <w:rsid w:val="00045139"/>
    <w:rsid w:val="00055B70"/>
    <w:rsid w:val="00065442"/>
    <w:rsid w:val="000670CA"/>
    <w:rsid w:val="00071194"/>
    <w:rsid w:val="0008640E"/>
    <w:rsid w:val="00087864"/>
    <w:rsid w:val="00090312"/>
    <w:rsid w:val="000936E1"/>
    <w:rsid w:val="000970F7"/>
    <w:rsid w:val="000A0382"/>
    <w:rsid w:val="000A24FF"/>
    <w:rsid w:val="000B6691"/>
    <w:rsid w:val="000C2FDE"/>
    <w:rsid w:val="000C4230"/>
    <w:rsid w:val="000C4D99"/>
    <w:rsid w:val="000C7EE4"/>
    <w:rsid w:val="000D0EF5"/>
    <w:rsid w:val="000D1619"/>
    <w:rsid w:val="000D20D1"/>
    <w:rsid w:val="000D412C"/>
    <w:rsid w:val="000D59D4"/>
    <w:rsid w:val="000E7109"/>
    <w:rsid w:val="00100B43"/>
    <w:rsid w:val="00105DD3"/>
    <w:rsid w:val="00113046"/>
    <w:rsid w:val="001178FF"/>
    <w:rsid w:val="00124578"/>
    <w:rsid w:val="00132405"/>
    <w:rsid w:val="00136EBE"/>
    <w:rsid w:val="0014284A"/>
    <w:rsid w:val="00142960"/>
    <w:rsid w:val="00143B3B"/>
    <w:rsid w:val="0014513B"/>
    <w:rsid w:val="001613BD"/>
    <w:rsid w:val="00161DD4"/>
    <w:rsid w:val="001641E9"/>
    <w:rsid w:val="0016431B"/>
    <w:rsid w:val="00165967"/>
    <w:rsid w:val="001A3197"/>
    <w:rsid w:val="001A4C7A"/>
    <w:rsid w:val="001A51DC"/>
    <w:rsid w:val="001A6309"/>
    <w:rsid w:val="001B148C"/>
    <w:rsid w:val="001B1C9C"/>
    <w:rsid w:val="001B324E"/>
    <w:rsid w:val="001B4900"/>
    <w:rsid w:val="001B760E"/>
    <w:rsid w:val="001C0B1C"/>
    <w:rsid w:val="001C249C"/>
    <w:rsid w:val="001D761E"/>
    <w:rsid w:val="001E1F40"/>
    <w:rsid w:val="001E3341"/>
    <w:rsid w:val="001E5419"/>
    <w:rsid w:val="001E59D8"/>
    <w:rsid w:val="001E6477"/>
    <w:rsid w:val="001F1731"/>
    <w:rsid w:val="001F1D5F"/>
    <w:rsid w:val="001F22BB"/>
    <w:rsid w:val="0020264A"/>
    <w:rsid w:val="00207377"/>
    <w:rsid w:val="002213F2"/>
    <w:rsid w:val="002259F8"/>
    <w:rsid w:val="002324EC"/>
    <w:rsid w:val="00233DAA"/>
    <w:rsid w:val="002378E2"/>
    <w:rsid w:val="00241286"/>
    <w:rsid w:val="002413F4"/>
    <w:rsid w:val="00243388"/>
    <w:rsid w:val="00252162"/>
    <w:rsid w:val="00252485"/>
    <w:rsid w:val="0025722B"/>
    <w:rsid w:val="0026783C"/>
    <w:rsid w:val="00271448"/>
    <w:rsid w:val="002734DF"/>
    <w:rsid w:val="00280454"/>
    <w:rsid w:val="0028387E"/>
    <w:rsid w:val="00283CFA"/>
    <w:rsid w:val="00285CED"/>
    <w:rsid w:val="00296DCB"/>
    <w:rsid w:val="002A2A86"/>
    <w:rsid w:val="002A4FBE"/>
    <w:rsid w:val="002B7E83"/>
    <w:rsid w:val="002C1814"/>
    <w:rsid w:val="002C45E4"/>
    <w:rsid w:val="002C5879"/>
    <w:rsid w:val="002D1CF0"/>
    <w:rsid w:val="002D302C"/>
    <w:rsid w:val="002D3EF4"/>
    <w:rsid w:val="002D4718"/>
    <w:rsid w:val="002D5784"/>
    <w:rsid w:val="002D76AA"/>
    <w:rsid w:val="002E12AD"/>
    <w:rsid w:val="002F14BD"/>
    <w:rsid w:val="002F5356"/>
    <w:rsid w:val="002F6D54"/>
    <w:rsid w:val="002F7D3D"/>
    <w:rsid w:val="00304ED2"/>
    <w:rsid w:val="00306AE1"/>
    <w:rsid w:val="00307517"/>
    <w:rsid w:val="00314BF6"/>
    <w:rsid w:val="00330D8D"/>
    <w:rsid w:val="00335AD7"/>
    <w:rsid w:val="003418B8"/>
    <w:rsid w:val="00345AEC"/>
    <w:rsid w:val="0035321A"/>
    <w:rsid w:val="00361134"/>
    <w:rsid w:val="00375866"/>
    <w:rsid w:val="00380DF6"/>
    <w:rsid w:val="00391927"/>
    <w:rsid w:val="003919F6"/>
    <w:rsid w:val="00392F8A"/>
    <w:rsid w:val="00393916"/>
    <w:rsid w:val="003B2C48"/>
    <w:rsid w:val="003B427C"/>
    <w:rsid w:val="003C2A77"/>
    <w:rsid w:val="003C3699"/>
    <w:rsid w:val="003D02AF"/>
    <w:rsid w:val="003E4943"/>
    <w:rsid w:val="003F67C5"/>
    <w:rsid w:val="004012E1"/>
    <w:rsid w:val="004016AE"/>
    <w:rsid w:val="00405333"/>
    <w:rsid w:val="00424A83"/>
    <w:rsid w:val="0042687F"/>
    <w:rsid w:val="00431CFC"/>
    <w:rsid w:val="00432DAB"/>
    <w:rsid w:val="00441CC2"/>
    <w:rsid w:val="004453A1"/>
    <w:rsid w:val="00445A74"/>
    <w:rsid w:val="00450C53"/>
    <w:rsid w:val="0045100F"/>
    <w:rsid w:val="00454AD8"/>
    <w:rsid w:val="004550E0"/>
    <w:rsid w:val="00457603"/>
    <w:rsid w:val="004577F1"/>
    <w:rsid w:val="00463244"/>
    <w:rsid w:val="004655BD"/>
    <w:rsid w:val="004709E8"/>
    <w:rsid w:val="00471645"/>
    <w:rsid w:val="004734C3"/>
    <w:rsid w:val="0047423D"/>
    <w:rsid w:val="0047451B"/>
    <w:rsid w:val="00474BBA"/>
    <w:rsid w:val="00474F76"/>
    <w:rsid w:val="004874B2"/>
    <w:rsid w:val="004A73E6"/>
    <w:rsid w:val="004B2F6F"/>
    <w:rsid w:val="004B5F9D"/>
    <w:rsid w:val="004C0529"/>
    <w:rsid w:val="004C29EB"/>
    <w:rsid w:val="004C2CE0"/>
    <w:rsid w:val="004C62B9"/>
    <w:rsid w:val="004D004C"/>
    <w:rsid w:val="004D57D9"/>
    <w:rsid w:val="004E1066"/>
    <w:rsid w:val="004E1382"/>
    <w:rsid w:val="004F3D14"/>
    <w:rsid w:val="004F6E8C"/>
    <w:rsid w:val="005021A0"/>
    <w:rsid w:val="00504517"/>
    <w:rsid w:val="00505DDC"/>
    <w:rsid w:val="00513CAA"/>
    <w:rsid w:val="00515BB2"/>
    <w:rsid w:val="0052051A"/>
    <w:rsid w:val="00520867"/>
    <w:rsid w:val="0052239E"/>
    <w:rsid w:val="00523826"/>
    <w:rsid w:val="00524B32"/>
    <w:rsid w:val="00525E0C"/>
    <w:rsid w:val="00533AB7"/>
    <w:rsid w:val="00533FDA"/>
    <w:rsid w:val="005345DB"/>
    <w:rsid w:val="00535CAB"/>
    <w:rsid w:val="005438BD"/>
    <w:rsid w:val="00550CDB"/>
    <w:rsid w:val="00560528"/>
    <w:rsid w:val="00566087"/>
    <w:rsid w:val="0057241F"/>
    <w:rsid w:val="00575990"/>
    <w:rsid w:val="0058040B"/>
    <w:rsid w:val="0058247A"/>
    <w:rsid w:val="00582618"/>
    <w:rsid w:val="00584CC5"/>
    <w:rsid w:val="0058523C"/>
    <w:rsid w:val="005907C7"/>
    <w:rsid w:val="005961D7"/>
    <w:rsid w:val="005A129E"/>
    <w:rsid w:val="005A7AA5"/>
    <w:rsid w:val="005B3721"/>
    <w:rsid w:val="005C010E"/>
    <w:rsid w:val="005C3F76"/>
    <w:rsid w:val="005C5449"/>
    <w:rsid w:val="005C549D"/>
    <w:rsid w:val="005C55E0"/>
    <w:rsid w:val="005D4424"/>
    <w:rsid w:val="005D7C9F"/>
    <w:rsid w:val="005E19CF"/>
    <w:rsid w:val="005E3EA3"/>
    <w:rsid w:val="005F0922"/>
    <w:rsid w:val="005F26D0"/>
    <w:rsid w:val="005F2CC5"/>
    <w:rsid w:val="00610D1C"/>
    <w:rsid w:val="006111E9"/>
    <w:rsid w:val="00634BC0"/>
    <w:rsid w:val="00634F0D"/>
    <w:rsid w:val="00635E09"/>
    <w:rsid w:val="00650580"/>
    <w:rsid w:val="00653D16"/>
    <w:rsid w:val="00660A39"/>
    <w:rsid w:val="006625D0"/>
    <w:rsid w:val="006738BA"/>
    <w:rsid w:val="00676F50"/>
    <w:rsid w:val="00682E29"/>
    <w:rsid w:val="0068736D"/>
    <w:rsid w:val="00690C91"/>
    <w:rsid w:val="0069267A"/>
    <w:rsid w:val="00697A4D"/>
    <w:rsid w:val="006A1C19"/>
    <w:rsid w:val="006A7AD3"/>
    <w:rsid w:val="006C2ECE"/>
    <w:rsid w:val="006D5055"/>
    <w:rsid w:val="006D546B"/>
    <w:rsid w:val="006F7062"/>
    <w:rsid w:val="007051C3"/>
    <w:rsid w:val="00707438"/>
    <w:rsid w:val="00721046"/>
    <w:rsid w:val="00726E9F"/>
    <w:rsid w:val="00731A2C"/>
    <w:rsid w:val="0073725C"/>
    <w:rsid w:val="0074291E"/>
    <w:rsid w:val="007446AC"/>
    <w:rsid w:val="00745858"/>
    <w:rsid w:val="00754BA1"/>
    <w:rsid w:val="00775E78"/>
    <w:rsid w:val="00780BEC"/>
    <w:rsid w:val="00781A03"/>
    <w:rsid w:val="007866FD"/>
    <w:rsid w:val="007872AC"/>
    <w:rsid w:val="00790C94"/>
    <w:rsid w:val="00795141"/>
    <w:rsid w:val="007A27D6"/>
    <w:rsid w:val="007A69E1"/>
    <w:rsid w:val="007B21F6"/>
    <w:rsid w:val="007B5BB2"/>
    <w:rsid w:val="007C50F8"/>
    <w:rsid w:val="007E1CB1"/>
    <w:rsid w:val="007E7302"/>
    <w:rsid w:val="007E7CA7"/>
    <w:rsid w:val="007F08A9"/>
    <w:rsid w:val="007F2918"/>
    <w:rsid w:val="007F48E7"/>
    <w:rsid w:val="007F5EA2"/>
    <w:rsid w:val="007F6263"/>
    <w:rsid w:val="008006E6"/>
    <w:rsid w:val="008134E7"/>
    <w:rsid w:val="008156EA"/>
    <w:rsid w:val="00823C20"/>
    <w:rsid w:val="00834120"/>
    <w:rsid w:val="00844069"/>
    <w:rsid w:val="00845ED4"/>
    <w:rsid w:val="00845F9C"/>
    <w:rsid w:val="00850ED9"/>
    <w:rsid w:val="00857143"/>
    <w:rsid w:val="0086361F"/>
    <w:rsid w:val="008726EB"/>
    <w:rsid w:val="00874089"/>
    <w:rsid w:val="00877AED"/>
    <w:rsid w:val="00883B29"/>
    <w:rsid w:val="00885525"/>
    <w:rsid w:val="00890C8E"/>
    <w:rsid w:val="00891BD2"/>
    <w:rsid w:val="00895635"/>
    <w:rsid w:val="00897B8B"/>
    <w:rsid w:val="008A5411"/>
    <w:rsid w:val="008B0164"/>
    <w:rsid w:val="008B6864"/>
    <w:rsid w:val="008C0357"/>
    <w:rsid w:val="008C5E61"/>
    <w:rsid w:val="008D04D2"/>
    <w:rsid w:val="008D22CD"/>
    <w:rsid w:val="008E1E13"/>
    <w:rsid w:val="008E6B07"/>
    <w:rsid w:val="008E7E1B"/>
    <w:rsid w:val="008F6040"/>
    <w:rsid w:val="00901B5B"/>
    <w:rsid w:val="00904A41"/>
    <w:rsid w:val="00905F18"/>
    <w:rsid w:val="00905FD8"/>
    <w:rsid w:val="00920A4B"/>
    <w:rsid w:val="0092150F"/>
    <w:rsid w:val="00922792"/>
    <w:rsid w:val="00926468"/>
    <w:rsid w:val="009279BA"/>
    <w:rsid w:val="00930887"/>
    <w:rsid w:val="00933E37"/>
    <w:rsid w:val="009340A8"/>
    <w:rsid w:val="009350BF"/>
    <w:rsid w:val="00937DAD"/>
    <w:rsid w:val="00942331"/>
    <w:rsid w:val="009424B0"/>
    <w:rsid w:val="00944188"/>
    <w:rsid w:val="00946E5F"/>
    <w:rsid w:val="0095078A"/>
    <w:rsid w:val="00956E03"/>
    <w:rsid w:val="00977012"/>
    <w:rsid w:val="00981D45"/>
    <w:rsid w:val="00994478"/>
    <w:rsid w:val="00997243"/>
    <w:rsid w:val="009A3510"/>
    <w:rsid w:val="009A379F"/>
    <w:rsid w:val="009A7822"/>
    <w:rsid w:val="009B0337"/>
    <w:rsid w:val="009B2EB5"/>
    <w:rsid w:val="009B345A"/>
    <w:rsid w:val="009C0B00"/>
    <w:rsid w:val="009C351F"/>
    <w:rsid w:val="009C5574"/>
    <w:rsid w:val="009D7D21"/>
    <w:rsid w:val="009E317E"/>
    <w:rsid w:val="009F038C"/>
    <w:rsid w:val="009F3B25"/>
    <w:rsid w:val="009F5E58"/>
    <w:rsid w:val="009F641D"/>
    <w:rsid w:val="00A07292"/>
    <w:rsid w:val="00A11FB6"/>
    <w:rsid w:val="00A278CD"/>
    <w:rsid w:val="00A30318"/>
    <w:rsid w:val="00A306EB"/>
    <w:rsid w:val="00A3130D"/>
    <w:rsid w:val="00A318A1"/>
    <w:rsid w:val="00A33FD2"/>
    <w:rsid w:val="00A5078F"/>
    <w:rsid w:val="00A50CE2"/>
    <w:rsid w:val="00A51B64"/>
    <w:rsid w:val="00A649A9"/>
    <w:rsid w:val="00A66B1D"/>
    <w:rsid w:val="00A71E35"/>
    <w:rsid w:val="00A75B32"/>
    <w:rsid w:val="00A810B0"/>
    <w:rsid w:val="00A87600"/>
    <w:rsid w:val="00AA19D8"/>
    <w:rsid w:val="00AA7A47"/>
    <w:rsid w:val="00AA7B9C"/>
    <w:rsid w:val="00AB6A31"/>
    <w:rsid w:val="00AB71A3"/>
    <w:rsid w:val="00AB7810"/>
    <w:rsid w:val="00AC1F6D"/>
    <w:rsid w:val="00AD0E7F"/>
    <w:rsid w:val="00AD7699"/>
    <w:rsid w:val="00AE5241"/>
    <w:rsid w:val="00AF21B3"/>
    <w:rsid w:val="00B11AAC"/>
    <w:rsid w:val="00B21B55"/>
    <w:rsid w:val="00B258B5"/>
    <w:rsid w:val="00B3542D"/>
    <w:rsid w:val="00B40D18"/>
    <w:rsid w:val="00B443BC"/>
    <w:rsid w:val="00B45DFD"/>
    <w:rsid w:val="00B54FA4"/>
    <w:rsid w:val="00B56978"/>
    <w:rsid w:val="00B57067"/>
    <w:rsid w:val="00B62993"/>
    <w:rsid w:val="00B809E7"/>
    <w:rsid w:val="00B869CB"/>
    <w:rsid w:val="00B86C94"/>
    <w:rsid w:val="00B94A96"/>
    <w:rsid w:val="00BA35B1"/>
    <w:rsid w:val="00BA4FD5"/>
    <w:rsid w:val="00BA708D"/>
    <w:rsid w:val="00BB2002"/>
    <w:rsid w:val="00BB7273"/>
    <w:rsid w:val="00BC596D"/>
    <w:rsid w:val="00BC5A24"/>
    <w:rsid w:val="00BD1AA7"/>
    <w:rsid w:val="00BD5DE2"/>
    <w:rsid w:val="00BD613F"/>
    <w:rsid w:val="00BD61F0"/>
    <w:rsid w:val="00BE4423"/>
    <w:rsid w:val="00BE7473"/>
    <w:rsid w:val="00BE75F6"/>
    <w:rsid w:val="00BF4192"/>
    <w:rsid w:val="00BF65E2"/>
    <w:rsid w:val="00C039B4"/>
    <w:rsid w:val="00C10729"/>
    <w:rsid w:val="00C14847"/>
    <w:rsid w:val="00C15565"/>
    <w:rsid w:val="00C167F6"/>
    <w:rsid w:val="00C169AA"/>
    <w:rsid w:val="00C26C62"/>
    <w:rsid w:val="00C31DEE"/>
    <w:rsid w:val="00C3281E"/>
    <w:rsid w:val="00C333A2"/>
    <w:rsid w:val="00C41F2C"/>
    <w:rsid w:val="00C42FB6"/>
    <w:rsid w:val="00C46240"/>
    <w:rsid w:val="00C53B86"/>
    <w:rsid w:val="00C601BC"/>
    <w:rsid w:val="00C60B2C"/>
    <w:rsid w:val="00C76DFB"/>
    <w:rsid w:val="00C80818"/>
    <w:rsid w:val="00C94388"/>
    <w:rsid w:val="00C9532E"/>
    <w:rsid w:val="00C96152"/>
    <w:rsid w:val="00C97DDC"/>
    <w:rsid w:val="00C97F9B"/>
    <w:rsid w:val="00CA41AE"/>
    <w:rsid w:val="00CA4317"/>
    <w:rsid w:val="00CA65FD"/>
    <w:rsid w:val="00CB1C23"/>
    <w:rsid w:val="00CB54E7"/>
    <w:rsid w:val="00CB7706"/>
    <w:rsid w:val="00CC07A2"/>
    <w:rsid w:val="00CC46CA"/>
    <w:rsid w:val="00CD03E9"/>
    <w:rsid w:val="00CD05F6"/>
    <w:rsid w:val="00CD4B51"/>
    <w:rsid w:val="00CD77CD"/>
    <w:rsid w:val="00CE2802"/>
    <w:rsid w:val="00CE6CEC"/>
    <w:rsid w:val="00CF0D4F"/>
    <w:rsid w:val="00CF28A0"/>
    <w:rsid w:val="00CF31AD"/>
    <w:rsid w:val="00CF3B0A"/>
    <w:rsid w:val="00CF4AA5"/>
    <w:rsid w:val="00CF6C63"/>
    <w:rsid w:val="00D05301"/>
    <w:rsid w:val="00D05C5A"/>
    <w:rsid w:val="00D10339"/>
    <w:rsid w:val="00D114A8"/>
    <w:rsid w:val="00D256EC"/>
    <w:rsid w:val="00D3131A"/>
    <w:rsid w:val="00D435C1"/>
    <w:rsid w:val="00D47108"/>
    <w:rsid w:val="00D56F3F"/>
    <w:rsid w:val="00D60B56"/>
    <w:rsid w:val="00D61FF6"/>
    <w:rsid w:val="00D66357"/>
    <w:rsid w:val="00D72D53"/>
    <w:rsid w:val="00D73329"/>
    <w:rsid w:val="00D76E96"/>
    <w:rsid w:val="00D92643"/>
    <w:rsid w:val="00D94031"/>
    <w:rsid w:val="00DA7D55"/>
    <w:rsid w:val="00DB09D8"/>
    <w:rsid w:val="00DB0DDB"/>
    <w:rsid w:val="00DB72E3"/>
    <w:rsid w:val="00DC0BCA"/>
    <w:rsid w:val="00DC46F4"/>
    <w:rsid w:val="00DC5B35"/>
    <w:rsid w:val="00DD1FE7"/>
    <w:rsid w:val="00DD2E6C"/>
    <w:rsid w:val="00DD347C"/>
    <w:rsid w:val="00DD3C1C"/>
    <w:rsid w:val="00DE20CE"/>
    <w:rsid w:val="00DE3E93"/>
    <w:rsid w:val="00DF0AA6"/>
    <w:rsid w:val="00DF5EA5"/>
    <w:rsid w:val="00DF5FAB"/>
    <w:rsid w:val="00E00866"/>
    <w:rsid w:val="00E064A6"/>
    <w:rsid w:val="00E264E3"/>
    <w:rsid w:val="00E27620"/>
    <w:rsid w:val="00E331F5"/>
    <w:rsid w:val="00E3673E"/>
    <w:rsid w:val="00E402E0"/>
    <w:rsid w:val="00E40933"/>
    <w:rsid w:val="00E51FCE"/>
    <w:rsid w:val="00E545CB"/>
    <w:rsid w:val="00E57BEF"/>
    <w:rsid w:val="00E6005A"/>
    <w:rsid w:val="00E61EE8"/>
    <w:rsid w:val="00E645C4"/>
    <w:rsid w:val="00E66276"/>
    <w:rsid w:val="00E71025"/>
    <w:rsid w:val="00E86A3A"/>
    <w:rsid w:val="00E95117"/>
    <w:rsid w:val="00E97D51"/>
    <w:rsid w:val="00EA39C3"/>
    <w:rsid w:val="00EA5E89"/>
    <w:rsid w:val="00EA73CE"/>
    <w:rsid w:val="00EB020A"/>
    <w:rsid w:val="00EB3380"/>
    <w:rsid w:val="00EC088E"/>
    <w:rsid w:val="00EC352E"/>
    <w:rsid w:val="00EC760A"/>
    <w:rsid w:val="00EC7B75"/>
    <w:rsid w:val="00ED3B9E"/>
    <w:rsid w:val="00ED506A"/>
    <w:rsid w:val="00EE19A5"/>
    <w:rsid w:val="00EE359D"/>
    <w:rsid w:val="00EE6668"/>
    <w:rsid w:val="00EF0F16"/>
    <w:rsid w:val="00EF1EE2"/>
    <w:rsid w:val="00F0041C"/>
    <w:rsid w:val="00F0756F"/>
    <w:rsid w:val="00F137A7"/>
    <w:rsid w:val="00F17711"/>
    <w:rsid w:val="00F2331D"/>
    <w:rsid w:val="00F23F7D"/>
    <w:rsid w:val="00F25E0E"/>
    <w:rsid w:val="00F35368"/>
    <w:rsid w:val="00F35CE8"/>
    <w:rsid w:val="00F36A37"/>
    <w:rsid w:val="00F37774"/>
    <w:rsid w:val="00F3780A"/>
    <w:rsid w:val="00F4335F"/>
    <w:rsid w:val="00F43734"/>
    <w:rsid w:val="00F4730B"/>
    <w:rsid w:val="00F505A4"/>
    <w:rsid w:val="00F5328B"/>
    <w:rsid w:val="00F538EE"/>
    <w:rsid w:val="00F62923"/>
    <w:rsid w:val="00F6726A"/>
    <w:rsid w:val="00F75442"/>
    <w:rsid w:val="00F864F8"/>
    <w:rsid w:val="00F96FD6"/>
    <w:rsid w:val="00FA1E57"/>
    <w:rsid w:val="00FA562D"/>
    <w:rsid w:val="00FA71DA"/>
    <w:rsid w:val="00FB03FC"/>
    <w:rsid w:val="00FB4AC3"/>
    <w:rsid w:val="00FC7B6F"/>
    <w:rsid w:val="00FD313E"/>
    <w:rsid w:val="00FD529C"/>
    <w:rsid w:val="00FF1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56E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2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6EC"/>
  </w:style>
  <w:style w:type="character" w:customStyle="1" w:styleId="a7">
    <w:name w:val="Обычный (веб) Знак"/>
    <w:aliases w:val="Обычный (Web) Знак Знак,Обычный (Web) Знак Знак Знак Знак1,Обычный (Web) Знак Знак Знак Знак Знак"/>
    <w:link w:val="a8"/>
    <w:locked/>
    <w:rsid w:val="00F137A7"/>
    <w:rPr>
      <w:sz w:val="24"/>
      <w:szCs w:val="24"/>
    </w:rPr>
  </w:style>
  <w:style w:type="paragraph" w:styleId="a8">
    <w:name w:val="Normal (Web)"/>
    <w:aliases w:val="Обычный (Web) Знак,Обычный (Web) Знак Знак Знак,Обычный (Web) Знак Знак Знак Знак"/>
    <w:basedOn w:val="a"/>
    <w:link w:val="a7"/>
    <w:unhideWhenUsed/>
    <w:rsid w:val="00F137A7"/>
    <w:pPr>
      <w:spacing w:after="0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94A96"/>
  </w:style>
  <w:style w:type="paragraph" w:styleId="a9">
    <w:name w:val="header"/>
    <w:basedOn w:val="a"/>
    <w:link w:val="aa"/>
    <w:uiPriority w:val="99"/>
    <w:semiHidden/>
    <w:unhideWhenUsed/>
    <w:rsid w:val="0011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3046"/>
  </w:style>
  <w:style w:type="character" w:styleId="ab">
    <w:name w:val="Hyperlink"/>
    <w:basedOn w:val="a0"/>
    <w:uiPriority w:val="99"/>
    <w:unhideWhenUsed/>
    <w:rsid w:val="00904A41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904A41"/>
    <w:rPr>
      <w:i/>
      <w:iCs/>
    </w:rPr>
  </w:style>
  <w:style w:type="paragraph" w:styleId="ad">
    <w:name w:val="footnote text"/>
    <w:basedOn w:val="a"/>
    <w:link w:val="ae"/>
    <w:uiPriority w:val="99"/>
    <w:semiHidden/>
    <w:unhideWhenUsed/>
    <w:rsid w:val="00775E7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75E7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75E78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43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1CF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D05C5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56E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2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6EC"/>
  </w:style>
  <w:style w:type="character" w:customStyle="1" w:styleId="a7">
    <w:name w:val="Обычный (веб) Знак"/>
    <w:aliases w:val="Обычный (Web) Знак Знак,Обычный (Web) Знак Знак Знак Знак1,Обычный (Web) Знак Знак Знак Знак Знак"/>
    <w:link w:val="a8"/>
    <w:locked/>
    <w:rsid w:val="00F137A7"/>
    <w:rPr>
      <w:sz w:val="24"/>
      <w:szCs w:val="24"/>
    </w:rPr>
  </w:style>
  <w:style w:type="paragraph" w:styleId="a8">
    <w:name w:val="Normal (Web)"/>
    <w:aliases w:val="Обычный (Web) Знак,Обычный (Web) Знак Знак Знак,Обычный (Web) Знак Знак Знак Знак"/>
    <w:basedOn w:val="a"/>
    <w:link w:val="a7"/>
    <w:unhideWhenUsed/>
    <w:rsid w:val="00F137A7"/>
    <w:pPr>
      <w:spacing w:after="0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94A96"/>
  </w:style>
  <w:style w:type="paragraph" w:styleId="a9">
    <w:name w:val="header"/>
    <w:basedOn w:val="a"/>
    <w:link w:val="aa"/>
    <w:uiPriority w:val="99"/>
    <w:semiHidden/>
    <w:unhideWhenUsed/>
    <w:rsid w:val="0011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3046"/>
  </w:style>
  <w:style w:type="character" w:styleId="ab">
    <w:name w:val="Hyperlink"/>
    <w:basedOn w:val="a0"/>
    <w:uiPriority w:val="99"/>
    <w:unhideWhenUsed/>
    <w:rsid w:val="00904A41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904A41"/>
    <w:rPr>
      <w:i/>
      <w:iCs/>
    </w:rPr>
  </w:style>
  <w:style w:type="paragraph" w:styleId="ad">
    <w:name w:val="footnote text"/>
    <w:basedOn w:val="a"/>
    <w:link w:val="ae"/>
    <w:uiPriority w:val="99"/>
    <w:semiHidden/>
    <w:unhideWhenUsed/>
    <w:rsid w:val="00775E7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75E7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75E78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43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1CF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D05C5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ituhinavv@cherepovetscit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92C3950439F0105726D340884B88F0BD33B58EC7ED1F360B009942545463CCE27100D2EABF021366B77254c5i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84D4-C669-4B62-9D62-EF3BCFA5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7636</Words>
  <Characters>43527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51061</CharactersWithSpaces>
  <SharedDoc>false</SharedDoc>
  <HLinks>
    <vt:vector size="12" baseType="variant"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consultantplus://offline/ref=D892C3950439F0105726D340884B88F0BD33B58EC7ED1F360B009942545463CCE27100D2EABF021366B77254c5i6I</vt:lpwstr>
      </vt:variant>
      <vt:variant>
        <vt:lpwstr/>
      </vt:variant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mailto:zavituhinavv@cherepovetscity.ru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Zavituhinavv</dc:creator>
  <cp:lastModifiedBy>Zavituhinavv</cp:lastModifiedBy>
  <cp:revision>2</cp:revision>
  <cp:lastPrinted>2016-07-15T13:22:00Z</cp:lastPrinted>
  <dcterms:created xsi:type="dcterms:W3CDTF">2016-07-18T06:35:00Z</dcterms:created>
  <dcterms:modified xsi:type="dcterms:W3CDTF">2016-07-18T06:35:00Z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-1485578838</vt:i4>
  </property>
  <property fmtid="{D5CDD505-2E9C-101B-9397-08002B2CF9AE}" pid="3" name="_NewReviewCycle">
    <vt:lpwstr/>
  </property>
  <property fmtid="{D5CDD505-2E9C-101B-9397-08002B2CF9AE}" pid="4" name="_EmailSubject">
    <vt:lpwstr>отчет по муниципальным программам за 2015 год</vt:lpwstr>
  </property>
  <property fmtid="{D5CDD505-2E9C-101B-9397-08002B2CF9AE}" pid="5" name="_AuthorEmail">
    <vt:lpwstr>kaznikovanb@cherepovetscity.ru</vt:lpwstr>
  </property>
  <property fmtid="{D5CDD505-2E9C-101B-9397-08002B2CF9AE}" pid="6" name="_AuthorEmailDisplayName">
    <vt:lpwstr>Казникова Надежда Борисовна</vt:lpwstr>
  </property>
  <property fmtid="{D5CDD505-2E9C-101B-9397-08002B2CF9AE}" pid="7" name="_ReviewingToolsShownOnce">
    <vt:lpwstr/>
  </property>
</Properties>
</file>