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5B0" w:rsidRPr="00B94999" w:rsidRDefault="002135B0" w:rsidP="002135B0">
      <w:pPr>
        <w:pStyle w:val="3"/>
        <w:rPr>
          <w:color w:val="auto"/>
          <w:szCs w:val="28"/>
        </w:rPr>
      </w:pPr>
      <w:bookmarkStart w:id="0" w:name="_GoBack"/>
      <w:bookmarkEnd w:id="0"/>
      <w:r w:rsidRPr="00B94999">
        <w:rPr>
          <w:color w:val="auto"/>
          <w:szCs w:val="28"/>
        </w:rPr>
        <w:t xml:space="preserve">Предварительные итоги социально-экономического развития </w:t>
      </w:r>
    </w:p>
    <w:p w:rsidR="002135B0" w:rsidRDefault="002135B0" w:rsidP="002135B0">
      <w:pPr>
        <w:pStyle w:val="3"/>
        <w:rPr>
          <w:bCs/>
          <w:color w:val="auto"/>
          <w:szCs w:val="26"/>
        </w:rPr>
      </w:pPr>
      <w:r w:rsidRPr="00B94999">
        <w:rPr>
          <w:color w:val="auto"/>
          <w:szCs w:val="28"/>
        </w:rPr>
        <w:t xml:space="preserve">города </w:t>
      </w:r>
      <w:r w:rsidRPr="00B94999">
        <w:rPr>
          <w:bCs/>
          <w:color w:val="auto"/>
          <w:szCs w:val="26"/>
        </w:rPr>
        <w:t xml:space="preserve">за </w:t>
      </w:r>
      <w:r w:rsidR="000924B1">
        <w:rPr>
          <w:bCs/>
          <w:color w:val="auto"/>
          <w:szCs w:val="26"/>
        </w:rPr>
        <w:t xml:space="preserve">январь-март </w:t>
      </w:r>
      <w:r w:rsidRPr="00B94999">
        <w:rPr>
          <w:bCs/>
          <w:color w:val="auto"/>
          <w:szCs w:val="26"/>
        </w:rPr>
        <w:t>201</w:t>
      </w:r>
      <w:r w:rsidR="000924B1">
        <w:rPr>
          <w:bCs/>
          <w:color w:val="auto"/>
          <w:szCs w:val="26"/>
        </w:rPr>
        <w:t>6</w:t>
      </w:r>
      <w:r w:rsidRPr="00B94999">
        <w:rPr>
          <w:bCs/>
          <w:color w:val="auto"/>
          <w:szCs w:val="26"/>
        </w:rPr>
        <w:t xml:space="preserve"> год</w:t>
      </w:r>
      <w:r w:rsidR="00336844">
        <w:rPr>
          <w:bCs/>
          <w:color w:val="auto"/>
          <w:szCs w:val="26"/>
        </w:rPr>
        <w:t>а</w:t>
      </w:r>
      <w:r>
        <w:rPr>
          <w:rStyle w:val="ac"/>
          <w:bCs/>
          <w:color w:val="auto"/>
          <w:szCs w:val="26"/>
        </w:rPr>
        <w:footnoteReference w:id="1"/>
      </w:r>
      <w:r w:rsidRPr="00B94999">
        <w:rPr>
          <w:bCs/>
          <w:color w:val="auto"/>
          <w:szCs w:val="26"/>
        </w:rPr>
        <w:t xml:space="preserve"> </w:t>
      </w:r>
    </w:p>
    <w:p w:rsidR="009024A9" w:rsidRPr="00B94999" w:rsidRDefault="009024A9" w:rsidP="009024A9">
      <w:pPr>
        <w:ind w:firstLine="567"/>
        <w:jc w:val="both"/>
        <w:rPr>
          <w:b/>
          <w:szCs w:val="26"/>
        </w:rPr>
      </w:pPr>
    </w:p>
    <w:p w:rsidR="002135B0" w:rsidRPr="00277319" w:rsidRDefault="002135B0" w:rsidP="007809F7">
      <w:pPr>
        <w:ind w:firstLine="567"/>
        <w:rPr>
          <w:b/>
          <w:szCs w:val="26"/>
        </w:rPr>
      </w:pPr>
      <w:r w:rsidRPr="00277319">
        <w:rPr>
          <w:b/>
          <w:szCs w:val="26"/>
        </w:rPr>
        <w:t>Промышленность</w:t>
      </w:r>
      <w:r w:rsidR="00C46E8A">
        <w:rPr>
          <w:rStyle w:val="ac"/>
          <w:b/>
          <w:szCs w:val="26"/>
        </w:rPr>
        <w:footnoteReference w:id="2"/>
      </w:r>
    </w:p>
    <w:p w:rsidR="002135B0" w:rsidRPr="00277319" w:rsidRDefault="002135B0" w:rsidP="002135B0">
      <w:pPr>
        <w:ind w:firstLine="567"/>
        <w:jc w:val="both"/>
        <w:rPr>
          <w:szCs w:val="26"/>
        </w:rPr>
      </w:pPr>
    </w:p>
    <w:p w:rsidR="002135B0" w:rsidRPr="00277319" w:rsidRDefault="009D4B59" w:rsidP="002135B0">
      <w:pPr>
        <w:ind w:firstLine="567"/>
        <w:jc w:val="both"/>
        <w:rPr>
          <w:szCs w:val="26"/>
        </w:rPr>
      </w:pPr>
      <w:r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4081780</wp:posOffset>
                </wp:positionH>
                <wp:positionV relativeFrom="paragraph">
                  <wp:posOffset>710565</wp:posOffset>
                </wp:positionV>
                <wp:extent cx="1005840" cy="635"/>
                <wp:effectExtent l="8890" t="10160" r="13970" b="8255"/>
                <wp:wrapNone/>
                <wp:docPr id="5" name="Auto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204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0" o:spid="_x0000_s1026" type="#_x0000_t32" style="position:absolute;margin-left:321.4pt;margin-top:55.95pt;width:79.2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"/>
            </w:pict>
          </mc:Fallback>
        </mc:AlternateContent>
      </w:r>
      <w:r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4081780</wp:posOffset>
                </wp:positionH>
                <wp:positionV relativeFrom="paragraph">
                  <wp:posOffset>711200</wp:posOffset>
                </wp:positionV>
                <wp:extent cx="0" cy="166370"/>
                <wp:effectExtent l="8890" t="10795" r="10160" b="13335"/>
                <wp:wrapNone/>
                <wp:docPr id="4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08467" id="AutoShape 231" o:spid="_x0000_s1026" type="#_x0000_t32" style="position:absolute;margin-left:321.4pt;margin-top:56pt;width:0;height:13.1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"/>
            </w:pict>
          </mc:Fallback>
        </mc:AlternateContent>
      </w:r>
      <w:r w:rsidR="00336844" w:rsidRPr="00E22CCD">
        <w:rPr>
          <w:b/>
          <w:noProof/>
          <w:szCs w:val="26"/>
        </w:rPr>
        <w:drawing>
          <wp:anchor distT="0" distB="0" distL="114300" distR="114300" simplePos="0" relativeHeight="251671552" behindDoc="0" locked="0" layoutInCell="1" allowOverlap="1" wp14:anchorId="4C252847" wp14:editId="48871CA3">
            <wp:simplePos x="0" y="0"/>
            <wp:positionH relativeFrom="column">
              <wp:posOffset>3001010</wp:posOffset>
            </wp:positionH>
            <wp:positionV relativeFrom="paragraph">
              <wp:posOffset>29210</wp:posOffset>
            </wp:positionV>
            <wp:extent cx="3474720" cy="2235835"/>
            <wp:effectExtent l="0" t="0" r="0" b="0"/>
            <wp:wrapSquare wrapText="bothSides"/>
            <wp:docPr id="1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5B0" w:rsidRPr="00E22CCD">
        <w:rPr>
          <w:szCs w:val="26"/>
        </w:rPr>
        <w:t xml:space="preserve">За </w:t>
      </w:r>
      <w:r w:rsidR="000924B1" w:rsidRPr="00E22CCD">
        <w:rPr>
          <w:szCs w:val="26"/>
        </w:rPr>
        <w:t xml:space="preserve">январь-март 2016 </w:t>
      </w:r>
      <w:r w:rsidR="002135B0" w:rsidRPr="00E22CCD">
        <w:rPr>
          <w:szCs w:val="26"/>
        </w:rPr>
        <w:t>год</w:t>
      </w:r>
      <w:r w:rsidR="000924B1" w:rsidRPr="00E22CCD">
        <w:rPr>
          <w:szCs w:val="26"/>
        </w:rPr>
        <w:t>а</w:t>
      </w:r>
      <w:r w:rsidR="002135B0" w:rsidRPr="00E22CCD">
        <w:rPr>
          <w:szCs w:val="26"/>
        </w:rPr>
        <w:t xml:space="preserve"> крупными и средними предприятиями</w:t>
      </w:r>
      <w:r w:rsidR="002B45CA" w:rsidRPr="00E22CCD">
        <w:rPr>
          <w:szCs w:val="26"/>
        </w:rPr>
        <w:t xml:space="preserve"> </w:t>
      </w:r>
      <w:r w:rsidR="002135B0" w:rsidRPr="00E22CCD">
        <w:rPr>
          <w:szCs w:val="26"/>
        </w:rPr>
        <w:t xml:space="preserve">промышленного производства города отгружено товаров собственного производства, выполнено работ и услуг собственными силами в действующих ценах на сумму </w:t>
      </w:r>
      <w:r w:rsidR="000924B1" w:rsidRPr="00E22CCD">
        <w:rPr>
          <w:szCs w:val="26"/>
        </w:rPr>
        <w:t xml:space="preserve">94 202,1 </w:t>
      </w:r>
      <w:r w:rsidR="002135B0" w:rsidRPr="00E22CCD">
        <w:rPr>
          <w:szCs w:val="26"/>
        </w:rPr>
        <w:t>млн. руб</w:t>
      </w:r>
      <w:r w:rsidR="003A2950" w:rsidRPr="00E22CCD">
        <w:rPr>
          <w:szCs w:val="26"/>
        </w:rPr>
        <w:t>.</w:t>
      </w:r>
      <w:r w:rsidR="002135B0" w:rsidRPr="00E22CCD">
        <w:rPr>
          <w:szCs w:val="26"/>
        </w:rPr>
        <w:t xml:space="preserve">, что на </w:t>
      </w:r>
      <w:r w:rsidR="000924B1" w:rsidRPr="00E22CCD">
        <w:rPr>
          <w:szCs w:val="26"/>
        </w:rPr>
        <w:t>9,7</w:t>
      </w:r>
      <w:r w:rsidR="002135B0" w:rsidRPr="00E22CCD">
        <w:rPr>
          <w:szCs w:val="26"/>
        </w:rPr>
        <w:t xml:space="preserve">% </w:t>
      </w:r>
      <w:r w:rsidR="000924B1" w:rsidRPr="00E22CCD">
        <w:rPr>
          <w:szCs w:val="26"/>
        </w:rPr>
        <w:t>мен</w:t>
      </w:r>
      <w:r w:rsidR="002135B0" w:rsidRPr="00E22CCD">
        <w:rPr>
          <w:szCs w:val="26"/>
        </w:rPr>
        <w:t>ьше</w:t>
      </w:r>
      <w:r w:rsidR="000924B1" w:rsidRPr="00E22CCD">
        <w:rPr>
          <w:szCs w:val="26"/>
        </w:rPr>
        <w:t xml:space="preserve"> уровня аналогичного периода </w:t>
      </w:r>
      <w:r w:rsidR="002135B0" w:rsidRPr="00E22CCD">
        <w:rPr>
          <w:szCs w:val="26"/>
        </w:rPr>
        <w:t>201</w:t>
      </w:r>
      <w:r w:rsidR="00E55BD0">
        <w:rPr>
          <w:szCs w:val="26"/>
        </w:rPr>
        <w:t>5</w:t>
      </w:r>
      <w:r w:rsidR="002135B0" w:rsidRPr="00E22CCD">
        <w:rPr>
          <w:szCs w:val="26"/>
        </w:rPr>
        <w:t xml:space="preserve"> год</w:t>
      </w:r>
      <w:r w:rsidR="000924B1" w:rsidRPr="00E22CCD">
        <w:rPr>
          <w:szCs w:val="26"/>
        </w:rPr>
        <w:t>а</w:t>
      </w:r>
      <w:r w:rsidR="005D3E92" w:rsidRPr="00E22CCD">
        <w:rPr>
          <w:rStyle w:val="ac"/>
          <w:szCs w:val="26"/>
        </w:rPr>
        <w:footnoteReference w:id="3"/>
      </w:r>
      <w:r w:rsidR="002135B0" w:rsidRPr="00E22CCD">
        <w:rPr>
          <w:szCs w:val="26"/>
        </w:rPr>
        <w:t xml:space="preserve"> (диаграмма 1).</w:t>
      </w:r>
      <w:r w:rsidR="002135B0" w:rsidRPr="00277319">
        <w:rPr>
          <w:szCs w:val="26"/>
        </w:rPr>
        <w:t xml:space="preserve"> </w:t>
      </w:r>
    </w:p>
    <w:p w:rsidR="002135B0" w:rsidRPr="00277319" w:rsidRDefault="002135B0" w:rsidP="002135B0">
      <w:pPr>
        <w:ind w:firstLine="567"/>
        <w:jc w:val="both"/>
        <w:rPr>
          <w:bCs/>
          <w:szCs w:val="26"/>
        </w:rPr>
      </w:pPr>
      <w:r w:rsidRPr="00277319">
        <w:rPr>
          <w:bCs/>
          <w:szCs w:val="26"/>
        </w:rPr>
        <w:t xml:space="preserve">Динамика </w:t>
      </w:r>
      <w:r w:rsidR="007809F7">
        <w:rPr>
          <w:bCs/>
          <w:szCs w:val="26"/>
        </w:rPr>
        <w:t xml:space="preserve">(в %) </w:t>
      </w:r>
      <w:r w:rsidRPr="00277319">
        <w:rPr>
          <w:bCs/>
          <w:szCs w:val="26"/>
        </w:rPr>
        <w:t xml:space="preserve">объемов отгрузки в денежном выражении и производства основных видов продукции крупных и средних предприятий </w:t>
      </w:r>
      <w:r w:rsidR="007809F7">
        <w:rPr>
          <w:bCs/>
          <w:szCs w:val="26"/>
        </w:rPr>
        <w:t xml:space="preserve">в натуральном выражении </w:t>
      </w:r>
      <w:r w:rsidRPr="00277319">
        <w:rPr>
          <w:bCs/>
          <w:szCs w:val="26"/>
        </w:rPr>
        <w:t>по видам экономической деятельности представлена в таблице 1.</w:t>
      </w:r>
    </w:p>
    <w:p w:rsidR="002135B0" w:rsidRPr="00277319" w:rsidRDefault="002135B0" w:rsidP="002135B0">
      <w:pPr>
        <w:ind w:firstLine="567"/>
        <w:jc w:val="right"/>
        <w:rPr>
          <w:bCs/>
          <w:szCs w:val="26"/>
        </w:rPr>
      </w:pPr>
      <w:r w:rsidRPr="00277319">
        <w:rPr>
          <w:bCs/>
          <w:szCs w:val="26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  <w:gridCol w:w="2693"/>
      </w:tblGrid>
      <w:tr w:rsidR="002135B0" w:rsidRPr="00277319" w:rsidTr="00485D8F">
        <w:trPr>
          <w:trHeight w:val="324"/>
        </w:trPr>
        <w:tc>
          <w:tcPr>
            <w:tcW w:w="6946" w:type="dxa"/>
            <w:shd w:val="clear" w:color="auto" w:fill="auto"/>
            <w:noWrap/>
            <w:vAlign w:val="center"/>
          </w:tcPr>
          <w:p w:rsidR="002135B0" w:rsidRPr="00277319" w:rsidRDefault="002135B0" w:rsidP="002135B0">
            <w:pPr>
              <w:ind w:firstLine="567"/>
              <w:jc w:val="center"/>
              <w:rPr>
                <w:sz w:val="20"/>
                <w:szCs w:val="20"/>
              </w:rPr>
            </w:pPr>
            <w:r w:rsidRPr="0027731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85D8F" w:rsidRDefault="00485D8F" w:rsidP="00485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Январь-март </w:t>
            </w:r>
            <w:r w:rsidR="002135B0" w:rsidRPr="00277319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="002135B0" w:rsidRPr="00277319">
              <w:rPr>
                <w:sz w:val="20"/>
                <w:szCs w:val="20"/>
              </w:rPr>
              <w:t xml:space="preserve"> г.</w:t>
            </w:r>
          </w:p>
          <w:p w:rsidR="002135B0" w:rsidRPr="00277319" w:rsidRDefault="002135B0" w:rsidP="00485D8F">
            <w:pPr>
              <w:jc w:val="center"/>
              <w:rPr>
                <w:sz w:val="20"/>
                <w:szCs w:val="20"/>
              </w:rPr>
            </w:pPr>
            <w:r w:rsidRPr="00277319">
              <w:rPr>
                <w:sz w:val="20"/>
                <w:szCs w:val="20"/>
              </w:rPr>
              <w:t xml:space="preserve"> к </w:t>
            </w:r>
            <w:r w:rsidR="00485D8F">
              <w:rPr>
                <w:sz w:val="20"/>
                <w:szCs w:val="20"/>
              </w:rPr>
              <w:t>январю-марту 2015</w:t>
            </w:r>
            <w:r w:rsidRPr="00277319">
              <w:rPr>
                <w:sz w:val="20"/>
                <w:szCs w:val="20"/>
              </w:rPr>
              <w:t xml:space="preserve"> г., в %</w:t>
            </w:r>
          </w:p>
        </w:tc>
      </w:tr>
      <w:tr w:rsidR="002135B0" w:rsidRPr="00277319" w:rsidTr="007809F7">
        <w:trPr>
          <w:trHeight w:val="168"/>
        </w:trPr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35B0" w:rsidRPr="00277319" w:rsidRDefault="002135B0" w:rsidP="002135B0">
            <w:pPr>
              <w:rPr>
                <w:b/>
                <w:sz w:val="20"/>
                <w:szCs w:val="20"/>
              </w:rPr>
            </w:pPr>
            <w:r w:rsidRPr="00277319">
              <w:rPr>
                <w:b/>
                <w:sz w:val="20"/>
                <w:szCs w:val="20"/>
              </w:rPr>
              <w:t xml:space="preserve">            Металлургическое производство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35B0" w:rsidRPr="00277319" w:rsidRDefault="002135B0" w:rsidP="002135B0">
            <w:pPr>
              <w:jc w:val="center"/>
              <w:rPr>
                <w:sz w:val="20"/>
                <w:szCs w:val="20"/>
              </w:rPr>
            </w:pPr>
          </w:p>
        </w:tc>
      </w:tr>
      <w:tr w:rsidR="002135B0" w:rsidRPr="00277319" w:rsidTr="007809F7">
        <w:trPr>
          <w:trHeight w:val="115"/>
        </w:trPr>
        <w:tc>
          <w:tcPr>
            <w:tcW w:w="6946" w:type="dxa"/>
            <w:shd w:val="clear" w:color="auto" w:fill="D9D9D9" w:themeFill="background1" w:themeFillShade="D9"/>
            <w:noWrap/>
            <w:vAlign w:val="center"/>
          </w:tcPr>
          <w:p w:rsidR="002135B0" w:rsidRPr="00277319" w:rsidRDefault="002135B0" w:rsidP="002135B0">
            <w:pPr>
              <w:pStyle w:val="af3"/>
              <w:numPr>
                <w:ilvl w:val="0"/>
                <w:numId w:val="4"/>
              </w:numPr>
              <w:ind w:left="1495"/>
              <w:rPr>
                <w:sz w:val="20"/>
                <w:szCs w:val="20"/>
              </w:rPr>
            </w:pPr>
            <w:r w:rsidRPr="00277319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693" w:type="dxa"/>
            <w:shd w:val="clear" w:color="auto" w:fill="D9D9D9" w:themeFill="background1" w:themeFillShade="D9"/>
            <w:noWrap/>
            <w:vAlign w:val="center"/>
          </w:tcPr>
          <w:p w:rsidR="002135B0" w:rsidRPr="00277319" w:rsidRDefault="00485D8F" w:rsidP="00213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83,7</w:t>
            </w:r>
          </w:p>
        </w:tc>
      </w:tr>
      <w:tr w:rsidR="002135B0" w:rsidRPr="00277319" w:rsidTr="00485D8F">
        <w:trPr>
          <w:trHeight w:val="205"/>
        </w:trPr>
        <w:tc>
          <w:tcPr>
            <w:tcW w:w="6946" w:type="dxa"/>
            <w:shd w:val="clear" w:color="auto" w:fill="auto"/>
            <w:noWrap/>
            <w:vAlign w:val="center"/>
          </w:tcPr>
          <w:p w:rsidR="002135B0" w:rsidRPr="00277319" w:rsidRDefault="002135B0" w:rsidP="002135B0">
            <w:pPr>
              <w:pStyle w:val="af3"/>
              <w:numPr>
                <w:ilvl w:val="0"/>
                <w:numId w:val="4"/>
              </w:numPr>
              <w:ind w:left="1495"/>
              <w:rPr>
                <w:sz w:val="20"/>
                <w:szCs w:val="20"/>
              </w:rPr>
            </w:pPr>
            <w:r w:rsidRPr="00277319">
              <w:rPr>
                <w:sz w:val="20"/>
                <w:szCs w:val="20"/>
              </w:rPr>
              <w:t>Производство основных видов продукции: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135B0" w:rsidRPr="00277319" w:rsidRDefault="002135B0" w:rsidP="002135B0">
            <w:pPr>
              <w:jc w:val="center"/>
              <w:rPr>
                <w:sz w:val="20"/>
                <w:szCs w:val="20"/>
              </w:rPr>
            </w:pPr>
          </w:p>
        </w:tc>
      </w:tr>
      <w:tr w:rsidR="002135B0" w:rsidRPr="00277319" w:rsidTr="007809F7">
        <w:trPr>
          <w:trHeight w:val="156"/>
        </w:trPr>
        <w:tc>
          <w:tcPr>
            <w:tcW w:w="6946" w:type="dxa"/>
            <w:shd w:val="clear" w:color="auto" w:fill="auto"/>
            <w:noWrap/>
            <w:vAlign w:val="center"/>
          </w:tcPr>
          <w:p w:rsidR="002135B0" w:rsidRPr="00277319" w:rsidRDefault="002135B0" w:rsidP="002135B0">
            <w:pPr>
              <w:rPr>
                <w:bCs/>
                <w:sz w:val="20"/>
                <w:szCs w:val="20"/>
              </w:rPr>
            </w:pPr>
            <w:r w:rsidRPr="00277319">
              <w:rPr>
                <w:bCs/>
                <w:sz w:val="20"/>
                <w:szCs w:val="20"/>
              </w:rPr>
              <w:t xml:space="preserve">                             - чугун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135B0" w:rsidRPr="00277319" w:rsidRDefault="00485D8F" w:rsidP="002135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102,1</w:t>
            </w:r>
          </w:p>
        </w:tc>
      </w:tr>
      <w:tr w:rsidR="007809F7" w:rsidRPr="00277319" w:rsidTr="007809F7">
        <w:trPr>
          <w:trHeight w:val="188"/>
        </w:trPr>
        <w:tc>
          <w:tcPr>
            <w:tcW w:w="6946" w:type="dxa"/>
            <w:shd w:val="clear" w:color="auto" w:fill="auto"/>
            <w:noWrap/>
            <w:vAlign w:val="center"/>
          </w:tcPr>
          <w:p w:rsidR="007809F7" w:rsidRPr="00277319" w:rsidRDefault="007809F7" w:rsidP="007809F7">
            <w:pPr>
              <w:rPr>
                <w:bCs/>
                <w:sz w:val="20"/>
                <w:szCs w:val="20"/>
              </w:rPr>
            </w:pPr>
            <w:r w:rsidRPr="00277319">
              <w:rPr>
                <w:bCs/>
                <w:sz w:val="20"/>
                <w:szCs w:val="20"/>
              </w:rPr>
              <w:t xml:space="preserve">                             - трубы стальные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809F7" w:rsidRPr="00277319" w:rsidRDefault="007809F7" w:rsidP="00780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</w:tr>
      <w:tr w:rsidR="007809F7" w:rsidRPr="00277319" w:rsidTr="007809F7">
        <w:trPr>
          <w:trHeight w:val="92"/>
        </w:trPr>
        <w:tc>
          <w:tcPr>
            <w:tcW w:w="6946" w:type="dxa"/>
            <w:shd w:val="clear" w:color="auto" w:fill="auto"/>
            <w:noWrap/>
            <w:vAlign w:val="center"/>
          </w:tcPr>
          <w:p w:rsidR="007809F7" w:rsidRPr="00277319" w:rsidRDefault="007809F7" w:rsidP="007809F7">
            <w:pPr>
              <w:rPr>
                <w:bCs/>
                <w:sz w:val="20"/>
                <w:szCs w:val="20"/>
              </w:rPr>
            </w:pPr>
            <w:r w:rsidRPr="00277319">
              <w:rPr>
                <w:bCs/>
                <w:sz w:val="20"/>
                <w:szCs w:val="20"/>
              </w:rPr>
              <w:t xml:space="preserve">                             - прокат готовый черных металлов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809F7" w:rsidRPr="00277319" w:rsidRDefault="007809F7" w:rsidP="00780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</w:t>
            </w:r>
          </w:p>
        </w:tc>
      </w:tr>
      <w:tr w:rsidR="002135B0" w:rsidRPr="00277319" w:rsidTr="007809F7">
        <w:trPr>
          <w:trHeight w:val="137"/>
        </w:trPr>
        <w:tc>
          <w:tcPr>
            <w:tcW w:w="6946" w:type="dxa"/>
            <w:shd w:val="clear" w:color="auto" w:fill="auto"/>
            <w:noWrap/>
            <w:vAlign w:val="center"/>
          </w:tcPr>
          <w:p w:rsidR="002135B0" w:rsidRPr="00277319" w:rsidRDefault="002135B0" w:rsidP="002135B0">
            <w:pPr>
              <w:rPr>
                <w:bCs/>
                <w:sz w:val="20"/>
                <w:szCs w:val="20"/>
              </w:rPr>
            </w:pPr>
            <w:r w:rsidRPr="00277319">
              <w:rPr>
                <w:bCs/>
                <w:sz w:val="20"/>
                <w:szCs w:val="20"/>
              </w:rPr>
              <w:t xml:space="preserve">                             - сталь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135B0" w:rsidRPr="00277319" w:rsidRDefault="00485D8F" w:rsidP="002135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94,8</w:t>
            </w:r>
          </w:p>
        </w:tc>
      </w:tr>
      <w:tr w:rsidR="007809F7" w:rsidRPr="00277319" w:rsidTr="00485D8F">
        <w:trPr>
          <w:trHeight w:val="199"/>
        </w:trPr>
        <w:tc>
          <w:tcPr>
            <w:tcW w:w="6946" w:type="dxa"/>
            <w:shd w:val="clear" w:color="auto" w:fill="auto"/>
            <w:noWrap/>
            <w:vAlign w:val="center"/>
          </w:tcPr>
          <w:p w:rsidR="007809F7" w:rsidRPr="00277319" w:rsidRDefault="007809F7" w:rsidP="007809F7">
            <w:pPr>
              <w:rPr>
                <w:bCs/>
                <w:sz w:val="20"/>
                <w:szCs w:val="20"/>
              </w:rPr>
            </w:pPr>
            <w:r w:rsidRPr="00277319">
              <w:rPr>
                <w:bCs/>
                <w:sz w:val="20"/>
                <w:szCs w:val="20"/>
              </w:rPr>
              <w:t xml:space="preserve">                             - проволока из железа или нелегированной стали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809F7" w:rsidRPr="00277319" w:rsidRDefault="007809F7" w:rsidP="007809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94,3</w:t>
            </w:r>
          </w:p>
        </w:tc>
      </w:tr>
      <w:tr w:rsidR="002135B0" w:rsidRPr="00277319" w:rsidTr="00485D8F">
        <w:trPr>
          <w:trHeight w:val="220"/>
        </w:trPr>
        <w:tc>
          <w:tcPr>
            <w:tcW w:w="6946" w:type="dxa"/>
            <w:shd w:val="clear" w:color="auto" w:fill="auto"/>
            <w:noWrap/>
            <w:vAlign w:val="center"/>
          </w:tcPr>
          <w:p w:rsidR="002135B0" w:rsidRPr="00277319" w:rsidRDefault="002135B0" w:rsidP="002135B0">
            <w:pPr>
              <w:rPr>
                <w:bCs/>
                <w:sz w:val="20"/>
                <w:szCs w:val="20"/>
              </w:rPr>
            </w:pPr>
            <w:r w:rsidRPr="00277319">
              <w:rPr>
                <w:bCs/>
                <w:sz w:val="20"/>
                <w:szCs w:val="20"/>
              </w:rPr>
              <w:t xml:space="preserve">                             - прокат листовой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135B0" w:rsidRPr="00277319" w:rsidRDefault="00485D8F" w:rsidP="00213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94,0</w:t>
            </w:r>
          </w:p>
        </w:tc>
      </w:tr>
      <w:tr w:rsidR="002135B0" w:rsidRPr="00277319" w:rsidTr="007809F7">
        <w:trPr>
          <w:trHeight w:val="228"/>
        </w:trPr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35B0" w:rsidRPr="00277319" w:rsidRDefault="002135B0" w:rsidP="002135B0">
            <w:pPr>
              <w:rPr>
                <w:b/>
                <w:sz w:val="20"/>
                <w:szCs w:val="20"/>
              </w:rPr>
            </w:pPr>
            <w:r w:rsidRPr="00277319">
              <w:rPr>
                <w:b/>
                <w:sz w:val="20"/>
                <w:szCs w:val="20"/>
              </w:rPr>
              <w:t xml:space="preserve">            Химическое  производство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35B0" w:rsidRPr="00277319" w:rsidRDefault="002135B0" w:rsidP="002135B0">
            <w:pPr>
              <w:jc w:val="center"/>
              <w:rPr>
                <w:sz w:val="20"/>
                <w:szCs w:val="20"/>
              </w:rPr>
            </w:pPr>
          </w:p>
        </w:tc>
      </w:tr>
      <w:tr w:rsidR="002135B0" w:rsidRPr="00277319" w:rsidTr="007809F7">
        <w:trPr>
          <w:trHeight w:val="131"/>
        </w:trPr>
        <w:tc>
          <w:tcPr>
            <w:tcW w:w="6946" w:type="dxa"/>
            <w:shd w:val="clear" w:color="auto" w:fill="D9D9D9" w:themeFill="background1" w:themeFillShade="D9"/>
            <w:noWrap/>
            <w:vAlign w:val="center"/>
          </w:tcPr>
          <w:p w:rsidR="002135B0" w:rsidRPr="00277319" w:rsidRDefault="002135B0" w:rsidP="002135B0">
            <w:pPr>
              <w:pStyle w:val="af3"/>
              <w:numPr>
                <w:ilvl w:val="0"/>
                <w:numId w:val="5"/>
              </w:numPr>
              <w:ind w:firstLine="478"/>
              <w:rPr>
                <w:sz w:val="20"/>
                <w:szCs w:val="20"/>
              </w:rPr>
            </w:pPr>
            <w:r w:rsidRPr="00277319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693" w:type="dxa"/>
            <w:shd w:val="clear" w:color="auto" w:fill="D9D9D9" w:themeFill="background1" w:themeFillShade="D9"/>
            <w:noWrap/>
            <w:vAlign w:val="center"/>
          </w:tcPr>
          <w:p w:rsidR="002135B0" w:rsidRPr="00277319" w:rsidRDefault="00485D8F" w:rsidP="00213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</w:tc>
      </w:tr>
      <w:tr w:rsidR="002135B0" w:rsidRPr="00277319" w:rsidTr="00485D8F">
        <w:trPr>
          <w:trHeight w:val="281"/>
        </w:trPr>
        <w:tc>
          <w:tcPr>
            <w:tcW w:w="6946" w:type="dxa"/>
            <w:shd w:val="clear" w:color="auto" w:fill="auto"/>
            <w:noWrap/>
            <w:vAlign w:val="center"/>
          </w:tcPr>
          <w:p w:rsidR="002135B0" w:rsidRPr="00277319" w:rsidRDefault="002135B0" w:rsidP="002135B0">
            <w:pPr>
              <w:pStyle w:val="af3"/>
              <w:numPr>
                <w:ilvl w:val="0"/>
                <w:numId w:val="5"/>
              </w:numPr>
              <w:ind w:firstLine="478"/>
              <w:rPr>
                <w:sz w:val="20"/>
                <w:szCs w:val="20"/>
              </w:rPr>
            </w:pPr>
            <w:r w:rsidRPr="00277319">
              <w:rPr>
                <w:sz w:val="20"/>
                <w:szCs w:val="20"/>
              </w:rPr>
              <w:t>Производство основных видов продукции: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135B0" w:rsidRPr="00277319" w:rsidRDefault="002135B0" w:rsidP="002135B0">
            <w:pPr>
              <w:jc w:val="center"/>
              <w:rPr>
                <w:sz w:val="20"/>
                <w:szCs w:val="20"/>
              </w:rPr>
            </w:pPr>
          </w:p>
        </w:tc>
      </w:tr>
      <w:tr w:rsidR="002135B0" w:rsidRPr="00277319" w:rsidTr="00485D8F">
        <w:trPr>
          <w:trHeight w:val="213"/>
        </w:trPr>
        <w:tc>
          <w:tcPr>
            <w:tcW w:w="6946" w:type="dxa"/>
            <w:shd w:val="clear" w:color="auto" w:fill="auto"/>
            <w:noWrap/>
            <w:vAlign w:val="center"/>
          </w:tcPr>
          <w:p w:rsidR="002135B0" w:rsidRPr="00277319" w:rsidRDefault="002135B0" w:rsidP="002135B0">
            <w:pPr>
              <w:rPr>
                <w:bCs/>
                <w:sz w:val="20"/>
                <w:szCs w:val="20"/>
              </w:rPr>
            </w:pPr>
            <w:r w:rsidRPr="00277319">
              <w:rPr>
                <w:bCs/>
                <w:sz w:val="20"/>
                <w:szCs w:val="20"/>
              </w:rPr>
              <w:t xml:space="preserve">                            - кислота фосфорная (ортофосфорная экстракционная)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135B0" w:rsidRPr="00277319" w:rsidRDefault="00485D8F" w:rsidP="00971341">
            <w:pPr>
              <w:ind w:firstLine="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109,1</w:t>
            </w:r>
          </w:p>
        </w:tc>
      </w:tr>
      <w:tr w:rsidR="007809F7" w:rsidRPr="00277319" w:rsidTr="00485D8F">
        <w:trPr>
          <w:trHeight w:val="213"/>
        </w:trPr>
        <w:tc>
          <w:tcPr>
            <w:tcW w:w="6946" w:type="dxa"/>
            <w:shd w:val="clear" w:color="auto" w:fill="auto"/>
            <w:noWrap/>
            <w:vAlign w:val="center"/>
          </w:tcPr>
          <w:p w:rsidR="007809F7" w:rsidRPr="00277319" w:rsidRDefault="007809F7" w:rsidP="007809F7">
            <w:pPr>
              <w:rPr>
                <w:bCs/>
                <w:sz w:val="20"/>
                <w:szCs w:val="20"/>
              </w:rPr>
            </w:pPr>
            <w:r w:rsidRPr="00277319">
              <w:rPr>
                <w:bCs/>
                <w:sz w:val="20"/>
                <w:szCs w:val="20"/>
              </w:rPr>
              <w:t xml:space="preserve">                            - удобрения минеральные или химические (в пересчете на  </w:t>
            </w:r>
          </w:p>
          <w:p w:rsidR="007809F7" w:rsidRPr="00277319" w:rsidRDefault="007809F7" w:rsidP="007809F7">
            <w:pPr>
              <w:rPr>
                <w:bCs/>
                <w:sz w:val="20"/>
                <w:szCs w:val="20"/>
              </w:rPr>
            </w:pPr>
            <w:r w:rsidRPr="00277319">
              <w:rPr>
                <w:bCs/>
                <w:sz w:val="20"/>
                <w:szCs w:val="20"/>
              </w:rPr>
              <w:t xml:space="preserve">                              100</w:t>
            </w:r>
            <w:proofErr w:type="gramStart"/>
            <w:r w:rsidRPr="00277319">
              <w:rPr>
                <w:bCs/>
                <w:sz w:val="20"/>
                <w:szCs w:val="20"/>
              </w:rPr>
              <w:t>%  питательных</w:t>
            </w:r>
            <w:proofErr w:type="gramEnd"/>
            <w:r w:rsidRPr="00277319">
              <w:rPr>
                <w:bCs/>
                <w:sz w:val="20"/>
                <w:szCs w:val="20"/>
              </w:rPr>
              <w:t xml:space="preserve"> веществ)   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809F7" w:rsidRPr="00277319" w:rsidRDefault="007809F7" w:rsidP="007809F7">
            <w:pPr>
              <w:ind w:firstLine="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102,0</w:t>
            </w:r>
          </w:p>
        </w:tc>
      </w:tr>
      <w:tr w:rsidR="007809F7" w:rsidRPr="00277319" w:rsidTr="00485D8F">
        <w:trPr>
          <w:trHeight w:val="213"/>
        </w:trPr>
        <w:tc>
          <w:tcPr>
            <w:tcW w:w="6946" w:type="dxa"/>
            <w:shd w:val="clear" w:color="auto" w:fill="auto"/>
            <w:noWrap/>
            <w:vAlign w:val="center"/>
          </w:tcPr>
          <w:p w:rsidR="007809F7" w:rsidRPr="00277319" w:rsidRDefault="007809F7" w:rsidP="00B475DD">
            <w:pPr>
              <w:rPr>
                <w:bCs/>
                <w:sz w:val="20"/>
                <w:szCs w:val="20"/>
              </w:rPr>
            </w:pPr>
            <w:r w:rsidRPr="00277319">
              <w:rPr>
                <w:bCs/>
                <w:sz w:val="20"/>
                <w:szCs w:val="20"/>
              </w:rPr>
              <w:t xml:space="preserve">                            - кислота серная, олеум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809F7" w:rsidRPr="00277319" w:rsidRDefault="007809F7" w:rsidP="00B475DD">
            <w:pPr>
              <w:ind w:firstLine="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101,5</w:t>
            </w:r>
          </w:p>
        </w:tc>
      </w:tr>
      <w:tr w:rsidR="007809F7" w:rsidRPr="00277319" w:rsidTr="00485D8F">
        <w:trPr>
          <w:trHeight w:val="170"/>
        </w:trPr>
        <w:tc>
          <w:tcPr>
            <w:tcW w:w="6946" w:type="dxa"/>
            <w:shd w:val="clear" w:color="auto" w:fill="auto"/>
            <w:noWrap/>
            <w:vAlign w:val="center"/>
          </w:tcPr>
          <w:p w:rsidR="007809F7" w:rsidRPr="00277319" w:rsidRDefault="007809F7" w:rsidP="002135B0">
            <w:pPr>
              <w:rPr>
                <w:bCs/>
                <w:sz w:val="20"/>
                <w:szCs w:val="20"/>
              </w:rPr>
            </w:pPr>
            <w:r w:rsidRPr="00277319">
              <w:rPr>
                <w:bCs/>
                <w:sz w:val="20"/>
                <w:szCs w:val="20"/>
              </w:rPr>
              <w:t xml:space="preserve">                            - аммиак безводный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809F7" w:rsidRPr="00277319" w:rsidRDefault="007809F7" w:rsidP="002135B0">
            <w:pPr>
              <w:ind w:firstLine="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96,8</w:t>
            </w:r>
          </w:p>
        </w:tc>
      </w:tr>
      <w:tr w:rsidR="007809F7" w:rsidRPr="00277319" w:rsidTr="007809F7">
        <w:trPr>
          <w:trHeight w:val="207"/>
        </w:trPr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09F7" w:rsidRPr="00277319" w:rsidRDefault="007809F7" w:rsidP="002135B0">
            <w:pPr>
              <w:ind w:left="601"/>
              <w:rPr>
                <w:b/>
                <w:sz w:val="20"/>
                <w:szCs w:val="20"/>
              </w:rPr>
            </w:pPr>
            <w:r w:rsidRPr="00277319">
              <w:rPr>
                <w:b/>
                <w:sz w:val="20"/>
                <w:szCs w:val="20"/>
              </w:rPr>
              <w:t>Производство машин и оборудования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09F7" w:rsidRPr="00277319" w:rsidRDefault="007809F7" w:rsidP="002135B0">
            <w:pPr>
              <w:jc w:val="center"/>
              <w:rPr>
                <w:sz w:val="20"/>
                <w:szCs w:val="20"/>
              </w:rPr>
            </w:pPr>
          </w:p>
        </w:tc>
      </w:tr>
      <w:tr w:rsidR="007809F7" w:rsidRPr="00277319" w:rsidTr="007809F7">
        <w:trPr>
          <w:trHeight w:val="207"/>
        </w:trPr>
        <w:tc>
          <w:tcPr>
            <w:tcW w:w="6946" w:type="dxa"/>
            <w:shd w:val="clear" w:color="auto" w:fill="D9D9D9" w:themeFill="background1" w:themeFillShade="D9"/>
            <w:noWrap/>
            <w:vAlign w:val="center"/>
          </w:tcPr>
          <w:p w:rsidR="007809F7" w:rsidRPr="00277319" w:rsidRDefault="007809F7" w:rsidP="002135B0">
            <w:pPr>
              <w:pStyle w:val="af3"/>
              <w:numPr>
                <w:ilvl w:val="0"/>
                <w:numId w:val="6"/>
              </w:numPr>
              <w:ind w:firstLine="418"/>
              <w:rPr>
                <w:sz w:val="20"/>
                <w:szCs w:val="20"/>
              </w:rPr>
            </w:pPr>
            <w:r w:rsidRPr="00277319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693" w:type="dxa"/>
            <w:shd w:val="clear" w:color="auto" w:fill="D9D9D9" w:themeFill="background1" w:themeFillShade="D9"/>
            <w:noWrap/>
            <w:vAlign w:val="center"/>
          </w:tcPr>
          <w:p w:rsidR="007809F7" w:rsidRPr="00277319" w:rsidRDefault="007809F7" w:rsidP="00213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84,3</w:t>
            </w:r>
          </w:p>
        </w:tc>
      </w:tr>
      <w:tr w:rsidR="007809F7" w:rsidRPr="00277319" w:rsidTr="007809F7">
        <w:trPr>
          <w:trHeight w:val="207"/>
        </w:trPr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09F7" w:rsidRPr="00277319" w:rsidRDefault="007809F7" w:rsidP="002135B0">
            <w:pPr>
              <w:ind w:left="601"/>
              <w:rPr>
                <w:b/>
                <w:sz w:val="20"/>
                <w:szCs w:val="20"/>
              </w:rPr>
            </w:pPr>
            <w:r w:rsidRPr="00277319">
              <w:rPr>
                <w:b/>
                <w:sz w:val="20"/>
                <w:szCs w:val="20"/>
              </w:rPr>
              <w:t>Обработка древесины и производство изделий из дерева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09F7" w:rsidRPr="00277319" w:rsidRDefault="007809F7" w:rsidP="002135B0">
            <w:pPr>
              <w:jc w:val="center"/>
              <w:rPr>
                <w:sz w:val="20"/>
                <w:szCs w:val="20"/>
              </w:rPr>
            </w:pPr>
          </w:p>
        </w:tc>
      </w:tr>
      <w:tr w:rsidR="007809F7" w:rsidRPr="00277319" w:rsidTr="007809F7">
        <w:trPr>
          <w:trHeight w:val="207"/>
        </w:trPr>
        <w:tc>
          <w:tcPr>
            <w:tcW w:w="6946" w:type="dxa"/>
            <w:shd w:val="clear" w:color="auto" w:fill="D9D9D9" w:themeFill="background1" w:themeFillShade="D9"/>
            <w:noWrap/>
            <w:vAlign w:val="center"/>
          </w:tcPr>
          <w:p w:rsidR="007809F7" w:rsidRPr="00277319" w:rsidRDefault="007809F7" w:rsidP="002135B0">
            <w:pPr>
              <w:pStyle w:val="af3"/>
              <w:numPr>
                <w:ilvl w:val="0"/>
                <w:numId w:val="7"/>
              </w:numPr>
              <w:ind w:firstLine="418"/>
              <w:rPr>
                <w:sz w:val="20"/>
                <w:szCs w:val="20"/>
              </w:rPr>
            </w:pPr>
            <w:r w:rsidRPr="00277319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693" w:type="dxa"/>
            <w:shd w:val="clear" w:color="auto" w:fill="D9D9D9" w:themeFill="background1" w:themeFillShade="D9"/>
            <w:noWrap/>
            <w:vAlign w:val="center"/>
          </w:tcPr>
          <w:p w:rsidR="007809F7" w:rsidRPr="00277319" w:rsidRDefault="007809F7" w:rsidP="00213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90,8</w:t>
            </w:r>
          </w:p>
        </w:tc>
      </w:tr>
      <w:tr w:rsidR="007809F7" w:rsidRPr="00277319" w:rsidTr="00485D8F">
        <w:trPr>
          <w:trHeight w:val="207"/>
        </w:trPr>
        <w:tc>
          <w:tcPr>
            <w:tcW w:w="6946" w:type="dxa"/>
            <w:shd w:val="clear" w:color="auto" w:fill="auto"/>
            <w:noWrap/>
            <w:vAlign w:val="center"/>
          </w:tcPr>
          <w:p w:rsidR="007809F7" w:rsidRPr="00277319" w:rsidRDefault="007809F7" w:rsidP="002135B0">
            <w:pPr>
              <w:pStyle w:val="af3"/>
              <w:numPr>
                <w:ilvl w:val="0"/>
                <w:numId w:val="7"/>
              </w:numPr>
              <w:ind w:firstLine="418"/>
              <w:rPr>
                <w:sz w:val="20"/>
                <w:szCs w:val="20"/>
              </w:rPr>
            </w:pPr>
            <w:r w:rsidRPr="00277319">
              <w:rPr>
                <w:sz w:val="20"/>
                <w:szCs w:val="20"/>
              </w:rPr>
              <w:t>Производство основных видов продукции: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809F7" w:rsidRPr="00277319" w:rsidRDefault="007809F7" w:rsidP="002135B0">
            <w:pPr>
              <w:jc w:val="center"/>
              <w:rPr>
                <w:sz w:val="20"/>
                <w:szCs w:val="20"/>
              </w:rPr>
            </w:pPr>
          </w:p>
        </w:tc>
      </w:tr>
      <w:tr w:rsidR="007809F7" w:rsidRPr="00277319" w:rsidTr="00485D8F">
        <w:trPr>
          <w:trHeight w:val="207"/>
        </w:trPr>
        <w:tc>
          <w:tcPr>
            <w:tcW w:w="6946" w:type="dxa"/>
            <w:shd w:val="clear" w:color="auto" w:fill="auto"/>
            <w:noWrap/>
            <w:vAlign w:val="center"/>
          </w:tcPr>
          <w:p w:rsidR="007809F7" w:rsidRPr="00277319" w:rsidRDefault="007809F7" w:rsidP="002135B0">
            <w:pPr>
              <w:rPr>
                <w:bCs/>
                <w:sz w:val="20"/>
                <w:szCs w:val="20"/>
              </w:rPr>
            </w:pPr>
            <w:r w:rsidRPr="00277319">
              <w:rPr>
                <w:bCs/>
                <w:sz w:val="20"/>
                <w:szCs w:val="20"/>
              </w:rPr>
              <w:t xml:space="preserve">                           - фанера клееная, состоящая только из листов древесины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809F7" w:rsidRPr="00277319" w:rsidRDefault="007809F7" w:rsidP="002135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97,0</w:t>
            </w:r>
          </w:p>
        </w:tc>
      </w:tr>
      <w:tr w:rsidR="007809F7" w:rsidRPr="00277319" w:rsidTr="00485D8F">
        <w:trPr>
          <w:trHeight w:val="207"/>
        </w:trPr>
        <w:tc>
          <w:tcPr>
            <w:tcW w:w="6946" w:type="dxa"/>
            <w:shd w:val="clear" w:color="auto" w:fill="auto"/>
            <w:noWrap/>
            <w:vAlign w:val="center"/>
          </w:tcPr>
          <w:p w:rsidR="007809F7" w:rsidRPr="00277319" w:rsidRDefault="007809F7" w:rsidP="007809F7">
            <w:pPr>
              <w:rPr>
                <w:bCs/>
                <w:sz w:val="20"/>
                <w:szCs w:val="20"/>
              </w:rPr>
            </w:pPr>
            <w:r w:rsidRPr="00277319">
              <w:rPr>
                <w:bCs/>
                <w:sz w:val="20"/>
                <w:szCs w:val="20"/>
              </w:rPr>
              <w:t xml:space="preserve">                           - плиты древесностружечные и аналогичные плиты из</w:t>
            </w:r>
          </w:p>
          <w:p w:rsidR="007809F7" w:rsidRPr="00277319" w:rsidRDefault="007809F7" w:rsidP="007809F7">
            <w:pPr>
              <w:rPr>
                <w:bCs/>
                <w:sz w:val="20"/>
                <w:szCs w:val="20"/>
              </w:rPr>
            </w:pPr>
            <w:r w:rsidRPr="00277319">
              <w:rPr>
                <w:bCs/>
                <w:sz w:val="20"/>
                <w:szCs w:val="20"/>
              </w:rPr>
              <w:t xml:space="preserve">                             древесины и других одревесневших материалов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809F7" w:rsidRPr="00277319" w:rsidRDefault="007809F7" w:rsidP="00780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90,5</w:t>
            </w:r>
          </w:p>
        </w:tc>
      </w:tr>
      <w:tr w:rsidR="007809F7" w:rsidRPr="00277319" w:rsidTr="00780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F7" w:rsidRPr="00277319" w:rsidRDefault="007809F7" w:rsidP="002135B0">
            <w:pPr>
              <w:ind w:left="601"/>
              <w:rPr>
                <w:b/>
                <w:sz w:val="20"/>
                <w:szCs w:val="20"/>
              </w:rPr>
            </w:pPr>
            <w:r w:rsidRPr="00277319">
              <w:rPr>
                <w:b/>
                <w:sz w:val="20"/>
                <w:szCs w:val="20"/>
              </w:rPr>
              <w:t>Производство прочих неметаллических минеральных продуктов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F7" w:rsidRPr="00277319" w:rsidRDefault="007809F7" w:rsidP="002135B0">
            <w:pPr>
              <w:jc w:val="center"/>
              <w:rPr>
                <w:sz w:val="20"/>
                <w:szCs w:val="20"/>
              </w:rPr>
            </w:pPr>
          </w:p>
        </w:tc>
      </w:tr>
      <w:tr w:rsidR="007809F7" w:rsidRPr="00277319" w:rsidTr="00780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809F7" w:rsidRPr="00277319" w:rsidRDefault="007809F7" w:rsidP="002135B0">
            <w:pPr>
              <w:pStyle w:val="af3"/>
              <w:numPr>
                <w:ilvl w:val="0"/>
                <w:numId w:val="8"/>
              </w:numPr>
              <w:ind w:firstLine="373"/>
              <w:rPr>
                <w:sz w:val="20"/>
                <w:szCs w:val="20"/>
              </w:rPr>
            </w:pPr>
            <w:r w:rsidRPr="00277319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809F7" w:rsidRPr="00277319" w:rsidRDefault="007809F7" w:rsidP="00213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68,9</w:t>
            </w:r>
          </w:p>
        </w:tc>
      </w:tr>
      <w:tr w:rsidR="007809F7" w:rsidRPr="00277319" w:rsidTr="00485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F7" w:rsidRPr="00277319" w:rsidRDefault="007809F7" w:rsidP="002135B0">
            <w:pPr>
              <w:pStyle w:val="af3"/>
              <w:numPr>
                <w:ilvl w:val="0"/>
                <w:numId w:val="8"/>
              </w:numPr>
              <w:ind w:firstLine="373"/>
              <w:rPr>
                <w:sz w:val="20"/>
                <w:szCs w:val="20"/>
              </w:rPr>
            </w:pPr>
            <w:r w:rsidRPr="00277319">
              <w:rPr>
                <w:sz w:val="20"/>
                <w:szCs w:val="20"/>
              </w:rPr>
              <w:t>Производство основных видов продукции: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F7" w:rsidRPr="00277319" w:rsidRDefault="007809F7" w:rsidP="002135B0">
            <w:pPr>
              <w:jc w:val="center"/>
              <w:rPr>
                <w:sz w:val="20"/>
                <w:szCs w:val="20"/>
              </w:rPr>
            </w:pPr>
          </w:p>
        </w:tc>
      </w:tr>
      <w:tr w:rsidR="007809F7" w:rsidRPr="00277319" w:rsidTr="00485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F7" w:rsidRPr="00277319" w:rsidRDefault="007809F7" w:rsidP="002135B0">
            <w:pPr>
              <w:rPr>
                <w:bCs/>
                <w:sz w:val="20"/>
                <w:szCs w:val="20"/>
              </w:rPr>
            </w:pPr>
            <w:r w:rsidRPr="00277319">
              <w:rPr>
                <w:bCs/>
                <w:sz w:val="20"/>
                <w:szCs w:val="20"/>
              </w:rPr>
              <w:t xml:space="preserve">                          - кирпич строительный (включая камни) из цемента, бетона </w:t>
            </w:r>
          </w:p>
          <w:p w:rsidR="007809F7" w:rsidRPr="00277319" w:rsidRDefault="007809F7" w:rsidP="002135B0">
            <w:pPr>
              <w:rPr>
                <w:bCs/>
                <w:sz w:val="20"/>
                <w:szCs w:val="20"/>
              </w:rPr>
            </w:pPr>
            <w:r w:rsidRPr="00277319">
              <w:rPr>
                <w:bCs/>
                <w:sz w:val="20"/>
                <w:szCs w:val="20"/>
              </w:rPr>
              <w:t xml:space="preserve">                            или искусственного камня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F7" w:rsidRPr="00277319" w:rsidRDefault="007809F7" w:rsidP="002135B0">
            <w:pPr>
              <w:ind w:hanging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</w:tc>
      </w:tr>
      <w:tr w:rsidR="007809F7" w:rsidRPr="00277319" w:rsidTr="00485D8F">
        <w:trPr>
          <w:trHeight w:val="302"/>
        </w:trPr>
        <w:tc>
          <w:tcPr>
            <w:tcW w:w="6946" w:type="dxa"/>
            <w:shd w:val="clear" w:color="auto" w:fill="auto"/>
            <w:noWrap/>
            <w:vAlign w:val="center"/>
          </w:tcPr>
          <w:p w:rsidR="007809F7" w:rsidRPr="00277319" w:rsidRDefault="007809F7" w:rsidP="002135B0">
            <w:pPr>
              <w:tabs>
                <w:tab w:val="left" w:pos="1407"/>
              </w:tabs>
              <w:rPr>
                <w:bCs/>
                <w:sz w:val="20"/>
                <w:szCs w:val="20"/>
              </w:rPr>
            </w:pPr>
            <w:r w:rsidRPr="00277319">
              <w:rPr>
                <w:bCs/>
                <w:sz w:val="20"/>
                <w:szCs w:val="20"/>
              </w:rPr>
              <w:t xml:space="preserve">                          - конструкции и детали сборные железобетонные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809F7" w:rsidRPr="00277319" w:rsidRDefault="007809F7" w:rsidP="002135B0">
            <w:pPr>
              <w:ind w:firstLineChars="6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</w:t>
            </w:r>
          </w:p>
        </w:tc>
      </w:tr>
      <w:tr w:rsidR="007809F7" w:rsidRPr="00277319" w:rsidTr="007809F7">
        <w:trPr>
          <w:trHeight w:val="205"/>
        </w:trPr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9F7" w:rsidRPr="00277319" w:rsidRDefault="007809F7" w:rsidP="002135B0">
            <w:pPr>
              <w:ind w:left="601"/>
              <w:rPr>
                <w:b/>
                <w:sz w:val="20"/>
                <w:szCs w:val="20"/>
              </w:rPr>
            </w:pPr>
            <w:r w:rsidRPr="00277319">
              <w:rPr>
                <w:b/>
                <w:sz w:val="20"/>
                <w:szCs w:val="20"/>
              </w:rPr>
              <w:lastRenderedPageBreak/>
              <w:t>Производство пищевых продуктов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09F7" w:rsidRPr="00277319" w:rsidRDefault="007809F7" w:rsidP="002135B0">
            <w:pPr>
              <w:jc w:val="center"/>
              <w:rPr>
                <w:sz w:val="20"/>
                <w:szCs w:val="20"/>
              </w:rPr>
            </w:pPr>
          </w:p>
        </w:tc>
      </w:tr>
      <w:tr w:rsidR="007809F7" w:rsidRPr="00277319" w:rsidTr="007809F7">
        <w:trPr>
          <w:trHeight w:val="205"/>
        </w:trPr>
        <w:tc>
          <w:tcPr>
            <w:tcW w:w="6946" w:type="dxa"/>
            <w:shd w:val="clear" w:color="auto" w:fill="D9D9D9" w:themeFill="background1" w:themeFillShade="D9"/>
            <w:vAlign w:val="center"/>
          </w:tcPr>
          <w:p w:rsidR="007809F7" w:rsidRPr="00277319" w:rsidRDefault="007809F7" w:rsidP="002135B0">
            <w:pPr>
              <w:pStyle w:val="af3"/>
              <w:numPr>
                <w:ilvl w:val="0"/>
                <w:numId w:val="9"/>
              </w:numPr>
              <w:ind w:firstLine="328"/>
              <w:rPr>
                <w:sz w:val="20"/>
                <w:szCs w:val="20"/>
              </w:rPr>
            </w:pPr>
            <w:r w:rsidRPr="00277319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693" w:type="dxa"/>
            <w:shd w:val="clear" w:color="auto" w:fill="D9D9D9" w:themeFill="background1" w:themeFillShade="D9"/>
            <w:noWrap/>
            <w:vAlign w:val="center"/>
          </w:tcPr>
          <w:p w:rsidR="007809F7" w:rsidRPr="00277319" w:rsidRDefault="007809F7" w:rsidP="00213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</w:tr>
      <w:tr w:rsidR="007809F7" w:rsidRPr="00277319" w:rsidTr="00485D8F">
        <w:trPr>
          <w:trHeight w:val="205"/>
        </w:trPr>
        <w:tc>
          <w:tcPr>
            <w:tcW w:w="6946" w:type="dxa"/>
            <w:shd w:val="clear" w:color="auto" w:fill="auto"/>
            <w:vAlign w:val="center"/>
          </w:tcPr>
          <w:p w:rsidR="007809F7" w:rsidRPr="00277319" w:rsidRDefault="007809F7" w:rsidP="002135B0">
            <w:pPr>
              <w:pStyle w:val="af3"/>
              <w:numPr>
                <w:ilvl w:val="0"/>
                <w:numId w:val="9"/>
              </w:numPr>
              <w:ind w:firstLine="328"/>
              <w:rPr>
                <w:sz w:val="20"/>
                <w:szCs w:val="20"/>
              </w:rPr>
            </w:pPr>
            <w:r w:rsidRPr="00277319">
              <w:rPr>
                <w:sz w:val="20"/>
                <w:szCs w:val="20"/>
              </w:rPr>
              <w:t>Производство основных видов продукции: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809F7" w:rsidRPr="00277319" w:rsidRDefault="007809F7" w:rsidP="002135B0">
            <w:pPr>
              <w:jc w:val="center"/>
              <w:rPr>
                <w:sz w:val="20"/>
                <w:szCs w:val="20"/>
              </w:rPr>
            </w:pPr>
          </w:p>
        </w:tc>
      </w:tr>
      <w:tr w:rsidR="007809F7" w:rsidRPr="00277319" w:rsidTr="00485D8F">
        <w:trPr>
          <w:trHeight w:val="265"/>
        </w:trPr>
        <w:tc>
          <w:tcPr>
            <w:tcW w:w="6946" w:type="dxa"/>
            <w:shd w:val="clear" w:color="auto" w:fill="auto"/>
            <w:noWrap/>
            <w:vAlign w:val="center"/>
          </w:tcPr>
          <w:p w:rsidR="007809F7" w:rsidRPr="00277319" w:rsidRDefault="007809F7" w:rsidP="007809F7">
            <w:pPr>
              <w:rPr>
                <w:bCs/>
                <w:sz w:val="20"/>
                <w:szCs w:val="20"/>
              </w:rPr>
            </w:pPr>
            <w:r w:rsidRPr="00277319">
              <w:rPr>
                <w:bCs/>
                <w:sz w:val="20"/>
                <w:szCs w:val="20"/>
              </w:rPr>
              <w:t xml:space="preserve">                            - масло сливочное и пасты масляные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809F7" w:rsidRPr="00277319" w:rsidRDefault="007809F7" w:rsidP="007809F7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168,1</w:t>
            </w:r>
          </w:p>
        </w:tc>
      </w:tr>
      <w:tr w:rsidR="007809F7" w:rsidRPr="00277319" w:rsidTr="00485D8F">
        <w:trPr>
          <w:trHeight w:val="265"/>
        </w:trPr>
        <w:tc>
          <w:tcPr>
            <w:tcW w:w="6946" w:type="dxa"/>
            <w:shd w:val="clear" w:color="auto" w:fill="auto"/>
            <w:noWrap/>
            <w:vAlign w:val="center"/>
          </w:tcPr>
          <w:p w:rsidR="007809F7" w:rsidRPr="00277319" w:rsidRDefault="007809F7" w:rsidP="007809F7">
            <w:pPr>
              <w:rPr>
                <w:bCs/>
                <w:sz w:val="20"/>
                <w:szCs w:val="20"/>
              </w:rPr>
            </w:pPr>
            <w:r w:rsidRPr="00277319">
              <w:rPr>
                <w:bCs/>
                <w:sz w:val="20"/>
                <w:szCs w:val="20"/>
              </w:rPr>
              <w:t xml:space="preserve">                            - хлеб и хлебобулочные изделия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809F7" w:rsidRPr="00277319" w:rsidRDefault="007809F7" w:rsidP="007809F7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105,8</w:t>
            </w:r>
          </w:p>
        </w:tc>
      </w:tr>
      <w:tr w:rsidR="007809F7" w:rsidRPr="00277319" w:rsidTr="00485D8F">
        <w:trPr>
          <w:trHeight w:val="265"/>
        </w:trPr>
        <w:tc>
          <w:tcPr>
            <w:tcW w:w="6946" w:type="dxa"/>
            <w:shd w:val="clear" w:color="auto" w:fill="auto"/>
            <w:noWrap/>
            <w:vAlign w:val="center"/>
          </w:tcPr>
          <w:p w:rsidR="007809F7" w:rsidRPr="00277319" w:rsidRDefault="007809F7" w:rsidP="002135B0">
            <w:pPr>
              <w:rPr>
                <w:bCs/>
                <w:sz w:val="20"/>
                <w:szCs w:val="20"/>
              </w:rPr>
            </w:pPr>
            <w:r w:rsidRPr="00277319">
              <w:rPr>
                <w:bCs/>
                <w:sz w:val="20"/>
                <w:szCs w:val="20"/>
              </w:rPr>
              <w:t xml:space="preserve">                            - кондитерские изделия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809F7" w:rsidRPr="00277319" w:rsidRDefault="007809F7" w:rsidP="002135B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94,9</w:t>
            </w:r>
          </w:p>
        </w:tc>
      </w:tr>
      <w:tr w:rsidR="007809F7" w:rsidRPr="00277319" w:rsidTr="00485D8F">
        <w:trPr>
          <w:trHeight w:val="265"/>
        </w:trPr>
        <w:tc>
          <w:tcPr>
            <w:tcW w:w="6946" w:type="dxa"/>
            <w:shd w:val="clear" w:color="auto" w:fill="auto"/>
            <w:noWrap/>
            <w:vAlign w:val="center"/>
          </w:tcPr>
          <w:p w:rsidR="007809F7" w:rsidRPr="00277319" w:rsidRDefault="007809F7" w:rsidP="00B475DD">
            <w:pPr>
              <w:rPr>
                <w:bCs/>
                <w:sz w:val="20"/>
                <w:szCs w:val="20"/>
              </w:rPr>
            </w:pPr>
            <w:r w:rsidRPr="00277319">
              <w:rPr>
                <w:bCs/>
                <w:sz w:val="20"/>
                <w:szCs w:val="20"/>
              </w:rPr>
              <w:t xml:space="preserve">                            - изделия колбасные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809F7" w:rsidRPr="00277319" w:rsidRDefault="007809F7" w:rsidP="00B475DD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</w:t>
            </w:r>
          </w:p>
        </w:tc>
      </w:tr>
      <w:tr w:rsidR="007809F7" w:rsidRPr="00277319" w:rsidTr="00485D8F">
        <w:trPr>
          <w:trHeight w:val="265"/>
        </w:trPr>
        <w:tc>
          <w:tcPr>
            <w:tcW w:w="6946" w:type="dxa"/>
            <w:shd w:val="clear" w:color="auto" w:fill="auto"/>
            <w:noWrap/>
            <w:vAlign w:val="center"/>
          </w:tcPr>
          <w:p w:rsidR="007809F7" w:rsidRPr="00277319" w:rsidRDefault="007809F7" w:rsidP="002135B0">
            <w:pPr>
              <w:rPr>
                <w:bCs/>
                <w:sz w:val="20"/>
                <w:szCs w:val="20"/>
              </w:rPr>
            </w:pPr>
            <w:r w:rsidRPr="00277319">
              <w:rPr>
                <w:bCs/>
                <w:sz w:val="20"/>
                <w:szCs w:val="20"/>
              </w:rPr>
              <w:t xml:space="preserve">                            - цельномолочная продукция (в пересчете на молоко)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809F7" w:rsidRPr="00277319" w:rsidRDefault="007809F7" w:rsidP="002135B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</w:t>
            </w:r>
          </w:p>
        </w:tc>
      </w:tr>
    </w:tbl>
    <w:p w:rsidR="008D7EC1" w:rsidRDefault="008D7EC1" w:rsidP="002135B0">
      <w:pPr>
        <w:ind w:right="1" w:firstLine="567"/>
        <w:jc w:val="both"/>
        <w:rPr>
          <w:b/>
          <w:szCs w:val="26"/>
        </w:rPr>
      </w:pPr>
    </w:p>
    <w:p w:rsidR="008F3C4A" w:rsidRPr="00277319" w:rsidRDefault="008F3C4A" w:rsidP="008F3C4A">
      <w:pPr>
        <w:ind w:firstLine="540"/>
        <w:jc w:val="both"/>
        <w:rPr>
          <w:b/>
          <w:szCs w:val="26"/>
        </w:rPr>
      </w:pPr>
      <w:r w:rsidRPr="00277319">
        <w:rPr>
          <w:b/>
          <w:szCs w:val="26"/>
        </w:rPr>
        <w:t>Строительство</w:t>
      </w:r>
    </w:p>
    <w:p w:rsidR="00932D68" w:rsidRPr="00277319" w:rsidRDefault="00932D68" w:rsidP="008F3C4A">
      <w:pPr>
        <w:ind w:firstLine="540"/>
        <w:jc w:val="both"/>
        <w:rPr>
          <w:b/>
          <w:szCs w:val="26"/>
        </w:rPr>
      </w:pPr>
    </w:p>
    <w:p w:rsidR="008F3C4A" w:rsidRPr="00E22CCD" w:rsidRDefault="008F3C4A" w:rsidP="008F3C4A">
      <w:pPr>
        <w:ind w:firstLine="540"/>
        <w:jc w:val="both"/>
        <w:rPr>
          <w:szCs w:val="26"/>
        </w:rPr>
      </w:pPr>
      <w:r w:rsidRPr="00E22CCD">
        <w:rPr>
          <w:szCs w:val="26"/>
        </w:rPr>
        <w:t xml:space="preserve">Объем работ, выполненных крупными и средними предприятиями по виду деятельности «Строительство», за </w:t>
      </w:r>
      <w:r w:rsidR="00336844" w:rsidRPr="00E22CCD">
        <w:rPr>
          <w:szCs w:val="26"/>
        </w:rPr>
        <w:t xml:space="preserve">январь-март </w:t>
      </w:r>
      <w:r w:rsidR="00322186" w:rsidRPr="00E22CCD">
        <w:rPr>
          <w:szCs w:val="26"/>
        </w:rPr>
        <w:t>201</w:t>
      </w:r>
      <w:r w:rsidR="00336844" w:rsidRPr="00E22CCD">
        <w:rPr>
          <w:szCs w:val="26"/>
        </w:rPr>
        <w:t>6</w:t>
      </w:r>
      <w:r w:rsidR="00322186" w:rsidRPr="00E22CCD">
        <w:rPr>
          <w:szCs w:val="26"/>
        </w:rPr>
        <w:t xml:space="preserve"> год</w:t>
      </w:r>
      <w:r w:rsidR="00336844" w:rsidRPr="00E22CCD">
        <w:rPr>
          <w:szCs w:val="26"/>
        </w:rPr>
        <w:t>а</w:t>
      </w:r>
      <w:r w:rsidRPr="00E22CCD">
        <w:rPr>
          <w:szCs w:val="26"/>
        </w:rPr>
        <w:t xml:space="preserve"> составил </w:t>
      </w:r>
      <w:r w:rsidR="00E71AFF" w:rsidRPr="00E22CCD">
        <w:rPr>
          <w:szCs w:val="26"/>
        </w:rPr>
        <w:t>1 232,9</w:t>
      </w:r>
      <w:r w:rsidRPr="00E22CCD">
        <w:rPr>
          <w:i/>
        </w:rPr>
        <w:t xml:space="preserve"> </w:t>
      </w:r>
      <w:r w:rsidRPr="00E22CCD">
        <w:rPr>
          <w:szCs w:val="26"/>
        </w:rPr>
        <w:t>млн. руб</w:t>
      </w:r>
      <w:r w:rsidR="003A2950" w:rsidRPr="00E22CCD">
        <w:rPr>
          <w:szCs w:val="26"/>
        </w:rPr>
        <w:t>.</w:t>
      </w:r>
      <w:r w:rsidRPr="00E22CCD">
        <w:rPr>
          <w:szCs w:val="26"/>
        </w:rPr>
        <w:t xml:space="preserve">, или </w:t>
      </w:r>
      <w:r w:rsidR="00E71AFF" w:rsidRPr="00E22CCD">
        <w:rPr>
          <w:szCs w:val="26"/>
        </w:rPr>
        <w:t>98,6</w:t>
      </w:r>
      <w:r w:rsidRPr="00E22CCD">
        <w:rPr>
          <w:szCs w:val="26"/>
        </w:rPr>
        <w:t xml:space="preserve">% к уровню </w:t>
      </w:r>
      <w:r w:rsidR="00E71AFF" w:rsidRPr="00E22CCD">
        <w:rPr>
          <w:szCs w:val="26"/>
        </w:rPr>
        <w:t>аналогичного периода 2015 года</w:t>
      </w:r>
      <w:r w:rsidR="00965E05" w:rsidRPr="00E22CCD">
        <w:rPr>
          <w:szCs w:val="26"/>
        </w:rPr>
        <w:t xml:space="preserve"> </w:t>
      </w:r>
      <w:r w:rsidR="00E71AFF" w:rsidRPr="00E22CCD">
        <w:rPr>
          <w:szCs w:val="26"/>
        </w:rPr>
        <w:t>в</w:t>
      </w:r>
      <w:r w:rsidRPr="00E22CCD">
        <w:rPr>
          <w:szCs w:val="26"/>
        </w:rPr>
        <w:t xml:space="preserve"> текущих ценах, </w:t>
      </w:r>
      <w:r w:rsidR="00E71AFF" w:rsidRPr="00E22CCD">
        <w:rPr>
          <w:szCs w:val="26"/>
        </w:rPr>
        <w:t>92,2</w:t>
      </w:r>
      <w:r w:rsidRPr="00E22CCD">
        <w:rPr>
          <w:szCs w:val="26"/>
        </w:rPr>
        <w:t>% - в сопоставимых ценах (</w:t>
      </w:r>
      <w:r w:rsidR="00E71AFF" w:rsidRPr="00E22CCD">
        <w:rPr>
          <w:szCs w:val="26"/>
        </w:rPr>
        <w:t xml:space="preserve">январь-март </w:t>
      </w:r>
      <w:r w:rsidRPr="00E22CCD">
        <w:rPr>
          <w:szCs w:val="26"/>
        </w:rPr>
        <w:t>201</w:t>
      </w:r>
      <w:r w:rsidR="00E71AFF" w:rsidRPr="00E22CCD">
        <w:rPr>
          <w:szCs w:val="26"/>
        </w:rPr>
        <w:t>5</w:t>
      </w:r>
      <w:r w:rsidRPr="00E22CCD">
        <w:rPr>
          <w:szCs w:val="26"/>
        </w:rPr>
        <w:t xml:space="preserve"> год</w:t>
      </w:r>
      <w:r w:rsidR="00E71AFF" w:rsidRPr="00E22CCD">
        <w:rPr>
          <w:szCs w:val="26"/>
        </w:rPr>
        <w:t>а</w:t>
      </w:r>
      <w:r w:rsidRPr="00E22CCD">
        <w:rPr>
          <w:szCs w:val="26"/>
        </w:rPr>
        <w:t xml:space="preserve"> – </w:t>
      </w:r>
      <w:r w:rsidR="00E71AFF" w:rsidRPr="00E22CCD">
        <w:rPr>
          <w:szCs w:val="26"/>
        </w:rPr>
        <w:t>1 250,7</w:t>
      </w:r>
      <w:r w:rsidRPr="00E22CCD">
        <w:rPr>
          <w:bCs/>
          <w:szCs w:val="26"/>
        </w:rPr>
        <w:t xml:space="preserve"> </w:t>
      </w:r>
      <w:r w:rsidRPr="00E22CCD">
        <w:rPr>
          <w:szCs w:val="26"/>
        </w:rPr>
        <w:t>млн. руб</w:t>
      </w:r>
      <w:r w:rsidR="003A2950" w:rsidRPr="00E22CCD">
        <w:rPr>
          <w:szCs w:val="26"/>
        </w:rPr>
        <w:t>.</w:t>
      </w:r>
      <w:r w:rsidRPr="00E22CCD">
        <w:rPr>
          <w:szCs w:val="26"/>
        </w:rPr>
        <w:t xml:space="preserve">). </w:t>
      </w:r>
    </w:p>
    <w:p w:rsidR="009024A9" w:rsidRPr="00E22CCD" w:rsidRDefault="009024A9" w:rsidP="009024A9">
      <w:pPr>
        <w:ind w:firstLine="540"/>
        <w:jc w:val="both"/>
        <w:rPr>
          <w:szCs w:val="26"/>
        </w:rPr>
      </w:pPr>
      <w:r w:rsidRPr="00E22CCD">
        <w:rPr>
          <w:szCs w:val="26"/>
        </w:rPr>
        <w:t>Информация о вводе жилых домов представлена ниже</w:t>
      </w:r>
      <w:r w:rsidR="00BA0332" w:rsidRPr="00E22CCD">
        <w:rPr>
          <w:szCs w:val="26"/>
        </w:rPr>
        <w:t xml:space="preserve"> (Таблица </w:t>
      </w:r>
      <w:r w:rsidR="00B15815">
        <w:rPr>
          <w:szCs w:val="26"/>
        </w:rPr>
        <w:t>2</w:t>
      </w:r>
      <w:r w:rsidR="00BA0332" w:rsidRPr="00E22CCD">
        <w:rPr>
          <w:szCs w:val="26"/>
        </w:rPr>
        <w:t>)</w:t>
      </w:r>
      <w:r w:rsidRPr="00E22CCD">
        <w:rPr>
          <w:szCs w:val="26"/>
        </w:rPr>
        <w:t>:</w:t>
      </w:r>
    </w:p>
    <w:p w:rsidR="00BA0332" w:rsidRPr="00E22CCD" w:rsidRDefault="00BA0332" w:rsidP="00BA0332">
      <w:pPr>
        <w:ind w:firstLine="540"/>
        <w:jc w:val="right"/>
        <w:rPr>
          <w:szCs w:val="26"/>
        </w:rPr>
      </w:pPr>
      <w:r w:rsidRPr="00E22CCD">
        <w:rPr>
          <w:szCs w:val="26"/>
        </w:rPr>
        <w:t xml:space="preserve">Таблица </w:t>
      </w:r>
      <w:r w:rsidR="00B15815">
        <w:rPr>
          <w:szCs w:val="26"/>
        </w:rPr>
        <w:t>2</w:t>
      </w:r>
    </w:p>
    <w:p w:rsidR="00A054EA" w:rsidRPr="00E22CCD" w:rsidRDefault="009024A9" w:rsidP="00992024">
      <w:pPr>
        <w:ind w:firstLine="540"/>
        <w:jc w:val="center"/>
        <w:rPr>
          <w:szCs w:val="26"/>
        </w:rPr>
      </w:pPr>
      <w:r w:rsidRPr="00E22CCD">
        <w:rPr>
          <w:szCs w:val="26"/>
        </w:rPr>
        <w:t>Ввод жилых домов</w:t>
      </w:r>
    </w:p>
    <w:tbl>
      <w:tblPr>
        <w:tblW w:w="9460" w:type="dxa"/>
        <w:tblInd w:w="103" w:type="dxa"/>
        <w:tblLook w:val="0000" w:firstRow="0" w:lastRow="0" w:firstColumn="0" w:lastColumn="0" w:noHBand="0" w:noVBand="0"/>
      </w:tblPr>
      <w:tblGrid>
        <w:gridCol w:w="4258"/>
        <w:gridCol w:w="1417"/>
        <w:gridCol w:w="1418"/>
        <w:gridCol w:w="1065"/>
        <w:gridCol w:w="1302"/>
      </w:tblGrid>
      <w:tr w:rsidR="00485D8F" w:rsidRPr="00E22CCD" w:rsidTr="00485D8F">
        <w:trPr>
          <w:trHeight w:val="222"/>
        </w:trPr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E22CCD" w:rsidRDefault="00485D8F" w:rsidP="00485D8F">
            <w:pPr>
              <w:jc w:val="center"/>
              <w:rPr>
                <w:sz w:val="24"/>
              </w:rPr>
            </w:pPr>
            <w:r w:rsidRPr="00E22CCD">
              <w:rPr>
                <w:sz w:val="24"/>
              </w:rPr>
              <w:t>Показатель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5D8F" w:rsidRPr="00E22CCD" w:rsidRDefault="00485D8F" w:rsidP="00485D8F">
            <w:pPr>
              <w:jc w:val="center"/>
              <w:rPr>
                <w:sz w:val="20"/>
                <w:szCs w:val="20"/>
              </w:rPr>
            </w:pPr>
            <w:r w:rsidRPr="00E22CCD">
              <w:rPr>
                <w:sz w:val="20"/>
                <w:szCs w:val="20"/>
              </w:rPr>
              <w:t>Январь-март 2015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5D8F" w:rsidRPr="00E22CCD" w:rsidRDefault="00485D8F" w:rsidP="00485D8F">
            <w:pPr>
              <w:jc w:val="center"/>
              <w:rPr>
                <w:sz w:val="20"/>
                <w:szCs w:val="20"/>
              </w:rPr>
            </w:pPr>
            <w:r w:rsidRPr="00E22CCD">
              <w:rPr>
                <w:sz w:val="20"/>
                <w:szCs w:val="20"/>
              </w:rPr>
              <w:t>Январь-март 2016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E22CCD" w:rsidRDefault="00485D8F" w:rsidP="00485D8F">
            <w:pPr>
              <w:jc w:val="center"/>
              <w:rPr>
                <w:sz w:val="20"/>
                <w:szCs w:val="20"/>
              </w:rPr>
            </w:pPr>
            <w:r w:rsidRPr="00E22CCD">
              <w:rPr>
                <w:sz w:val="20"/>
                <w:szCs w:val="20"/>
              </w:rPr>
              <w:t xml:space="preserve">Январь-март 2016 г. </w:t>
            </w:r>
          </w:p>
          <w:p w:rsidR="00485D8F" w:rsidRPr="00E22CCD" w:rsidRDefault="00485D8F" w:rsidP="00485D8F">
            <w:pPr>
              <w:jc w:val="center"/>
              <w:rPr>
                <w:sz w:val="20"/>
                <w:szCs w:val="20"/>
              </w:rPr>
            </w:pPr>
            <w:r w:rsidRPr="00E22CCD">
              <w:rPr>
                <w:sz w:val="20"/>
                <w:szCs w:val="20"/>
              </w:rPr>
              <w:t>к январю-марту 2015 г.</w:t>
            </w:r>
          </w:p>
        </w:tc>
      </w:tr>
      <w:tr w:rsidR="00485D8F" w:rsidRPr="00E22CCD" w:rsidTr="00485D8F">
        <w:trPr>
          <w:trHeight w:val="138"/>
        </w:trPr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8F" w:rsidRPr="00E22CCD" w:rsidRDefault="00485D8F" w:rsidP="00485D8F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E22CCD" w:rsidRDefault="00485D8F" w:rsidP="00485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E22CCD" w:rsidRDefault="00485D8F" w:rsidP="00485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E22CCD" w:rsidRDefault="00485D8F" w:rsidP="00485D8F">
            <w:pPr>
              <w:jc w:val="center"/>
              <w:rPr>
                <w:sz w:val="20"/>
                <w:szCs w:val="20"/>
              </w:rPr>
            </w:pPr>
            <w:proofErr w:type="gramStart"/>
            <w:r w:rsidRPr="00E22CCD">
              <w:rPr>
                <w:sz w:val="20"/>
                <w:szCs w:val="20"/>
              </w:rPr>
              <w:t>в единиц</w:t>
            </w:r>
            <w:proofErr w:type="gramEnd"/>
            <w:r w:rsidRPr="00E22CCD">
              <w:rPr>
                <w:sz w:val="20"/>
                <w:szCs w:val="20"/>
              </w:rPr>
              <w:t>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E22CCD" w:rsidRDefault="00485D8F" w:rsidP="00485D8F">
            <w:pPr>
              <w:jc w:val="center"/>
              <w:rPr>
                <w:sz w:val="20"/>
                <w:szCs w:val="20"/>
              </w:rPr>
            </w:pPr>
            <w:r w:rsidRPr="00E22CCD">
              <w:rPr>
                <w:sz w:val="20"/>
                <w:szCs w:val="20"/>
              </w:rPr>
              <w:t>в %</w:t>
            </w:r>
          </w:p>
        </w:tc>
      </w:tr>
      <w:tr w:rsidR="00485D8F" w:rsidRPr="00E22CCD" w:rsidTr="00485D8F">
        <w:trPr>
          <w:trHeight w:val="317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E22CCD" w:rsidRDefault="00485D8F" w:rsidP="00485D8F">
            <w:pPr>
              <w:rPr>
                <w:sz w:val="24"/>
              </w:rPr>
            </w:pPr>
            <w:r w:rsidRPr="00E22CCD">
              <w:rPr>
                <w:sz w:val="24"/>
              </w:rPr>
              <w:t>Квадратных метров общей площади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E22CCD" w:rsidRDefault="00485D8F" w:rsidP="00485D8F">
            <w:pPr>
              <w:jc w:val="center"/>
              <w:rPr>
                <w:sz w:val="24"/>
              </w:rPr>
            </w:pPr>
            <w:r w:rsidRPr="00E22CCD">
              <w:rPr>
                <w:sz w:val="24"/>
              </w:rPr>
              <w:t>34 407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5D8F" w:rsidRPr="00E22CCD" w:rsidRDefault="00485D8F" w:rsidP="00485D8F">
            <w:pPr>
              <w:jc w:val="center"/>
              <w:rPr>
                <w:sz w:val="24"/>
              </w:rPr>
            </w:pPr>
            <w:r w:rsidRPr="00E22CCD">
              <w:rPr>
                <w:sz w:val="24"/>
              </w:rPr>
              <w:t>23 899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E22CCD" w:rsidRDefault="00485D8F" w:rsidP="00485D8F">
            <w:pPr>
              <w:jc w:val="center"/>
              <w:rPr>
                <w:sz w:val="24"/>
              </w:rPr>
            </w:pPr>
            <w:r w:rsidRPr="00E22CCD">
              <w:rPr>
                <w:sz w:val="24"/>
              </w:rPr>
              <w:t>-10 508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E22CCD" w:rsidRDefault="00485D8F" w:rsidP="00485D8F">
            <w:pPr>
              <w:jc w:val="center"/>
              <w:rPr>
                <w:sz w:val="24"/>
              </w:rPr>
            </w:pPr>
            <w:r w:rsidRPr="00E22CCD">
              <w:rPr>
                <w:sz w:val="24"/>
              </w:rPr>
              <w:t>69,5</w:t>
            </w:r>
          </w:p>
        </w:tc>
      </w:tr>
      <w:tr w:rsidR="00485D8F" w:rsidRPr="00E22CCD" w:rsidTr="00485D8F">
        <w:trPr>
          <w:trHeight w:val="160"/>
        </w:trPr>
        <w:tc>
          <w:tcPr>
            <w:tcW w:w="9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E22CCD" w:rsidRDefault="00485D8F" w:rsidP="00485D8F">
            <w:pPr>
              <w:rPr>
                <w:b/>
                <w:bCs/>
                <w:sz w:val="24"/>
              </w:rPr>
            </w:pPr>
            <w:r w:rsidRPr="00E22CCD">
              <w:rPr>
                <w:b/>
                <w:bCs/>
                <w:sz w:val="24"/>
              </w:rPr>
              <w:t>Индивидуальными застройщиками построено:</w:t>
            </w:r>
          </w:p>
        </w:tc>
      </w:tr>
      <w:tr w:rsidR="00485D8F" w:rsidRPr="00E22CCD" w:rsidTr="00485D8F">
        <w:trPr>
          <w:trHeight w:val="233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E22CCD" w:rsidRDefault="00485D8F" w:rsidP="00485D8F">
            <w:pPr>
              <w:jc w:val="center"/>
              <w:rPr>
                <w:sz w:val="24"/>
              </w:rPr>
            </w:pPr>
            <w:r w:rsidRPr="00E22CCD">
              <w:rPr>
                <w:sz w:val="24"/>
              </w:rPr>
              <w:t>Квадратных метров общей площади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E22CCD" w:rsidRDefault="00485D8F" w:rsidP="00485D8F">
            <w:pPr>
              <w:jc w:val="center"/>
              <w:rPr>
                <w:sz w:val="24"/>
              </w:rPr>
            </w:pPr>
            <w:r w:rsidRPr="00E22CCD">
              <w:rPr>
                <w:sz w:val="24"/>
              </w:rPr>
              <w:t>3 329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5D8F" w:rsidRPr="00E22CCD" w:rsidRDefault="00485D8F" w:rsidP="00485D8F">
            <w:pPr>
              <w:jc w:val="center"/>
              <w:rPr>
                <w:sz w:val="24"/>
              </w:rPr>
            </w:pPr>
            <w:r w:rsidRPr="00E22CCD">
              <w:rPr>
                <w:sz w:val="24"/>
              </w:rPr>
              <w:t>2 398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E22CCD" w:rsidRDefault="00485D8F" w:rsidP="00485D8F">
            <w:pPr>
              <w:jc w:val="center"/>
              <w:rPr>
                <w:sz w:val="24"/>
              </w:rPr>
            </w:pPr>
            <w:r w:rsidRPr="00E22CCD">
              <w:rPr>
                <w:sz w:val="24"/>
              </w:rPr>
              <w:t>-931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E22CCD" w:rsidRDefault="00485D8F" w:rsidP="00485D8F">
            <w:pPr>
              <w:jc w:val="center"/>
              <w:rPr>
                <w:sz w:val="24"/>
              </w:rPr>
            </w:pPr>
            <w:r w:rsidRPr="00E22CCD">
              <w:rPr>
                <w:sz w:val="24"/>
              </w:rPr>
              <w:t>72,0</w:t>
            </w:r>
          </w:p>
        </w:tc>
      </w:tr>
      <w:tr w:rsidR="00485D8F" w:rsidRPr="00E22CCD" w:rsidTr="00485D8F">
        <w:trPr>
          <w:trHeight w:val="14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E22CCD" w:rsidRDefault="00485D8F" w:rsidP="00485D8F">
            <w:pPr>
              <w:jc w:val="center"/>
              <w:rPr>
                <w:sz w:val="24"/>
              </w:rPr>
            </w:pPr>
            <w:r w:rsidRPr="00E22CCD">
              <w:rPr>
                <w:sz w:val="24"/>
              </w:rPr>
              <w:t>Удельный вес индивидуального жилищного строительства,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E22CCD" w:rsidRDefault="00485D8F" w:rsidP="00485D8F">
            <w:pPr>
              <w:jc w:val="center"/>
              <w:rPr>
                <w:sz w:val="24"/>
              </w:rPr>
            </w:pPr>
            <w:r w:rsidRPr="00E22CCD">
              <w:rPr>
                <w:sz w:val="24"/>
              </w:rPr>
              <w:t>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5D8F" w:rsidRPr="00E22CCD" w:rsidRDefault="00485D8F" w:rsidP="00485D8F">
            <w:pPr>
              <w:jc w:val="center"/>
              <w:rPr>
                <w:sz w:val="24"/>
              </w:rPr>
            </w:pPr>
            <w:r w:rsidRPr="00E22CCD">
              <w:rPr>
                <w:sz w:val="24"/>
              </w:rPr>
              <w:t>10,0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E22CCD" w:rsidRDefault="00485D8F" w:rsidP="00485D8F">
            <w:pPr>
              <w:jc w:val="center"/>
              <w:rPr>
                <w:sz w:val="24"/>
              </w:rPr>
            </w:pPr>
            <w:r w:rsidRPr="00E22CCD">
              <w:rPr>
                <w:sz w:val="24"/>
              </w:rPr>
              <w:t>х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E22CCD" w:rsidRDefault="00485D8F" w:rsidP="00485D8F">
            <w:pPr>
              <w:jc w:val="center"/>
              <w:rPr>
                <w:sz w:val="24"/>
              </w:rPr>
            </w:pPr>
            <w:r w:rsidRPr="00E22CCD">
              <w:rPr>
                <w:sz w:val="24"/>
              </w:rPr>
              <w:t>х</w:t>
            </w:r>
          </w:p>
        </w:tc>
      </w:tr>
    </w:tbl>
    <w:p w:rsidR="00485D8F" w:rsidRPr="00E22CCD" w:rsidRDefault="00485D8F" w:rsidP="00992024">
      <w:pPr>
        <w:ind w:firstLine="540"/>
        <w:jc w:val="center"/>
        <w:rPr>
          <w:szCs w:val="26"/>
        </w:rPr>
      </w:pPr>
    </w:p>
    <w:p w:rsidR="00FB1CBA" w:rsidRPr="00E22CCD" w:rsidRDefault="00FB1CBA" w:rsidP="00FB1CBA">
      <w:pPr>
        <w:ind w:firstLine="567"/>
        <w:jc w:val="both"/>
        <w:rPr>
          <w:b/>
          <w:szCs w:val="26"/>
        </w:rPr>
      </w:pPr>
      <w:r w:rsidRPr="00E22CCD">
        <w:rPr>
          <w:b/>
          <w:szCs w:val="26"/>
        </w:rPr>
        <w:t>Обороты розничной торговли, общественного питания, реализация платных услуг населению</w:t>
      </w:r>
    </w:p>
    <w:p w:rsidR="001C4471" w:rsidRPr="00E22CCD" w:rsidRDefault="001C4471" w:rsidP="00FB1CBA">
      <w:pPr>
        <w:ind w:firstLine="567"/>
        <w:jc w:val="both"/>
        <w:rPr>
          <w:b/>
          <w:szCs w:val="26"/>
        </w:rPr>
      </w:pPr>
    </w:p>
    <w:p w:rsidR="001C4471" w:rsidRPr="00E22CCD" w:rsidRDefault="001C4471" w:rsidP="001C4471">
      <w:pPr>
        <w:ind w:firstLine="567"/>
        <w:jc w:val="both"/>
        <w:rPr>
          <w:szCs w:val="26"/>
        </w:rPr>
      </w:pPr>
      <w:r w:rsidRPr="00E22CCD">
        <w:rPr>
          <w:b/>
          <w:szCs w:val="26"/>
        </w:rPr>
        <w:t>Оборот розничной торговли</w:t>
      </w:r>
      <w:r w:rsidRPr="00E22CCD">
        <w:rPr>
          <w:szCs w:val="26"/>
        </w:rPr>
        <w:t xml:space="preserve"> по предприятиям города за </w:t>
      </w:r>
      <w:r w:rsidR="000A5538" w:rsidRPr="00E22CCD">
        <w:rPr>
          <w:szCs w:val="26"/>
        </w:rPr>
        <w:t xml:space="preserve">январь-март </w:t>
      </w:r>
      <w:r w:rsidRPr="00E22CCD">
        <w:rPr>
          <w:szCs w:val="26"/>
        </w:rPr>
        <w:t>201</w:t>
      </w:r>
      <w:r w:rsidR="000A5538" w:rsidRPr="00E22CCD">
        <w:rPr>
          <w:szCs w:val="26"/>
        </w:rPr>
        <w:t>6</w:t>
      </w:r>
      <w:r w:rsidRPr="00E22CCD">
        <w:rPr>
          <w:szCs w:val="26"/>
        </w:rPr>
        <w:t xml:space="preserve"> год</w:t>
      </w:r>
      <w:r w:rsidR="000A5538" w:rsidRPr="00E22CCD">
        <w:rPr>
          <w:szCs w:val="26"/>
        </w:rPr>
        <w:t>а</w:t>
      </w:r>
      <w:r w:rsidRPr="00E22CCD">
        <w:rPr>
          <w:szCs w:val="26"/>
        </w:rPr>
        <w:t xml:space="preserve"> составил </w:t>
      </w:r>
      <w:r w:rsidR="000A5538" w:rsidRPr="00E22CCD">
        <w:rPr>
          <w:sz w:val="24"/>
        </w:rPr>
        <w:t>10 911,3</w:t>
      </w:r>
      <w:r w:rsidRPr="00E22CCD">
        <w:rPr>
          <w:sz w:val="24"/>
        </w:rPr>
        <w:t xml:space="preserve"> </w:t>
      </w:r>
      <w:r w:rsidRPr="00E22CCD">
        <w:rPr>
          <w:szCs w:val="26"/>
        </w:rPr>
        <w:t xml:space="preserve">млн. руб., что в сопоставимых ценах составляет </w:t>
      </w:r>
      <w:r w:rsidR="000A5538" w:rsidRPr="00E22CCD">
        <w:rPr>
          <w:szCs w:val="26"/>
        </w:rPr>
        <w:t>92,2</w:t>
      </w:r>
      <w:r w:rsidRPr="00E22CCD">
        <w:rPr>
          <w:szCs w:val="26"/>
        </w:rPr>
        <w:t xml:space="preserve">% к уровню </w:t>
      </w:r>
      <w:r w:rsidR="000A5538" w:rsidRPr="00E22CCD">
        <w:rPr>
          <w:szCs w:val="26"/>
        </w:rPr>
        <w:t>аналогичного периода 2015 года</w:t>
      </w:r>
      <w:r w:rsidRPr="00E22CCD">
        <w:rPr>
          <w:szCs w:val="26"/>
        </w:rPr>
        <w:t xml:space="preserve">. </w:t>
      </w:r>
    </w:p>
    <w:p w:rsidR="001C4471" w:rsidRPr="00E22CCD" w:rsidRDefault="001C4471" w:rsidP="001C4471">
      <w:pPr>
        <w:ind w:firstLine="567"/>
        <w:jc w:val="both"/>
        <w:rPr>
          <w:szCs w:val="26"/>
        </w:rPr>
      </w:pPr>
      <w:r w:rsidRPr="00E22CCD">
        <w:rPr>
          <w:szCs w:val="26"/>
        </w:rPr>
        <w:t xml:space="preserve">Структура оборота по формам торговли и товарам представлена ниже в таблице </w:t>
      </w:r>
      <w:r w:rsidR="00B15815">
        <w:rPr>
          <w:szCs w:val="26"/>
        </w:rPr>
        <w:t>3</w:t>
      </w:r>
      <w:r w:rsidRPr="00E22CCD">
        <w:rPr>
          <w:szCs w:val="26"/>
        </w:rPr>
        <w:t>:</w:t>
      </w:r>
    </w:p>
    <w:p w:rsidR="001C4471" w:rsidRPr="00E22CCD" w:rsidRDefault="001C4471" w:rsidP="001C4471">
      <w:pPr>
        <w:ind w:firstLine="567"/>
        <w:jc w:val="right"/>
        <w:rPr>
          <w:szCs w:val="26"/>
        </w:rPr>
      </w:pPr>
      <w:r w:rsidRPr="00E22CCD">
        <w:rPr>
          <w:szCs w:val="26"/>
        </w:rPr>
        <w:t xml:space="preserve">Таблица </w:t>
      </w:r>
      <w:r w:rsidR="00B15815">
        <w:rPr>
          <w:szCs w:val="26"/>
        </w:rPr>
        <w:t>3</w:t>
      </w:r>
    </w:p>
    <w:tbl>
      <w:tblPr>
        <w:tblW w:w="954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423"/>
        <w:gridCol w:w="1764"/>
        <w:gridCol w:w="1398"/>
        <w:gridCol w:w="1180"/>
        <w:gridCol w:w="1980"/>
        <w:gridCol w:w="1800"/>
      </w:tblGrid>
      <w:tr w:rsidR="001C4471" w:rsidRPr="00E22CCD" w:rsidTr="00BD1EF5">
        <w:trPr>
          <w:trHeight w:val="462"/>
        </w:trPr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71" w:rsidRPr="00E22CCD" w:rsidRDefault="001C4471" w:rsidP="00BD1EF5">
            <w:pPr>
              <w:jc w:val="center"/>
              <w:rPr>
                <w:b/>
                <w:bCs/>
                <w:sz w:val="20"/>
                <w:szCs w:val="20"/>
              </w:rPr>
            </w:pPr>
            <w:r w:rsidRPr="00E22CCD">
              <w:rPr>
                <w:b/>
                <w:bCs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71" w:rsidRPr="00E22CCD" w:rsidRDefault="001C4471" w:rsidP="00BD1EF5">
            <w:pPr>
              <w:jc w:val="center"/>
              <w:rPr>
                <w:bCs/>
                <w:sz w:val="20"/>
                <w:szCs w:val="20"/>
              </w:rPr>
            </w:pPr>
            <w:r w:rsidRPr="00E22CCD">
              <w:rPr>
                <w:bCs/>
                <w:sz w:val="20"/>
                <w:szCs w:val="20"/>
              </w:rPr>
              <w:t>Из оборота розничной торговли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71" w:rsidRPr="00E22CCD" w:rsidRDefault="001C4471" w:rsidP="00BD1EF5">
            <w:pPr>
              <w:jc w:val="center"/>
              <w:rPr>
                <w:bCs/>
                <w:sz w:val="20"/>
                <w:szCs w:val="20"/>
              </w:rPr>
            </w:pPr>
            <w:r w:rsidRPr="00E22CCD">
              <w:rPr>
                <w:bCs/>
                <w:sz w:val="20"/>
                <w:szCs w:val="20"/>
              </w:rPr>
              <w:t>Из оборота розничной торговли: товары</w:t>
            </w:r>
          </w:p>
        </w:tc>
      </w:tr>
      <w:tr w:rsidR="001C4471" w:rsidRPr="00E22CCD" w:rsidTr="00BD1EF5">
        <w:trPr>
          <w:trHeight w:val="111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71" w:rsidRPr="00E22CCD" w:rsidRDefault="001C4471" w:rsidP="00BD1EF5">
            <w:pPr>
              <w:jc w:val="center"/>
              <w:rPr>
                <w:b/>
                <w:sz w:val="20"/>
                <w:szCs w:val="20"/>
              </w:rPr>
            </w:pPr>
            <w:r w:rsidRPr="00E22CCD">
              <w:rPr>
                <w:b/>
                <w:sz w:val="20"/>
                <w:szCs w:val="20"/>
              </w:rPr>
              <w:t>всего,</w:t>
            </w:r>
          </w:p>
          <w:p w:rsidR="001C4471" w:rsidRPr="00E22CCD" w:rsidRDefault="001C4471" w:rsidP="003A2950">
            <w:pPr>
              <w:jc w:val="center"/>
              <w:rPr>
                <w:b/>
                <w:sz w:val="20"/>
                <w:szCs w:val="20"/>
              </w:rPr>
            </w:pPr>
            <w:r w:rsidRPr="00E22CCD">
              <w:rPr>
                <w:b/>
                <w:sz w:val="20"/>
                <w:szCs w:val="20"/>
              </w:rPr>
              <w:t>млн. руб</w:t>
            </w:r>
            <w:r w:rsidR="003A2950" w:rsidRPr="00E22CC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71" w:rsidRPr="00E22CCD" w:rsidRDefault="001C4471" w:rsidP="000A5538">
            <w:pPr>
              <w:jc w:val="center"/>
              <w:rPr>
                <w:b/>
                <w:sz w:val="20"/>
                <w:szCs w:val="20"/>
              </w:rPr>
            </w:pPr>
            <w:r w:rsidRPr="00E22CCD">
              <w:rPr>
                <w:b/>
                <w:sz w:val="20"/>
                <w:szCs w:val="20"/>
              </w:rPr>
              <w:t xml:space="preserve">в % к </w:t>
            </w:r>
            <w:r w:rsidR="000A5538" w:rsidRPr="00E22CCD">
              <w:rPr>
                <w:b/>
                <w:sz w:val="20"/>
                <w:szCs w:val="20"/>
              </w:rPr>
              <w:t xml:space="preserve">уровню аналогичного периода 2015 г. </w:t>
            </w:r>
            <w:r w:rsidRPr="00E22CCD">
              <w:rPr>
                <w:b/>
                <w:sz w:val="20"/>
                <w:szCs w:val="20"/>
              </w:rPr>
              <w:t>в сопоставимых ценах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71" w:rsidRPr="00E22CCD" w:rsidRDefault="001C4471" w:rsidP="00BD1EF5">
            <w:pPr>
              <w:jc w:val="center"/>
              <w:rPr>
                <w:sz w:val="20"/>
                <w:szCs w:val="20"/>
              </w:rPr>
            </w:pPr>
            <w:r w:rsidRPr="00E22CCD">
              <w:rPr>
                <w:sz w:val="20"/>
                <w:szCs w:val="20"/>
              </w:rPr>
              <w:t>оборот торгующих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71" w:rsidRPr="00E22CCD" w:rsidRDefault="001C4471" w:rsidP="00BD1EF5">
            <w:pPr>
              <w:jc w:val="center"/>
              <w:rPr>
                <w:sz w:val="20"/>
                <w:szCs w:val="20"/>
              </w:rPr>
            </w:pPr>
            <w:r w:rsidRPr="00E22CCD">
              <w:rPr>
                <w:sz w:val="20"/>
                <w:szCs w:val="20"/>
              </w:rPr>
              <w:t>оборот рынков и ярмарок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71" w:rsidRPr="00E22CCD" w:rsidRDefault="001C4471" w:rsidP="00BD1EF5">
            <w:pPr>
              <w:jc w:val="center"/>
              <w:rPr>
                <w:sz w:val="20"/>
                <w:szCs w:val="20"/>
              </w:rPr>
            </w:pPr>
            <w:r w:rsidRPr="00E22CCD">
              <w:rPr>
                <w:sz w:val="20"/>
                <w:szCs w:val="20"/>
              </w:rPr>
              <w:t>пищевые продукты, включая напитки и табачные изделия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71" w:rsidRPr="00E22CCD" w:rsidRDefault="001C4471" w:rsidP="00BD1EF5">
            <w:pPr>
              <w:jc w:val="center"/>
              <w:rPr>
                <w:sz w:val="20"/>
                <w:szCs w:val="20"/>
              </w:rPr>
            </w:pPr>
            <w:r w:rsidRPr="00E22CCD">
              <w:rPr>
                <w:sz w:val="20"/>
                <w:szCs w:val="20"/>
              </w:rPr>
              <w:t>непродовольственные</w:t>
            </w:r>
          </w:p>
        </w:tc>
      </w:tr>
      <w:tr w:rsidR="001C4471" w:rsidRPr="00E22CCD" w:rsidTr="00BD1EF5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471" w:rsidRPr="00E22CCD" w:rsidRDefault="000A5538" w:rsidP="00BD1EF5">
            <w:pPr>
              <w:jc w:val="center"/>
              <w:rPr>
                <w:b/>
                <w:bCs/>
                <w:sz w:val="18"/>
                <w:szCs w:val="18"/>
              </w:rPr>
            </w:pPr>
            <w:r w:rsidRPr="00E22CCD">
              <w:rPr>
                <w:b/>
                <w:bCs/>
                <w:sz w:val="18"/>
                <w:szCs w:val="18"/>
              </w:rPr>
              <w:t>10 911,3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471" w:rsidRPr="00E22CCD" w:rsidRDefault="000A5538" w:rsidP="003A2950">
            <w:pPr>
              <w:jc w:val="center"/>
              <w:rPr>
                <w:b/>
                <w:bCs/>
                <w:sz w:val="18"/>
                <w:szCs w:val="18"/>
              </w:rPr>
            </w:pPr>
            <w:r w:rsidRPr="00E22CCD">
              <w:rPr>
                <w:b/>
                <w:bCs/>
                <w:sz w:val="18"/>
                <w:szCs w:val="18"/>
              </w:rPr>
              <w:t>92,2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471" w:rsidRPr="00E22CCD" w:rsidRDefault="000A5538" w:rsidP="00BD1EF5">
            <w:pPr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E22CCD">
              <w:rPr>
                <w:b/>
                <w:sz w:val="18"/>
                <w:szCs w:val="18"/>
              </w:rPr>
              <w:t>10 832,1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471" w:rsidRPr="00E22CCD" w:rsidRDefault="000A5538" w:rsidP="00BD1EF5">
            <w:pPr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E22CCD">
              <w:rPr>
                <w:b/>
                <w:bCs/>
                <w:sz w:val="18"/>
                <w:szCs w:val="18"/>
              </w:rPr>
              <w:t>79,2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471" w:rsidRPr="00E22CCD" w:rsidRDefault="000A5538" w:rsidP="00BD1EF5">
            <w:pPr>
              <w:jc w:val="center"/>
              <w:rPr>
                <w:b/>
                <w:bCs/>
                <w:sz w:val="18"/>
                <w:szCs w:val="18"/>
              </w:rPr>
            </w:pPr>
            <w:r w:rsidRPr="00E22CCD">
              <w:rPr>
                <w:b/>
                <w:sz w:val="18"/>
                <w:szCs w:val="18"/>
              </w:rPr>
              <w:t>6 099,4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471" w:rsidRPr="00E22CCD" w:rsidRDefault="000A5538" w:rsidP="00BD1EF5">
            <w:pPr>
              <w:jc w:val="center"/>
              <w:rPr>
                <w:b/>
                <w:bCs/>
                <w:sz w:val="18"/>
                <w:szCs w:val="18"/>
              </w:rPr>
            </w:pPr>
            <w:r w:rsidRPr="00E22CCD">
              <w:rPr>
                <w:b/>
                <w:bCs/>
                <w:sz w:val="18"/>
                <w:szCs w:val="18"/>
              </w:rPr>
              <w:t>4 811,9</w:t>
            </w:r>
          </w:p>
        </w:tc>
      </w:tr>
      <w:tr w:rsidR="001C4471" w:rsidRPr="00E22CCD" w:rsidTr="00BD1EF5">
        <w:trPr>
          <w:trHeight w:val="395"/>
        </w:trPr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E22CCD" w:rsidRDefault="001C4471" w:rsidP="00BD1EF5">
            <w:pPr>
              <w:rPr>
                <w:b/>
                <w:sz w:val="20"/>
                <w:szCs w:val="20"/>
              </w:rPr>
            </w:pPr>
            <w:r w:rsidRPr="00E22CCD">
              <w:rPr>
                <w:b/>
                <w:sz w:val="20"/>
                <w:szCs w:val="20"/>
              </w:rPr>
              <w:t>удельный вес в обороте</w:t>
            </w:r>
          </w:p>
          <w:p w:rsidR="001C4471" w:rsidRPr="00E22CCD" w:rsidRDefault="001C4471" w:rsidP="00BD1EF5">
            <w:pPr>
              <w:rPr>
                <w:b/>
                <w:sz w:val="20"/>
                <w:szCs w:val="20"/>
              </w:rPr>
            </w:pPr>
            <w:r w:rsidRPr="00E22CCD">
              <w:rPr>
                <w:b/>
                <w:sz w:val="20"/>
                <w:szCs w:val="20"/>
              </w:rPr>
              <w:t>розничной торговли, 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471" w:rsidRPr="00E22CCD" w:rsidRDefault="001C4471" w:rsidP="003A2950">
            <w:pPr>
              <w:jc w:val="center"/>
              <w:rPr>
                <w:sz w:val="20"/>
                <w:szCs w:val="20"/>
              </w:rPr>
            </w:pPr>
            <w:r w:rsidRPr="00E22CCD">
              <w:rPr>
                <w:sz w:val="20"/>
                <w:szCs w:val="20"/>
              </w:rPr>
              <w:t>99,</w:t>
            </w:r>
            <w:r w:rsidR="003A2950" w:rsidRPr="00E22CCD">
              <w:rPr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471" w:rsidRPr="00E22CCD" w:rsidRDefault="001C4471" w:rsidP="003A2950">
            <w:pPr>
              <w:jc w:val="center"/>
              <w:rPr>
                <w:sz w:val="20"/>
                <w:szCs w:val="20"/>
              </w:rPr>
            </w:pPr>
            <w:r w:rsidRPr="00E22CCD">
              <w:rPr>
                <w:sz w:val="20"/>
                <w:szCs w:val="20"/>
              </w:rPr>
              <w:t>0,</w:t>
            </w:r>
            <w:r w:rsidR="003A2950" w:rsidRPr="00E22CC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471" w:rsidRPr="00E22CCD" w:rsidRDefault="003A2950" w:rsidP="000A5538">
            <w:pPr>
              <w:jc w:val="center"/>
              <w:rPr>
                <w:sz w:val="20"/>
                <w:szCs w:val="20"/>
              </w:rPr>
            </w:pPr>
            <w:r w:rsidRPr="00E22CCD">
              <w:rPr>
                <w:sz w:val="20"/>
                <w:szCs w:val="20"/>
              </w:rPr>
              <w:t>55,</w:t>
            </w:r>
            <w:r w:rsidR="000A5538" w:rsidRPr="00E22CCD">
              <w:rPr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471" w:rsidRPr="00E22CCD" w:rsidRDefault="003A2950" w:rsidP="000A5538">
            <w:pPr>
              <w:jc w:val="center"/>
              <w:rPr>
                <w:sz w:val="20"/>
                <w:szCs w:val="20"/>
              </w:rPr>
            </w:pPr>
            <w:r w:rsidRPr="00E22CCD">
              <w:rPr>
                <w:sz w:val="20"/>
                <w:szCs w:val="20"/>
              </w:rPr>
              <w:t>44,</w:t>
            </w:r>
            <w:r w:rsidR="000A5538" w:rsidRPr="00E22CCD">
              <w:rPr>
                <w:sz w:val="20"/>
                <w:szCs w:val="20"/>
              </w:rPr>
              <w:t>1</w:t>
            </w:r>
          </w:p>
        </w:tc>
      </w:tr>
    </w:tbl>
    <w:p w:rsidR="001C4471" w:rsidRPr="00E22CCD" w:rsidRDefault="001C4471" w:rsidP="001C4471">
      <w:pPr>
        <w:ind w:firstLine="567"/>
        <w:jc w:val="both"/>
        <w:rPr>
          <w:szCs w:val="26"/>
        </w:rPr>
      </w:pPr>
      <w:r w:rsidRPr="00E22CCD">
        <w:rPr>
          <w:b/>
          <w:szCs w:val="26"/>
        </w:rPr>
        <w:t>Оборот общественного питания</w:t>
      </w:r>
      <w:r w:rsidRPr="00E22CCD">
        <w:rPr>
          <w:szCs w:val="26"/>
        </w:rPr>
        <w:t xml:space="preserve"> за </w:t>
      </w:r>
      <w:r w:rsidR="000A5538" w:rsidRPr="00E22CCD">
        <w:rPr>
          <w:szCs w:val="26"/>
        </w:rPr>
        <w:t xml:space="preserve">январь-март 2016 года </w:t>
      </w:r>
      <w:r w:rsidRPr="00E22CCD">
        <w:rPr>
          <w:szCs w:val="26"/>
        </w:rPr>
        <w:t xml:space="preserve">составил </w:t>
      </w:r>
      <w:r w:rsidR="000A5538" w:rsidRPr="00E22CCD">
        <w:rPr>
          <w:sz w:val="24"/>
        </w:rPr>
        <w:t>514,2</w:t>
      </w:r>
      <w:r w:rsidRPr="00E22CCD">
        <w:rPr>
          <w:sz w:val="24"/>
        </w:rPr>
        <w:t xml:space="preserve"> </w:t>
      </w:r>
      <w:r w:rsidRPr="00E22CCD">
        <w:rPr>
          <w:szCs w:val="26"/>
        </w:rPr>
        <w:t>млн. руб</w:t>
      </w:r>
      <w:r w:rsidR="00A30523" w:rsidRPr="00E22CCD">
        <w:rPr>
          <w:szCs w:val="26"/>
        </w:rPr>
        <w:t>.</w:t>
      </w:r>
      <w:r w:rsidRPr="00E22CCD">
        <w:rPr>
          <w:szCs w:val="26"/>
        </w:rPr>
        <w:t xml:space="preserve">, что в сопоставимых ценах составляет </w:t>
      </w:r>
      <w:r w:rsidR="000A5538" w:rsidRPr="00E22CCD">
        <w:rPr>
          <w:szCs w:val="26"/>
        </w:rPr>
        <w:t>95,6</w:t>
      </w:r>
      <w:r w:rsidRPr="00E22CCD">
        <w:rPr>
          <w:szCs w:val="26"/>
        </w:rPr>
        <w:t>% к уровню аналогичного периода прошлого года.</w:t>
      </w:r>
    </w:p>
    <w:p w:rsidR="000A5538" w:rsidRPr="0009791B" w:rsidRDefault="001C4471" w:rsidP="000A5538">
      <w:pPr>
        <w:ind w:firstLine="540"/>
        <w:jc w:val="both"/>
        <w:rPr>
          <w:color w:val="000000"/>
          <w:szCs w:val="26"/>
        </w:rPr>
      </w:pPr>
      <w:r w:rsidRPr="00E22CCD">
        <w:rPr>
          <w:szCs w:val="26"/>
        </w:rPr>
        <w:t xml:space="preserve">За </w:t>
      </w:r>
      <w:r w:rsidR="000A5538" w:rsidRPr="00E22CCD">
        <w:rPr>
          <w:szCs w:val="26"/>
        </w:rPr>
        <w:t xml:space="preserve">январь-март 2016 года </w:t>
      </w:r>
      <w:r w:rsidRPr="00E22CCD">
        <w:rPr>
          <w:szCs w:val="26"/>
        </w:rPr>
        <w:t xml:space="preserve">предприятиями и организациями города </w:t>
      </w:r>
      <w:r w:rsidRPr="00E22CCD">
        <w:rPr>
          <w:b/>
          <w:szCs w:val="26"/>
        </w:rPr>
        <w:t>оказано платных услуг</w:t>
      </w:r>
      <w:r w:rsidRPr="00E22CCD">
        <w:rPr>
          <w:szCs w:val="26"/>
        </w:rPr>
        <w:t xml:space="preserve"> населению на сумму </w:t>
      </w:r>
      <w:r w:rsidR="00550793" w:rsidRPr="00E22CCD">
        <w:rPr>
          <w:sz w:val="24"/>
        </w:rPr>
        <w:t>5 295,1</w:t>
      </w:r>
      <w:r w:rsidRPr="00E22CCD">
        <w:rPr>
          <w:bCs/>
          <w:sz w:val="24"/>
        </w:rPr>
        <w:t xml:space="preserve"> </w:t>
      </w:r>
      <w:r w:rsidRPr="00E22CCD">
        <w:rPr>
          <w:szCs w:val="26"/>
        </w:rPr>
        <w:t>млн. руб</w:t>
      </w:r>
      <w:r w:rsidR="00A30523" w:rsidRPr="00E22CCD">
        <w:rPr>
          <w:szCs w:val="26"/>
        </w:rPr>
        <w:t>.,</w:t>
      </w:r>
      <w:r w:rsidRPr="00E22CCD">
        <w:rPr>
          <w:szCs w:val="26"/>
        </w:rPr>
        <w:t xml:space="preserve"> в том числе бытовых – на </w:t>
      </w:r>
      <w:r w:rsidR="00550793" w:rsidRPr="00E22CCD">
        <w:rPr>
          <w:sz w:val="24"/>
        </w:rPr>
        <w:t>559,6</w:t>
      </w:r>
      <w:r w:rsidRPr="00E22CCD">
        <w:rPr>
          <w:sz w:val="24"/>
        </w:rPr>
        <w:t xml:space="preserve"> </w:t>
      </w:r>
      <w:r w:rsidRPr="00E22CCD">
        <w:rPr>
          <w:szCs w:val="26"/>
        </w:rPr>
        <w:t>млн. руб</w:t>
      </w:r>
      <w:r w:rsidR="00A30523" w:rsidRPr="00E22CCD">
        <w:rPr>
          <w:szCs w:val="26"/>
        </w:rPr>
        <w:t>.</w:t>
      </w:r>
      <w:r w:rsidRPr="00E22CCD">
        <w:rPr>
          <w:szCs w:val="26"/>
        </w:rPr>
        <w:t xml:space="preserve"> (1</w:t>
      </w:r>
      <w:r w:rsidR="00A30523" w:rsidRPr="00E22CCD">
        <w:rPr>
          <w:szCs w:val="26"/>
        </w:rPr>
        <w:t>0,</w:t>
      </w:r>
      <w:r w:rsidR="00550793" w:rsidRPr="00E22CCD">
        <w:rPr>
          <w:szCs w:val="26"/>
        </w:rPr>
        <w:t>6</w:t>
      </w:r>
      <w:r w:rsidRPr="00E22CCD">
        <w:rPr>
          <w:szCs w:val="26"/>
        </w:rPr>
        <w:t>% от объема пла</w:t>
      </w:r>
      <w:r w:rsidR="000A5538" w:rsidRPr="00E22CCD">
        <w:rPr>
          <w:szCs w:val="26"/>
        </w:rPr>
        <w:t xml:space="preserve">тных услуг), </w:t>
      </w:r>
      <w:r w:rsidR="000A5538" w:rsidRPr="00E22CCD">
        <w:rPr>
          <w:color w:val="000000"/>
          <w:szCs w:val="26"/>
        </w:rPr>
        <w:t>в сопоставимых ценах к аналогично</w:t>
      </w:r>
      <w:r w:rsidR="00550793" w:rsidRPr="00E22CCD">
        <w:rPr>
          <w:color w:val="000000"/>
          <w:szCs w:val="26"/>
        </w:rPr>
        <w:t>му периоду 2015</w:t>
      </w:r>
      <w:r w:rsidR="000A5538" w:rsidRPr="00E22CCD">
        <w:rPr>
          <w:color w:val="000000"/>
          <w:szCs w:val="26"/>
        </w:rPr>
        <w:t xml:space="preserve"> года объём реализации платных услуг </w:t>
      </w:r>
      <w:r w:rsidR="00550793" w:rsidRPr="00E22CCD">
        <w:rPr>
          <w:color w:val="000000"/>
          <w:szCs w:val="26"/>
        </w:rPr>
        <w:t xml:space="preserve">уменьшился </w:t>
      </w:r>
      <w:r w:rsidR="000A5538" w:rsidRPr="00E22CCD">
        <w:rPr>
          <w:color w:val="000000"/>
          <w:szCs w:val="26"/>
        </w:rPr>
        <w:t xml:space="preserve">на </w:t>
      </w:r>
      <w:r w:rsidR="00550793" w:rsidRPr="00E22CCD">
        <w:rPr>
          <w:color w:val="000000"/>
          <w:szCs w:val="26"/>
        </w:rPr>
        <w:t>0,8</w:t>
      </w:r>
      <w:r w:rsidR="000A5538" w:rsidRPr="00E22CCD">
        <w:rPr>
          <w:color w:val="000000"/>
          <w:szCs w:val="26"/>
        </w:rPr>
        <w:t xml:space="preserve">%, бытовых услуг – на </w:t>
      </w:r>
      <w:r w:rsidR="00550793" w:rsidRPr="00E22CCD">
        <w:rPr>
          <w:color w:val="000000"/>
          <w:szCs w:val="26"/>
        </w:rPr>
        <w:t>2,0</w:t>
      </w:r>
      <w:r w:rsidR="000A5538" w:rsidRPr="00E22CCD">
        <w:rPr>
          <w:color w:val="000000"/>
          <w:szCs w:val="26"/>
        </w:rPr>
        <w:t>%.</w:t>
      </w:r>
    </w:p>
    <w:p w:rsidR="00CB567C" w:rsidRDefault="00CB567C" w:rsidP="00AD1EAC">
      <w:pPr>
        <w:ind w:firstLine="540"/>
        <w:jc w:val="both"/>
        <w:rPr>
          <w:b/>
          <w:szCs w:val="26"/>
        </w:rPr>
      </w:pPr>
    </w:p>
    <w:p w:rsidR="00A337EE" w:rsidRDefault="00A337EE" w:rsidP="00AD1EAC">
      <w:pPr>
        <w:ind w:firstLine="540"/>
        <w:jc w:val="both"/>
        <w:rPr>
          <w:b/>
          <w:szCs w:val="26"/>
        </w:rPr>
      </w:pPr>
    </w:p>
    <w:p w:rsidR="00A337EE" w:rsidRDefault="00A337EE" w:rsidP="00AD1EAC">
      <w:pPr>
        <w:ind w:firstLine="540"/>
        <w:jc w:val="both"/>
        <w:rPr>
          <w:b/>
          <w:szCs w:val="26"/>
        </w:rPr>
      </w:pPr>
    </w:p>
    <w:p w:rsidR="003F2124" w:rsidRPr="00277319" w:rsidRDefault="003F2124" w:rsidP="00AD1EAC">
      <w:pPr>
        <w:ind w:firstLine="540"/>
        <w:jc w:val="both"/>
        <w:rPr>
          <w:b/>
          <w:szCs w:val="26"/>
        </w:rPr>
      </w:pPr>
      <w:r w:rsidRPr="00277319">
        <w:rPr>
          <w:b/>
          <w:szCs w:val="26"/>
        </w:rPr>
        <w:t>Городской бюджет</w:t>
      </w:r>
      <w:r w:rsidR="00DC7A9C">
        <w:rPr>
          <w:rStyle w:val="ac"/>
          <w:b/>
          <w:szCs w:val="26"/>
        </w:rPr>
        <w:footnoteReference w:id="4"/>
      </w:r>
    </w:p>
    <w:p w:rsidR="00357641" w:rsidRPr="00277319" w:rsidRDefault="00357641" w:rsidP="00AD1EAC">
      <w:pPr>
        <w:ind w:firstLine="540"/>
        <w:jc w:val="both"/>
        <w:rPr>
          <w:b/>
          <w:szCs w:val="26"/>
        </w:rPr>
      </w:pPr>
    </w:p>
    <w:p w:rsidR="00357641" w:rsidRPr="00277319" w:rsidRDefault="00357641" w:rsidP="00357641">
      <w:pPr>
        <w:ind w:firstLine="567"/>
        <w:jc w:val="both"/>
        <w:rPr>
          <w:szCs w:val="26"/>
        </w:rPr>
      </w:pPr>
      <w:r w:rsidRPr="00277319">
        <w:rPr>
          <w:b/>
          <w:szCs w:val="26"/>
        </w:rPr>
        <w:t>Доходная часть городского бюджета</w:t>
      </w:r>
      <w:r w:rsidRPr="00277319">
        <w:rPr>
          <w:szCs w:val="26"/>
        </w:rPr>
        <w:t xml:space="preserve"> по состоянию на 1 </w:t>
      </w:r>
      <w:r w:rsidR="003C03E8">
        <w:rPr>
          <w:szCs w:val="26"/>
        </w:rPr>
        <w:t>апреля</w:t>
      </w:r>
      <w:r w:rsidRPr="00277319">
        <w:rPr>
          <w:szCs w:val="26"/>
        </w:rPr>
        <w:t xml:space="preserve"> 2016 года выполнена на </w:t>
      </w:r>
      <w:r w:rsidR="003C03E8">
        <w:rPr>
          <w:szCs w:val="26"/>
        </w:rPr>
        <w:t>21,3</w:t>
      </w:r>
      <w:r w:rsidRPr="00277319">
        <w:rPr>
          <w:szCs w:val="26"/>
        </w:rPr>
        <w:t>% к годовому плану и составила</w:t>
      </w:r>
      <w:r w:rsidRPr="00277319">
        <w:rPr>
          <w:bCs/>
          <w:sz w:val="24"/>
        </w:rPr>
        <w:t> </w:t>
      </w:r>
      <w:r w:rsidR="003C03E8">
        <w:rPr>
          <w:b/>
          <w:bCs/>
          <w:sz w:val="24"/>
        </w:rPr>
        <w:t>1 415,6</w:t>
      </w:r>
      <w:r w:rsidRPr="00277319">
        <w:rPr>
          <w:b/>
          <w:bCs/>
          <w:sz w:val="24"/>
        </w:rPr>
        <w:t xml:space="preserve"> </w:t>
      </w:r>
      <w:r w:rsidRPr="00277319">
        <w:rPr>
          <w:szCs w:val="26"/>
        </w:rPr>
        <w:t xml:space="preserve">млн. руб., что на </w:t>
      </w:r>
      <w:r w:rsidR="003C03E8">
        <w:rPr>
          <w:szCs w:val="26"/>
        </w:rPr>
        <w:t>7,7</w:t>
      </w:r>
      <w:r w:rsidRPr="00277319">
        <w:rPr>
          <w:szCs w:val="26"/>
        </w:rPr>
        <w:t xml:space="preserve">% </w:t>
      </w:r>
      <w:r w:rsidR="003C03E8">
        <w:rPr>
          <w:szCs w:val="26"/>
        </w:rPr>
        <w:t>мен</w:t>
      </w:r>
      <w:r w:rsidRPr="00277319">
        <w:rPr>
          <w:szCs w:val="26"/>
        </w:rPr>
        <w:t>ьше уровня</w:t>
      </w:r>
      <w:r w:rsidR="003C03E8">
        <w:rPr>
          <w:szCs w:val="26"/>
        </w:rPr>
        <w:t xml:space="preserve"> аналогичного периода</w:t>
      </w:r>
      <w:r w:rsidRPr="00277319">
        <w:rPr>
          <w:szCs w:val="26"/>
        </w:rPr>
        <w:t xml:space="preserve"> 201</w:t>
      </w:r>
      <w:r w:rsidR="003C03E8">
        <w:rPr>
          <w:szCs w:val="26"/>
        </w:rPr>
        <w:t>5</w:t>
      </w:r>
      <w:r w:rsidRPr="00277319">
        <w:rPr>
          <w:szCs w:val="26"/>
        </w:rPr>
        <w:t xml:space="preserve"> года (</w:t>
      </w:r>
      <w:r w:rsidR="003C03E8">
        <w:rPr>
          <w:szCs w:val="26"/>
        </w:rPr>
        <w:t>1 534,</w:t>
      </w:r>
      <w:proofErr w:type="gramStart"/>
      <w:r w:rsidR="003C03E8">
        <w:rPr>
          <w:szCs w:val="26"/>
        </w:rPr>
        <w:t>2</w:t>
      </w:r>
      <w:r w:rsidRPr="00277319">
        <w:rPr>
          <w:szCs w:val="26"/>
        </w:rPr>
        <w:t xml:space="preserve">  млн.</w:t>
      </w:r>
      <w:proofErr w:type="gramEnd"/>
      <w:r w:rsidRPr="00277319">
        <w:rPr>
          <w:szCs w:val="26"/>
        </w:rPr>
        <w:t xml:space="preserve"> руб.).</w:t>
      </w:r>
    </w:p>
    <w:p w:rsidR="00357641" w:rsidRPr="00277319" w:rsidRDefault="00056D5B" w:rsidP="00357641">
      <w:pPr>
        <w:ind w:firstLine="567"/>
        <w:jc w:val="both"/>
        <w:rPr>
          <w:szCs w:val="26"/>
        </w:rPr>
      </w:pPr>
      <w:r w:rsidRPr="00277319">
        <w:rPr>
          <w:b/>
          <w:noProof/>
          <w:szCs w:val="26"/>
        </w:rPr>
        <w:drawing>
          <wp:anchor distT="0" distB="0" distL="114300" distR="114300" simplePos="0" relativeHeight="251673600" behindDoc="0" locked="0" layoutInCell="1" allowOverlap="1" wp14:anchorId="1B2359FA" wp14:editId="363F7AF3">
            <wp:simplePos x="0" y="0"/>
            <wp:positionH relativeFrom="column">
              <wp:posOffset>2872740</wp:posOffset>
            </wp:positionH>
            <wp:positionV relativeFrom="paragraph">
              <wp:posOffset>24130</wp:posOffset>
            </wp:positionV>
            <wp:extent cx="3609975" cy="1819275"/>
            <wp:effectExtent l="0" t="0" r="0" b="0"/>
            <wp:wrapSquare wrapText="bothSides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7641" w:rsidRPr="00277319">
        <w:rPr>
          <w:szCs w:val="26"/>
        </w:rPr>
        <w:t>Структура доходной части городского бюджета в</w:t>
      </w:r>
      <w:r w:rsidR="003C03E8">
        <w:rPr>
          <w:szCs w:val="26"/>
        </w:rPr>
        <w:t xml:space="preserve"> январе-марте</w:t>
      </w:r>
      <w:r w:rsidR="00357641" w:rsidRPr="00277319">
        <w:rPr>
          <w:szCs w:val="26"/>
        </w:rPr>
        <w:t xml:space="preserve"> 201</w:t>
      </w:r>
      <w:r w:rsidR="003C03E8">
        <w:rPr>
          <w:szCs w:val="26"/>
        </w:rPr>
        <w:t>6</w:t>
      </w:r>
      <w:r w:rsidR="00357641" w:rsidRPr="00277319">
        <w:rPr>
          <w:szCs w:val="26"/>
        </w:rPr>
        <w:t xml:space="preserve"> год</w:t>
      </w:r>
      <w:r w:rsidR="003C03E8">
        <w:rPr>
          <w:szCs w:val="26"/>
        </w:rPr>
        <w:t>а</w:t>
      </w:r>
      <w:r w:rsidR="00357641" w:rsidRPr="00277319">
        <w:rPr>
          <w:szCs w:val="26"/>
        </w:rPr>
        <w:t xml:space="preserve"> представлена в диаграмме 2.</w:t>
      </w:r>
    </w:p>
    <w:p w:rsidR="00357641" w:rsidRPr="00277319" w:rsidRDefault="00357641" w:rsidP="00357641">
      <w:pPr>
        <w:ind w:firstLine="567"/>
        <w:jc w:val="both"/>
        <w:rPr>
          <w:szCs w:val="26"/>
        </w:rPr>
      </w:pPr>
      <w:r w:rsidRPr="00277319">
        <w:rPr>
          <w:szCs w:val="26"/>
        </w:rPr>
        <w:t>Наибольший удельный вес в структуре налоговых доходов составили налог на доходы физических лиц (</w:t>
      </w:r>
      <w:r w:rsidR="00A23594">
        <w:rPr>
          <w:szCs w:val="26"/>
        </w:rPr>
        <w:t>257,8</w:t>
      </w:r>
      <w:r w:rsidRPr="00277319">
        <w:rPr>
          <w:szCs w:val="26"/>
        </w:rPr>
        <w:t xml:space="preserve"> млн. руб</w:t>
      </w:r>
      <w:r w:rsidR="00366F19" w:rsidRPr="00277319">
        <w:rPr>
          <w:szCs w:val="26"/>
        </w:rPr>
        <w:t xml:space="preserve">. </w:t>
      </w:r>
      <w:r w:rsidRPr="00277319">
        <w:rPr>
          <w:szCs w:val="26"/>
        </w:rPr>
        <w:t xml:space="preserve">или </w:t>
      </w:r>
      <w:r w:rsidR="00A23594">
        <w:rPr>
          <w:szCs w:val="26"/>
        </w:rPr>
        <w:t>43,1</w:t>
      </w:r>
      <w:r w:rsidRPr="00277319">
        <w:rPr>
          <w:szCs w:val="26"/>
        </w:rPr>
        <w:t>% суммы налоговых доходов) и земельный налог (</w:t>
      </w:r>
      <w:r w:rsidR="00A23594">
        <w:rPr>
          <w:szCs w:val="26"/>
        </w:rPr>
        <w:t>231,8</w:t>
      </w:r>
      <w:r w:rsidRPr="00277319">
        <w:rPr>
          <w:szCs w:val="26"/>
        </w:rPr>
        <w:t xml:space="preserve"> млн. руб</w:t>
      </w:r>
      <w:r w:rsidR="00366F19" w:rsidRPr="00277319">
        <w:rPr>
          <w:szCs w:val="26"/>
        </w:rPr>
        <w:t>.</w:t>
      </w:r>
      <w:r w:rsidRPr="00277319">
        <w:rPr>
          <w:szCs w:val="26"/>
        </w:rPr>
        <w:t xml:space="preserve"> или </w:t>
      </w:r>
      <w:r w:rsidR="00A23594">
        <w:rPr>
          <w:szCs w:val="26"/>
        </w:rPr>
        <w:t>38,7</w:t>
      </w:r>
      <w:r w:rsidRPr="00277319">
        <w:rPr>
          <w:szCs w:val="26"/>
        </w:rPr>
        <w:t>% суммы налоговых доходов).</w:t>
      </w:r>
    </w:p>
    <w:p w:rsidR="00357641" w:rsidRPr="00277319" w:rsidRDefault="00357641" w:rsidP="00357641">
      <w:pPr>
        <w:ind w:firstLine="567"/>
        <w:jc w:val="both"/>
        <w:rPr>
          <w:szCs w:val="26"/>
        </w:rPr>
      </w:pPr>
      <w:r w:rsidRPr="00277319">
        <w:rPr>
          <w:szCs w:val="26"/>
        </w:rPr>
        <w:t xml:space="preserve">Неналоговые доходы бюджета на 1 </w:t>
      </w:r>
      <w:r w:rsidR="00A23594">
        <w:rPr>
          <w:szCs w:val="26"/>
        </w:rPr>
        <w:t>апреля</w:t>
      </w:r>
      <w:r w:rsidRPr="00277319">
        <w:rPr>
          <w:szCs w:val="26"/>
        </w:rPr>
        <w:t xml:space="preserve"> 201</w:t>
      </w:r>
      <w:r w:rsidR="00366F19" w:rsidRPr="00277319">
        <w:rPr>
          <w:szCs w:val="26"/>
        </w:rPr>
        <w:t>6</w:t>
      </w:r>
      <w:r w:rsidRPr="00277319">
        <w:rPr>
          <w:szCs w:val="26"/>
        </w:rPr>
        <w:t xml:space="preserve"> года сложились, в основном, из доходов от использования имущества, находящегося в государственной и муниципальной собственности (</w:t>
      </w:r>
      <w:r w:rsidR="00A23594">
        <w:rPr>
          <w:szCs w:val="26"/>
        </w:rPr>
        <w:t>119,0</w:t>
      </w:r>
      <w:r w:rsidRPr="00277319">
        <w:rPr>
          <w:szCs w:val="26"/>
        </w:rPr>
        <w:t xml:space="preserve"> млн. руб</w:t>
      </w:r>
      <w:r w:rsidR="00366F19" w:rsidRPr="00277319">
        <w:rPr>
          <w:szCs w:val="26"/>
        </w:rPr>
        <w:t>.</w:t>
      </w:r>
      <w:r w:rsidRPr="00277319">
        <w:rPr>
          <w:szCs w:val="26"/>
        </w:rPr>
        <w:t xml:space="preserve"> или </w:t>
      </w:r>
      <w:r w:rsidR="00A23594">
        <w:rPr>
          <w:szCs w:val="26"/>
        </w:rPr>
        <w:t>71,6</w:t>
      </w:r>
      <w:r w:rsidRPr="00277319">
        <w:rPr>
          <w:szCs w:val="26"/>
        </w:rPr>
        <w:t>% суммы неналоговых доходов) и доходов от продажи материальных и нематериальных активов (</w:t>
      </w:r>
      <w:r w:rsidR="00A23594">
        <w:rPr>
          <w:szCs w:val="26"/>
        </w:rPr>
        <w:t>14,0</w:t>
      </w:r>
      <w:r w:rsidRPr="00277319">
        <w:rPr>
          <w:szCs w:val="26"/>
        </w:rPr>
        <w:t xml:space="preserve"> млн. руб</w:t>
      </w:r>
      <w:r w:rsidR="00366F19" w:rsidRPr="00277319">
        <w:rPr>
          <w:szCs w:val="26"/>
        </w:rPr>
        <w:t>.</w:t>
      </w:r>
      <w:r w:rsidRPr="00277319">
        <w:rPr>
          <w:szCs w:val="26"/>
        </w:rPr>
        <w:t xml:space="preserve"> или </w:t>
      </w:r>
      <w:r w:rsidR="00A23594">
        <w:rPr>
          <w:szCs w:val="26"/>
        </w:rPr>
        <w:t>8</w:t>
      </w:r>
      <w:r w:rsidR="00366F19" w:rsidRPr="00277319">
        <w:rPr>
          <w:szCs w:val="26"/>
        </w:rPr>
        <w:t>,4</w:t>
      </w:r>
      <w:r w:rsidRPr="00277319">
        <w:rPr>
          <w:szCs w:val="26"/>
        </w:rPr>
        <w:t>% суммы неналоговых доходов).</w:t>
      </w:r>
    </w:p>
    <w:p w:rsidR="00357641" w:rsidRPr="00277319" w:rsidRDefault="00357641" w:rsidP="00357641">
      <w:pPr>
        <w:ind w:firstLine="567"/>
        <w:jc w:val="both"/>
        <w:rPr>
          <w:szCs w:val="26"/>
        </w:rPr>
      </w:pPr>
      <w:r w:rsidRPr="00277319">
        <w:rPr>
          <w:b/>
          <w:szCs w:val="26"/>
        </w:rPr>
        <w:t>Расходная часть городского бюджета</w:t>
      </w:r>
      <w:r w:rsidRPr="00277319">
        <w:rPr>
          <w:szCs w:val="26"/>
        </w:rPr>
        <w:t xml:space="preserve"> по состоянию на 1 </w:t>
      </w:r>
      <w:r w:rsidR="00A23594">
        <w:rPr>
          <w:szCs w:val="26"/>
        </w:rPr>
        <w:t>апреля</w:t>
      </w:r>
      <w:r w:rsidRPr="00277319">
        <w:rPr>
          <w:szCs w:val="26"/>
        </w:rPr>
        <w:t xml:space="preserve"> 201</w:t>
      </w:r>
      <w:r w:rsidR="00366F19" w:rsidRPr="00277319">
        <w:rPr>
          <w:szCs w:val="26"/>
        </w:rPr>
        <w:t>6</w:t>
      </w:r>
      <w:r w:rsidRPr="00277319">
        <w:rPr>
          <w:szCs w:val="26"/>
        </w:rPr>
        <w:t xml:space="preserve"> года выполнена на </w:t>
      </w:r>
      <w:r w:rsidR="00A23594">
        <w:rPr>
          <w:szCs w:val="26"/>
        </w:rPr>
        <w:t>20,9</w:t>
      </w:r>
      <w:r w:rsidRPr="00277319">
        <w:rPr>
          <w:szCs w:val="26"/>
        </w:rPr>
        <w:t xml:space="preserve">% к годовому плану и составила </w:t>
      </w:r>
      <w:r w:rsidR="00A23594">
        <w:rPr>
          <w:b/>
          <w:szCs w:val="26"/>
        </w:rPr>
        <w:t>1 404,3</w:t>
      </w:r>
      <w:r w:rsidRPr="00277319">
        <w:rPr>
          <w:b/>
          <w:bCs/>
        </w:rPr>
        <w:t xml:space="preserve"> </w:t>
      </w:r>
      <w:r w:rsidRPr="00277319">
        <w:rPr>
          <w:szCs w:val="26"/>
        </w:rPr>
        <w:t>млн. руб</w:t>
      </w:r>
      <w:r w:rsidR="00366F19" w:rsidRPr="00277319">
        <w:rPr>
          <w:szCs w:val="26"/>
        </w:rPr>
        <w:t>.</w:t>
      </w:r>
      <w:r w:rsidRPr="00277319">
        <w:rPr>
          <w:szCs w:val="26"/>
        </w:rPr>
        <w:t xml:space="preserve">, что на </w:t>
      </w:r>
      <w:r w:rsidR="000B1017">
        <w:rPr>
          <w:szCs w:val="26"/>
        </w:rPr>
        <w:t>5</w:t>
      </w:r>
      <w:r w:rsidR="00A23594">
        <w:rPr>
          <w:szCs w:val="26"/>
        </w:rPr>
        <w:t>,7</w:t>
      </w:r>
      <w:r w:rsidRPr="00277319">
        <w:rPr>
          <w:szCs w:val="26"/>
        </w:rPr>
        <w:t xml:space="preserve">% </w:t>
      </w:r>
      <w:r w:rsidR="00A23594">
        <w:rPr>
          <w:szCs w:val="26"/>
        </w:rPr>
        <w:t>бол</w:t>
      </w:r>
      <w:r w:rsidRPr="00277319">
        <w:rPr>
          <w:szCs w:val="26"/>
        </w:rPr>
        <w:t>ь</w:t>
      </w:r>
      <w:r w:rsidR="00087431">
        <w:rPr>
          <w:szCs w:val="26"/>
        </w:rPr>
        <w:t xml:space="preserve">ше уровня </w:t>
      </w:r>
      <w:r w:rsidR="00A23594">
        <w:rPr>
          <w:szCs w:val="26"/>
        </w:rPr>
        <w:t xml:space="preserve">аналогичного периода </w:t>
      </w:r>
      <w:r w:rsidRPr="00277319">
        <w:rPr>
          <w:szCs w:val="26"/>
        </w:rPr>
        <w:t>201</w:t>
      </w:r>
      <w:r w:rsidR="00A23594">
        <w:rPr>
          <w:szCs w:val="26"/>
        </w:rPr>
        <w:t>5</w:t>
      </w:r>
      <w:r w:rsidRPr="00277319">
        <w:rPr>
          <w:szCs w:val="26"/>
        </w:rPr>
        <w:t xml:space="preserve"> год</w:t>
      </w:r>
      <w:r w:rsidR="00087431">
        <w:rPr>
          <w:szCs w:val="26"/>
        </w:rPr>
        <w:t>а</w:t>
      </w:r>
      <w:r w:rsidRPr="00277319">
        <w:rPr>
          <w:szCs w:val="26"/>
        </w:rPr>
        <w:t xml:space="preserve"> (</w:t>
      </w:r>
      <w:r w:rsidR="00A23594">
        <w:rPr>
          <w:szCs w:val="26"/>
        </w:rPr>
        <w:t>1</w:t>
      </w:r>
      <w:r w:rsidR="00C704FA">
        <w:rPr>
          <w:szCs w:val="26"/>
        </w:rPr>
        <w:t xml:space="preserve"> 3</w:t>
      </w:r>
      <w:r w:rsidR="00A23594">
        <w:rPr>
          <w:szCs w:val="26"/>
        </w:rPr>
        <w:t>28,1</w:t>
      </w:r>
      <w:r w:rsidRPr="00277319">
        <w:rPr>
          <w:szCs w:val="26"/>
        </w:rPr>
        <w:t xml:space="preserve"> млн. руб</w:t>
      </w:r>
      <w:r w:rsidR="00366F19" w:rsidRPr="00277319">
        <w:rPr>
          <w:szCs w:val="26"/>
        </w:rPr>
        <w:t>.</w:t>
      </w:r>
      <w:r w:rsidRPr="00277319">
        <w:rPr>
          <w:szCs w:val="26"/>
        </w:rPr>
        <w:t xml:space="preserve">). </w:t>
      </w:r>
    </w:p>
    <w:p w:rsidR="00357641" w:rsidRPr="00277319" w:rsidRDefault="00357641" w:rsidP="00357641">
      <w:pPr>
        <w:ind w:firstLine="567"/>
        <w:jc w:val="both"/>
        <w:rPr>
          <w:szCs w:val="26"/>
        </w:rPr>
      </w:pPr>
      <w:r w:rsidRPr="00277319">
        <w:rPr>
          <w:szCs w:val="26"/>
        </w:rPr>
        <w:t xml:space="preserve">В структуре расходов наибольший удельный вес составили расходы на образование – </w:t>
      </w:r>
      <w:r w:rsidR="00A23594">
        <w:rPr>
          <w:szCs w:val="26"/>
        </w:rPr>
        <w:t>710,5</w:t>
      </w:r>
      <w:r w:rsidRPr="00277319">
        <w:rPr>
          <w:szCs w:val="26"/>
        </w:rPr>
        <w:t xml:space="preserve"> млн. руб</w:t>
      </w:r>
      <w:r w:rsidR="00366F19" w:rsidRPr="00277319">
        <w:rPr>
          <w:szCs w:val="26"/>
        </w:rPr>
        <w:t>.</w:t>
      </w:r>
      <w:r w:rsidRPr="00277319">
        <w:rPr>
          <w:szCs w:val="26"/>
        </w:rPr>
        <w:t xml:space="preserve"> (</w:t>
      </w:r>
      <w:r w:rsidR="00A23594">
        <w:rPr>
          <w:szCs w:val="26"/>
        </w:rPr>
        <w:t>50,6</w:t>
      </w:r>
      <w:r w:rsidR="00D1017C" w:rsidRPr="00277319">
        <w:rPr>
          <w:szCs w:val="26"/>
        </w:rPr>
        <w:t>%),</w:t>
      </w:r>
      <w:r w:rsidRPr="00277319">
        <w:rPr>
          <w:szCs w:val="26"/>
        </w:rPr>
        <w:t xml:space="preserve"> </w:t>
      </w:r>
      <w:r w:rsidR="00D1017C" w:rsidRPr="00277319">
        <w:rPr>
          <w:szCs w:val="26"/>
        </w:rPr>
        <w:t xml:space="preserve">расходы на национальную экономику – </w:t>
      </w:r>
      <w:r w:rsidR="00A23594">
        <w:rPr>
          <w:szCs w:val="26"/>
        </w:rPr>
        <w:t>289,6</w:t>
      </w:r>
      <w:r w:rsidR="00D1017C" w:rsidRPr="00277319">
        <w:rPr>
          <w:szCs w:val="26"/>
        </w:rPr>
        <w:t xml:space="preserve"> млн. руб. (</w:t>
      </w:r>
      <w:r w:rsidR="00A23594">
        <w:rPr>
          <w:szCs w:val="26"/>
        </w:rPr>
        <w:t xml:space="preserve">20,6%) и </w:t>
      </w:r>
      <w:r w:rsidR="00A23594" w:rsidRPr="00277319">
        <w:rPr>
          <w:szCs w:val="26"/>
        </w:rPr>
        <w:t xml:space="preserve">расходы на социальную политику – </w:t>
      </w:r>
      <w:r w:rsidR="00A23594">
        <w:rPr>
          <w:szCs w:val="26"/>
        </w:rPr>
        <w:t>175,1</w:t>
      </w:r>
      <w:r w:rsidR="00A23594" w:rsidRPr="00277319">
        <w:rPr>
          <w:szCs w:val="26"/>
        </w:rPr>
        <w:t xml:space="preserve"> млн. руб. (</w:t>
      </w:r>
      <w:r w:rsidR="00A23594">
        <w:rPr>
          <w:szCs w:val="26"/>
        </w:rPr>
        <w:t>12,5</w:t>
      </w:r>
      <w:r w:rsidR="00A23594" w:rsidRPr="00277319">
        <w:rPr>
          <w:szCs w:val="26"/>
        </w:rPr>
        <w:t>%)</w:t>
      </w:r>
      <w:r w:rsidR="00FD7A95">
        <w:rPr>
          <w:szCs w:val="26"/>
        </w:rPr>
        <w:t>.</w:t>
      </w:r>
    </w:p>
    <w:p w:rsidR="00357641" w:rsidRPr="00277319" w:rsidRDefault="00357641" w:rsidP="00357641">
      <w:pPr>
        <w:ind w:firstLine="567"/>
        <w:jc w:val="both"/>
        <w:rPr>
          <w:szCs w:val="26"/>
        </w:rPr>
      </w:pPr>
      <w:r w:rsidRPr="00277319">
        <w:rPr>
          <w:b/>
          <w:szCs w:val="26"/>
        </w:rPr>
        <w:t>Превышение доходов над расходами (профицит)</w:t>
      </w:r>
      <w:r w:rsidRPr="00277319">
        <w:rPr>
          <w:szCs w:val="26"/>
        </w:rPr>
        <w:t xml:space="preserve"> городского бюджета за </w:t>
      </w:r>
      <w:r w:rsidR="00FD7A95">
        <w:rPr>
          <w:szCs w:val="26"/>
        </w:rPr>
        <w:t xml:space="preserve">январь-март </w:t>
      </w:r>
      <w:r w:rsidRPr="00277319">
        <w:rPr>
          <w:szCs w:val="26"/>
        </w:rPr>
        <w:t>201</w:t>
      </w:r>
      <w:r w:rsidR="00FD7A95">
        <w:rPr>
          <w:szCs w:val="26"/>
        </w:rPr>
        <w:t>6</w:t>
      </w:r>
      <w:r w:rsidRPr="00277319">
        <w:rPr>
          <w:szCs w:val="26"/>
        </w:rPr>
        <w:t xml:space="preserve"> год</w:t>
      </w:r>
      <w:r w:rsidR="00FD7A95">
        <w:rPr>
          <w:szCs w:val="26"/>
        </w:rPr>
        <w:t>а</w:t>
      </w:r>
      <w:r w:rsidRPr="00277319">
        <w:rPr>
          <w:szCs w:val="26"/>
        </w:rPr>
        <w:t xml:space="preserve"> составило </w:t>
      </w:r>
      <w:r w:rsidR="00FD7A95">
        <w:rPr>
          <w:szCs w:val="26"/>
        </w:rPr>
        <w:t>11,2</w:t>
      </w:r>
      <w:r w:rsidR="00C704FA">
        <w:rPr>
          <w:rStyle w:val="ac"/>
          <w:szCs w:val="26"/>
        </w:rPr>
        <w:footnoteReference w:id="5"/>
      </w:r>
      <w:r w:rsidRPr="00277319">
        <w:rPr>
          <w:szCs w:val="26"/>
        </w:rPr>
        <w:t xml:space="preserve"> млн. руб</w:t>
      </w:r>
      <w:r w:rsidR="00D1017C" w:rsidRPr="00277319">
        <w:rPr>
          <w:szCs w:val="26"/>
        </w:rPr>
        <w:t>.</w:t>
      </w:r>
      <w:r w:rsidR="00FD7A95">
        <w:rPr>
          <w:szCs w:val="26"/>
        </w:rPr>
        <w:t xml:space="preserve">, </w:t>
      </w:r>
      <w:r w:rsidRPr="00277319">
        <w:rPr>
          <w:szCs w:val="26"/>
        </w:rPr>
        <w:t xml:space="preserve">за </w:t>
      </w:r>
      <w:r w:rsidR="00FD7A95">
        <w:rPr>
          <w:szCs w:val="26"/>
        </w:rPr>
        <w:t xml:space="preserve">январь-март </w:t>
      </w:r>
      <w:r w:rsidRPr="00277319">
        <w:rPr>
          <w:szCs w:val="26"/>
        </w:rPr>
        <w:t>201</w:t>
      </w:r>
      <w:r w:rsidR="00FD7A95">
        <w:rPr>
          <w:szCs w:val="26"/>
        </w:rPr>
        <w:t>5</w:t>
      </w:r>
      <w:r w:rsidRPr="00277319">
        <w:rPr>
          <w:szCs w:val="26"/>
        </w:rPr>
        <w:t xml:space="preserve"> год</w:t>
      </w:r>
      <w:r w:rsidR="00FD7A95">
        <w:rPr>
          <w:szCs w:val="26"/>
        </w:rPr>
        <w:t>а</w:t>
      </w:r>
      <w:r w:rsidRPr="00277319">
        <w:rPr>
          <w:szCs w:val="26"/>
        </w:rPr>
        <w:t xml:space="preserve"> </w:t>
      </w:r>
      <w:r w:rsidR="00FD7A95">
        <w:rPr>
          <w:szCs w:val="26"/>
        </w:rPr>
        <w:t>–</w:t>
      </w:r>
      <w:r w:rsidRPr="00277319">
        <w:rPr>
          <w:szCs w:val="26"/>
        </w:rPr>
        <w:t xml:space="preserve"> </w:t>
      </w:r>
      <w:r w:rsidR="00FD7A95">
        <w:rPr>
          <w:szCs w:val="26"/>
        </w:rPr>
        <w:t xml:space="preserve">206,1 </w:t>
      </w:r>
      <w:r w:rsidRPr="00277319">
        <w:rPr>
          <w:szCs w:val="26"/>
        </w:rPr>
        <w:t xml:space="preserve">млн. руб. </w:t>
      </w:r>
    </w:p>
    <w:p w:rsidR="002F10FB" w:rsidRPr="00277319" w:rsidRDefault="002F10FB" w:rsidP="00B402D8">
      <w:pPr>
        <w:ind w:firstLine="540"/>
        <w:jc w:val="both"/>
        <w:rPr>
          <w:b/>
          <w:szCs w:val="26"/>
        </w:rPr>
      </w:pPr>
    </w:p>
    <w:p w:rsidR="008B151B" w:rsidRPr="00277319" w:rsidRDefault="00B402D8" w:rsidP="00B402D8">
      <w:pPr>
        <w:ind w:firstLine="540"/>
        <w:jc w:val="both"/>
        <w:rPr>
          <w:b/>
          <w:szCs w:val="26"/>
        </w:rPr>
      </w:pPr>
      <w:r w:rsidRPr="00277319">
        <w:rPr>
          <w:b/>
          <w:szCs w:val="26"/>
        </w:rPr>
        <w:t xml:space="preserve">Финансы </w:t>
      </w:r>
    </w:p>
    <w:p w:rsidR="00875751" w:rsidRPr="00277319" w:rsidRDefault="00875751" w:rsidP="00B402D8">
      <w:pPr>
        <w:ind w:firstLine="540"/>
        <w:jc w:val="both"/>
        <w:rPr>
          <w:b/>
          <w:szCs w:val="26"/>
        </w:rPr>
      </w:pPr>
    </w:p>
    <w:p w:rsidR="00BD1EF5" w:rsidRPr="00277319" w:rsidRDefault="00BD1EF5" w:rsidP="00BD1EF5">
      <w:pPr>
        <w:ind w:firstLine="567"/>
        <w:jc w:val="both"/>
        <w:rPr>
          <w:szCs w:val="26"/>
        </w:rPr>
      </w:pPr>
      <w:r w:rsidRPr="00277319">
        <w:rPr>
          <w:szCs w:val="26"/>
        </w:rPr>
        <w:t xml:space="preserve">Положительный финансовый результат (сальдированный) деятельности предприятий и организаций города (без субъектов малого предпринимательства) за </w:t>
      </w:r>
      <w:r w:rsidR="00C704FA">
        <w:rPr>
          <w:szCs w:val="26"/>
        </w:rPr>
        <w:t xml:space="preserve">январь-февраль </w:t>
      </w:r>
      <w:r w:rsidRPr="00277319">
        <w:rPr>
          <w:szCs w:val="26"/>
        </w:rPr>
        <w:t>201</w:t>
      </w:r>
      <w:r w:rsidR="00C704FA">
        <w:rPr>
          <w:szCs w:val="26"/>
        </w:rPr>
        <w:t>6</w:t>
      </w:r>
      <w:r w:rsidRPr="00277319">
        <w:rPr>
          <w:szCs w:val="26"/>
        </w:rPr>
        <w:t xml:space="preserve"> год</w:t>
      </w:r>
      <w:r w:rsidR="00C704FA">
        <w:rPr>
          <w:szCs w:val="26"/>
        </w:rPr>
        <w:t>а</w:t>
      </w:r>
      <w:r w:rsidRPr="00277319">
        <w:rPr>
          <w:szCs w:val="26"/>
        </w:rPr>
        <w:t xml:space="preserve"> сложился в сумме </w:t>
      </w:r>
      <w:r w:rsidR="00C704FA">
        <w:rPr>
          <w:szCs w:val="26"/>
        </w:rPr>
        <w:t>2 225,7</w:t>
      </w:r>
      <w:r w:rsidRPr="00277319">
        <w:rPr>
          <w:szCs w:val="26"/>
        </w:rPr>
        <w:t xml:space="preserve"> млн. руб.</w:t>
      </w:r>
    </w:p>
    <w:p w:rsidR="00BD1EF5" w:rsidRPr="00277319" w:rsidRDefault="00BD1EF5" w:rsidP="00BD1EF5">
      <w:pPr>
        <w:ind w:firstLine="567"/>
        <w:jc w:val="both"/>
        <w:rPr>
          <w:szCs w:val="26"/>
        </w:rPr>
      </w:pPr>
      <w:r w:rsidRPr="00277319">
        <w:rPr>
          <w:szCs w:val="26"/>
        </w:rPr>
        <w:t xml:space="preserve">Прибыль прибыльных крупных и средних предприятий составила </w:t>
      </w:r>
      <w:r w:rsidR="00C704FA">
        <w:rPr>
          <w:szCs w:val="26"/>
        </w:rPr>
        <w:t>5 786,9</w:t>
      </w:r>
      <w:r w:rsidRPr="00277319">
        <w:rPr>
          <w:szCs w:val="26"/>
        </w:rPr>
        <w:t xml:space="preserve"> млн. руб</w:t>
      </w:r>
      <w:r w:rsidR="00655589" w:rsidRPr="00277319">
        <w:rPr>
          <w:szCs w:val="26"/>
        </w:rPr>
        <w:t>.</w:t>
      </w:r>
      <w:r w:rsidRPr="00277319">
        <w:rPr>
          <w:szCs w:val="26"/>
        </w:rPr>
        <w:t xml:space="preserve">, что </w:t>
      </w:r>
      <w:r w:rsidR="00C704FA">
        <w:rPr>
          <w:szCs w:val="26"/>
        </w:rPr>
        <w:t>на 32,3% вы</w:t>
      </w:r>
      <w:r w:rsidRPr="00277319">
        <w:rPr>
          <w:szCs w:val="26"/>
        </w:rPr>
        <w:t xml:space="preserve">ше уровня </w:t>
      </w:r>
      <w:r w:rsidR="00C54E94">
        <w:rPr>
          <w:szCs w:val="26"/>
        </w:rPr>
        <w:t xml:space="preserve">аналогичного периода </w:t>
      </w:r>
      <w:r w:rsidRPr="00277319">
        <w:rPr>
          <w:szCs w:val="26"/>
        </w:rPr>
        <w:t xml:space="preserve">прошлого года. С прибылью в </w:t>
      </w:r>
      <w:r w:rsidR="00C704FA">
        <w:rPr>
          <w:szCs w:val="26"/>
        </w:rPr>
        <w:t xml:space="preserve">январе-феврале 2016 года </w:t>
      </w:r>
      <w:r w:rsidRPr="00277319">
        <w:rPr>
          <w:szCs w:val="26"/>
        </w:rPr>
        <w:t xml:space="preserve">работало </w:t>
      </w:r>
      <w:r w:rsidR="00C704FA">
        <w:rPr>
          <w:szCs w:val="26"/>
        </w:rPr>
        <w:t>50,0</w:t>
      </w:r>
      <w:r w:rsidRPr="00277319">
        <w:rPr>
          <w:szCs w:val="26"/>
        </w:rPr>
        <w:t xml:space="preserve">% предприятий из числа наблюдаемых крупных и средних предприятий, в  </w:t>
      </w:r>
      <w:r w:rsidR="00C704FA">
        <w:rPr>
          <w:szCs w:val="26"/>
        </w:rPr>
        <w:t xml:space="preserve">аналогичном периоде 2015 года </w:t>
      </w:r>
      <w:r w:rsidRPr="00277319">
        <w:rPr>
          <w:szCs w:val="26"/>
        </w:rPr>
        <w:t xml:space="preserve">с прибылью работало </w:t>
      </w:r>
      <w:r w:rsidR="00C704FA">
        <w:rPr>
          <w:szCs w:val="26"/>
        </w:rPr>
        <w:t>60,9</w:t>
      </w:r>
      <w:r w:rsidRPr="00277319">
        <w:rPr>
          <w:szCs w:val="26"/>
        </w:rPr>
        <w:t>% предприятий.</w:t>
      </w:r>
    </w:p>
    <w:p w:rsidR="00BD1EF5" w:rsidRPr="00277319" w:rsidRDefault="00BD1EF5" w:rsidP="00BD1EF5">
      <w:pPr>
        <w:ind w:firstLine="567"/>
        <w:jc w:val="both"/>
        <w:rPr>
          <w:szCs w:val="26"/>
        </w:rPr>
      </w:pPr>
      <w:r w:rsidRPr="00277319">
        <w:rPr>
          <w:szCs w:val="26"/>
        </w:rPr>
        <w:t xml:space="preserve">В городе на 1 </w:t>
      </w:r>
      <w:r w:rsidR="00C704FA">
        <w:rPr>
          <w:szCs w:val="26"/>
        </w:rPr>
        <w:t>марта</w:t>
      </w:r>
      <w:r w:rsidRPr="00277319">
        <w:rPr>
          <w:szCs w:val="26"/>
        </w:rPr>
        <w:t xml:space="preserve"> 201</w:t>
      </w:r>
      <w:r w:rsidR="00C26158" w:rsidRPr="00277319">
        <w:rPr>
          <w:szCs w:val="26"/>
        </w:rPr>
        <w:t>6</w:t>
      </w:r>
      <w:r w:rsidRPr="00277319">
        <w:rPr>
          <w:szCs w:val="26"/>
        </w:rPr>
        <w:t xml:space="preserve"> года насчитывалось </w:t>
      </w:r>
      <w:r w:rsidR="00C704FA">
        <w:rPr>
          <w:szCs w:val="26"/>
        </w:rPr>
        <w:t>50,0</w:t>
      </w:r>
      <w:r w:rsidRPr="00277319">
        <w:rPr>
          <w:szCs w:val="26"/>
        </w:rPr>
        <w:t xml:space="preserve">% убыточных организаций из числа наблюдаемых крупных и средних предприятий (в </w:t>
      </w:r>
      <w:r w:rsidR="00C704FA">
        <w:rPr>
          <w:szCs w:val="26"/>
        </w:rPr>
        <w:t xml:space="preserve">январе-феврале </w:t>
      </w:r>
      <w:r w:rsidRPr="00277319">
        <w:rPr>
          <w:szCs w:val="26"/>
        </w:rPr>
        <w:t>201</w:t>
      </w:r>
      <w:r w:rsidR="00C704FA">
        <w:rPr>
          <w:szCs w:val="26"/>
        </w:rPr>
        <w:t>5</w:t>
      </w:r>
      <w:r w:rsidR="00C26158" w:rsidRPr="00277319">
        <w:rPr>
          <w:szCs w:val="26"/>
        </w:rPr>
        <w:t xml:space="preserve"> год</w:t>
      </w:r>
      <w:r w:rsidR="00C704FA">
        <w:rPr>
          <w:szCs w:val="26"/>
        </w:rPr>
        <w:t>а</w:t>
      </w:r>
      <w:r w:rsidR="00C26158" w:rsidRPr="00277319">
        <w:rPr>
          <w:szCs w:val="26"/>
        </w:rPr>
        <w:t xml:space="preserve"> </w:t>
      </w:r>
      <w:r w:rsidRPr="00277319">
        <w:rPr>
          <w:szCs w:val="26"/>
        </w:rPr>
        <w:t xml:space="preserve">– </w:t>
      </w:r>
      <w:r w:rsidR="00C704FA">
        <w:rPr>
          <w:szCs w:val="26"/>
        </w:rPr>
        <w:t>39,1</w:t>
      </w:r>
      <w:r w:rsidRPr="00277319">
        <w:rPr>
          <w:szCs w:val="26"/>
        </w:rPr>
        <w:t xml:space="preserve">%), общая сумма убытка составила </w:t>
      </w:r>
      <w:r w:rsidR="00C704FA">
        <w:rPr>
          <w:szCs w:val="26"/>
        </w:rPr>
        <w:t>3 561,2</w:t>
      </w:r>
      <w:r w:rsidRPr="00277319">
        <w:rPr>
          <w:szCs w:val="26"/>
        </w:rPr>
        <w:t xml:space="preserve"> млн. руб</w:t>
      </w:r>
      <w:r w:rsidR="00C26158" w:rsidRPr="00277319">
        <w:rPr>
          <w:szCs w:val="26"/>
        </w:rPr>
        <w:t>.,</w:t>
      </w:r>
      <w:r w:rsidRPr="00277319">
        <w:rPr>
          <w:szCs w:val="26"/>
        </w:rPr>
        <w:t xml:space="preserve"> что </w:t>
      </w:r>
      <w:r w:rsidR="00C704FA">
        <w:rPr>
          <w:szCs w:val="26"/>
        </w:rPr>
        <w:t>в 10,7 р. бол</w:t>
      </w:r>
      <w:r w:rsidRPr="00277319">
        <w:rPr>
          <w:szCs w:val="26"/>
        </w:rPr>
        <w:t xml:space="preserve">ьше уровня </w:t>
      </w:r>
      <w:r w:rsidR="00C704FA">
        <w:rPr>
          <w:szCs w:val="26"/>
        </w:rPr>
        <w:t>аналогичного периода 2015 года</w:t>
      </w:r>
      <w:r w:rsidRPr="00277319">
        <w:rPr>
          <w:szCs w:val="26"/>
        </w:rPr>
        <w:t>.</w:t>
      </w:r>
    </w:p>
    <w:p w:rsidR="00CB567C" w:rsidRDefault="00BD1EF5" w:rsidP="00B15815">
      <w:pPr>
        <w:ind w:firstLine="567"/>
        <w:jc w:val="both"/>
        <w:rPr>
          <w:szCs w:val="26"/>
        </w:rPr>
      </w:pPr>
      <w:r w:rsidRPr="00277319">
        <w:rPr>
          <w:szCs w:val="26"/>
        </w:rPr>
        <w:t>Информация</w:t>
      </w:r>
      <w:r w:rsidR="001B21EC">
        <w:rPr>
          <w:rStyle w:val="ac"/>
          <w:szCs w:val="26"/>
        </w:rPr>
        <w:footnoteReference w:id="6"/>
      </w:r>
      <w:r w:rsidRPr="00277319">
        <w:rPr>
          <w:szCs w:val="26"/>
        </w:rPr>
        <w:t xml:space="preserve"> в разрезе основных видов деяте</w:t>
      </w:r>
      <w:r w:rsidR="00B15815">
        <w:rPr>
          <w:szCs w:val="26"/>
        </w:rPr>
        <w:t>льности представлена в таблице 4</w:t>
      </w:r>
      <w:r w:rsidRPr="00277319">
        <w:rPr>
          <w:szCs w:val="26"/>
        </w:rPr>
        <w:t>.</w:t>
      </w:r>
    </w:p>
    <w:p w:rsidR="00BD1EF5" w:rsidRPr="00277319" w:rsidRDefault="00B15815" w:rsidP="00BD1EF5">
      <w:pPr>
        <w:ind w:firstLine="567"/>
        <w:jc w:val="right"/>
        <w:rPr>
          <w:szCs w:val="26"/>
        </w:rPr>
      </w:pPr>
      <w:r>
        <w:rPr>
          <w:szCs w:val="26"/>
        </w:rPr>
        <w:lastRenderedPageBreak/>
        <w:t>Таблица 4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3261"/>
        <w:gridCol w:w="1035"/>
        <w:gridCol w:w="992"/>
        <w:gridCol w:w="1134"/>
        <w:gridCol w:w="1059"/>
        <w:gridCol w:w="1209"/>
        <w:gridCol w:w="1134"/>
      </w:tblGrid>
      <w:tr w:rsidR="00BD1EF5" w:rsidRPr="00277319" w:rsidTr="008024D3">
        <w:trPr>
          <w:cantSplit/>
          <w:trHeight w:val="803"/>
          <w:jc w:val="center"/>
        </w:trPr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D1EF5" w:rsidRPr="00277319" w:rsidRDefault="00BD1EF5" w:rsidP="00BD1EF5">
            <w:pPr>
              <w:pStyle w:val="4"/>
              <w:spacing w:line="300" w:lineRule="exact"/>
              <w:rPr>
                <w:rFonts w:ascii="Times New (W1)" w:hAnsi="Times New (W1)"/>
                <w:b w:val="0"/>
                <w:i/>
                <w:sz w:val="20"/>
              </w:rPr>
            </w:pPr>
          </w:p>
        </w:tc>
        <w:tc>
          <w:tcPr>
            <w:tcW w:w="20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EF5" w:rsidRPr="00277319" w:rsidRDefault="00BD1EF5" w:rsidP="00BD1EF5">
            <w:pPr>
              <w:spacing w:line="240" w:lineRule="exact"/>
              <w:ind w:left="-107"/>
              <w:jc w:val="center"/>
              <w:rPr>
                <w:i/>
                <w:sz w:val="20"/>
                <w:szCs w:val="20"/>
              </w:rPr>
            </w:pPr>
            <w:r w:rsidRPr="00277319">
              <w:rPr>
                <w:i/>
                <w:sz w:val="20"/>
                <w:szCs w:val="20"/>
                <w:lang w:val="en-US"/>
              </w:rPr>
              <w:t>C</w:t>
            </w:r>
            <w:proofErr w:type="spellStart"/>
            <w:r w:rsidRPr="00277319">
              <w:rPr>
                <w:i/>
                <w:sz w:val="20"/>
                <w:szCs w:val="20"/>
              </w:rPr>
              <w:t>альдо</w:t>
            </w:r>
            <w:proofErr w:type="spellEnd"/>
          </w:p>
          <w:p w:rsidR="00BD1EF5" w:rsidRPr="00277319" w:rsidRDefault="00BD1EF5" w:rsidP="00BD1EF5">
            <w:pPr>
              <w:spacing w:line="240" w:lineRule="exact"/>
              <w:ind w:left="-107"/>
              <w:jc w:val="center"/>
              <w:rPr>
                <w:i/>
                <w:sz w:val="20"/>
                <w:szCs w:val="20"/>
              </w:rPr>
            </w:pPr>
            <w:r w:rsidRPr="00277319">
              <w:rPr>
                <w:i/>
                <w:sz w:val="20"/>
                <w:szCs w:val="20"/>
              </w:rPr>
              <w:t xml:space="preserve">прибылей </w:t>
            </w:r>
          </w:p>
          <w:p w:rsidR="00BD1EF5" w:rsidRPr="00277319" w:rsidRDefault="00BD1EF5" w:rsidP="00BD1EF5">
            <w:pPr>
              <w:spacing w:line="240" w:lineRule="exact"/>
              <w:ind w:left="-107"/>
              <w:jc w:val="center"/>
              <w:rPr>
                <w:i/>
                <w:sz w:val="20"/>
                <w:szCs w:val="20"/>
              </w:rPr>
            </w:pPr>
            <w:r w:rsidRPr="00277319">
              <w:rPr>
                <w:i/>
                <w:sz w:val="20"/>
                <w:szCs w:val="20"/>
              </w:rPr>
              <w:t>и убытков (-)</w:t>
            </w:r>
          </w:p>
        </w:tc>
        <w:tc>
          <w:tcPr>
            <w:tcW w:w="21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F5" w:rsidRPr="00277319" w:rsidRDefault="00BD1EF5" w:rsidP="00BD1EF5">
            <w:pPr>
              <w:spacing w:line="240" w:lineRule="exact"/>
              <w:jc w:val="center"/>
              <w:rPr>
                <w:i/>
                <w:sz w:val="20"/>
                <w:szCs w:val="20"/>
              </w:rPr>
            </w:pPr>
            <w:r w:rsidRPr="00277319">
              <w:rPr>
                <w:i/>
                <w:sz w:val="20"/>
                <w:szCs w:val="20"/>
              </w:rPr>
              <w:t xml:space="preserve">Прибыль </w:t>
            </w:r>
          </w:p>
          <w:p w:rsidR="00BD1EF5" w:rsidRPr="00277319" w:rsidRDefault="00BD1EF5" w:rsidP="00BD1EF5">
            <w:pPr>
              <w:spacing w:line="240" w:lineRule="exac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1EF5" w:rsidRPr="00277319" w:rsidRDefault="00BD1EF5" w:rsidP="00BD1EF5">
            <w:pPr>
              <w:spacing w:line="240" w:lineRule="exact"/>
              <w:jc w:val="center"/>
              <w:rPr>
                <w:i/>
                <w:sz w:val="20"/>
                <w:szCs w:val="20"/>
              </w:rPr>
            </w:pPr>
            <w:r w:rsidRPr="00277319">
              <w:rPr>
                <w:i/>
                <w:sz w:val="20"/>
                <w:szCs w:val="20"/>
              </w:rPr>
              <w:t xml:space="preserve">Убыток </w:t>
            </w:r>
          </w:p>
        </w:tc>
      </w:tr>
      <w:tr w:rsidR="00BD1EF5" w:rsidRPr="00277319" w:rsidTr="008024D3">
        <w:trPr>
          <w:cantSplit/>
          <w:trHeight w:val="650"/>
          <w:jc w:val="center"/>
        </w:trPr>
        <w:tc>
          <w:tcPr>
            <w:tcW w:w="326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EF5" w:rsidRPr="00277319" w:rsidRDefault="00BD1EF5" w:rsidP="00BD1EF5">
            <w:pPr>
              <w:spacing w:line="300" w:lineRule="exact"/>
              <w:rPr>
                <w:rFonts w:ascii="Times New (W1)" w:hAnsi="Times New (W1)"/>
                <w:i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F5" w:rsidRPr="00277319" w:rsidRDefault="00A958EF" w:rsidP="00A958EF">
            <w:pPr>
              <w:spacing w:line="240" w:lineRule="exact"/>
              <w:jc w:val="center"/>
              <w:rPr>
                <w:i/>
                <w:sz w:val="20"/>
                <w:szCs w:val="20"/>
              </w:rPr>
            </w:pPr>
            <w:r w:rsidRPr="00277319">
              <w:rPr>
                <w:i/>
                <w:sz w:val="20"/>
                <w:szCs w:val="20"/>
              </w:rPr>
              <w:t>т</w:t>
            </w:r>
            <w:r w:rsidR="00BD1EF5" w:rsidRPr="00277319">
              <w:rPr>
                <w:i/>
                <w:sz w:val="20"/>
                <w:szCs w:val="20"/>
              </w:rPr>
              <w:t>ыс</w:t>
            </w:r>
            <w:r w:rsidRPr="00277319">
              <w:rPr>
                <w:i/>
                <w:sz w:val="20"/>
                <w:szCs w:val="20"/>
              </w:rPr>
              <w:t xml:space="preserve">. </w:t>
            </w:r>
            <w:r w:rsidR="00BD1EF5" w:rsidRPr="00277319">
              <w:rPr>
                <w:i/>
                <w:sz w:val="20"/>
                <w:szCs w:val="20"/>
              </w:rPr>
              <w:t>ру</w:t>
            </w:r>
            <w:r w:rsidRPr="00277319">
              <w:rPr>
                <w:i/>
                <w:sz w:val="20"/>
                <w:szCs w:val="20"/>
              </w:rPr>
              <w:t>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F5" w:rsidRPr="001B21EC" w:rsidRDefault="00BD1EF5" w:rsidP="001B21EC">
            <w:pPr>
              <w:spacing w:line="240" w:lineRule="exact"/>
              <w:jc w:val="center"/>
              <w:rPr>
                <w:i/>
                <w:sz w:val="20"/>
                <w:szCs w:val="20"/>
              </w:rPr>
            </w:pPr>
            <w:r w:rsidRPr="001B21EC">
              <w:rPr>
                <w:i/>
                <w:sz w:val="20"/>
                <w:szCs w:val="20"/>
              </w:rPr>
              <w:t>в % к</w:t>
            </w:r>
          </w:p>
          <w:p w:rsidR="00BD1EF5" w:rsidRPr="00277319" w:rsidRDefault="001B21EC" w:rsidP="001B21EC">
            <w:pPr>
              <w:spacing w:line="240" w:lineRule="exact"/>
              <w:jc w:val="center"/>
              <w:rPr>
                <w:i/>
                <w:sz w:val="20"/>
                <w:szCs w:val="20"/>
              </w:rPr>
            </w:pPr>
            <w:r w:rsidRPr="001B21EC">
              <w:rPr>
                <w:i/>
                <w:sz w:val="20"/>
                <w:szCs w:val="20"/>
              </w:rPr>
              <w:t xml:space="preserve">январю-февралю </w:t>
            </w:r>
            <w:r w:rsidR="00BD1EF5" w:rsidRPr="001B21EC">
              <w:rPr>
                <w:i/>
                <w:sz w:val="20"/>
                <w:szCs w:val="20"/>
              </w:rPr>
              <w:t>201</w:t>
            </w:r>
            <w:r w:rsidRPr="001B21EC">
              <w:rPr>
                <w:i/>
                <w:sz w:val="20"/>
                <w:szCs w:val="20"/>
              </w:rPr>
              <w:t>5</w:t>
            </w:r>
            <w:r w:rsidR="00BD1EF5" w:rsidRPr="001B21EC">
              <w:rPr>
                <w:i/>
                <w:sz w:val="20"/>
                <w:szCs w:val="20"/>
              </w:rPr>
              <w:t>г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F5" w:rsidRPr="00277319" w:rsidRDefault="00A958EF" w:rsidP="00A958EF">
            <w:pPr>
              <w:spacing w:line="240" w:lineRule="exact"/>
              <w:jc w:val="center"/>
              <w:rPr>
                <w:i/>
                <w:sz w:val="20"/>
                <w:szCs w:val="20"/>
              </w:rPr>
            </w:pPr>
            <w:r w:rsidRPr="00277319">
              <w:rPr>
                <w:i/>
                <w:sz w:val="20"/>
                <w:szCs w:val="20"/>
              </w:rPr>
              <w:t>т</w:t>
            </w:r>
            <w:r w:rsidR="00BD1EF5" w:rsidRPr="00277319">
              <w:rPr>
                <w:i/>
                <w:sz w:val="20"/>
                <w:szCs w:val="20"/>
              </w:rPr>
              <w:t>ыс</w:t>
            </w:r>
            <w:r w:rsidRPr="00277319">
              <w:rPr>
                <w:i/>
                <w:sz w:val="20"/>
                <w:szCs w:val="20"/>
              </w:rPr>
              <w:t>.</w:t>
            </w:r>
            <w:r w:rsidR="00BD1EF5" w:rsidRPr="00277319">
              <w:rPr>
                <w:i/>
                <w:sz w:val="20"/>
                <w:szCs w:val="20"/>
              </w:rPr>
              <w:t xml:space="preserve"> ру</w:t>
            </w:r>
            <w:r w:rsidRPr="00277319">
              <w:rPr>
                <w:i/>
                <w:sz w:val="20"/>
                <w:szCs w:val="20"/>
              </w:rPr>
              <w:t>б.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C" w:rsidRPr="001B21EC" w:rsidRDefault="001B21EC" w:rsidP="001B21EC">
            <w:pPr>
              <w:spacing w:line="240" w:lineRule="exact"/>
              <w:jc w:val="center"/>
              <w:rPr>
                <w:i/>
                <w:sz w:val="20"/>
                <w:szCs w:val="20"/>
              </w:rPr>
            </w:pPr>
            <w:r w:rsidRPr="001B21EC">
              <w:rPr>
                <w:i/>
                <w:sz w:val="20"/>
                <w:szCs w:val="20"/>
              </w:rPr>
              <w:t>в % к</w:t>
            </w:r>
          </w:p>
          <w:p w:rsidR="00BD1EF5" w:rsidRPr="00277319" w:rsidRDefault="001B21EC" w:rsidP="001B21EC">
            <w:pPr>
              <w:spacing w:line="240" w:lineRule="exact"/>
              <w:ind w:left="-109" w:right="-11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1B21EC">
              <w:rPr>
                <w:i/>
                <w:sz w:val="20"/>
                <w:szCs w:val="20"/>
              </w:rPr>
              <w:t>январю-февралю 2015г</w:t>
            </w:r>
            <w:r w:rsidRPr="00277319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F5" w:rsidRPr="00277319" w:rsidRDefault="00A958EF" w:rsidP="00A958EF">
            <w:pPr>
              <w:spacing w:line="240" w:lineRule="exact"/>
              <w:jc w:val="center"/>
              <w:rPr>
                <w:i/>
                <w:sz w:val="20"/>
                <w:szCs w:val="20"/>
              </w:rPr>
            </w:pPr>
            <w:r w:rsidRPr="00277319">
              <w:rPr>
                <w:i/>
                <w:sz w:val="20"/>
                <w:szCs w:val="20"/>
              </w:rPr>
              <w:t>т</w:t>
            </w:r>
            <w:r w:rsidR="00BD1EF5" w:rsidRPr="00277319">
              <w:rPr>
                <w:i/>
                <w:sz w:val="20"/>
                <w:szCs w:val="20"/>
              </w:rPr>
              <w:t>ы</w:t>
            </w:r>
            <w:r w:rsidRPr="00277319">
              <w:rPr>
                <w:i/>
                <w:sz w:val="20"/>
                <w:szCs w:val="20"/>
              </w:rPr>
              <w:t xml:space="preserve">с.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21EC" w:rsidRPr="001B21EC" w:rsidRDefault="001B21EC" w:rsidP="001B21EC">
            <w:pPr>
              <w:spacing w:line="240" w:lineRule="exact"/>
              <w:jc w:val="center"/>
              <w:rPr>
                <w:i/>
                <w:sz w:val="20"/>
                <w:szCs w:val="20"/>
              </w:rPr>
            </w:pPr>
            <w:r w:rsidRPr="001B21EC">
              <w:rPr>
                <w:i/>
                <w:sz w:val="20"/>
                <w:szCs w:val="20"/>
              </w:rPr>
              <w:t>в % к</w:t>
            </w:r>
          </w:p>
          <w:p w:rsidR="00BD1EF5" w:rsidRPr="00277319" w:rsidRDefault="001B21EC" w:rsidP="001B21EC">
            <w:pPr>
              <w:spacing w:line="240" w:lineRule="exact"/>
              <w:ind w:left="-109" w:right="-110"/>
              <w:jc w:val="center"/>
              <w:rPr>
                <w:i/>
                <w:sz w:val="20"/>
                <w:szCs w:val="20"/>
              </w:rPr>
            </w:pPr>
            <w:r w:rsidRPr="001B21EC">
              <w:rPr>
                <w:i/>
                <w:sz w:val="20"/>
                <w:szCs w:val="20"/>
              </w:rPr>
              <w:t>январю-февралю 2015г</w:t>
            </w:r>
            <w:r w:rsidRPr="00277319">
              <w:rPr>
                <w:i/>
                <w:sz w:val="20"/>
                <w:szCs w:val="20"/>
              </w:rPr>
              <w:t>.</w:t>
            </w:r>
          </w:p>
        </w:tc>
      </w:tr>
      <w:tr w:rsidR="00A958EF" w:rsidRPr="00277319" w:rsidTr="008024D3">
        <w:trPr>
          <w:cantSplit/>
          <w:trHeight w:val="20"/>
          <w:jc w:val="center"/>
        </w:trPr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958EF" w:rsidRPr="00277319" w:rsidRDefault="00A958EF" w:rsidP="00BD1EF5">
            <w:pPr>
              <w:pStyle w:val="4"/>
              <w:spacing w:line="220" w:lineRule="exact"/>
              <w:jc w:val="left"/>
              <w:rPr>
                <w:color w:val="auto"/>
                <w:sz w:val="20"/>
              </w:rPr>
            </w:pPr>
            <w:r w:rsidRPr="00277319">
              <w:rPr>
                <w:color w:val="auto"/>
                <w:sz w:val="20"/>
              </w:rPr>
              <w:t>Всего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1B21EC" w:rsidP="00C1136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2225737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A958EF" w:rsidP="00C11364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27731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4C34B4" w:rsidP="00C1136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5786934</w:t>
            </w: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4C34B4" w:rsidP="004C34B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132,3</w:t>
            </w:r>
          </w:p>
        </w:tc>
        <w:tc>
          <w:tcPr>
            <w:tcW w:w="12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8024D3" w:rsidP="00C1136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3561197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A958EF" w:rsidRPr="00277319" w:rsidRDefault="008024D3" w:rsidP="00C11364">
            <w:pPr>
              <w:ind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10,7 р.</w:t>
            </w:r>
          </w:p>
        </w:tc>
      </w:tr>
      <w:tr w:rsidR="00A958EF" w:rsidRPr="00277319" w:rsidTr="008024D3">
        <w:trPr>
          <w:cantSplit/>
          <w:trHeight w:val="20"/>
          <w:jc w:val="center"/>
        </w:trPr>
        <w:tc>
          <w:tcPr>
            <w:tcW w:w="32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958EF" w:rsidRPr="00277319" w:rsidRDefault="00A958EF" w:rsidP="00BD1EF5">
            <w:pPr>
              <w:tabs>
                <w:tab w:val="left" w:pos="360"/>
                <w:tab w:val="left" w:pos="1080"/>
              </w:tabs>
              <w:spacing w:line="220" w:lineRule="exact"/>
              <w:rPr>
                <w:b/>
                <w:sz w:val="20"/>
                <w:szCs w:val="20"/>
              </w:rPr>
            </w:pPr>
            <w:r w:rsidRPr="00277319">
              <w:rPr>
                <w:b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A958EF" w:rsidP="00C11364">
            <w:pPr>
              <w:jc w:val="right"/>
              <w:rPr>
                <w:b/>
                <w:sz w:val="20"/>
                <w:szCs w:val="20"/>
              </w:rPr>
            </w:pPr>
            <w:r w:rsidRPr="00277319">
              <w:rPr>
                <w:b/>
                <w:sz w:val="20"/>
                <w:szCs w:val="20"/>
              </w:rPr>
              <w:t>...</w:t>
            </w:r>
            <w:r w:rsidRPr="00277319">
              <w:rPr>
                <w:rStyle w:val="ac"/>
                <w:b/>
                <w:sz w:val="20"/>
                <w:szCs w:val="20"/>
              </w:rPr>
              <w:footnoteReference w:id="7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A958EF" w:rsidP="00C11364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27731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A958EF" w:rsidP="00C11364">
            <w:pPr>
              <w:jc w:val="right"/>
              <w:rPr>
                <w:b/>
                <w:sz w:val="20"/>
                <w:szCs w:val="20"/>
              </w:rPr>
            </w:pPr>
            <w:r w:rsidRPr="0027731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A958EF" w:rsidP="00C11364">
            <w:pPr>
              <w:jc w:val="right"/>
              <w:rPr>
                <w:b/>
                <w:sz w:val="20"/>
                <w:szCs w:val="20"/>
              </w:rPr>
            </w:pPr>
            <w:r w:rsidRPr="0027731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A958EF" w:rsidP="00C11364">
            <w:pPr>
              <w:jc w:val="right"/>
              <w:rPr>
                <w:b/>
                <w:sz w:val="20"/>
                <w:szCs w:val="20"/>
              </w:rPr>
            </w:pPr>
            <w:r w:rsidRPr="00277319">
              <w:rPr>
                <w:b/>
                <w:sz w:val="20"/>
                <w:szCs w:val="20"/>
              </w:rPr>
              <w:t>...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A958EF" w:rsidRPr="00277319" w:rsidRDefault="00B74563" w:rsidP="00C11364">
            <w:pPr>
              <w:ind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91,6</w:t>
            </w:r>
          </w:p>
        </w:tc>
      </w:tr>
      <w:tr w:rsidR="00A958EF" w:rsidRPr="00277319" w:rsidTr="008024D3">
        <w:trPr>
          <w:cantSplit/>
          <w:trHeight w:val="20"/>
          <w:jc w:val="center"/>
        </w:trPr>
        <w:tc>
          <w:tcPr>
            <w:tcW w:w="32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958EF" w:rsidRPr="00277319" w:rsidRDefault="00A958EF" w:rsidP="00BD1EF5">
            <w:pPr>
              <w:tabs>
                <w:tab w:val="left" w:pos="360"/>
                <w:tab w:val="left" w:pos="1080"/>
              </w:tabs>
              <w:spacing w:line="220" w:lineRule="exact"/>
              <w:rPr>
                <w:b/>
                <w:sz w:val="20"/>
                <w:szCs w:val="20"/>
              </w:rPr>
            </w:pPr>
            <w:r w:rsidRPr="00277319">
              <w:rPr>
                <w:b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1B21EC" w:rsidP="00C1136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1947294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A958EF" w:rsidP="00C11364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27731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4C34B4" w:rsidP="00C1136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5360500</w:t>
            </w: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4C34B4" w:rsidP="004C34B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138,3</w:t>
            </w:r>
          </w:p>
        </w:tc>
        <w:tc>
          <w:tcPr>
            <w:tcW w:w="1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8024D3" w:rsidP="00C1136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3413206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A958EF" w:rsidRPr="00277319" w:rsidRDefault="008024D3" w:rsidP="00C11364">
            <w:pPr>
              <w:ind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16,0 р.</w:t>
            </w:r>
          </w:p>
        </w:tc>
      </w:tr>
      <w:tr w:rsidR="00A958EF" w:rsidRPr="00277319" w:rsidTr="008024D3">
        <w:trPr>
          <w:cantSplit/>
          <w:trHeight w:val="20"/>
          <w:jc w:val="center"/>
        </w:trPr>
        <w:tc>
          <w:tcPr>
            <w:tcW w:w="32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958EF" w:rsidRPr="00277319" w:rsidRDefault="00A958EF" w:rsidP="00BD1EF5">
            <w:pPr>
              <w:tabs>
                <w:tab w:val="left" w:pos="360"/>
                <w:tab w:val="left" w:pos="1080"/>
              </w:tabs>
              <w:spacing w:line="220" w:lineRule="exact"/>
              <w:ind w:left="170" w:hanging="37"/>
              <w:rPr>
                <w:sz w:val="20"/>
                <w:szCs w:val="20"/>
              </w:rPr>
            </w:pPr>
            <w:r w:rsidRPr="00277319">
              <w:rPr>
                <w:sz w:val="20"/>
                <w:szCs w:val="20"/>
              </w:rPr>
              <w:t xml:space="preserve"> из них:</w:t>
            </w:r>
          </w:p>
          <w:p w:rsidR="00A958EF" w:rsidRPr="00277319" w:rsidRDefault="00A958EF" w:rsidP="00BD1EF5">
            <w:pPr>
              <w:tabs>
                <w:tab w:val="left" w:pos="360"/>
                <w:tab w:val="left" w:pos="1080"/>
              </w:tabs>
              <w:spacing w:line="220" w:lineRule="exact"/>
              <w:ind w:left="170"/>
              <w:rPr>
                <w:sz w:val="20"/>
                <w:szCs w:val="20"/>
              </w:rPr>
            </w:pPr>
            <w:r w:rsidRPr="00277319">
              <w:rPr>
                <w:sz w:val="20"/>
                <w:szCs w:val="20"/>
              </w:rPr>
              <w:t xml:space="preserve">производство пищевых </w:t>
            </w:r>
          </w:p>
          <w:p w:rsidR="00A958EF" w:rsidRPr="00277319" w:rsidRDefault="00A958EF" w:rsidP="00BD1EF5">
            <w:pPr>
              <w:tabs>
                <w:tab w:val="left" w:pos="360"/>
                <w:tab w:val="left" w:pos="1080"/>
              </w:tabs>
              <w:spacing w:line="220" w:lineRule="exact"/>
              <w:ind w:left="170"/>
              <w:rPr>
                <w:sz w:val="20"/>
                <w:szCs w:val="20"/>
              </w:rPr>
            </w:pPr>
            <w:r w:rsidRPr="00277319">
              <w:rPr>
                <w:sz w:val="20"/>
                <w:szCs w:val="20"/>
              </w:rPr>
              <w:t>продуктов, включая напитки</w:t>
            </w: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1B21EC" w:rsidP="00C113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1B21EC" w:rsidP="00C11364">
            <w:pPr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21014D" w:rsidP="00C113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14848</w:t>
            </w: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21014D" w:rsidP="00C113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1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8024D3" w:rsidP="00C113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A958EF" w:rsidRPr="00277319" w:rsidRDefault="008024D3" w:rsidP="00C11364">
            <w:pPr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3,9 р.</w:t>
            </w:r>
          </w:p>
        </w:tc>
      </w:tr>
      <w:tr w:rsidR="00A958EF" w:rsidRPr="00277319" w:rsidTr="008024D3">
        <w:trPr>
          <w:cantSplit/>
          <w:trHeight w:val="20"/>
          <w:jc w:val="center"/>
        </w:trPr>
        <w:tc>
          <w:tcPr>
            <w:tcW w:w="32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958EF" w:rsidRPr="00277319" w:rsidRDefault="00A958EF" w:rsidP="00BD1EF5">
            <w:pPr>
              <w:spacing w:line="220" w:lineRule="exact"/>
              <w:ind w:left="170"/>
              <w:rPr>
                <w:sz w:val="20"/>
                <w:szCs w:val="20"/>
              </w:rPr>
            </w:pPr>
            <w:r w:rsidRPr="00277319">
              <w:rPr>
                <w:sz w:val="20"/>
                <w:szCs w:val="20"/>
              </w:rPr>
              <w:t xml:space="preserve">обработка древесины и </w:t>
            </w:r>
          </w:p>
          <w:p w:rsidR="00A958EF" w:rsidRPr="00277319" w:rsidRDefault="00A958EF" w:rsidP="00BD1EF5">
            <w:pPr>
              <w:spacing w:line="220" w:lineRule="exact"/>
              <w:ind w:left="170"/>
              <w:rPr>
                <w:sz w:val="20"/>
                <w:szCs w:val="20"/>
              </w:rPr>
            </w:pPr>
            <w:r w:rsidRPr="00277319">
              <w:rPr>
                <w:sz w:val="20"/>
                <w:szCs w:val="20"/>
              </w:rPr>
              <w:t>производство изделий из дерева, кроме мебели</w:t>
            </w: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A958EF" w:rsidP="00C11364">
            <w:pPr>
              <w:jc w:val="right"/>
              <w:rPr>
                <w:sz w:val="20"/>
                <w:szCs w:val="20"/>
              </w:rPr>
            </w:pPr>
            <w:r w:rsidRPr="00277319">
              <w:rPr>
                <w:sz w:val="20"/>
                <w:szCs w:val="20"/>
              </w:rPr>
              <w:t>...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1B21EC" w:rsidP="00C11364">
            <w:pPr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A958EF" w:rsidP="00C11364">
            <w:pPr>
              <w:jc w:val="right"/>
              <w:rPr>
                <w:sz w:val="20"/>
                <w:szCs w:val="20"/>
              </w:rPr>
            </w:pPr>
            <w:r w:rsidRPr="00277319">
              <w:rPr>
                <w:sz w:val="20"/>
                <w:szCs w:val="20"/>
              </w:rPr>
              <w:t>...</w:t>
            </w: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21014D" w:rsidP="00C113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  <w:tc>
          <w:tcPr>
            <w:tcW w:w="1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A958EF" w:rsidP="00C11364">
            <w:pPr>
              <w:jc w:val="right"/>
              <w:rPr>
                <w:sz w:val="20"/>
                <w:szCs w:val="20"/>
              </w:rPr>
            </w:pPr>
            <w:r w:rsidRPr="0027731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A958EF" w:rsidRPr="00277319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277319">
              <w:rPr>
                <w:sz w:val="20"/>
                <w:szCs w:val="20"/>
              </w:rPr>
              <w:t>-</w:t>
            </w:r>
          </w:p>
        </w:tc>
      </w:tr>
      <w:tr w:rsidR="00A958EF" w:rsidRPr="00277319" w:rsidTr="008024D3">
        <w:trPr>
          <w:cantSplit/>
          <w:trHeight w:val="20"/>
          <w:jc w:val="center"/>
        </w:trPr>
        <w:tc>
          <w:tcPr>
            <w:tcW w:w="32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958EF" w:rsidRPr="00277319" w:rsidRDefault="00A958EF" w:rsidP="00BD1EF5">
            <w:pPr>
              <w:spacing w:line="220" w:lineRule="exact"/>
              <w:ind w:left="170"/>
              <w:rPr>
                <w:sz w:val="20"/>
                <w:szCs w:val="20"/>
              </w:rPr>
            </w:pPr>
            <w:r w:rsidRPr="00277319">
              <w:rPr>
                <w:sz w:val="20"/>
                <w:szCs w:val="20"/>
              </w:rPr>
              <w:t>химическое производство</w:t>
            </w: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A958EF" w:rsidP="00C11364">
            <w:pPr>
              <w:jc w:val="right"/>
              <w:rPr>
                <w:sz w:val="20"/>
                <w:szCs w:val="20"/>
              </w:rPr>
            </w:pPr>
            <w:r w:rsidRPr="00277319">
              <w:rPr>
                <w:sz w:val="20"/>
                <w:szCs w:val="20"/>
              </w:rPr>
              <w:t>...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1B21EC" w:rsidP="00C11364">
            <w:pPr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3,0 р.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A958EF" w:rsidP="00C11364">
            <w:pPr>
              <w:jc w:val="right"/>
              <w:rPr>
                <w:sz w:val="20"/>
                <w:szCs w:val="20"/>
              </w:rPr>
            </w:pPr>
            <w:r w:rsidRPr="00277319">
              <w:rPr>
                <w:sz w:val="20"/>
                <w:szCs w:val="20"/>
              </w:rPr>
              <w:t>...</w:t>
            </w: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21014D" w:rsidP="002101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151,8</w:t>
            </w:r>
          </w:p>
        </w:tc>
        <w:tc>
          <w:tcPr>
            <w:tcW w:w="1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A958EF" w:rsidP="00C11364">
            <w:pPr>
              <w:jc w:val="right"/>
              <w:rPr>
                <w:sz w:val="20"/>
                <w:szCs w:val="20"/>
              </w:rPr>
            </w:pPr>
            <w:r w:rsidRPr="0027731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A958EF" w:rsidRPr="00277319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277319">
              <w:rPr>
                <w:sz w:val="20"/>
                <w:szCs w:val="20"/>
              </w:rPr>
              <w:t>-</w:t>
            </w:r>
          </w:p>
        </w:tc>
      </w:tr>
      <w:tr w:rsidR="00A958EF" w:rsidRPr="00277319" w:rsidTr="008024D3">
        <w:trPr>
          <w:cantSplit/>
          <w:trHeight w:val="20"/>
          <w:jc w:val="center"/>
        </w:trPr>
        <w:tc>
          <w:tcPr>
            <w:tcW w:w="32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958EF" w:rsidRPr="00277319" w:rsidRDefault="00A958EF" w:rsidP="00BD1EF5">
            <w:pPr>
              <w:spacing w:line="220" w:lineRule="exact"/>
              <w:ind w:left="170"/>
              <w:rPr>
                <w:sz w:val="20"/>
                <w:szCs w:val="20"/>
              </w:rPr>
            </w:pPr>
            <w:r w:rsidRPr="00277319">
              <w:rPr>
                <w:sz w:val="20"/>
                <w:szCs w:val="20"/>
              </w:rPr>
              <w:t>производство прочих неметаллических минеральных продуктов</w:t>
            </w: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C32685" w:rsidP="00C113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-2600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C32685" w:rsidP="00C11364">
            <w:pPr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21014D" w:rsidP="00C113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</w:t>
            </w: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21014D" w:rsidP="00C113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  <w:tc>
          <w:tcPr>
            <w:tcW w:w="1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8024D3" w:rsidP="00C113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A958EF" w:rsidRPr="00277319" w:rsidRDefault="008024D3" w:rsidP="00C11364">
            <w:pPr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123,5</w:t>
            </w:r>
          </w:p>
        </w:tc>
      </w:tr>
      <w:tr w:rsidR="00A958EF" w:rsidRPr="00277319" w:rsidTr="008024D3">
        <w:trPr>
          <w:cantSplit/>
          <w:trHeight w:val="20"/>
          <w:jc w:val="center"/>
        </w:trPr>
        <w:tc>
          <w:tcPr>
            <w:tcW w:w="32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958EF" w:rsidRPr="00277319" w:rsidRDefault="00A958EF" w:rsidP="00BD1EF5">
            <w:pPr>
              <w:spacing w:line="220" w:lineRule="exact"/>
              <w:ind w:left="170"/>
              <w:rPr>
                <w:sz w:val="20"/>
                <w:szCs w:val="20"/>
              </w:rPr>
            </w:pPr>
            <w:r w:rsidRPr="00277319">
              <w:rPr>
                <w:sz w:val="20"/>
                <w:szCs w:val="20"/>
              </w:rPr>
              <w:t xml:space="preserve">металлургическое  производство              </w:t>
            </w: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C32685" w:rsidP="00C113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-3089759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27731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21014D" w:rsidP="00C113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207123</w:t>
            </w: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21014D" w:rsidP="00C113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9,5 р.</w:t>
            </w:r>
          </w:p>
        </w:tc>
        <w:tc>
          <w:tcPr>
            <w:tcW w:w="1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8024D3" w:rsidP="00C113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3296882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A958EF" w:rsidRPr="00277319" w:rsidRDefault="008024D3" w:rsidP="00C11364">
            <w:pPr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19,5 р.</w:t>
            </w:r>
          </w:p>
        </w:tc>
      </w:tr>
      <w:tr w:rsidR="00A958EF" w:rsidRPr="00277319" w:rsidTr="008024D3">
        <w:trPr>
          <w:cantSplit/>
          <w:trHeight w:val="20"/>
          <w:jc w:val="center"/>
        </w:trPr>
        <w:tc>
          <w:tcPr>
            <w:tcW w:w="32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958EF" w:rsidRPr="00277319" w:rsidRDefault="00A958EF" w:rsidP="00BD1EF5">
            <w:pPr>
              <w:spacing w:line="220" w:lineRule="exact"/>
              <w:ind w:left="170"/>
              <w:rPr>
                <w:sz w:val="20"/>
                <w:szCs w:val="20"/>
              </w:rPr>
            </w:pPr>
            <w:r w:rsidRPr="00277319">
              <w:rPr>
                <w:sz w:val="20"/>
                <w:szCs w:val="20"/>
              </w:rPr>
              <w:t xml:space="preserve">производство готовых </w:t>
            </w:r>
          </w:p>
          <w:p w:rsidR="00A958EF" w:rsidRPr="00277319" w:rsidRDefault="00A958EF" w:rsidP="00BD1EF5">
            <w:pPr>
              <w:spacing w:line="220" w:lineRule="exact"/>
              <w:ind w:left="170"/>
              <w:rPr>
                <w:sz w:val="20"/>
                <w:szCs w:val="20"/>
              </w:rPr>
            </w:pPr>
            <w:r w:rsidRPr="00277319">
              <w:rPr>
                <w:sz w:val="20"/>
                <w:szCs w:val="20"/>
              </w:rPr>
              <w:t>металлических изделий</w:t>
            </w: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C32685" w:rsidP="00C113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178152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C32685" w:rsidP="00C11364">
            <w:pPr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3,0 р.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21014D" w:rsidP="00C113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205513</w:t>
            </w: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21014D" w:rsidP="00C113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71,9</w:t>
            </w:r>
          </w:p>
        </w:tc>
        <w:tc>
          <w:tcPr>
            <w:tcW w:w="1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8024D3" w:rsidP="00C113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27361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A958EF" w:rsidRPr="00277319" w:rsidRDefault="008024D3" w:rsidP="00C11364">
            <w:pPr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165,2</w:t>
            </w:r>
          </w:p>
        </w:tc>
      </w:tr>
      <w:tr w:rsidR="00A958EF" w:rsidRPr="00277319" w:rsidTr="008024D3">
        <w:trPr>
          <w:cantSplit/>
          <w:trHeight w:val="20"/>
          <w:jc w:val="center"/>
        </w:trPr>
        <w:tc>
          <w:tcPr>
            <w:tcW w:w="32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958EF" w:rsidRPr="00277319" w:rsidRDefault="00A958EF" w:rsidP="00BD1EF5">
            <w:pPr>
              <w:spacing w:line="220" w:lineRule="exact"/>
              <w:ind w:left="170"/>
              <w:rPr>
                <w:sz w:val="20"/>
                <w:szCs w:val="20"/>
              </w:rPr>
            </w:pPr>
            <w:r w:rsidRPr="00277319">
              <w:rPr>
                <w:sz w:val="20"/>
                <w:szCs w:val="20"/>
              </w:rPr>
              <w:t xml:space="preserve">производство машин и </w:t>
            </w:r>
          </w:p>
          <w:p w:rsidR="00A958EF" w:rsidRPr="00277319" w:rsidRDefault="00A958EF" w:rsidP="00BD1EF5">
            <w:pPr>
              <w:spacing w:line="220" w:lineRule="exact"/>
              <w:ind w:left="170"/>
              <w:rPr>
                <w:sz w:val="20"/>
                <w:szCs w:val="20"/>
              </w:rPr>
            </w:pPr>
            <w:r w:rsidRPr="00277319">
              <w:rPr>
                <w:sz w:val="20"/>
                <w:szCs w:val="20"/>
              </w:rPr>
              <w:t xml:space="preserve">оборудования </w:t>
            </w: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C32685" w:rsidP="00C11364">
            <w:pPr>
              <w:ind w:right="57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-47161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C32685" w:rsidP="00C11364">
            <w:pPr>
              <w:ind w:right="57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21014D" w:rsidP="00C11364">
            <w:pPr>
              <w:ind w:right="57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3932</w:t>
            </w: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21014D" w:rsidP="00C11364">
            <w:pPr>
              <w:ind w:right="170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8,4</w:t>
            </w:r>
          </w:p>
        </w:tc>
        <w:tc>
          <w:tcPr>
            <w:tcW w:w="1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8024D3" w:rsidP="00C11364">
            <w:pPr>
              <w:ind w:right="57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51093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A958EF" w:rsidRPr="00277319" w:rsidRDefault="008024D3" w:rsidP="00C11364">
            <w:pPr>
              <w:ind w:right="57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 2,6 р.</w:t>
            </w:r>
          </w:p>
        </w:tc>
      </w:tr>
      <w:tr w:rsidR="00A958EF" w:rsidRPr="00277319" w:rsidTr="008024D3">
        <w:trPr>
          <w:cantSplit/>
          <w:trHeight w:val="20"/>
          <w:jc w:val="center"/>
        </w:trPr>
        <w:tc>
          <w:tcPr>
            <w:tcW w:w="32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958EF" w:rsidRPr="00277319" w:rsidRDefault="00A958EF" w:rsidP="00BD1EF5">
            <w:pPr>
              <w:spacing w:line="220" w:lineRule="exact"/>
              <w:ind w:right="-208"/>
              <w:rPr>
                <w:b/>
                <w:iCs/>
                <w:snapToGrid w:val="0"/>
                <w:sz w:val="20"/>
                <w:szCs w:val="20"/>
              </w:rPr>
            </w:pPr>
            <w:r w:rsidRPr="00277319">
              <w:rPr>
                <w:b/>
                <w:iCs/>
                <w:snapToGrid w:val="0"/>
                <w:sz w:val="20"/>
                <w:szCs w:val="20"/>
              </w:rPr>
              <w:t xml:space="preserve">Производство и распределение </w:t>
            </w:r>
          </w:p>
          <w:p w:rsidR="00A958EF" w:rsidRPr="00277319" w:rsidRDefault="00A958EF" w:rsidP="00BD1EF5">
            <w:pPr>
              <w:spacing w:line="220" w:lineRule="exact"/>
              <w:ind w:right="-208"/>
              <w:rPr>
                <w:b/>
                <w:snapToGrid w:val="0"/>
                <w:sz w:val="20"/>
                <w:szCs w:val="20"/>
              </w:rPr>
            </w:pPr>
            <w:r w:rsidRPr="00277319">
              <w:rPr>
                <w:b/>
                <w:iCs/>
                <w:snapToGrid w:val="0"/>
                <w:sz w:val="20"/>
                <w:szCs w:val="20"/>
              </w:rPr>
              <w:t>электроэнергии, газа и воды</w:t>
            </w: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C32685" w:rsidP="00C11364">
            <w:pPr>
              <w:ind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105088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C32685" w:rsidP="00C11364">
            <w:pPr>
              <w:ind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21014D" w:rsidP="00C11364">
            <w:pPr>
              <w:ind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116851</w:t>
            </w: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21014D" w:rsidP="008024D3">
            <w:pPr>
              <w:tabs>
                <w:tab w:val="left" w:pos="843"/>
              </w:tabs>
              <w:ind w:right="17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65,8</w:t>
            </w:r>
          </w:p>
        </w:tc>
        <w:tc>
          <w:tcPr>
            <w:tcW w:w="1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8024D3" w:rsidP="00C11364">
            <w:pPr>
              <w:ind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11763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A958EF" w:rsidRPr="00277319" w:rsidRDefault="00A958EF" w:rsidP="008024D3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277319">
              <w:rPr>
                <w:b/>
                <w:sz w:val="20"/>
                <w:szCs w:val="20"/>
              </w:rPr>
              <w:t>в 5,</w:t>
            </w:r>
            <w:r w:rsidR="008024D3">
              <w:rPr>
                <w:b/>
                <w:sz w:val="20"/>
                <w:szCs w:val="20"/>
              </w:rPr>
              <w:t xml:space="preserve">6 </w:t>
            </w:r>
            <w:r w:rsidRPr="00277319">
              <w:rPr>
                <w:b/>
                <w:sz w:val="20"/>
                <w:szCs w:val="20"/>
              </w:rPr>
              <w:t>р.</w:t>
            </w:r>
          </w:p>
        </w:tc>
      </w:tr>
      <w:tr w:rsidR="00A958EF" w:rsidRPr="00277319" w:rsidTr="008024D3">
        <w:trPr>
          <w:cantSplit/>
          <w:trHeight w:val="20"/>
          <w:jc w:val="center"/>
        </w:trPr>
        <w:tc>
          <w:tcPr>
            <w:tcW w:w="32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958EF" w:rsidRPr="00277319" w:rsidRDefault="00A958EF" w:rsidP="00BD1EF5">
            <w:pPr>
              <w:spacing w:line="220" w:lineRule="exact"/>
              <w:rPr>
                <w:b/>
                <w:sz w:val="20"/>
                <w:szCs w:val="20"/>
              </w:rPr>
            </w:pPr>
            <w:r w:rsidRPr="00277319">
              <w:rPr>
                <w:b/>
                <w:sz w:val="20"/>
                <w:szCs w:val="20"/>
              </w:rPr>
              <w:t>Строительство</w:t>
            </w: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C32685" w:rsidP="00C11364">
            <w:pPr>
              <w:ind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-8848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C32685" w:rsidP="00C11364">
            <w:pPr>
              <w:ind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21014D" w:rsidP="00C11364">
            <w:pPr>
              <w:ind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26890</w:t>
            </w: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21014D" w:rsidP="008024D3">
            <w:pPr>
              <w:tabs>
                <w:tab w:val="left" w:pos="843"/>
              </w:tabs>
              <w:ind w:right="17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25,8</w:t>
            </w:r>
          </w:p>
        </w:tc>
        <w:tc>
          <w:tcPr>
            <w:tcW w:w="1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8024D3" w:rsidP="00C11364">
            <w:pPr>
              <w:ind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35738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A958EF" w:rsidRPr="00277319" w:rsidRDefault="008024D3" w:rsidP="00C11364">
            <w:pPr>
              <w:ind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132,0</w:t>
            </w:r>
          </w:p>
        </w:tc>
      </w:tr>
      <w:tr w:rsidR="00A958EF" w:rsidRPr="00277319" w:rsidTr="008024D3">
        <w:trPr>
          <w:cantSplit/>
          <w:trHeight w:val="20"/>
          <w:jc w:val="center"/>
        </w:trPr>
        <w:tc>
          <w:tcPr>
            <w:tcW w:w="32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958EF" w:rsidRPr="00277319" w:rsidRDefault="00A958EF" w:rsidP="00BD1EF5">
            <w:pPr>
              <w:spacing w:line="220" w:lineRule="exact"/>
              <w:rPr>
                <w:b/>
                <w:sz w:val="20"/>
                <w:szCs w:val="20"/>
              </w:rPr>
            </w:pPr>
            <w:r w:rsidRPr="00277319">
              <w:rPr>
                <w:b/>
                <w:iCs/>
                <w:snapToGrid w:val="0"/>
                <w:sz w:val="20"/>
                <w:szCs w:val="20"/>
              </w:rPr>
              <w:t>Оптовая и розничная торговля; ремонт автотранспортных средств, мотоциклов, бытовых изделий и предметов личного   пользования</w:t>
            </w: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C32685" w:rsidP="00C11364">
            <w:pPr>
              <w:ind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35507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C32685" w:rsidP="00C11364">
            <w:pPr>
              <w:ind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21014D" w:rsidP="00C11364">
            <w:pPr>
              <w:ind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36602</w:t>
            </w: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21014D" w:rsidP="008024D3">
            <w:pPr>
              <w:tabs>
                <w:tab w:val="left" w:pos="843"/>
              </w:tabs>
              <w:ind w:right="17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2,3 р.</w:t>
            </w:r>
          </w:p>
        </w:tc>
        <w:tc>
          <w:tcPr>
            <w:tcW w:w="1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8024D3" w:rsidP="00C11364">
            <w:pPr>
              <w:ind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A958EF" w:rsidRPr="00277319" w:rsidRDefault="008024D3" w:rsidP="00C11364">
            <w:pPr>
              <w:ind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128,1</w:t>
            </w:r>
          </w:p>
        </w:tc>
      </w:tr>
      <w:tr w:rsidR="00A958EF" w:rsidRPr="00277319" w:rsidTr="008024D3">
        <w:trPr>
          <w:cantSplit/>
          <w:trHeight w:val="20"/>
          <w:jc w:val="center"/>
        </w:trPr>
        <w:tc>
          <w:tcPr>
            <w:tcW w:w="32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958EF" w:rsidRPr="00277319" w:rsidRDefault="00A958EF" w:rsidP="00BD1EF5">
            <w:pPr>
              <w:spacing w:line="220" w:lineRule="exact"/>
              <w:rPr>
                <w:b/>
                <w:iCs/>
                <w:snapToGrid w:val="0"/>
                <w:sz w:val="20"/>
                <w:szCs w:val="20"/>
              </w:rPr>
            </w:pPr>
            <w:r w:rsidRPr="00277319">
              <w:rPr>
                <w:b/>
                <w:iCs/>
                <w:snapToGrid w:val="0"/>
                <w:sz w:val="20"/>
                <w:szCs w:val="20"/>
              </w:rPr>
              <w:t>Гостиницы и рестораны</w:t>
            </w: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A958EF" w:rsidP="00C11364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277319">
              <w:rPr>
                <w:b/>
                <w:sz w:val="20"/>
                <w:szCs w:val="20"/>
              </w:rPr>
              <w:t>...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A958EF" w:rsidP="00C11364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27731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A958EF" w:rsidP="00C11364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27731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A958EF" w:rsidP="008024D3">
            <w:pPr>
              <w:tabs>
                <w:tab w:val="left" w:pos="843"/>
              </w:tabs>
              <w:ind w:right="170"/>
              <w:jc w:val="right"/>
              <w:rPr>
                <w:b/>
                <w:sz w:val="20"/>
                <w:szCs w:val="20"/>
              </w:rPr>
            </w:pPr>
            <w:r w:rsidRPr="0027731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A958EF" w:rsidP="00C11364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277319">
              <w:rPr>
                <w:b/>
                <w:sz w:val="20"/>
                <w:szCs w:val="20"/>
              </w:rPr>
              <w:t>...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A958EF" w:rsidRPr="00277319" w:rsidRDefault="008024D3" w:rsidP="00C11364">
            <w:pPr>
              <w:ind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108,2</w:t>
            </w:r>
          </w:p>
        </w:tc>
      </w:tr>
      <w:tr w:rsidR="00A958EF" w:rsidRPr="00277319" w:rsidTr="008024D3">
        <w:trPr>
          <w:cantSplit/>
          <w:trHeight w:val="20"/>
          <w:jc w:val="center"/>
        </w:trPr>
        <w:tc>
          <w:tcPr>
            <w:tcW w:w="32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958EF" w:rsidRPr="00277319" w:rsidRDefault="00A958EF" w:rsidP="00BD1EF5">
            <w:pPr>
              <w:spacing w:line="220" w:lineRule="exact"/>
              <w:rPr>
                <w:b/>
                <w:iCs/>
                <w:snapToGrid w:val="0"/>
                <w:sz w:val="20"/>
                <w:szCs w:val="20"/>
              </w:rPr>
            </w:pPr>
            <w:r w:rsidRPr="00277319">
              <w:rPr>
                <w:b/>
                <w:iCs/>
                <w:snapToGrid w:val="0"/>
                <w:sz w:val="20"/>
                <w:szCs w:val="20"/>
              </w:rPr>
              <w:t>Транспорт и связь</w:t>
            </w: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C32685" w:rsidP="00C32685">
            <w:pPr>
              <w:ind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162577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C32685" w:rsidP="00C11364">
            <w:pPr>
              <w:ind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8024D3" w:rsidP="00C11364">
            <w:pPr>
              <w:ind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205085</w:t>
            </w: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8024D3" w:rsidP="008024D3">
            <w:pPr>
              <w:tabs>
                <w:tab w:val="left" w:pos="843"/>
              </w:tabs>
              <w:ind w:right="17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1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8024D3" w:rsidP="00C11364">
            <w:pPr>
              <w:ind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42508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A958EF" w:rsidRPr="00277319" w:rsidRDefault="008024D3" w:rsidP="00C11364">
            <w:pPr>
              <w:ind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123,8</w:t>
            </w:r>
          </w:p>
        </w:tc>
      </w:tr>
      <w:tr w:rsidR="00A958EF" w:rsidRPr="00277319" w:rsidTr="008024D3">
        <w:trPr>
          <w:cantSplit/>
          <w:trHeight w:val="20"/>
          <w:jc w:val="center"/>
        </w:trPr>
        <w:tc>
          <w:tcPr>
            <w:tcW w:w="32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958EF" w:rsidRPr="00277319" w:rsidRDefault="00A958EF" w:rsidP="00BD1EF5">
            <w:pPr>
              <w:spacing w:line="220" w:lineRule="exact"/>
              <w:rPr>
                <w:b/>
                <w:snapToGrid w:val="0"/>
                <w:sz w:val="20"/>
                <w:szCs w:val="20"/>
              </w:rPr>
            </w:pPr>
            <w:r w:rsidRPr="00277319">
              <w:rPr>
                <w:b/>
                <w:snapToGrid w:val="0"/>
                <w:sz w:val="20"/>
                <w:szCs w:val="20"/>
              </w:rPr>
              <w:t>Финансовая деятельность</w:t>
            </w: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A958EF" w:rsidP="00C11364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277319">
              <w:rPr>
                <w:b/>
                <w:sz w:val="20"/>
                <w:szCs w:val="20"/>
              </w:rPr>
              <w:t>...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C32685" w:rsidP="00C11364">
            <w:pPr>
              <w:ind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A958EF" w:rsidP="00C11364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277319">
              <w:rPr>
                <w:b/>
                <w:sz w:val="20"/>
                <w:szCs w:val="20"/>
              </w:rPr>
              <w:t>...</w:t>
            </w: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8024D3" w:rsidP="008024D3">
            <w:pPr>
              <w:tabs>
                <w:tab w:val="left" w:pos="843"/>
              </w:tabs>
              <w:ind w:right="17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23,7</w:t>
            </w:r>
          </w:p>
        </w:tc>
        <w:tc>
          <w:tcPr>
            <w:tcW w:w="1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A958EF" w:rsidP="00C11364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27731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A958EF" w:rsidRPr="00277319" w:rsidRDefault="00A958EF" w:rsidP="00C11364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277319">
              <w:rPr>
                <w:b/>
                <w:sz w:val="20"/>
                <w:szCs w:val="20"/>
              </w:rPr>
              <w:t>-</w:t>
            </w:r>
          </w:p>
        </w:tc>
      </w:tr>
      <w:tr w:rsidR="00A958EF" w:rsidRPr="00277319" w:rsidTr="008024D3">
        <w:trPr>
          <w:cantSplit/>
          <w:trHeight w:val="20"/>
          <w:jc w:val="center"/>
        </w:trPr>
        <w:tc>
          <w:tcPr>
            <w:tcW w:w="32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958EF" w:rsidRPr="00277319" w:rsidRDefault="00A958EF" w:rsidP="00BD1EF5">
            <w:pPr>
              <w:spacing w:line="220" w:lineRule="exact"/>
              <w:rPr>
                <w:b/>
                <w:iCs/>
                <w:snapToGrid w:val="0"/>
                <w:sz w:val="20"/>
                <w:szCs w:val="20"/>
              </w:rPr>
            </w:pPr>
            <w:r w:rsidRPr="00277319">
              <w:rPr>
                <w:b/>
                <w:iCs/>
                <w:snapToGrid w:val="0"/>
                <w:sz w:val="20"/>
                <w:szCs w:val="20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C32685" w:rsidP="00C11364">
            <w:pPr>
              <w:ind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-14534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C32685" w:rsidP="00C11364">
            <w:pPr>
              <w:ind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8024D3" w:rsidP="00C11364">
            <w:pPr>
              <w:ind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15034</w:t>
            </w: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8024D3" w:rsidP="008024D3">
            <w:pPr>
              <w:tabs>
                <w:tab w:val="left" w:pos="843"/>
              </w:tabs>
              <w:ind w:right="17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61,3</w:t>
            </w:r>
          </w:p>
        </w:tc>
        <w:tc>
          <w:tcPr>
            <w:tcW w:w="1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8024D3" w:rsidP="00C11364">
            <w:pPr>
              <w:ind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29568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A958EF" w:rsidRPr="00277319" w:rsidRDefault="008024D3" w:rsidP="00C11364">
            <w:pPr>
              <w:ind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80,7</w:t>
            </w:r>
          </w:p>
        </w:tc>
      </w:tr>
      <w:tr w:rsidR="00A958EF" w:rsidRPr="00277319" w:rsidTr="008024D3">
        <w:trPr>
          <w:cantSplit/>
          <w:trHeight w:val="20"/>
          <w:jc w:val="center"/>
        </w:trPr>
        <w:tc>
          <w:tcPr>
            <w:tcW w:w="32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958EF" w:rsidRPr="00277319" w:rsidRDefault="00A958EF" w:rsidP="00BD1EF5">
            <w:pPr>
              <w:spacing w:line="220" w:lineRule="exact"/>
              <w:rPr>
                <w:b/>
                <w:iCs/>
                <w:snapToGrid w:val="0"/>
                <w:sz w:val="20"/>
                <w:szCs w:val="20"/>
              </w:rPr>
            </w:pPr>
            <w:r w:rsidRPr="00277319">
              <w:rPr>
                <w:b/>
                <w:iCs/>
                <w:snapToGrid w:val="0"/>
                <w:sz w:val="20"/>
                <w:szCs w:val="20"/>
              </w:rPr>
              <w:t>Образование</w:t>
            </w: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C32685" w:rsidP="00C11364">
            <w:pPr>
              <w:ind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-1088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C32685" w:rsidP="00C11364">
            <w:pPr>
              <w:ind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8024D3" w:rsidP="00C11364">
            <w:pPr>
              <w:ind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8024D3" w:rsidP="008024D3">
            <w:pPr>
              <w:tabs>
                <w:tab w:val="left" w:pos="843"/>
              </w:tabs>
              <w:ind w:right="17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8024D3" w:rsidP="00C11364">
            <w:pPr>
              <w:ind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A958EF" w:rsidRPr="00277319" w:rsidRDefault="008024D3" w:rsidP="00C11364">
            <w:pPr>
              <w:ind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3,0 р.</w:t>
            </w:r>
          </w:p>
        </w:tc>
      </w:tr>
      <w:tr w:rsidR="00A958EF" w:rsidRPr="00277319" w:rsidTr="008024D3">
        <w:trPr>
          <w:cantSplit/>
          <w:trHeight w:val="20"/>
          <w:jc w:val="center"/>
        </w:trPr>
        <w:tc>
          <w:tcPr>
            <w:tcW w:w="32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958EF" w:rsidRPr="00277319" w:rsidRDefault="00A958EF" w:rsidP="00BD1EF5">
            <w:pPr>
              <w:spacing w:line="220" w:lineRule="exact"/>
              <w:rPr>
                <w:b/>
                <w:iCs/>
                <w:snapToGrid w:val="0"/>
                <w:sz w:val="20"/>
                <w:szCs w:val="20"/>
              </w:rPr>
            </w:pPr>
            <w:r w:rsidRPr="00277319">
              <w:rPr>
                <w:b/>
                <w:iCs/>
                <w:snapToGrid w:val="0"/>
                <w:sz w:val="20"/>
                <w:szCs w:val="20"/>
              </w:rPr>
              <w:t>Здравоохранение и предоставление социальных услуг</w:t>
            </w: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4C34B4" w:rsidP="00C11364">
            <w:pPr>
              <w:ind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1367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A958EF" w:rsidP="00C11364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27731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8024D3" w:rsidP="00C11364">
            <w:pPr>
              <w:ind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2653</w:t>
            </w: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8024D3" w:rsidP="008024D3">
            <w:pPr>
              <w:tabs>
                <w:tab w:val="left" w:pos="843"/>
              </w:tabs>
              <w:ind w:right="17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3,4 р.</w:t>
            </w:r>
          </w:p>
        </w:tc>
        <w:tc>
          <w:tcPr>
            <w:tcW w:w="1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8024D3" w:rsidP="00C11364">
            <w:pPr>
              <w:ind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A958EF" w:rsidRPr="00277319" w:rsidRDefault="008024D3" w:rsidP="00C11364">
            <w:pPr>
              <w:ind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3,2 р.</w:t>
            </w:r>
          </w:p>
        </w:tc>
      </w:tr>
      <w:tr w:rsidR="00A958EF" w:rsidRPr="00277319" w:rsidTr="008024D3">
        <w:trPr>
          <w:cantSplit/>
          <w:trHeight w:val="20"/>
          <w:jc w:val="center"/>
        </w:trPr>
        <w:tc>
          <w:tcPr>
            <w:tcW w:w="32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958EF" w:rsidRPr="00277319" w:rsidRDefault="00A958EF" w:rsidP="00BD1EF5">
            <w:pPr>
              <w:spacing w:after="20" w:line="220" w:lineRule="exact"/>
              <w:rPr>
                <w:b/>
                <w:iCs/>
                <w:snapToGrid w:val="0"/>
                <w:sz w:val="20"/>
                <w:szCs w:val="20"/>
              </w:rPr>
            </w:pPr>
            <w:r w:rsidRPr="00277319">
              <w:rPr>
                <w:b/>
                <w:iCs/>
                <w:snapToGrid w:val="0"/>
                <w:sz w:val="20"/>
                <w:szCs w:val="20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4C34B4" w:rsidP="00C11364">
            <w:pPr>
              <w:ind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6413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4C34B4" w:rsidP="00C11364">
            <w:pPr>
              <w:ind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8024D3" w:rsidP="00C11364">
            <w:pPr>
              <w:ind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22221</w:t>
            </w: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8024D3" w:rsidP="008024D3">
            <w:pPr>
              <w:tabs>
                <w:tab w:val="left" w:pos="843"/>
              </w:tabs>
              <w:ind w:right="17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2,4 р.</w:t>
            </w:r>
          </w:p>
        </w:tc>
        <w:tc>
          <w:tcPr>
            <w:tcW w:w="1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58EF" w:rsidRPr="00277319" w:rsidRDefault="008024D3" w:rsidP="00C11364">
            <w:pPr>
              <w:ind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15808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A958EF" w:rsidRPr="00277319" w:rsidRDefault="008024D3" w:rsidP="008024D3">
            <w:pPr>
              <w:ind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179,1</w:t>
            </w:r>
          </w:p>
        </w:tc>
      </w:tr>
    </w:tbl>
    <w:p w:rsidR="006A7E01" w:rsidRDefault="006A7E01" w:rsidP="00BD1EF5">
      <w:pPr>
        <w:ind w:firstLine="567"/>
        <w:jc w:val="both"/>
        <w:rPr>
          <w:szCs w:val="26"/>
        </w:rPr>
      </w:pPr>
    </w:p>
    <w:p w:rsidR="00BD1EF5" w:rsidRPr="00277319" w:rsidRDefault="00BD1EF5" w:rsidP="00BD1EF5">
      <w:pPr>
        <w:ind w:firstLine="567"/>
        <w:jc w:val="both"/>
        <w:rPr>
          <w:szCs w:val="26"/>
        </w:rPr>
      </w:pPr>
      <w:r w:rsidRPr="00277319">
        <w:rPr>
          <w:szCs w:val="26"/>
        </w:rPr>
        <w:t xml:space="preserve">Дебиторская задолженность крупных и средних предприятий на 1 </w:t>
      </w:r>
      <w:r w:rsidR="00FA1630">
        <w:rPr>
          <w:szCs w:val="26"/>
        </w:rPr>
        <w:t>марта</w:t>
      </w:r>
      <w:r w:rsidR="00CC6ED8" w:rsidRPr="00277319">
        <w:rPr>
          <w:szCs w:val="26"/>
        </w:rPr>
        <w:t xml:space="preserve"> 2016 </w:t>
      </w:r>
      <w:r w:rsidRPr="00277319">
        <w:rPr>
          <w:szCs w:val="26"/>
        </w:rPr>
        <w:t xml:space="preserve">года составила </w:t>
      </w:r>
      <w:r w:rsidR="00FA1630">
        <w:rPr>
          <w:bCs/>
          <w:color w:val="000000"/>
          <w:szCs w:val="26"/>
        </w:rPr>
        <w:t>64 554,0</w:t>
      </w:r>
      <w:r w:rsidRPr="00277319">
        <w:rPr>
          <w:szCs w:val="26"/>
        </w:rPr>
        <w:t xml:space="preserve"> млн. руб</w:t>
      </w:r>
      <w:r w:rsidR="00CC6ED8" w:rsidRPr="00277319">
        <w:rPr>
          <w:szCs w:val="26"/>
        </w:rPr>
        <w:t>.</w:t>
      </w:r>
      <w:r w:rsidRPr="00277319">
        <w:rPr>
          <w:szCs w:val="26"/>
        </w:rPr>
        <w:t xml:space="preserve">, </w:t>
      </w:r>
      <w:r w:rsidR="00FA1630">
        <w:rPr>
          <w:szCs w:val="26"/>
        </w:rPr>
        <w:t>снизилась</w:t>
      </w:r>
      <w:r w:rsidRPr="00277319">
        <w:rPr>
          <w:szCs w:val="26"/>
        </w:rPr>
        <w:t xml:space="preserve"> по сравнению с </w:t>
      </w:r>
      <w:r w:rsidR="00FA1630">
        <w:rPr>
          <w:szCs w:val="26"/>
        </w:rPr>
        <w:t>аналогичным периодом 2015 года</w:t>
      </w:r>
      <w:r w:rsidRPr="00277319">
        <w:rPr>
          <w:szCs w:val="26"/>
        </w:rPr>
        <w:t xml:space="preserve"> на </w:t>
      </w:r>
      <w:r w:rsidR="00FA1630">
        <w:rPr>
          <w:szCs w:val="26"/>
        </w:rPr>
        <w:t>10,1</w:t>
      </w:r>
      <w:r w:rsidRPr="00277319">
        <w:rPr>
          <w:szCs w:val="26"/>
        </w:rPr>
        <w:t xml:space="preserve">%. Из общей суммы дебиторской задолженности </w:t>
      </w:r>
      <w:r w:rsidR="00FA1630">
        <w:rPr>
          <w:szCs w:val="26"/>
        </w:rPr>
        <w:t>18</w:t>
      </w:r>
      <w:r w:rsidR="00CC6ED8" w:rsidRPr="00277319">
        <w:rPr>
          <w:szCs w:val="26"/>
        </w:rPr>
        <w:t>,5</w:t>
      </w:r>
      <w:r w:rsidRPr="00277319">
        <w:rPr>
          <w:szCs w:val="26"/>
        </w:rPr>
        <w:t>% (</w:t>
      </w:r>
      <w:r w:rsidR="00FA1630">
        <w:rPr>
          <w:szCs w:val="26"/>
        </w:rPr>
        <w:t>11 919,7</w:t>
      </w:r>
      <w:r w:rsidRPr="00277319">
        <w:rPr>
          <w:bCs/>
          <w:color w:val="000000"/>
          <w:szCs w:val="26"/>
        </w:rPr>
        <w:t xml:space="preserve"> </w:t>
      </w:r>
      <w:r w:rsidRPr="00277319">
        <w:rPr>
          <w:szCs w:val="26"/>
        </w:rPr>
        <w:t xml:space="preserve">млн. руб.) составляет просроченная задолженность. Задолженность покупателей за товары, работы и услуги составила </w:t>
      </w:r>
      <w:r w:rsidR="00FA1630">
        <w:rPr>
          <w:szCs w:val="26"/>
        </w:rPr>
        <w:t>79,5</w:t>
      </w:r>
      <w:r w:rsidRPr="00277319">
        <w:rPr>
          <w:szCs w:val="26"/>
        </w:rPr>
        <w:t xml:space="preserve"> % (</w:t>
      </w:r>
      <w:r w:rsidR="00FA1630">
        <w:rPr>
          <w:bCs/>
          <w:color w:val="000000"/>
          <w:szCs w:val="26"/>
        </w:rPr>
        <w:t>51 331,5</w:t>
      </w:r>
      <w:r w:rsidRPr="00277319">
        <w:rPr>
          <w:bCs/>
          <w:color w:val="000000"/>
          <w:szCs w:val="26"/>
        </w:rPr>
        <w:t xml:space="preserve"> </w:t>
      </w:r>
      <w:r w:rsidRPr="00277319">
        <w:rPr>
          <w:szCs w:val="26"/>
        </w:rPr>
        <w:t>млн. руб</w:t>
      </w:r>
      <w:r w:rsidR="00CC6ED8" w:rsidRPr="00277319">
        <w:rPr>
          <w:szCs w:val="26"/>
        </w:rPr>
        <w:t>.)</w:t>
      </w:r>
      <w:r w:rsidRPr="00277319">
        <w:rPr>
          <w:szCs w:val="26"/>
        </w:rPr>
        <w:t xml:space="preserve">. </w:t>
      </w:r>
    </w:p>
    <w:p w:rsidR="00BD1EF5" w:rsidRPr="00277319" w:rsidRDefault="00BD1EF5" w:rsidP="00BD1EF5">
      <w:pPr>
        <w:ind w:firstLine="567"/>
        <w:jc w:val="both"/>
        <w:rPr>
          <w:szCs w:val="26"/>
        </w:rPr>
      </w:pPr>
      <w:r w:rsidRPr="00277319">
        <w:rPr>
          <w:szCs w:val="26"/>
        </w:rPr>
        <w:t xml:space="preserve">Кредиторская задолженность на 1 </w:t>
      </w:r>
      <w:r w:rsidR="00FA1630">
        <w:rPr>
          <w:szCs w:val="26"/>
        </w:rPr>
        <w:t>марта</w:t>
      </w:r>
      <w:r w:rsidRPr="00277319">
        <w:rPr>
          <w:szCs w:val="26"/>
        </w:rPr>
        <w:t xml:space="preserve"> 201</w:t>
      </w:r>
      <w:r w:rsidR="00CC6ED8" w:rsidRPr="00277319">
        <w:rPr>
          <w:szCs w:val="26"/>
        </w:rPr>
        <w:t xml:space="preserve">6 года составила </w:t>
      </w:r>
      <w:r w:rsidR="00FA1630">
        <w:rPr>
          <w:szCs w:val="26"/>
        </w:rPr>
        <w:t>58 076,9</w:t>
      </w:r>
      <w:r w:rsidRPr="00277319">
        <w:rPr>
          <w:szCs w:val="26"/>
        </w:rPr>
        <w:t xml:space="preserve"> млн. рублей, что на </w:t>
      </w:r>
      <w:r w:rsidR="00FA1630">
        <w:rPr>
          <w:szCs w:val="26"/>
        </w:rPr>
        <w:t>4,0</w:t>
      </w:r>
      <w:r w:rsidRPr="00277319">
        <w:rPr>
          <w:szCs w:val="26"/>
        </w:rPr>
        <w:t xml:space="preserve">% </w:t>
      </w:r>
      <w:r w:rsidR="00CC6ED8" w:rsidRPr="00277319">
        <w:rPr>
          <w:szCs w:val="26"/>
        </w:rPr>
        <w:t>мень</w:t>
      </w:r>
      <w:r w:rsidRPr="00277319">
        <w:rPr>
          <w:szCs w:val="26"/>
        </w:rPr>
        <w:t xml:space="preserve">ше уровня </w:t>
      </w:r>
      <w:r w:rsidR="00FA1630">
        <w:rPr>
          <w:szCs w:val="26"/>
        </w:rPr>
        <w:t xml:space="preserve">аналогичного периода </w:t>
      </w:r>
      <w:r w:rsidRPr="00277319">
        <w:rPr>
          <w:szCs w:val="26"/>
        </w:rPr>
        <w:t>201</w:t>
      </w:r>
      <w:r w:rsidR="00FA1630">
        <w:rPr>
          <w:szCs w:val="26"/>
        </w:rPr>
        <w:t>5</w:t>
      </w:r>
      <w:r w:rsidRPr="00277319">
        <w:rPr>
          <w:szCs w:val="26"/>
        </w:rPr>
        <w:t xml:space="preserve"> года. Из общей суммы кредиторской задолженности на 1 </w:t>
      </w:r>
      <w:r w:rsidR="00FA1630">
        <w:rPr>
          <w:szCs w:val="26"/>
        </w:rPr>
        <w:t xml:space="preserve">марта </w:t>
      </w:r>
      <w:r w:rsidR="00CC6ED8" w:rsidRPr="00277319">
        <w:rPr>
          <w:szCs w:val="26"/>
        </w:rPr>
        <w:t xml:space="preserve">2016 </w:t>
      </w:r>
      <w:r w:rsidRPr="00277319">
        <w:rPr>
          <w:szCs w:val="26"/>
        </w:rPr>
        <w:t xml:space="preserve">года </w:t>
      </w:r>
      <w:r w:rsidR="00FA1630">
        <w:rPr>
          <w:bCs/>
          <w:color w:val="000000"/>
          <w:szCs w:val="26"/>
        </w:rPr>
        <w:t>3 387,2</w:t>
      </w:r>
      <w:r w:rsidR="00CC6ED8" w:rsidRPr="00277319">
        <w:rPr>
          <w:bCs/>
          <w:color w:val="000000"/>
          <w:szCs w:val="26"/>
        </w:rPr>
        <w:t xml:space="preserve"> </w:t>
      </w:r>
      <w:r w:rsidRPr="00277319">
        <w:rPr>
          <w:szCs w:val="26"/>
        </w:rPr>
        <w:t>млн. рублей (</w:t>
      </w:r>
      <w:r w:rsidR="00FA1630">
        <w:rPr>
          <w:szCs w:val="26"/>
        </w:rPr>
        <w:t>5,8</w:t>
      </w:r>
      <w:r w:rsidRPr="00277319">
        <w:rPr>
          <w:szCs w:val="26"/>
        </w:rPr>
        <w:t xml:space="preserve">%) - задолженность по платежам в бюджеты. </w:t>
      </w:r>
    </w:p>
    <w:p w:rsidR="003F2124" w:rsidRPr="00277319" w:rsidRDefault="003F2124" w:rsidP="00246AFB">
      <w:pPr>
        <w:ind w:firstLine="540"/>
        <w:jc w:val="both"/>
        <w:rPr>
          <w:szCs w:val="26"/>
        </w:rPr>
      </w:pPr>
    </w:p>
    <w:p w:rsidR="00A337EE" w:rsidRDefault="00A337EE" w:rsidP="00BC532F">
      <w:pPr>
        <w:ind w:firstLine="567"/>
        <w:jc w:val="both"/>
        <w:rPr>
          <w:b/>
          <w:szCs w:val="26"/>
        </w:rPr>
      </w:pPr>
    </w:p>
    <w:p w:rsidR="00A337EE" w:rsidRDefault="00A337EE" w:rsidP="00BC532F">
      <w:pPr>
        <w:ind w:firstLine="567"/>
        <w:jc w:val="both"/>
        <w:rPr>
          <w:b/>
          <w:szCs w:val="26"/>
        </w:rPr>
      </w:pPr>
    </w:p>
    <w:p w:rsidR="00A337EE" w:rsidRDefault="00A337EE" w:rsidP="00BC532F">
      <w:pPr>
        <w:ind w:firstLine="567"/>
        <w:jc w:val="both"/>
        <w:rPr>
          <w:b/>
          <w:szCs w:val="26"/>
        </w:rPr>
      </w:pPr>
    </w:p>
    <w:p w:rsidR="00BC532F" w:rsidRDefault="00BC532F" w:rsidP="00BC532F">
      <w:pPr>
        <w:ind w:firstLine="567"/>
        <w:jc w:val="both"/>
        <w:rPr>
          <w:b/>
          <w:szCs w:val="26"/>
        </w:rPr>
      </w:pPr>
      <w:r w:rsidRPr="00277319">
        <w:rPr>
          <w:b/>
          <w:szCs w:val="26"/>
        </w:rPr>
        <w:lastRenderedPageBreak/>
        <w:t>Доходы населения</w:t>
      </w:r>
    </w:p>
    <w:p w:rsidR="008D7EC1" w:rsidRPr="00277319" w:rsidRDefault="008D7EC1" w:rsidP="00BC532F">
      <w:pPr>
        <w:ind w:firstLine="567"/>
        <w:jc w:val="both"/>
        <w:rPr>
          <w:b/>
          <w:szCs w:val="26"/>
        </w:rPr>
      </w:pPr>
    </w:p>
    <w:p w:rsidR="00BC532F" w:rsidRPr="00277319" w:rsidRDefault="009D4B59" w:rsidP="00613DFE">
      <w:pPr>
        <w:ind w:firstLine="567"/>
        <w:jc w:val="both"/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36830</wp:posOffset>
                </wp:positionV>
                <wp:extent cx="228600" cy="381635"/>
                <wp:effectExtent l="0" t="0" r="0" b="0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381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0915A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2.9pt" to="450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" stroked="f"/>
            </w:pict>
          </mc:Fallback>
        </mc:AlternateContent>
      </w:r>
      <w:r w:rsidR="00BC532F" w:rsidRPr="00277319">
        <w:rPr>
          <w:szCs w:val="26"/>
        </w:rPr>
        <w:t xml:space="preserve">За </w:t>
      </w:r>
      <w:r w:rsidR="00FA1630">
        <w:rPr>
          <w:szCs w:val="26"/>
        </w:rPr>
        <w:t xml:space="preserve">январь-февраль </w:t>
      </w:r>
      <w:r w:rsidR="0034326E" w:rsidRPr="00277319">
        <w:rPr>
          <w:szCs w:val="26"/>
        </w:rPr>
        <w:t>201</w:t>
      </w:r>
      <w:r w:rsidR="00FA1630">
        <w:rPr>
          <w:szCs w:val="26"/>
        </w:rPr>
        <w:t>6</w:t>
      </w:r>
      <w:r w:rsidR="0034326E" w:rsidRPr="00277319">
        <w:rPr>
          <w:szCs w:val="26"/>
        </w:rPr>
        <w:t xml:space="preserve"> год</w:t>
      </w:r>
      <w:r w:rsidR="00FA1630">
        <w:rPr>
          <w:szCs w:val="26"/>
        </w:rPr>
        <w:t>а</w:t>
      </w:r>
      <w:r w:rsidR="00BC532F" w:rsidRPr="00277319">
        <w:rPr>
          <w:szCs w:val="26"/>
        </w:rPr>
        <w:t xml:space="preserve"> средняя начисленная заработная плата работников крупных и средних предприятий города</w:t>
      </w:r>
      <w:r w:rsidR="00BC532F" w:rsidRPr="00277319">
        <w:rPr>
          <w:szCs w:val="26"/>
          <w:vertAlign w:val="superscript"/>
        </w:rPr>
        <w:footnoteReference w:id="8"/>
      </w:r>
      <w:r w:rsidR="00BC532F" w:rsidRPr="00277319">
        <w:rPr>
          <w:szCs w:val="26"/>
        </w:rPr>
        <w:t xml:space="preserve"> составила</w:t>
      </w:r>
      <w:r w:rsidR="00BC532F" w:rsidRPr="00277319">
        <w:rPr>
          <w:bCs/>
          <w:szCs w:val="26"/>
        </w:rPr>
        <w:t xml:space="preserve"> </w:t>
      </w:r>
      <w:r w:rsidR="00FA1630">
        <w:rPr>
          <w:bCs/>
          <w:szCs w:val="26"/>
        </w:rPr>
        <w:t>44 153</w:t>
      </w:r>
      <w:r w:rsidR="00BC532F" w:rsidRPr="00277319">
        <w:rPr>
          <w:bCs/>
          <w:szCs w:val="26"/>
        </w:rPr>
        <w:t xml:space="preserve"> </w:t>
      </w:r>
      <w:r w:rsidR="00BC532F" w:rsidRPr="00277319">
        <w:rPr>
          <w:szCs w:val="26"/>
        </w:rPr>
        <w:t>рубл</w:t>
      </w:r>
      <w:r w:rsidR="00FA1630">
        <w:rPr>
          <w:szCs w:val="26"/>
        </w:rPr>
        <w:t>я</w:t>
      </w:r>
      <w:r w:rsidR="00BC532F" w:rsidRPr="00277319">
        <w:rPr>
          <w:szCs w:val="26"/>
        </w:rPr>
        <w:t xml:space="preserve">, </w:t>
      </w:r>
      <w:r w:rsidR="001E2E70" w:rsidRPr="00277319">
        <w:rPr>
          <w:szCs w:val="26"/>
        </w:rPr>
        <w:t xml:space="preserve">что </w:t>
      </w:r>
      <w:r w:rsidR="00BC532F" w:rsidRPr="00277319">
        <w:rPr>
          <w:szCs w:val="26"/>
        </w:rPr>
        <w:t xml:space="preserve">по сравнению с уровнем </w:t>
      </w:r>
      <w:r w:rsidR="00FA1630">
        <w:rPr>
          <w:szCs w:val="26"/>
        </w:rPr>
        <w:t>аналогичного периода 2015 года</w:t>
      </w:r>
      <w:r w:rsidR="00BC532F" w:rsidRPr="00277319">
        <w:rPr>
          <w:szCs w:val="26"/>
        </w:rPr>
        <w:t xml:space="preserve"> на </w:t>
      </w:r>
      <w:r w:rsidR="00FA1630">
        <w:rPr>
          <w:szCs w:val="26"/>
        </w:rPr>
        <w:t>21,7</w:t>
      </w:r>
      <w:r w:rsidR="00BC532F" w:rsidRPr="00277319">
        <w:rPr>
          <w:szCs w:val="26"/>
        </w:rPr>
        <w:t>%</w:t>
      </w:r>
      <w:r w:rsidR="001E2E70" w:rsidRPr="00277319">
        <w:rPr>
          <w:szCs w:val="26"/>
        </w:rPr>
        <w:t xml:space="preserve"> больше</w:t>
      </w:r>
      <w:r w:rsidR="007059C4" w:rsidRPr="00277319">
        <w:rPr>
          <w:szCs w:val="26"/>
        </w:rPr>
        <w:t>.</w:t>
      </w:r>
    </w:p>
    <w:p w:rsidR="007E64B8" w:rsidRPr="00277319" w:rsidRDefault="00BC532F" w:rsidP="00BC532F">
      <w:pPr>
        <w:tabs>
          <w:tab w:val="left" w:pos="4111"/>
          <w:tab w:val="left" w:pos="4140"/>
          <w:tab w:val="left" w:pos="4680"/>
        </w:tabs>
        <w:ind w:right="-5" w:firstLine="567"/>
        <w:jc w:val="both"/>
        <w:rPr>
          <w:rFonts w:eastAsia="Arial Unicode MS"/>
          <w:szCs w:val="26"/>
        </w:rPr>
      </w:pPr>
      <w:r w:rsidRPr="00277319">
        <w:rPr>
          <w:rFonts w:eastAsia="Arial Unicode MS"/>
          <w:b/>
          <w:szCs w:val="26"/>
        </w:rPr>
        <w:t>Среднемесячная заработная плата</w:t>
      </w:r>
      <w:r w:rsidRPr="00277319">
        <w:rPr>
          <w:rFonts w:eastAsia="Arial Unicode MS"/>
          <w:szCs w:val="26"/>
        </w:rPr>
        <w:t xml:space="preserve"> (руб.) одного работника по видам экономической деятельности за </w:t>
      </w:r>
      <w:r w:rsidR="00613DFE">
        <w:rPr>
          <w:rFonts w:eastAsia="Arial Unicode MS"/>
          <w:szCs w:val="26"/>
        </w:rPr>
        <w:t xml:space="preserve">январь-февраль </w:t>
      </w:r>
      <w:r w:rsidR="00E11548" w:rsidRPr="00277319">
        <w:rPr>
          <w:rFonts w:eastAsia="Arial Unicode MS"/>
          <w:szCs w:val="26"/>
        </w:rPr>
        <w:t>201</w:t>
      </w:r>
      <w:r w:rsidR="00613DFE">
        <w:rPr>
          <w:rFonts w:eastAsia="Arial Unicode MS"/>
          <w:szCs w:val="26"/>
        </w:rPr>
        <w:t>6</w:t>
      </w:r>
      <w:r w:rsidRPr="00277319">
        <w:rPr>
          <w:rFonts w:eastAsia="Arial Unicode MS"/>
          <w:szCs w:val="26"/>
        </w:rPr>
        <w:t xml:space="preserve"> год</w:t>
      </w:r>
      <w:r w:rsidR="00613DFE">
        <w:rPr>
          <w:rFonts w:eastAsia="Arial Unicode MS"/>
          <w:szCs w:val="26"/>
        </w:rPr>
        <w:t>а</w:t>
      </w:r>
      <w:r w:rsidRPr="00277319">
        <w:rPr>
          <w:rFonts w:eastAsia="Arial Unicode MS"/>
          <w:szCs w:val="26"/>
        </w:rPr>
        <w:t xml:space="preserve"> представлена в таблице</w:t>
      </w:r>
      <w:r w:rsidR="008D7EC1">
        <w:rPr>
          <w:rFonts w:eastAsia="Arial Unicode MS"/>
          <w:szCs w:val="26"/>
        </w:rPr>
        <w:t xml:space="preserve"> </w:t>
      </w:r>
      <w:r w:rsidR="00B15815">
        <w:rPr>
          <w:rFonts w:eastAsia="Arial Unicode MS"/>
          <w:szCs w:val="26"/>
        </w:rPr>
        <w:t>5</w:t>
      </w:r>
      <w:r w:rsidRPr="00277319">
        <w:rPr>
          <w:rFonts w:eastAsia="Arial Unicode MS"/>
          <w:szCs w:val="26"/>
        </w:rPr>
        <w:t>:</w:t>
      </w:r>
    </w:p>
    <w:p w:rsidR="00F019EE" w:rsidRPr="00277319" w:rsidRDefault="008D7EC1" w:rsidP="008D7EC1">
      <w:pPr>
        <w:tabs>
          <w:tab w:val="left" w:pos="4111"/>
          <w:tab w:val="left" w:pos="4140"/>
          <w:tab w:val="left" w:pos="4680"/>
        </w:tabs>
        <w:ind w:right="-5" w:firstLine="567"/>
        <w:jc w:val="right"/>
        <w:rPr>
          <w:rFonts w:eastAsia="Arial Unicode MS"/>
          <w:szCs w:val="26"/>
        </w:rPr>
      </w:pPr>
      <w:r>
        <w:rPr>
          <w:rFonts w:eastAsia="Arial Unicode MS"/>
          <w:szCs w:val="26"/>
        </w:rPr>
        <w:t xml:space="preserve">Таблица </w:t>
      </w:r>
      <w:r w:rsidR="00B15815">
        <w:rPr>
          <w:rFonts w:eastAsia="Arial Unicode MS"/>
          <w:szCs w:val="26"/>
        </w:rPr>
        <w:t>5</w:t>
      </w:r>
    </w:p>
    <w:tbl>
      <w:tblPr>
        <w:tblW w:w="9513" w:type="dxa"/>
        <w:tblInd w:w="93" w:type="dxa"/>
        <w:tblLook w:val="0000" w:firstRow="0" w:lastRow="0" w:firstColumn="0" w:lastColumn="0" w:noHBand="0" w:noVBand="0"/>
      </w:tblPr>
      <w:tblGrid>
        <w:gridCol w:w="6678"/>
        <w:gridCol w:w="1134"/>
        <w:gridCol w:w="1701"/>
      </w:tblGrid>
      <w:tr w:rsidR="006E461B" w:rsidRPr="00277319" w:rsidTr="006A7E01">
        <w:trPr>
          <w:trHeight w:val="41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61B" w:rsidRPr="00277319" w:rsidRDefault="006E461B" w:rsidP="00BC532F">
            <w:pPr>
              <w:ind w:firstLine="567"/>
              <w:jc w:val="center"/>
              <w:rPr>
                <w:bCs/>
                <w:sz w:val="20"/>
                <w:szCs w:val="20"/>
              </w:rPr>
            </w:pPr>
            <w:r w:rsidRPr="00277319">
              <w:rPr>
                <w:bCs/>
                <w:sz w:val="20"/>
                <w:szCs w:val="20"/>
              </w:rPr>
              <w:t>Вид экономической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1D" w:rsidRDefault="0038781D" w:rsidP="003878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Январь-февраль</w:t>
            </w:r>
          </w:p>
          <w:p w:rsidR="006E461B" w:rsidRPr="00277319" w:rsidRDefault="0038781D" w:rsidP="003878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1D" w:rsidRDefault="006E461B" w:rsidP="0038781D">
            <w:pPr>
              <w:jc w:val="center"/>
              <w:rPr>
                <w:bCs/>
                <w:sz w:val="20"/>
                <w:szCs w:val="20"/>
              </w:rPr>
            </w:pPr>
            <w:r w:rsidRPr="00277319">
              <w:rPr>
                <w:bCs/>
                <w:sz w:val="20"/>
                <w:szCs w:val="20"/>
              </w:rPr>
              <w:t>Темп роста к</w:t>
            </w:r>
          </w:p>
          <w:p w:rsidR="006E461B" w:rsidRPr="00277319" w:rsidRDefault="0038781D" w:rsidP="003878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январю-февралю </w:t>
            </w:r>
            <w:r w:rsidR="006E461B" w:rsidRPr="00277319">
              <w:rPr>
                <w:bCs/>
                <w:sz w:val="20"/>
                <w:szCs w:val="20"/>
              </w:rPr>
              <w:t>201</w:t>
            </w:r>
            <w:r>
              <w:rPr>
                <w:bCs/>
                <w:sz w:val="20"/>
                <w:szCs w:val="20"/>
              </w:rPr>
              <w:t>5</w:t>
            </w:r>
            <w:r w:rsidR="006E461B" w:rsidRPr="00277319">
              <w:rPr>
                <w:bCs/>
                <w:sz w:val="20"/>
                <w:szCs w:val="20"/>
              </w:rPr>
              <w:t xml:space="preserve"> г.</w:t>
            </w:r>
          </w:p>
        </w:tc>
      </w:tr>
      <w:tr w:rsidR="00613DFE" w:rsidRPr="00277319" w:rsidTr="006A7E01">
        <w:trPr>
          <w:trHeight w:val="284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DFE" w:rsidRPr="00277319" w:rsidRDefault="00613DFE" w:rsidP="00BC532F">
            <w:pPr>
              <w:rPr>
                <w:b/>
                <w:bCs/>
                <w:sz w:val="20"/>
                <w:szCs w:val="20"/>
              </w:rPr>
            </w:pPr>
            <w:r w:rsidRPr="0027731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Default="00613DFE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Default="00613DFE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121,7</w:t>
            </w:r>
          </w:p>
        </w:tc>
      </w:tr>
      <w:tr w:rsidR="00613DFE" w:rsidRPr="00277319" w:rsidTr="006A7E01">
        <w:trPr>
          <w:trHeight w:val="20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DFE" w:rsidRPr="00277319" w:rsidRDefault="00613DFE" w:rsidP="00BC532F">
            <w:pPr>
              <w:rPr>
                <w:b/>
                <w:bCs/>
                <w:sz w:val="20"/>
                <w:szCs w:val="20"/>
              </w:rPr>
            </w:pPr>
            <w:r w:rsidRPr="00277319">
              <w:rPr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Default="00613DFE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Default="00613DFE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129,8</w:t>
            </w:r>
          </w:p>
        </w:tc>
      </w:tr>
      <w:tr w:rsidR="00613DFE" w:rsidRPr="00277319" w:rsidTr="006A7E01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DFE" w:rsidRPr="00277319" w:rsidRDefault="00613DFE" w:rsidP="00BC532F">
            <w:pPr>
              <w:ind w:firstLineChars="100" w:firstLine="200"/>
              <w:rPr>
                <w:sz w:val="20"/>
                <w:szCs w:val="20"/>
              </w:rPr>
            </w:pPr>
            <w:r w:rsidRPr="00277319">
              <w:rPr>
                <w:sz w:val="20"/>
                <w:szCs w:val="20"/>
              </w:rPr>
              <w:t>в том числе:                                                                                                            производство пищевых продуктов, включая напитки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Default="00613DFE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Default="00613DFE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</w:t>
            </w:r>
          </w:p>
        </w:tc>
      </w:tr>
      <w:tr w:rsidR="00613DFE" w:rsidRPr="00277319" w:rsidTr="006A7E01">
        <w:trPr>
          <w:trHeight w:val="23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DFE" w:rsidRPr="00277319" w:rsidRDefault="00613DFE" w:rsidP="00BC532F">
            <w:pPr>
              <w:rPr>
                <w:sz w:val="20"/>
                <w:szCs w:val="20"/>
              </w:rPr>
            </w:pPr>
            <w:r w:rsidRPr="00277319">
              <w:rPr>
                <w:sz w:val="20"/>
                <w:szCs w:val="20"/>
              </w:rPr>
              <w:t>обработка древесины и производство изделий из дерева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Default="00613DFE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Default="00613DFE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</w:tr>
      <w:tr w:rsidR="00613DFE" w:rsidRPr="00277319" w:rsidTr="006A7E01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DFE" w:rsidRPr="00277319" w:rsidRDefault="00613DFE" w:rsidP="00BC532F">
            <w:pPr>
              <w:rPr>
                <w:sz w:val="20"/>
                <w:szCs w:val="20"/>
              </w:rPr>
            </w:pPr>
            <w:r w:rsidRPr="00277319">
              <w:rPr>
                <w:sz w:val="20"/>
                <w:szCs w:val="20"/>
              </w:rPr>
              <w:t>химическое производство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Default="00613DFE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Default="00613DFE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126,3</w:t>
            </w:r>
          </w:p>
        </w:tc>
      </w:tr>
      <w:tr w:rsidR="00613DFE" w:rsidRPr="00277319" w:rsidTr="006A7E01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DFE" w:rsidRPr="00277319" w:rsidRDefault="00613DFE" w:rsidP="00BC532F">
            <w:pPr>
              <w:rPr>
                <w:sz w:val="20"/>
                <w:szCs w:val="20"/>
              </w:rPr>
            </w:pPr>
            <w:r w:rsidRPr="00277319">
              <w:rPr>
                <w:sz w:val="20"/>
                <w:szCs w:val="20"/>
              </w:rPr>
              <w:t>производство прочих неметаллических минеральных продуктов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Default="00613DFE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45357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Default="00613DFE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127,0</w:t>
            </w:r>
          </w:p>
        </w:tc>
      </w:tr>
      <w:tr w:rsidR="00613DFE" w:rsidRPr="00277319" w:rsidTr="006A7E01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Pr="00277319" w:rsidRDefault="00613DFE" w:rsidP="00BC532F">
            <w:pPr>
              <w:rPr>
                <w:sz w:val="20"/>
                <w:szCs w:val="20"/>
              </w:rPr>
            </w:pPr>
            <w:r w:rsidRPr="00277319">
              <w:rPr>
                <w:sz w:val="20"/>
                <w:szCs w:val="20"/>
              </w:rPr>
              <w:t>металлургическое производство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Default="00613DFE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Default="00613DFE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131,6</w:t>
            </w:r>
          </w:p>
        </w:tc>
      </w:tr>
      <w:tr w:rsidR="00613DFE" w:rsidRPr="00277319" w:rsidTr="006A7E01">
        <w:trPr>
          <w:trHeight w:val="167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Pr="00277319" w:rsidRDefault="00613DFE" w:rsidP="00BC532F">
            <w:pPr>
              <w:rPr>
                <w:sz w:val="20"/>
                <w:szCs w:val="20"/>
              </w:rPr>
            </w:pPr>
            <w:r w:rsidRPr="00277319">
              <w:rPr>
                <w:sz w:val="20"/>
                <w:szCs w:val="20"/>
              </w:rPr>
              <w:t>производство готовых металлических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Default="00613DFE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Default="00613DFE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</w:t>
            </w:r>
          </w:p>
        </w:tc>
      </w:tr>
      <w:tr w:rsidR="00613DFE" w:rsidRPr="00277319" w:rsidTr="006A7E01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Pr="00277319" w:rsidRDefault="00613DFE" w:rsidP="00BC532F">
            <w:pPr>
              <w:rPr>
                <w:sz w:val="20"/>
                <w:szCs w:val="20"/>
              </w:rPr>
            </w:pPr>
            <w:r w:rsidRPr="00277319">
              <w:rPr>
                <w:sz w:val="20"/>
                <w:szCs w:val="20"/>
              </w:rPr>
              <w:t>производство машин и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Default="00613DFE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Default="00613DFE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141,3</w:t>
            </w:r>
          </w:p>
        </w:tc>
      </w:tr>
      <w:tr w:rsidR="00613DFE" w:rsidRPr="00277319" w:rsidTr="006A7E01">
        <w:trPr>
          <w:trHeight w:val="181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Pr="00277319" w:rsidRDefault="00613DFE" w:rsidP="00BC532F">
            <w:pPr>
              <w:rPr>
                <w:b/>
                <w:bCs/>
                <w:sz w:val="20"/>
                <w:szCs w:val="20"/>
              </w:rPr>
            </w:pPr>
            <w:r w:rsidRPr="00277319">
              <w:rPr>
                <w:b/>
                <w:bCs/>
                <w:sz w:val="20"/>
                <w:szCs w:val="20"/>
              </w:rPr>
              <w:t>Производство и распределение электроэнергии, газа и воды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Default="00613DFE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39974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Default="00613DFE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115,7</w:t>
            </w:r>
          </w:p>
        </w:tc>
      </w:tr>
      <w:tr w:rsidR="00613DFE" w:rsidRPr="00277319" w:rsidTr="006A7E01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Pr="00277319" w:rsidRDefault="00613DFE" w:rsidP="00BC532F">
            <w:pPr>
              <w:rPr>
                <w:b/>
                <w:bCs/>
                <w:sz w:val="20"/>
                <w:szCs w:val="20"/>
              </w:rPr>
            </w:pPr>
            <w:r w:rsidRPr="00277319">
              <w:rPr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Default="00613DFE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36683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Default="00613DFE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113,6</w:t>
            </w:r>
          </w:p>
        </w:tc>
      </w:tr>
      <w:tr w:rsidR="00613DFE" w:rsidRPr="00277319" w:rsidTr="006A7E01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Pr="00277319" w:rsidRDefault="00613DFE" w:rsidP="00BC532F">
            <w:pPr>
              <w:rPr>
                <w:b/>
                <w:bCs/>
                <w:sz w:val="20"/>
                <w:szCs w:val="20"/>
              </w:rPr>
            </w:pPr>
            <w:r w:rsidRPr="00277319">
              <w:rPr>
                <w:b/>
                <w:bCs/>
                <w:sz w:val="20"/>
                <w:szCs w:val="20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Default="00613DFE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28051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Default="00613DFE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112,4</w:t>
            </w:r>
          </w:p>
        </w:tc>
      </w:tr>
      <w:tr w:rsidR="00613DFE" w:rsidRPr="00277319" w:rsidTr="006A7E01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Pr="00277319" w:rsidRDefault="00613DFE" w:rsidP="00BC532F">
            <w:pPr>
              <w:rPr>
                <w:b/>
                <w:bCs/>
                <w:sz w:val="20"/>
                <w:szCs w:val="20"/>
              </w:rPr>
            </w:pPr>
            <w:r w:rsidRPr="00277319">
              <w:rPr>
                <w:b/>
                <w:bCs/>
                <w:sz w:val="20"/>
                <w:szCs w:val="20"/>
              </w:rPr>
              <w:t>Гостиницы и рестораны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Default="00613DFE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Default="00613DFE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111,1</w:t>
            </w:r>
          </w:p>
        </w:tc>
      </w:tr>
      <w:tr w:rsidR="00613DFE" w:rsidRPr="00277319" w:rsidTr="006A7E01">
        <w:trPr>
          <w:trHeight w:val="27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Pr="00277319" w:rsidRDefault="00613DFE" w:rsidP="00BC532F">
            <w:pPr>
              <w:rPr>
                <w:b/>
                <w:bCs/>
                <w:sz w:val="20"/>
                <w:szCs w:val="20"/>
              </w:rPr>
            </w:pPr>
            <w:r w:rsidRPr="00277319">
              <w:rPr>
                <w:b/>
                <w:bCs/>
                <w:sz w:val="20"/>
                <w:szCs w:val="20"/>
              </w:rPr>
              <w:t>Транспорт и связь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Default="00613DFE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Default="00613DFE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103,8</w:t>
            </w:r>
          </w:p>
        </w:tc>
      </w:tr>
      <w:tr w:rsidR="00613DFE" w:rsidRPr="00277319" w:rsidTr="006A7E01">
        <w:trPr>
          <w:trHeight w:val="20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Pr="00277319" w:rsidRDefault="00613DFE" w:rsidP="00BC532F">
            <w:pPr>
              <w:rPr>
                <w:b/>
                <w:bCs/>
                <w:sz w:val="20"/>
                <w:szCs w:val="20"/>
              </w:rPr>
            </w:pPr>
            <w:r w:rsidRPr="00277319">
              <w:rPr>
                <w:b/>
                <w:bCs/>
                <w:sz w:val="20"/>
                <w:szCs w:val="20"/>
              </w:rPr>
              <w:t>Финансовая деятельность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Default="00613DFE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49156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Default="00613DFE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102,3</w:t>
            </w:r>
          </w:p>
        </w:tc>
      </w:tr>
      <w:tr w:rsidR="00613DFE" w:rsidRPr="00277319" w:rsidTr="006A7E01">
        <w:trPr>
          <w:trHeight w:val="249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Pr="00277319" w:rsidRDefault="00613DFE" w:rsidP="000B35CC">
            <w:pPr>
              <w:rPr>
                <w:b/>
                <w:bCs/>
                <w:sz w:val="20"/>
                <w:szCs w:val="20"/>
              </w:rPr>
            </w:pPr>
            <w:r w:rsidRPr="00277319">
              <w:rPr>
                <w:b/>
                <w:bCs/>
                <w:sz w:val="20"/>
                <w:szCs w:val="20"/>
              </w:rPr>
              <w:t>Операции с недвижимым имуществом, аренда и предоставление услуг</w:t>
            </w:r>
            <w:r w:rsidRPr="000B35CC">
              <w:rPr>
                <w:rStyle w:val="ac"/>
                <w:bCs/>
                <w:sz w:val="20"/>
                <w:szCs w:val="20"/>
              </w:rPr>
              <w:footnoteReference w:id="9"/>
            </w:r>
            <w:r w:rsidRPr="000B35C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Default="00613DFE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Default="00613DFE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136,8</w:t>
            </w:r>
          </w:p>
        </w:tc>
      </w:tr>
      <w:tr w:rsidR="00613DFE" w:rsidRPr="00277319" w:rsidTr="006A7E01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Pr="00277319" w:rsidRDefault="00613DFE" w:rsidP="00BC532F">
            <w:pPr>
              <w:rPr>
                <w:b/>
                <w:bCs/>
                <w:sz w:val="20"/>
                <w:szCs w:val="20"/>
              </w:rPr>
            </w:pPr>
            <w:r w:rsidRPr="00277319">
              <w:rPr>
                <w:b/>
                <w:bCs/>
                <w:sz w:val="20"/>
                <w:szCs w:val="20"/>
              </w:rPr>
              <w:t>Государственное управление и обеспечение военной безопасности; социальное страхование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Default="00613DFE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Default="00613DFE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103,1</w:t>
            </w:r>
          </w:p>
        </w:tc>
      </w:tr>
      <w:tr w:rsidR="00613DFE" w:rsidRPr="00277319" w:rsidTr="006A7E01">
        <w:trPr>
          <w:trHeight w:val="2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Pr="00277319" w:rsidRDefault="00613DFE" w:rsidP="00BC532F">
            <w:pPr>
              <w:rPr>
                <w:b/>
                <w:bCs/>
                <w:sz w:val="20"/>
                <w:szCs w:val="20"/>
              </w:rPr>
            </w:pPr>
            <w:r w:rsidRPr="0027731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Default="00613DFE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Default="00613DFE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111,4</w:t>
            </w:r>
          </w:p>
        </w:tc>
      </w:tr>
      <w:tr w:rsidR="00613DFE" w:rsidRPr="00277319" w:rsidTr="006A7E01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Default="00613DFE" w:rsidP="00BC532F">
            <w:pPr>
              <w:ind w:firstLineChars="100" w:firstLine="200"/>
              <w:rPr>
                <w:sz w:val="20"/>
                <w:szCs w:val="20"/>
              </w:rPr>
            </w:pPr>
            <w:r w:rsidRPr="00277319">
              <w:rPr>
                <w:sz w:val="20"/>
                <w:szCs w:val="20"/>
              </w:rPr>
              <w:t xml:space="preserve">в том числе                                                                                            </w:t>
            </w:r>
          </w:p>
          <w:p w:rsidR="00613DFE" w:rsidRDefault="00613DFE" w:rsidP="00BC532F">
            <w:pPr>
              <w:ind w:firstLineChars="100" w:firstLine="200"/>
              <w:rPr>
                <w:sz w:val="20"/>
                <w:szCs w:val="20"/>
              </w:rPr>
            </w:pPr>
            <w:r w:rsidRPr="00277319">
              <w:rPr>
                <w:sz w:val="20"/>
                <w:szCs w:val="20"/>
              </w:rPr>
              <w:t xml:space="preserve"> деятельность в области начального, основного общего и среднего</w:t>
            </w:r>
          </w:p>
          <w:p w:rsidR="00613DFE" w:rsidRPr="00277319" w:rsidRDefault="00613DFE" w:rsidP="00BC532F">
            <w:pPr>
              <w:ind w:firstLineChars="100" w:firstLine="200"/>
              <w:rPr>
                <w:sz w:val="20"/>
                <w:szCs w:val="20"/>
              </w:rPr>
            </w:pPr>
            <w:r w:rsidRPr="00277319">
              <w:rPr>
                <w:sz w:val="20"/>
                <w:szCs w:val="20"/>
              </w:rPr>
              <w:t xml:space="preserve"> (полного)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Default="00613DFE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Default="00613DFE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105,9</w:t>
            </w:r>
          </w:p>
        </w:tc>
      </w:tr>
      <w:tr w:rsidR="00613DFE" w:rsidRPr="00277319" w:rsidTr="006A7E01">
        <w:trPr>
          <w:trHeight w:val="131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Pr="00277319" w:rsidRDefault="00613DFE" w:rsidP="00BC532F">
            <w:pPr>
              <w:rPr>
                <w:b/>
                <w:bCs/>
                <w:sz w:val="20"/>
                <w:szCs w:val="20"/>
              </w:rPr>
            </w:pPr>
            <w:r w:rsidRPr="00277319">
              <w:rPr>
                <w:b/>
                <w:bCs/>
                <w:sz w:val="20"/>
                <w:szCs w:val="20"/>
              </w:rPr>
              <w:t>Здравоохранение и предоставление социальных услуг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Default="00613DFE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Default="00613DFE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106,4</w:t>
            </w:r>
          </w:p>
        </w:tc>
      </w:tr>
      <w:tr w:rsidR="00613DFE" w:rsidRPr="00277319" w:rsidTr="006A7E01">
        <w:trPr>
          <w:trHeight w:val="30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Pr="00277319" w:rsidRDefault="00613DFE" w:rsidP="00BC532F">
            <w:pPr>
              <w:rPr>
                <w:b/>
                <w:sz w:val="20"/>
                <w:szCs w:val="20"/>
              </w:rPr>
            </w:pPr>
            <w:r w:rsidRPr="00277319">
              <w:rPr>
                <w:b/>
                <w:sz w:val="20"/>
                <w:szCs w:val="20"/>
              </w:rPr>
              <w:t>Деятельность в области культуры и искусства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Default="00613DFE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19285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DFE" w:rsidRDefault="00613DFE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107,6</w:t>
            </w:r>
          </w:p>
        </w:tc>
      </w:tr>
    </w:tbl>
    <w:p w:rsidR="009915B3" w:rsidRDefault="009915B3" w:rsidP="00165151">
      <w:pPr>
        <w:pStyle w:val="a5"/>
        <w:shd w:val="clear" w:color="auto" w:fill="FFFFFF"/>
        <w:ind w:right="-15" w:firstLine="567"/>
        <w:rPr>
          <w:sz w:val="26"/>
          <w:szCs w:val="26"/>
        </w:rPr>
      </w:pPr>
    </w:p>
    <w:p w:rsidR="008D7EC1" w:rsidRDefault="00753D8F" w:rsidP="00165151">
      <w:pPr>
        <w:pStyle w:val="a5"/>
        <w:shd w:val="clear" w:color="auto" w:fill="FFFFFF"/>
        <w:ind w:right="-15" w:firstLine="567"/>
        <w:rPr>
          <w:sz w:val="26"/>
          <w:szCs w:val="26"/>
        </w:rPr>
      </w:pPr>
      <w:r w:rsidRPr="00277319">
        <w:rPr>
          <w:sz w:val="26"/>
          <w:szCs w:val="26"/>
        </w:rPr>
        <w:t xml:space="preserve">За </w:t>
      </w:r>
      <w:r w:rsidR="00132F27" w:rsidRPr="00277319">
        <w:rPr>
          <w:sz w:val="26"/>
          <w:szCs w:val="26"/>
        </w:rPr>
        <w:t xml:space="preserve">4 </w:t>
      </w:r>
      <w:r w:rsidR="006106F2" w:rsidRPr="00277319">
        <w:rPr>
          <w:szCs w:val="26"/>
        </w:rPr>
        <w:t xml:space="preserve">квартал </w:t>
      </w:r>
      <w:r w:rsidRPr="00277319">
        <w:rPr>
          <w:sz w:val="26"/>
          <w:szCs w:val="26"/>
        </w:rPr>
        <w:t>201</w:t>
      </w:r>
      <w:r w:rsidR="009A79E3" w:rsidRPr="00277319">
        <w:rPr>
          <w:sz w:val="26"/>
          <w:szCs w:val="26"/>
        </w:rPr>
        <w:t>5</w:t>
      </w:r>
      <w:r w:rsidRPr="00277319">
        <w:rPr>
          <w:sz w:val="26"/>
          <w:szCs w:val="26"/>
        </w:rPr>
        <w:t xml:space="preserve"> года по социально-демографическим группам населения установлены следующие величины прожиточного  минимума</w:t>
      </w:r>
      <w:r w:rsidR="008D7EC1">
        <w:rPr>
          <w:sz w:val="26"/>
          <w:szCs w:val="26"/>
        </w:rPr>
        <w:t xml:space="preserve"> (таблица </w:t>
      </w:r>
      <w:r w:rsidR="00B15815">
        <w:rPr>
          <w:sz w:val="26"/>
          <w:szCs w:val="26"/>
        </w:rPr>
        <w:t>6</w:t>
      </w:r>
      <w:r w:rsidR="008D7EC1">
        <w:rPr>
          <w:sz w:val="26"/>
          <w:szCs w:val="26"/>
        </w:rPr>
        <w:t>)</w:t>
      </w:r>
      <w:r w:rsidRPr="00277319">
        <w:rPr>
          <w:sz w:val="26"/>
          <w:szCs w:val="26"/>
        </w:rPr>
        <w:t>:</w:t>
      </w:r>
    </w:p>
    <w:p w:rsidR="00F019EE" w:rsidRPr="00277319" w:rsidRDefault="008D7EC1" w:rsidP="008D7EC1">
      <w:pPr>
        <w:pStyle w:val="a5"/>
        <w:shd w:val="clear" w:color="auto" w:fill="FFFFFF"/>
        <w:ind w:right="-15"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Таблица </w:t>
      </w:r>
      <w:r w:rsidR="00B15815">
        <w:rPr>
          <w:sz w:val="26"/>
          <w:szCs w:val="26"/>
        </w:rPr>
        <w:t>6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260"/>
        <w:gridCol w:w="2410"/>
      </w:tblGrid>
      <w:tr w:rsidR="00753D8F" w:rsidRPr="00277319" w:rsidTr="006A7E01">
        <w:trPr>
          <w:cantSplit/>
          <w:trHeight w:val="115"/>
        </w:trPr>
        <w:tc>
          <w:tcPr>
            <w:tcW w:w="3828" w:type="dxa"/>
            <w:vMerge w:val="restart"/>
            <w:vAlign w:val="center"/>
          </w:tcPr>
          <w:p w:rsidR="00753D8F" w:rsidRPr="00277319" w:rsidRDefault="00753D8F" w:rsidP="00361616">
            <w:pPr>
              <w:shd w:val="clear" w:color="auto" w:fill="FFFFFF"/>
              <w:jc w:val="center"/>
              <w:rPr>
                <w:sz w:val="24"/>
              </w:rPr>
            </w:pPr>
            <w:r w:rsidRPr="00277319">
              <w:rPr>
                <w:sz w:val="24"/>
              </w:rPr>
              <w:t>Категория</w:t>
            </w:r>
          </w:p>
        </w:tc>
        <w:tc>
          <w:tcPr>
            <w:tcW w:w="5670" w:type="dxa"/>
            <w:gridSpan w:val="2"/>
            <w:vAlign w:val="center"/>
          </w:tcPr>
          <w:p w:rsidR="00753D8F" w:rsidRPr="00277319" w:rsidRDefault="00753D8F" w:rsidP="00122B5D">
            <w:pPr>
              <w:shd w:val="clear" w:color="auto" w:fill="FFFFFF"/>
              <w:jc w:val="center"/>
              <w:rPr>
                <w:sz w:val="24"/>
              </w:rPr>
            </w:pPr>
            <w:r w:rsidRPr="00277319">
              <w:rPr>
                <w:sz w:val="24"/>
              </w:rPr>
              <w:t>Величина прожиточного минимума,</w:t>
            </w:r>
            <w:r w:rsidR="00361616" w:rsidRPr="00277319">
              <w:rPr>
                <w:sz w:val="24"/>
              </w:rPr>
              <w:t xml:space="preserve"> </w:t>
            </w:r>
            <w:r w:rsidRPr="00277319">
              <w:rPr>
                <w:sz w:val="24"/>
              </w:rPr>
              <w:t>руб. в месяц</w:t>
            </w:r>
          </w:p>
        </w:tc>
      </w:tr>
      <w:tr w:rsidR="00753D8F" w:rsidRPr="00277319" w:rsidTr="006A7E01">
        <w:trPr>
          <w:cantSplit/>
          <w:trHeight w:val="260"/>
        </w:trPr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:rsidR="00753D8F" w:rsidRPr="00277319" w:rsidRDefault="00753D8F" w:rsidP="00361616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D8F" w:rsidRPr="00277319" w:rsidRDefault="00753D8F" w:rsidP="00361616">
            <w:pPr>
              <w:shd w:val="clear" w:color="auto" w:fill="FFFFFF"/>
              <w:rPr>
                <w:sz w:val="24"/>
              </w:rPr>
            </w:pPr>
            <w:r w:rsidRPr="00277319">
              <w:rPr>
                <w:sz w:val="24"/>
              </w:rPr>
              <w:t>по Вологодской области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D8F" w:rsidRPr="00277319" w:rsidRDefault="00753D8F" w:rsidP="00361616">
            <w:pPr>
              <w:shd w:val="clear" w:color="auto" w:fill="FFFFFF"/>
              <w:rPr>
                <w:sz w:val="24"/>
              </w:rPr>
            </w:pPr>
            <w:r w:rsidRPr="00277319">
              <w:rPr>
                <w:sz w:val="24"/>
              </w:rPr>
              <w:t>по городу Череповцу</w:t>
            </w:r>
          </w:p>
        </w:tc>
      </w:tr>
      <w:tr w:rsidR="005464C7" w:rsidRPr="00277319" w:rsidTr="006A7E01">
        <w:trPr>
          <w:cantSplit/>
          <w:trHeight w:val="108"/>
        </w:trPr>
        <w:tc>
          <w:tcPr>
            <w:tcW w:w="3828" w:type="dxa"/>
            <w:shd w:val="clear" w:color="auto" w:fill="auto"/>
            <w:vAlign w:val="center"/>
          </w:tcPr>
          <w:p w:rsidR="005464C7" w:rsidRPr="00277319" w:rsidRDefault="005464C7" w:rsidP="00361616">
            <w:pPr>
              <w:shd w:val="clear" w:color="auto" w:fill="FFFFFF"/>
              <w:rPr>
                <w:b/>
                <w:sz w:val="24"/>
              </w:rPr>
            </w:pPr>
            <w:r w:rsidRPr="00277319">
              <w:rPr>
                <w:b/>
                <w:sz w:val="24"/>
              </w:rPr>
              <w:t>В среднем на душу населения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464C7" w:rsidRPr="00277319" w:rsidRDefault="00794DE3" w:rsidP="00A33ECE">
            <w:pPr>
              <w:shd w:val="clear" w:color="auto" w:fill="FFFFFF"/>
              <w:jc w:val="center"/>
              <w:rPr>
                <w:b/>
                <w:bCs/>
                <w:sz w:val="24"/>
              </w:rPr>
            </w:pPr>
            <w:r w:rsidRPr="00277319">
              <w:rPr>
                <w:b/>
                <w:bCs/>
                <w:sz w:val="24"/>
              </w:rPr>
              <w:t>9 678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464C7" w:rsidRPr="00277319" w:rsidRDefault="00794DE3" w:rsidP="005C06B7">
            <w:pPr>
              <w:shd w:val="clear" w:color="auto" w:fill="FFFFFF"/>
              <w:jc w:val="center"/>
              <w:rPr>
                <w:b/>
                <w:bCs/>
                <w:sz w:val="24"/>
              </w:rPr>
            </w:pPr>
            <w:r w:rsidRPr="00277319">
              <w:rPr>
                <w:b/>
                <w:bCs/>
                <w:sz w:val="24"/>
              </w:rPr>
              <w:t>9 746</w:t>
            </w:r>
          </w:p>
        </w:tc>
      </w:tr>
      <w:tr w:rsidR="005464C7" w:rsidRPr="00277319" w:rsidTr="006A7E01">
        <w:trPr>
          <w:cantSplit/>
          <w:trHeight w:val="98"/>
        </w:trPr>
        <w:tc>
          <w:tcPr>
            <w:tcW w:w="3828" w:type="dxa"/>
            <w:shd w:val="clear" w:color="auto" w:fill="auto"/>
            <w:vAlign w:val="center"/>
          </w:tcPr>
          <w:p w:rsidR="005464C7" w:rsidRPr="00277319" w:rsidRDefault="005464C7" w:rsidP="00753D8F">
            <w:pPr>
              <w:shd w:val="clear" w:color="auto" w:fill="FFFFFF"/>
              <w:rPr>
                <w:sz w:val="24"/>
              </w:rPr>
            </w:pPr>
            <w:r w:rsidRPr="00277319">
              <w:rPr>
                <w:sz w:val="24"/>
              </w:rPr>
              <w:t>Трудоспособное население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464C7" w:rsidRPr="00277319" w:rsidRDefault="00794DE3" w:rsidP="00A33ECE">
            <w:pPr>
              <w:shd w:val="clear" w:color="auto" w:fill="FFFFFF"/>
              <w:jc w:val="center"/>
              <w:rPr>
                <w:sz w:val="24"/>
              </w:rPr>
            </w:pPr>
            <w:r w:rsidRPr="00277319">
              <w:rPr>
                <w:sz w:val="24"/>
              </w:rPr>
              <w:t>10 455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464C7" w:rsidRPr="00277319" w:rsidRDefault="00794DE3" w:rsidP="0025404D">
            <w:pPr>
              <w:shd w:val="clear" w:color="auto" w:fill="FFFFFF"/>
              <w:jc w:val="center"/>
              <w:rPr>
                <w:sz w:val="24"/>
              </w:rPr>
            </w:pPr>
            <w:r w:rsidRPr="00277319">
              <w:rPr>
                <w:sz w:val="24"/>
              </w:rPr>
              <w:t>10 376</w:t>
            </w:r>
          </w:p>
        </w:tc>
      </w:tr>
      <w:tr w:rsidR="005464C7" w:rsidRPr="00277319" w:rsidTr="006A7E01">
        <w:trPr>
          <w:cantSplit/>
          <w:trHeight w:val="102"/>
        </w:trPr>
        <w:tc>
          <w:tcPr>
            <w:tcW w:w="3828" w:type="dxa"/>
            <w:vAlign w:val="center"/>
          </w:tcPr>
          <w:p w:rsidR="005464C7" w:rsidRPr="00277319" w:rsidRDefault="005464C7" w:rsidP="00753D8F">
            <w:pPr>
              <w:shd w:val="clear" w:color="auto" w:fill="FFFFFF"/>
              <w:rPr>
                <w:sz w:val="24"/>
              </w:rPr>
            </w:pPr>
            <w:r w:rsidRPr="00277319">
              <w:rPr>
                <w:sz w:val="24"/>
              </w:rPr>
              <w:t>Пенсионеры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464C7" w:rsidRPr="00277319" w:rsidRDefault="00A33ECE" w:rsidP="00794DE3">
            <w:pPr>
              <w:shd w:val="clear" w:color="auto" w:fill="FFFFFF"/>
              <w:jc w:val="center"/>
              <w:rPr>
                <w:sz w:val="24"/>
              </w:rPr>
            </w:pPr>
            <w:r w:rsidRPr="00277319">
              <w:rPr>
                <w:sz w:val="24"/>
              </w:rPr>
              <w:t xml:space="preserve">7 </w:t>
            </w:r>
            <w:r w:rsidR="00794DE3" w:rsidRPr="00277319">
              <w:rPr>
                <w:sz w:val="24"/>
              </w:rPr>
              <w:t>975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464C7" w:rsidRPr="00277319" w:rsidRDefault="00794DE3" w:rsidP="0025404D">
            <w:pPr>
              <w:shd w:val="clear" w:color="auto" w:fill="FFFFFF"/>
              <w:jc w:val="center"/>
              <w:rPr>
                <w:sz w:val="24"/>
              </w:rPr>
            </w:pPr>
            <w:r w:rsidRPr="00277319">
              <w:rPr>
                <w:sz w:val="24"/>
              </w:rPr>
              <w:t>8 220</w:t>
            </w:r>
          </w:p>
        </w:tc>
      </w:tr>
      <w:tr w:rsidR="005464C7" w:rsidRPr="00277319" w:rsidTr="006A7E01">
        <w:trPr>
          <w:cantSplit/>
          <w:trHeight w:val="62"/>
        </w:trPr>
        <w:tc>
          <w:tcPr>
            <w:tcW w:w="3828" w:type="dxa"/>
            <w:vAlign w:val="center"/>
          </w:tcPr>
          <w:p w:rsidR="005464C7" w:rsidRPr="00277319" w:rsidRDefault="005464C7" w:rsidP="00753D8F">
            <w:pPr>
              <w:shd w:val="clear" w:color="auto" w:fill="FFFFFF"/>
              <w:rPr>
                <w:sz w:val="24"/>
              </w:rPr>
            </w:pPr>
            <w:r w:rsidRPr="00277319">
              <w:rPr>
                <w:sz w:val="24"/>
              </w:rPr>
              <w:t>Дети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464C7" w:rsidRPr="00277319" w:rsidRDefault="00794DE3" w:rsidP="006F2CA0">
            <w:pPr>
              <w:shd w:val="clear" w:color="auto" w:fill="FFFFFF"/>
              <w:jc w:val="center"/>
              <w:rPr>
                <w:sz w:val="24"/>
              </w:rPr>
            </w:pPr>
            <w:r w:rsidRPr="00277319">
              <w:rPr>
                <w:sz w:val="24"/>
              </w:rPr>
              <w:t>9 412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464C7" w:rsidRPr="00277319" w:rsidRDefault="00794DE3" w:rsidP="0025404D">
            <w:pPr>
              <w:shd w:val="clear" w:color="auto" w:fill="FFFFFF"/>
              <w:jc w:val="center"/>
              <w:rPr>
                <w:sz w:val="24"/>
              </w:rPr>
            </w:pPr>
            <w:r w:rsidRPr="00277319">
              <w:rPr>
                <w:sz w:val="24"/>
              </w:rPr>
              <w:t>9 598</w:t>
            </w:r>
          </w:p>
        </w:tc>
      </w:tr>
    </w:tbl>
    <w:p w:rsidR="009915B3" w:rsidRDefault="009915B3" w:rsidP="00FC0027">
      <w:pPr>
        <w:pStyle w:val="a5"/>
        <w:tabs>
          <w:tab w:val="left" w:pos="4111"/>
          <w:tab w:val="left" w:pos="4140"/>
          <w:tab w:val="left" w:pos="4680"/>
        </w:tabs>
        <w:ind w:right="-5" w:firstLine="540"/>
        <w:rPr>
          <w:b/>
          <w:sz w:val="26"/>
          <w:szCs w:val="26"/>
        </w:rPr>
      </w:pPr>
    </w:p>
    <w:p w:rsidR="0091733A" w:rsidRPr="00E22CCD" w:rsidRDefault="0091733A" w:rsidP="00FC0027">
      <w:pPr>
        <w:pStyle w:val="a5"/>
        <w:tabs>
          <w:tab w:val="left" w:pos="4111"/>
          <w:tab w:val="left" w:pos="4140"/>
          <w:tab w:val="left" w:pos="4680"/>
        </w:tabs>
        <w:ind w:right="-5" w:firstLine="540"/>
        <w:rPr>
          <w:sz w:val="26"/>
          <w:szCs w:val="26"/>
        </w:rPr>
      </w:pPr>
      <w:r w:rsidRPr="00E22CCD">
        <w:rPr>
          <w:b/>
          <w:sz w:val="26"/>
          <w:szCs w:val="26"/>
        </w:rPr>
        <w:t>Средний размер назначенной пенсии</w:t>
      </w:r>
      <w:r w:rsidRPr="00E22CCD">
        <w:rPr>
          <w:sz w:val="26"/>
          <w:szCs w:val="26"/>
        </w:rPr>
        <w:t xml:space="preserve"> по г. Череповцу </w:t>
      </w:r>
      <w:r w:rsidR="00595332" w:rsidRPr="00E22CCD">
        <w:rPr>
          <w:sz w:val="26"/>
          <w:szCs w:val="26"/>
        </w:rPr>
        <w:t xml:space="preserve">за </w:t>
      </w:r>
      <w:r w:rsidR="00862815" w:rsidRPr="00E22CCD">
        <w:rPr>
          <w:sz w:val="26"/>
          <w:szCs w:val="26"/>
        </w:rPr>
        <w:t xml:space="preserve">январь-март 2016 г. </w:t>
      </w:r>
      <w:r w:rsidR="00595332" w:rsidRPr="00E22CCD">
        <w:rPr>
          <w:sz w:val="26"/>
          <w:szCs w:val="26"/>
        </w:rPr>
        <w:t xml:space="preserve">составил </w:t>
      </w:r>
      <w:r w:rsidR="00FE23F9" w:rsidRPr="00E22CCD">
        <w:rPr>
          <w:sz w:val="26"/>
          <w:szCs w:val="26"/>
        </w:rPr>
        <w:t>13</w:t>
      </w:r>
      <w:r w:rsidR="00862815" w:rsidRPr="00E22CCD">
        <w:rPr>
          <w:sz w:val="26"/>
          <w:szCs w:val="26"/>
        </w:rPr>
        <w:t> 543,52</w:t>
      </w:r>
      <w:r w:rsidR="00595332" w:rsidRPr="00E22CCD">
        <w:rPr>
          <w:sz w:val="26"/>
          <w:szCs w:val="26"/>
        </w:rPr>
        <w:t xml:space="preserve"> руб., </w:t>
      </w:r>
      <w:r w:rsidR="00B364EA" w:rsidRPr="00E22CCD">
        <w:rPr>
          <w:sz w:val="26"/>
          <w:szCs w:val="26"/>
        </w:rPr>
        <w:t xml:space="preserve">что на </w:t>
      </w:r>
      <w:r w:rsidR="00862815" w:rsidRPr="00E22CCD">
        <w:rPr>
          <w:sz w:val="26"/>
          <w:szCs w:val="26"/>
        </w:rPr>
        <w:t>4,2</w:t>
      </w:r>
      <w:r w:rsidR="00B15815">
        <w:rPr>
          <w:sz w:val="26"/>
          <w:szCs w:val="26"/>
        </w:rPr>
        <w:t>%</w:t>
      </w:r>
      <w:r w:rsidR="00293D7D" w:rsidRPr="00E22CCD">
        <w:rPr>
          <w:sz w:val="26"/>
          <w:szCs w:val="26"/>
        </w:rPr>
        <w:t xml:space="preserve"> больше, чем за </w:t>
      </w:r>
      <w:r w:rsidR="00862815" w:rsidRPr="00E22CCD">
        <w:rPr>
          <w:sz w:val="26"/>
          <w:szCs w:val="26"/>
        </w:rPr>
        <w:t xml:space="preserve">январь-март 2015 г. </w:t>
      </w:r>
      <w:r w:rsidR="00293D7D" w:rsidRPr="00E22CCD">
        <w:rPr>
          <w:sz w:val="26"/>
          <w:szCs w:val="26"/>
        </w:rPr>
        <w:t>(</w:t>
      </w:r>
      <w:r w:rsidR="00862815" w:rsidRPr="00E22CCD">
        <w:rPr>
          <w:sz w:val="26"/>
          <w:szCs w:val="26"/>
        </w:rPr>
        <w:t>12 995,4</w:t>
      </w:r>
      <w:r w:rsidR="00972B17" w:rsidRPr="00E22CCD">
        <w:rPr>
          <w:sz w:val="26"/>
          <w:szCs w:val="26"/>
        </w:rPr>
        <w:t xml:space="preserve"> руб.).</w:t>
      </w:r>
    </w:p>
    <w:p w:rsidR="009915B3" w:rsidRDefault="009915B3" w:rsidP="001A72BA">
      <w:pPr>
        <w:ind w:firstLine="540"/>
        <w:jc w:val="both"/>
        <w:rPr>
          <w:b/>
          <w:szCs w:val="26"/>
        </w:rPr>
      </w:pPr>
    </w:p>
    <w:p w:rsidR="00AA28FC" w:rsidRDefault="003F2124" w:rsidP="001A72BA">
      <w:pPr>
        <w:ind w:firstLine="540"/>
        <w:jc w:val="both"/>
        <w:rPr>
          <w:b/>
          <w:szCs w:val="26"/>
        </w:rPr>
      </w:pPr>
      <w:r w:rsidRPr="00277319">
        <w:rPr>
          <w:b/>
          <w:szCs w:val="26"/>
        </w:rPr>
        <w:lastRenderedPageBreak/>
        <w:t>Занятость населения</w:t>
      </w:r>
    </w:p>
    <w:p w:rsidR="00AA28FC" w:rsidRDefault="00AA28FC" w:rsidP="001A72BA">
      <w:pPr>
        <w:ind w:firstLine="540"/>
        <w:jc w:val="both"/>
        <w:rPr>
          <w:b/>
          <w:szCs w:val="26"/>
        </w:rPr>
      </w:pPr>
    </w:p>
    <w:p w:rsidR="00BC532F" w:rsidRPr="00277319" w:rsidRDefault="00BC532F" w:rsidP="00BC532F">
      <w:pPr>
        <w:ind w:firstLine="567"/>
        <w:jc w:val="both"/>
        <w:rPr>
          <w:szCs w:val="26"/>
        </w:rPr>
      </w:pPr>
      <w:r w:rsidRPr="00277319">
        <w:rPr>
          <w:szCs w:val="26"/>
        </w:rPr>
        <w:t>Среднесписочная численность работников</w:t>
      </w:r>
      <w:r w:rsidRPr="00277319">
        <w:rPr>
          <w:szCs w:val="26"/>
          <w:vertAlign w:val="superscript"/>
        </w:rPr>
        <w:footnoteReference w:id="10"/>
      </w:r>
      <w:r w:rsidRPr="00277319">
        <w:rPr>
          <w:szCs w:val="26"/>
        </w:rPr>
        <w:t xml:space="preserve"> крупных и средних предприятий</w:t>
      </w:r>
      <w:r w:rsidRPr="00277319">
        <w:rPr>
          <w:szCs w:val="26"/>
          <w:vertAlign w:val="superscript"/>
        </w:rPr>
        <w:footnoteReference w:id="11"/>
      </w:r>
      <w:r w:rsidRPr="00277319">
        <w:rPr>
          <w:szCs w:val="26"/>
        </w:rPr>
        <w:t xml:space="preserve"> города за </w:t>
      </w:r>
      <w:r w:rsidR="00A22487">
        <w:rPr>
          <w:szCs w:val="26"/>
        </w:rPr>
        <w:t xml:space="preserve">январь-февраль </w:t>
      </w:r>
      <w:r w:rsidR="0077304F" w:rsidRPr="00277319">
        <w:rPr>
          <w:szCs w:val="26"/>
        </w:rPr>
        <w:t>201</w:t>
      </w:r>
      <w:r w:rsidR="00A22487">
        <w:rPr>
          <w:szCs w:val="26"/>
        </w:rPr>
        <w:t>6</w:t>
      </w:r>
      <w:r w:rsidR="0077304F" w:rsidRPr="00277319">
        <w:rPr>
          <w:szCs w:val="26"/>
        </w:rPr>
        <w:t xml:space="preserve"> </w:t>
      </w:r>
      <w:r w:rsidRPr="00277319">
        <w:rPr>
          <w:szCs w:val="26"/>
        </w:rPr>
        <w:t>год</w:t>
      </w:r>
      <w:r w:rsidR="00A22487">
        <w:rPr>
          <w:szCs w:val="26"/>
        </w:rPr>
        <w:t>а</w:t>
      </w:r>
      <w:r w:rsidRPr="00277319">
        <w:rPr>
          <w:szCs w:val="26"/>
        </w:rPr>
        <w:t xml:space="preserve"> составила </w:t>
      </w:r>
      <w:r w:rsidR="00A22487">
        <w:rPr>
          <w:b/>
          <w:szCs w:val="26"/>
        </w:rPr>
        <w:t>86 669</w:t>
      </w:r>
      <w:r w:rsidRPr="00277319">
        <w:rPr>
          <w:b/>
          <w:szCs w:val="26"/>
        </w:rPr>
        <w:t xml:space="preserve"> </w:t>
      </w:r>
      <w:r w:rsidRPr="00277319">
        <w:rPr>
          <w:szCs w:val="26"/>
        </w:rPr>
        <w:t xml:space="preserve">человек, уменьшилась по сравнению с </w:t>
      </w:r>
      <w:r w:rsidR="00A22487">
        <w:rPr>
          <w:szCs w:val="26"/>
        </w:rPr>
        <w:t xml:space="preserve">аналогичным периодом 2015 года </w:t>
      </w:r>
      <w:r w:rsidRPr="00277319">
        <w:rPr>
          <w:szCs w:val="26"/>
        </w:rPr>
        <w:t xml:space="preserve">на </w:t>
      </w:r>
      <w:r w:rsidR="00E22CCD">
        <w:rPr>
          <w:szCs w:val="26"/>
        </w:rPr>
        <w:t>3,6</w:t>
      </w:r>
      <w:r w:rsidRPr="00277319">
        <w:rPr>
          <w:szCs w:val="26"/>
        </w:rPr>
        <w:t>%; среднесписочная численность работников предприятий промышленного производства</w:t>
      </w:r>
      <w:r w:rsidR="00C54B36">
        <w:rPr>
          <w:rStyle w:val="ac"/>
          <w:szCs w:val="26"/>
        </w:rPr>
        <w:footnoteReference w:id="12"/>
      </w:r>
      <w:r w:rsidRPr="00277319">
        <w:rPr>
          <w:szCs w:val="26"/>
        </w:rPr>
        <w:t xml:space="preserve"> составила </w:t>
      </w:r>
      <w:r w:rsidRPr="00277319">
        <w:rPr>
          <w:bCs/>
          <w:szCs w:val="26"/>
        </w:rPr>
        <w:t xml:space="preserve"> </w:t>
      </w:r>
      <w:r w:rsidR="00E22CCD">
        <w:rPr>
          <w:bCs/>
          <w:szCs w:val="26"/>
        </w:rPr>
        <w:t>39 211</w:t>
      </w:r>
      <w:r w:rsidR="00215043">
        <w:rPr>
          <w:bCs/>
          <w:szCs w:val="26"/>
        </w:rPr>
        <w:t xml:space="preserve"> </w:t>
      </w:r>
      <w:r w:rsidRPr="00277319">
        <w:rPr>
          <w:szCs w:val="26"/>
        </w:rPr>
        <w:t xml:space="preserve">человек  или </w:t>
      </w:r>
      <w:r w:rsidR="00B1265A" w:rsidRPr="00277319">
        <w:rPr>
          <w:szCs w:val="26"/>
        </w:rPr>
        <w:t>4</w:t>
      </w:r>
      <w:r w:rsidR="00E22CCD">
        <w:rPr>
          <w:szCs w:val="26"/>
        </w:rPr>
        <w:t>5</w:t>
      </w:r>
      <w:r w:rsidR="00B1265A" w:rsidRPr="00277319">
        <w:rPr>
          <w:szCs w:val="26"/>
        </w:rPr>
        <w:t>,2</w:t>
      </w:r>
      <w:r w:rsidRPr="00277319">
        <w:rPr>
          <w:szCs w:val="26"/>
        </w:rPr>
        <w:t>% среднесписочной численности работающих на крупных и средних предприятиях города.</w:t>
      </w:r>
    </w:p>
    <w:p w:rsidR="00BC532F" w:rsidRDefault="00BC532F" w:rsidP="00BC532F">
      <w:pPr>
        <w:ind w:firstLine="567"/>
        <w:jc w:val="both"/>
        <w:rPr>
          <w:szCs w:val="26"/>
        </w:rPr>
      </w:pPr>
      <w:r w:rsidRPr="00277319">
        <w:rPr>
          <w:szCs w:val="26"/>
        </w:rPr>
        <w:t xml:space="preserve">Уровень занятости </w:t>
      </w:r>
      <w:r w:rsidR="00241FA4" w:rsidRPr="00277319">
        <w:rPr>
          <w:szCs w:val="26"/>
        </w:rPr>
        <w:t xml:space="preserve">работников крупных и средних предприятий </w:t>
      </w:r>
      <w:r w:rsidRPr="00277319">
        <w:rPr>
          <w:szCs w:val="26"/>
        </w:rPr>
        <w:t xml:space="preserve">в разрезе основных видов деятельности за </w:t>
      </w:r>
      <w:r w:rsidR="00E22CCD">
        <w:rPr>
          <w:szCs w:val="26"/>
        </w:rPr>
        <w:t>январь-февраль</w:t>
      </w:r>
      <w:r w:rsidRPr="00277319">
        <w:rPr>
          <w:szCs w:val="26"/>
        </w:rPr>
        <w:t xml:space="preserve"> </w:t>
      </w:r>
      <w:r w:rsidR="0077304F" w:rsidRPr="00277319">
        <w:rPr>
          <w:szCs w:val="26"/>
        </w:rPr>
        <w:t>201</w:t>
      </w:r>
      <w:r w:rsidR="00E22CCD">
        <w:rPr>
          <w:szCs w:val="26"/>
        </w:rPr>
        <w:t>6</w:t>
      </w:r>
      <w:r w:rsidR="00B1265A" w:rsidRPr="00277319">
        <w:rPr>
          <w:szCs w:val="26"/>
        </w:rPr>
        <w:t xml:space="preserve"> </w:t>
      </w:r>
      <w:r w:rsidR="004B71AE" w:rsidRPr="00277319">
        <w:rPr>
          <w:szCs w:val="26"/>
        </w:rPr>
        <w:t>год</w:t>
      </w:r>
      <w:r w:rsidR="00E22CCD">
        <w:rPr>
          <w:szCs w:val="26"/>
        </w:rPr>
        <w:t>а</w:t>
      </w:r>
      <w:r w:rsidRPr="00277319">
        <w:rPr>
          <w:szCs w:val="26"/>
        </w:rPr>
        <w:t xml:space="preserve"> представлен</w:t>
      </w:r>
      <w:r w:rsidR="00E22CCD">
        <w:rPr>
          <w:szCs w:val="26"/>
        </w:rPr>
        <w:t>а</w:t>
      </w:r>
      <w:r w:rsidRPr="00277319">
        <w:rPr>
          <w:szCs w:val="26"/>
        </w:rPr>
        <w:t xml:space="preserve"> в таблице</w:t>
      </w:r>
      <w:r w:rsidR="008D7EC1">
        <w:rPr>
          <w:szCs w:val="26"/>
        </w:rPr>
        <w:t xml:space="preserve"> </w:t>
      </w:r>
      <w:r w:rsidR="00B15815">
        <w:rPr>
          <w:szCs w:val="26"/>
        </w:rPr>
        <w:t>7</w:t>
      </w:r>
      <w:r w:rsidRPr="00277319">
        <w:rPr>
          <w:szCs w:val="26"/>
        </w:rPr>
        <w:t>.</w:t>
      </w:r>
    </w:p>
    <w:p w:rsidR="008D7EC1" w:rsidRPr="00277319" w:rsidRDefault="008D7EC1" w:rsidP="008D7EC1">
      <w:pPr>
        <w:ind w:firstLine="567"/>
        <w:jc w:val="right"/>
        <w:rPr>
          <w:szCs w:val="26"/>
        </w:rPr>
      </w:pPr>
      <w:r>
        <w:rPr>
          <w:szCs w:val="26"/>
        </w:rPr>
        <w:t xml:space="preserve">Таблица </w:t>
      </w:r>
      <w:r w:rsidR="00B15815">
        <w:rPr>
          <w:szCs w:val="26"/>
        </w:rPr>
        <w:t>7</w:t>
      </w:r>
    </w:p>
    <w:p w:rsidR="00BC532F" w:rsidRPr="00277319" w:rsidRDefault="00BC532F" w:rsidP="00BC532F">
      <w:pPr>
        <w:ind w:firstLine="567"/>
        <w:jc w:val="center"/>
        <w:rPr>
          <w:szCs w:val="26"/>
        </w:rPr>
      </w:pPr>
      <w:r w:rsidRPr="00277319">
        <w:rPr>
          <w:szCs w:val="26"/>
        </w:rPr>
        <w:t xml:space="preserve">Среднесписочная численность работников (чел.) крупных и средних </w:t>
      </w:r>
    </w:p>
    <w:p w:rsidR="00E11548" w:rsidRPr="00277319" w:rsidRDefault="00BC532F" w:rsidP="00BC532F">
      <w:pPr>
        <w:ind w:firstLine="567"/>
        <w:jc w:val="center"/>
        <w:rPr>
          <w:szCs w:val="26"/>
        </w:rPr>
      </w:pPr>
      <w:r w:rsidRPr="00277319">
        <w:rPr>
          <w:szCs w:val="26"/>
        </w:rPr>
        <w:t>организаций г. Череповца по видам экономической деятельности</w:t>
      </w:r>
    </w:p>
    <w:tbl>
      <w:tblPr>
        <w:tblW w:w="9513" w:type="dxa"/>
        <w:tblInd w:w="93" w:type="dxa"/>
        <w:tblLook w:val="0000" w:firstRow="0" w:lastRow="0" w:firstColumn="0" w:lastColumn="0" w:noHBand="0" w:noVBand="0"/>
      </w:tblPr>
      <w:tblGrid>
        <w:gridCol w:w="6252"/>
        <w:gridCol w:w="1560"/>
        <w:gridCol w:w="1701"/>
      </w:tblGrid>
      <w:tr w:rsidR="00BC532F" w:rsidRPr="00277319" w:rsidTr="006A7E01">
        <w:trPr>
          <w:trHeight w:val="333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32F" w:rsidRPr="00122B5D" w:rsidRDefault="00BC532F" w:rsidP="00BC532F">
            <w:pPr>
              <w:ind w:firstLine="567"/>
              <w:jc w:val="center"/>
              <w:rPr>
                <w:bCs/>
                <w:sz w:val="20"/>
                <w:szCs w:val="20"/>
              </w:rPr>
            </w:pPr>
            <w:r w:rsidRPr="00122B5D">
              <w:rPr>
                <w:bCs/>
                <w:sz w:val="20"/>
                <w:szCs w:val="20"/>
              </w:rPr>
              <w:t>Вид экономической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32F" w:rsidRPr="00122B5D" w:rsidRDefault="00E22CCD" w:rsidP="00B12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Январь-февраль </w:t>
            </w:r>
            <w:r w:rsidR="008E1DD3" w:rsidRPr="00122B5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="008E1DD3" w:rsidRPr="00122B5D">
              <w:rPr>
                <w:sz w:val="20"/>
                <w:szCs w:val="20"/>
              </w:rPr>
              <w:t xml:space="preserve"> г</w:t>
            </w:r>
            <w:r w:rsidR="00B873B4" w:rsidRPr="00122B5D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32F" w:rsidRPr="00122B5D" w:rsidRDefault="00BC532F" w:rsidP="00CB567C">
            <w:pPr>
              <w:jc w:val="center"/>
              <w:rPr>
                <w:sz w:val="20"/>
                <w:szCs w:val="20"/>
              </w:rPr>
            </w:pPr>
            <w:r w:rsidRPr="00122B5D">
              <w:rPr>
                <w:sz w:val="20"/>
                <w:szCs w:val="20"/>
              </w:rPr>
              <w:t xml:space="preserve">Темп роста к </w:t>
            </w:r>
            <w:r w:rsidR="00E22CCD">
              <w:rPr>
                <w:sz w:val="20"/>
                <w:szCs w:val="20"/>
              </w:rPr>
              <w:t xml:space="preserve">январю-февралю </w:t>
            </w:r>
            <w:r w:rsidR="008E1DD3" w:rsidRPr="00122B5D">
              <w:rPr>
                <w:sz w:val="20"/>
                <w:szCs w:val="20"/>
              </w:rPr>
              <w:t>201</w:t>
            </w:r>
            <w:r w:rsidR="00E22CCD">
              <w:rPr>
                <w:sz w:val="20"/>
                <w:szCs w:val="20"/>
              </w:rPr>
              <w:t>5</w:t>
            </w:r>
            <w:r w:rsidR="008E1DD3" w:rsidRPr="00122B5D">
              <w:rPr>
                <w:sz w:val="20"/>
                <w:szCs w:val="20"/>
              </w:rPr>
              <w:t xml:space="preserve"> г</w:t>
            </w:r>
            <w:r w:rsidR="00B873B4" w:rsidRPr="00122B5D">
              <w:rPr>
                <w:sz w:val="20"/>
                <w:szCs w:val="20"/>
              </w:rPr>
              <w:t>.</w:t>
            </w:r>
          </w:p>
        </w:tc>
      </w:tr>
      <w:tr w:rsidR="00E22CCD" w:rsidRPr="00277319" w:rsidTr="006A7E01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CCD" w:rsidRPr="00277319" w:rsidRDefault="00E22CCD" w:rsidP="00BC532F">
            <w:pPr>
              <w:rPr>
                <w:b/>
                <w:bCs/>
                <w:sz w:val="20"/>
                <w:szCs w:val="20"/>
              </w:rPr>
            </w:pPr>
            <w:r w:rsidRPr="0027731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CCD" w:rsidRDefault="00E22CCD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86669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CCD" w:rsidRDefault="00E22CCD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96,4</w:t>
            </w:r>
          </w:p>
        </w:tc>
      </w:tr>
      <w:tr w:rsidR="00E22CCD" w:rsidRPr="00277319" w:rsidTr="006A7E01">
        <w:trPr>
          <w:trHeight w:val="20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CCD" w:rsidRPr="00277319" w:rsidRDefault="00E22CCD" w:rsidP="00BC532F">
            <w:pPr>
              <w:rPr>
                <w:b/>
                <w:bCs/>
                <w:sz w:val="20"/>
                <w:szCs w:val="20"/>
              </w:rPr>
            </w:pPr>
            <w:r w:rsidRPr="00277319">
              <w:rPr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CCD" w:rsidRDefault="00E22CCD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CCD" w:rsidRDefault="00E22CCD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94,6</w:t>
            </w:r>
          </w:p>
        </w:tc>
      </w:tr>
      <w:tr w:rsidR="00E22CCD" w:rsidRPr="00277319" w:rsidTr="006A7E01">
        <w:trPr>
          <w:trHeight w:val="2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CCD" w:rsidRPr="00277319" w:rsidRDefault="00E22CCD" w:rsidP="00BC532F">
            <w:pPr>
              <w:ind w:firstLineChars="100" w:firstLine="200"/>
              <w:rPr>
                <w:sz w:val="20"/>
                <w:szCs w:val="20"/>
              </w:rPr>
            </w:pPr>
            <w:r w:rsidRPr="00277319">
              <w:rPr>
                <w:sz w:val="20"/>
                <w:szCs w:val="20"/>
              </w:rPr>
              <w:t>в том числе:                                                                                                            производство пищевых продуктов, включая напитки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CCD" w:rsidRDefault="00E22CC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CCD" w:rsidRDefault="00E22CC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</w:tr>
      <w:tr w:rsidR="00E22CCD" w:rsidRPr="00277319" w:rsidTr="006A7E01">
        <w:trPr>
          <w:trHeight w:val="23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CCD" w:rsidRPr="00277319" w:rsidRDefault="00E22CCD" w:rsidP="00BC532F">
            <w:pPr>
              <w:rPr>
                <w:sz w:val="20"/>
                <w:szCs w:val="20"/>
              </w:rPr>
            </w:pPr>
            <w:r w:rsidRPr="00277319">
              <w:rPr>
                <w:sz w:val="20"/>
                <w:szCs w:val="20"/>
              </w:rPr>
              <w:t>обработка древесины и производство изделий из дерева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CCD" w:rsidRDefault="00E22CC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CCD" w:rsidRDefault="00E22CC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</w:tr>
      <w:tr w:rsidR="00E22CCD" w:rsidRPr="00277319" w:rsidTr="006A7E01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CCD" w:rsidRPr="00277319" w:rsidRDefault="00E22CCD" w:rsidP="00BC532F">
            <w:pPr>
              <w:rPr>
                <w:sz w:val="20"/>
                <w:szCs w:val="20"/>
              </w:rPr>
            </w:pPr>
            <w:r w:rsidRPr="00277319">
              <w:rPr>
                <w:sz w:val="20"/>
                <w:szCs w:val="20"/>
              </w:rPr>
              <w:t>химическое производство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CCD" w:rsidRDefault="00E22CC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CCD" w:rsidRDefault="00E22CC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90,8</w:t>
            </w:r>
          </w:p>
        </w:tc>
      </w:tr>
      <w:tr w:rsidR="00E22CCD" w:rsidRPr="00277319" w:rsidTr="006A7E01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CCD" w:rsidRPr="00277319" w:rsidRDefault="00E22CCD" w:rsidP="00BC532F">
            <w:pPr>
              <w:rPr>
                <w:sz w:val="20"/>
                <w:szCs w:val="20"/>
              </w:rPr>
            </w:pPr>
            <w:r w:rsidRPr="00277319">
              <w:rPr>
                <w:sz w:val="20"/>
                <w:szCs w:val="20"/>
              </w:rPr>
              <w:t>производство прочих неметаллических минеральных продуктов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CCD" w:rsidRDefault="00E22CC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CCD" w:rsidRDefault="00E22CC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95,6</w:t>
            </w:r>
          </w:p>
        </w:tc>
      </w:tr>
      <w:tr w:rsidR="00E22CCD" w:rsidRPr="00277319" w:rsidTr="006A7E01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CCD" w:rsidRPr="00277319" w:rsidRDefault="00E22CCD" w:rsidP="00BC532F">
            <w:pPr>
              <w:rPr>
                <w:sz w:val="20"/>
                <w:szCs w:val="20"/>
              </w:rPr>
            </w:pPr>
            <w:r w:rsidRPr="00277319">
              <w:rPr>
                <w:sz w:val="20"/>
                <w:szCs w:val="20"/>
              </w:rPr>
              <w:t>металлургическое производство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CCD" w:rsidRDefault="00E22CC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CCD" w:rsidRDefault="00E22CC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89,4</w:t>
            </w:r>
          </w:p>
        </w:tc>
      </w:tr>
      <w:tr w:rsidR="00E22CCD" w:rsidRPr="00277319" w:rsidTr="006A7E01">
        <w:trPr>
          <w:trHeight w:val="16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CCD" w:rsidRPr="00277319" w:rsidRDefault="00E22CCD" w:rsidP="00BC532F">
            <w:pPr>
              <w:rPr>
                <w:sz w:val="20"/>
                <w:szCs w:val="20"/>
              </w:rPr>
            </w:pPr>
            <w:r w:rsidRPr="00277319">
              <w:rPr>
                <w:sz w:val="20"/>
                <w:szCs w:val="20"/>
              </w:rPr>
              <w:t>производство готовых металлических изделий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CCD" w:rsidRDefault="00E22CC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CCD" w:rsidRDefault="00E22CC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</w:tr>
      <w:tr w:rsidR="00E22CCD" w:rsidRPr="00277319" w:rsidTr="006A7E01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CCD" w:rsidRPr="00277319" w:rsidRDefault="00E22CCD" w:rsidP="00BC532F">
            <w:pPr>
              <w:rPr>
                <w:sz w:val="20"/>
                <w:szCs w:val="20"/>
              </w:rPr>
            </w:pPr>
            <w:r w:rsidRPr="00277319">
              <w:rPr>
                <w:sz w:val="20"/>
                <w:szCs w:val="20"/>
              </w:rPr>
              <w:t>производство машин и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CCD" w:rsidRDefault="00E22CC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CCD" w:rsidRDefault="00E22CC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</w:tr>
      <w:tr w:rsidR="00E22CCD" w:rsidRPr="00277319" w:rsidTr="006A7E01">
        <w:trPr>
          <w:trHeight w:val="18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CCD" w:rsidRPr="00277319" w:rsidRDefault="00E22CCD" w:rsidP="00BC532F">
            <w:pPr>
              <w:rPr>
                <w:b/>
                <w:bCs/>
                <w:sz w:val="20"/>
                <w:szCs w:val="20"/>
              </w:rPr>
            </w:pPr>
            <w:r w:rsidRPr="00277319">
              <w:rPr>
                <w:b/>
                <w:bCs/>
                <w:sz w:val="20"/>
                <w:szCs w:val="20"/>
              </w:rPr>
              <w:t>Производство и распределение электроэнергии, газа и воды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CCD" w:rsidRDefault="00E22CCD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CCD" w:rsidRDefault="00E22CCD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99,6</w:t>
            </w:r>
          </w:p>
        </w:tc>
      </w:tr>
      <w:tr w:rsidR="00E22CCD" w:rsidRPr="00277319" w:rsidTr="006A7E01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CCD" w:rsidRPr="00277319" w:rsidRDefault="00E22CCD" w:rsidP="00BC532F">
            <w:pPr>
              <w:rPr>
                <w:b/>
                <w:bCs/>
                <w:sz w:val="20"/>
                <w:szCs w:val="20"/>
              </w:rPr>
            </w:pPr>
            <w:r w:rsidRPr="00277319">
              <w:rPr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CCD" w:rsidRDefault="00E22CCD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CCD" w:rsidRDefault="00E22CCD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81,7</w:t>
            </w:r>
          </w:p>
        </w:tc>
      </w:tr>
      <w:tr w:rsidR="00E22CCD" w:rsidRPr="00277319" w:rsidTr="006A7E01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CCD" w:rsidRDefault="00E22CCD" w:rsidP="00BC532F">
            <w:pPr>
              <w:rPr>
                <w:b/>
                <w:bCs/>
                <w:sz w:val="20"/>
                <w:szCs w:val="20"/>
              </w:rPr>
            </w:pPr>
            <w:r w:rsidRPr="00277319">
              <w:rPr>
                <w:b/>
                <w:bCs/>
                <w:sz w:val="20"/>
                <w:szCs w:val="20"/>
              </w:rPr>
              <w:t xml:space="preserve">Оптовая и розничная торговля; ремонт автотранспортных средств, </w:t>
            </w:r>
          </w:p>
          <w:p w:rsidR="00E22CCD" w:rsidRPr="00277319" w:rsidRDefault="00E22CCD" w:rsidP="00BC532F">
            <w:pPr>
              <w:rPr>
                <w:b/>
                <w:bCs/>
                <w:sz w:val="20"/>
                <w:szCs w:val="20"/>
              </w:rPr>
            </w:pPr>
            <w:r w:rsidRPr="00277319">
              <w:rPr>
                <w:b/>
                <w:bCs/>
                <w:sz w:val="20"/>
                <w:szCs w:val="20"/>
              </w:rPr>
              <w:t>мотоциклов, бытовых изделий и предметов личного пользования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CCD" w:rsidRDefault="00E22CCD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CCD" w:rsidRDefault="00E22CCD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87,9</w:t>
            </w:r>
          </w:p>
        </w:tc>
      </w:tr>
      <w:tr w:rsidR="00E22CCD" w:rsidRPr="00277319" w:rsidTr="006A7E01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CCD" w:rsidRPr="00277319" w:rsidRDefault="00E22CCD" w:rsidP="00BC532F">
            <w:pPr>
              <w:rPr>
                <w:b/>
                <w:bCs/>
                <w:sz w:val="20"/>
                <w:szCs w:val="20"/>
              </w:rPr>
            </w:pPr>
            <w:r w:rsidRPr="00277319">
              <w:rPr>
                <w:b/>
                <w:bCs/>
                <w:sz w:val="20"/>
                <w:szCs w:val="20"/>
              </w:rPr>
              <w:t>Гостиницы и рестораны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CCD" w:rsidRDefault="00E22CCD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CCD" w:rsidRDefault="00E22CCD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92,2</w:t>
            </w:r>
          </w:p>
        </w:tc>
      </w:tr>
      <w:tr w:rsidR="00E22CCD" w:rsidRPr="00277319" w:rsidTr="006A7E01">
        <w:trPr>
          <w:trHeight w:val="27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CCD" w:rsidRPr="00277319" w:rsidRDefault="00E22CCD" w:rsidP="00BC532F">
            <w:pPr>
              <w:rPr>
                <w:b/>
                <w:bCs/>
                <w:sz w:val="20"/>
                <w:szCs w:val="20"/>
              </w:rPr>
            </w:pPr>
            <w:r w:rsidRPr="00277319">
              <w:rPr>
                <w:b/>
                <w:bCs/>
                <w:sz w:val="20"/>
                <w:szCs w:val="20"/>
              </w:rPr>
              <w:t>Транспорт и связь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CCD" w:rsidRDefault="00E22CCD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CCD" w:rsidRDefault="00E22CCD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117,3</w:t>
            </w:r>
          </w:p>
        </w:tc>
      </w:tr>
      <w:tr w:rsidR="00E22CCD" w:rsidRPr="00277319" w:rsidTr="006A7E01">
        <w:trPr>
          <w:trHeight w:val="203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CCD" w:rsidRPr="00277319" w:rsidRDefault="00E22CCD" w:rsidP="00BC532F">
            <w:pPr>
              <w:rPr>
                <w:b/>
                <w:bCs/>
                <w:sz w:val="20"/>
                <w:szCs w:val="20"/>
              </w:rPr>
            </w:pPr>
            <w:r w:rsidRPr="00277319">
              <w:rPr>
                <w:b/>
                <w:bCs/>
                <w:sz w:val="20"/>
                <w:szCs w:val="20"/>
              </w:rPr>
              <w:t>Финансовая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CCD" w:rsidRDefault="00E22CCD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CCD" w:rsidRDefault="00E22CCD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94,9</w:t>
            </w:r>
          </w:p>
        </w:tc>
      </w:tr>
      <w:tr w:rsidR="00E22CCD" w:rsidRPr="00277319" w:rsidTr="006A7E01">
        <w:trPr>
          <w:trHeight w:val="14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CCD" w:rsidRPr="00277319" w:rsidRDefault="00E22CCD" w:rsidP="00BC532F">
            <w:pPr>
              <w:rPr>
                <w:b/>
                <w:bCs/>
                <w:sz w:val="20"/>
                <w:szCs w:val="20"/>
              </w:rPr>
            </w:pPr>
            <w:r w:rsidRPr="00277319">
              <w:rPr>
                <w:b/>
                <w:bCs/>
                <w:sz w:val="20"/>
                <w:szCs w:val="20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CCD" w:rsidRDefault="00E22CCD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CCD" w:rsidRDefault="00E22CCD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118,4</w:t>
            </w:r>
          </w:p>
        </w:tc>
      </w:tr>
      <w:tr w:rsidR="00E22CCD" w:rsidRPr="00277319" w:rsidTr="006A7E01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CCD" w:rsidRPr="00277319" w:rsidRDefault="00E22CCD" w:rsidP="00BC532F">
            <w:pPr>
              <w:rPr>
                <w:b/>
                <w:bCs/>
                <w:sz w:val="20"/>
                <w:szCs w:val="20"/>
              </w:rPr>
            </w:pPr>
            <w:r w:rsidRPr="00277319">
              <w:rPr>
                <w:b/>
                <w:bCs/>
                <w:sz w:val="20"/>
                <w:szCs w:val="20"/>
              </w:rPr>
              <w:t>Государственное управление и обеспечение военной безопасности; социальное страхование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CCD" w:rsidRDefault="00E22CCD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CCD" w:rsidRDefault="00E22CCD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95,3</w:t>
            </w:r>
          </w:p>
        </w:tc>
      </w:tr>
      <w:tr w:rsidR="00E22CCD" w:rsidRPr="00277319" w:rsidTr="006A7E01">
        <w:trPr>
          <w:trHeight w:val="24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CCD" w:rsidRPr="00277319" w:rsidRDefault="00E22CCD" w:rsidP="00BC532F">
            <w:pPr>
              <w:rPr>
                <w:b/>
                <w:bCs/>
                <w:sz w:val="20"/>
                <w:szCs w:val="20"/>
              </w:rPr>
            </w:pPr>
            <w:r w:rsidRPr="0027731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CCD" w:rsidRDefault="00E22CCD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CCD" w:rsidRDefault="00E22CCD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92,9</w:t>
            </w:r>
          </w:p>
        </w:tc>
      </w:tr>
      <w:tr w:rsidR="00E22CCD" w:rsidRPr="00277319" w:rsidTr="006A7E01">
        <w:trPr>
          <w:trHeight w:val="26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CCD" w:rsidRPr="00277319" w:rsidRDefault="00E22CCD" w:rsidP="00F019EE">
            <w:pPr>
              <w:ind w:firstLineChars="100" w:firstLine="200"/>
              <w:rPr>
                <w:sz w:val="20"/>
                <w:szCs w:val="20"/>
              </w:rPr>
            </w:pPr>
            <w:r w:rsidRPr="00277319">
              <w:rPr>
                <w:sz w:val="20"/>
                <w:szCs w:val="20"/>
              </w:rPr>
              <w:t>в том числе деятельность в области начального, основного общего и среднего (полного)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CCD" w:rsidRDefault="00E22CC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CCD" w:rsidRDefault="00E22CC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92,9</w:t>
            </w:r>
          </w:p>
        </w:tc>
      </w:tr>
      <w:tr w:rsidR="00E22CCD" w:rsidRPr="00277319" w:rsidTr="006A7E01">
        <w:trPr>
          <w:trHeight w:val="13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CCD" w:rsidRPr="00277319" w:rsidRDefault="00E22CCD" w:rsidP="00BC532F">
            <w:pPr>
              <w:rPr>
                <w:b/>
                <w:bCs/>
                <w:sz w:val="20"/>
                <w:szCs w:val="20"/>
              </w:rPr>
            </w:pPr>
            <w:r w:rsidRPr="00277319">
              <w:rPr>
                <w:b/>
                <w:bCs/>
                <w:sz w:val="20"/>
                <w:szCs w:val="20"/>
              </w:rPr>
              <w:t>Здравоохранение и предоставление социальных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CCD" w:rsidRDefault="00E22CCD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CCD" w:rsidRDefault="00E22CCD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97,5</w:t>
            </w:r>
          </w:p>
        </w:tc>
      </w:tr>
      <w:tr w:rsidR="00E22CCD" w:rsidRPr="00277319" w:rsidTr="006A7E01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CCD" w:rsidRPr="00277319" w:rsidRDefault="00E22CCD" w:rsidP="00BC532F">
            <w:pPr>
              <w:rPr>
                <w:b/>
                <w:sz w:val="20"/>
                <w:szCs w:val="20"/>
              </w:rPr>
            </w:pPr>
            <w:r w:rsidRPr="00277319">
              <w:rPr>
                <w:b/>
                <w:sz w:val="20"/>
                <w:szCs w:val="20"/>
              </w:rPr>
              <w:t>Деятельность в области культуры и искусства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CCD" w:rsidRDefault="00E22CC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CCD" w:rsidRDefault="00E22CCD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</w:t>
            </w:r>
          </w:p>
        </w:tc>
      </w:tr>
    </w:tbl>
    <w:p w:rsidR="00AA28FC" w:rsidRDefault="00AA28FC" w:rsidP="00AA28FC">
      <w:pPr>
        <w:ind w:firstLine="567"/>
        <w:jc w:val="both"/>
        <w:rPr>
          <w:szCs w:val="26"/>
        </w:rPr>
      </w:pPr>
    </w:p>
    <w:p w:rsidR="005A00BD" w:rsidRDefault="00AA28FC" w:rsidP="006A7E01">
      <w:pPr>
        <w:ind w:firstLine="567"/>
        <w:jc w:val="both"/>
        <w:rPr>
          <w:szCs w:val="26"/>
        </w:rPr>
      </w:pPr>
      <w:r>
        <w:rPr>
          <w:szCs w:val="26"/>
        </w:rPr>
        <w:t>В</w:t>
      </w:r>
      <w:r w:rsidR="00B15815" w:rsidRPr="00E22CCD">
        <w:rPr>
          <w:szCs w:val="26"/>
        </w:rPr>
        <w:t xml:space="preserve"> январе-марте 2016 года </w:t>
      </w:r>
      <w:r w:rsidR="00011B86" w:rsidRPr="00E22CCD">
        <w:rPr>
          <w:szCs w:val="26"/>
        </w:rPr>
        <w:t xml:space="preserve">рынок труда </w:t>
      </w:r>
      <w:r w:rsidR="00550793" w:rsidRPr="00E22CCD">
        <w:rPr>
          <w:szCs w:val="26"/>
        </w:rPr>
        <w:t>и</w:t>
      </w:r>
      <w:r w:rsidR="00011B86" w:rsidRPr="00E22CCD">
        <w:rPr>
          <w:szCs w:val="26"/>
        </w:rPr>
        <w:t>мел следующие тенденции</w:t>
      </w:r>
      <w:r w:rsidR="00241FA4" w:rsidRPr="00E22CCD">
        <w:rPr>
          <w:rStyle w:val="ac"/>
          <w:szCs w:val="26"/>
        </w:rPr>
        <w:footnoteReference w:id="13"/>
      </w:r>
      <w:r w:rsidR="008D7EC1" w:rsidRPr="00E22CCD">
        <w:rPr>
          <w:szCs w:val="26"/>
        </w:rPr>
        <w:t xml:space="preserve"> (таблица </w:t>
      </w:r>
      <w:r w:rsidR="00B15815">
        <w:rPr>
          <w:szCs w:val="26"/>
        </w:rPr>
        <w:t>8</w:t>
      </w:r>
      <w:r w:rsidR="008D7EC1" w:rsidRPr="00E22CCD">
        <w:rPr>
          <w:szCs w:val="26"/>
        </w:rPr>
        <w:t>)</w:t>
      </w:r>
      <w:r w:rsidR="00011B86" w:rsidRPr="00E22CCD">
        <w:rPr>
          <w:szCs w:val="26"/>
        </w:rPr>
        <w:t>:</w:t>
      </w:r>
    </w:p>
    <w:p w:rsidR="00E22CCD" w:rsidRPr="00E22CCD" w:rsidRDefault="008D7EC1" w:rsidP="00E22CCD">
      <w:pPr>
        <w:ind w:firstLine="567"/>
        <w:jc w:val="right"/>
        <w:rPr>
          <w:szCs w:val="26"/>
        </w:rPr>
      </w:pPr>
      <w:r w:rsidRPr="00E22CCD">
        <w:rPr>
          <w:szCs w:val="26"/>
        </w:rPr>
        <w:t xml:space="preserve">Таблица </w:t>
      </w:r>
      <w:r w:rsidR="00B15815">
        <w:rPr>
          <w:szCs w:val="26"/>
        </w:rPr>
        <w:t>8</w:t>
      </w:r>
    </w:p>
    <w:tbl>
      <w:tblPr>
        <w:tblW w:w="9503" w:type="dxa"/>
        <w:tblInd w:w="103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974"/>
        <w:gridCol w:w="1276"/>
        <w:gridCol w:w="1276"/>
        <w:gridCol w:w="1417"/>
        <w:gridCol w:w="1560"/>
      </w:tblGrid>
      <w:tr w:rsidR="00E22CCD" w:rsidRPr="00E22CCD" w:rsidTr="006A7E01">
        <w:trPr>
          <w:trHeight w:val="171"/>
        </w:trPr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CCD" w:rsidRPr="00E22CCD" w:rsidRDefault="00E22CCD" w:rsidP="007809F7">
            <w:pPr>
              <w:jc w:val="center"/>
              <w:rPr>
                <w:sz w:val="20"/>
                <w:szCs w:val="20"/>
              </w:rPr>
            </w:pPr>
            <w:r w:rsidRPr="00E22CCD">
              <w:rPr>
                <w:sz w:val="20"/>
                <w:szCs w:val="20"/>
              </w:rPr>
              <w:t>Показатель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CD" w:rsidRPr="00E22CCD" w:rsidRDefault="00E22CCD" w:rsidP="007809F7">
            <w:pPr>
              <w:jc w:val="center"/>
              <w:rPr>
                <w:sz w:val="20"/>
                <w:szCs w:val="20"/>
              </w:rPr>
            </w:pPr>
            <w:r w:rsidRPr="00E22CCD">
              <w:rPr>
                <w:sz w:val="20"/>
                <w:szCs w:val="20"/>
              </w:rPr>
              <w:t>на  01.04.2015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2CCD" w:rsidRPr="00E22CCD" w:rsidRDefault="00E22CCD" w:rsidP="007809F7">
            <w:pPr>
              <w:jc w:val="center"/>
              <w:rPr>
                <w:sz w:val="20"/>
                <w:szCs w:val="20"/>
              </w:rPr>
            </w:pPr>
            <w:r w:rsidRPr="00E22CCD">
              <w:rPr>
                <w:sz w:val="20"/>
                <w:szCs w:val="20"/>
              </w:rPr>
              <w:t>на 01.04.2016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CCD" w:rsidRPr="00E22CCD" w:rsidRDefault="00E22CCD" w:rsidP="007809F7">
            <w:pPr>
              <w:jc w:val="center"/>
              <w:rPr>
                <w:sz w:val="20"/>
                <w:szCs w:val="20"/>
              </w:rPr>
            </w:pPr>
            <w:r w:rsidRPr="00E22CCD">
              <w:rPr>
                <w:sz w:val="20"/>
                <w:szCs w:val="20"/>
              </w:rPr>
              <w:t xml:space="preserve">Январь-март 2016 г. </w:t>
            </w:r>
          </w:p>
          <w:p w:rsidR="00E22CCD" w:rsidRPr="00E22CCD" w:rsidRDefault="00E22CCD" w:rsidP="007809F7">
            <w:pPr>
              <w:jc w:val="center"/>
              <w:rPr>
                <w:sz w:val="20"/>
                <w:szCs w:val="20"/>
              </w:rPr>
            </w:pPr>
            <w:r w:rsidRPr="00E22CCD">
              <w:rPr>
                <w:sz w:val="20"/>
                <w:szCs w:val="20"/>
              </w:rPr>
              <w:t>к январю-марту 2015 г.</w:t>
            </w:r>
          </w:p>
        </w:tc>
      </w:tr>
      <w:tr w:rsidR="00E22CCD" w:rsidRPr="00E22CCD" w:rsidTr="006A7E01">
        <w:trPr>
          <w:trHeight w:val="229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CCD" w:rsidRPr="00E22CCD" w:rsidRDefault="00E22CCD" w:rsidP="007809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CD" w:rsidRPr="00E22CCD" w:rsidRDefault="00E22CCD" w:rsidP="00780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2CCD" w:rsidRPr="00E22CCD" w:rsidRDefault="00E22CCD" w:rsidP="00780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CCD" w:rsidRPr="00E22CCD" w:rsidRDefault="00E22CCD" w:rsidP="007809F7">
            <w:pPr>
              <w:jc w:val="center"/>
              <w:rPr>
                <w:sz w:val="20"/>
                <w:szCs w:val="20"/>
              </w:rPr>
            </w:pPr>
            <w:r w:rsidRPr="00E22CCD">
              <w:rPr>
                <w:sz w:val="20"/>
                <w:szCs w:val="20"/>
              </w:rPr>
              <w:t>в единицах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CCD" w:rsidRPr="00E22CCD" w:rsidRDefault="00E22CCD" w:rsidP="006A7E01">
            <w:pPr>
              <w:jc w:val="center"/>
              <w:rPr>
                <w:sz w:val="20"/>
                <w:szCs w:val="20"/>
              </w:rPr>
            </w:pPr>
            <w:r w:rsidRPr="00E22CCD">
              <w:rPr>
                <w:sz w:val="20"/>
                <w:szCs w:val="20"/>
              </w:rPr>
              <w:t xml:space="preserve">темп роста </w:t>
            </w:r>
            <w:r w:rsidR="006A7E01">
              <w:rPr>
                <w:sz w:val="20"/>
                <w:szCs w:val="20"/>
              </w:rPr>
              <w:t>(</w:t>
            </w:r>
            <w:proofErr w:type="spellStart"/>
            <w:r w:rsidRPr="00E22CCD">
              <w:rPr>
                <w:sz w:val="20"/>
                <w:szCs w:val="20"/>
              </w:rPr>
              <w:t>сниж</w:t>
            </w:r>
            <w:proofErr w:type="spellEnd"/>
            <w:r w:rsidRPr="00E22CCD">
              <w:rPr>
                <w:sz w:val="20"/>
                <w:szCs w:val="20"/>
              </w:rPr>
              <w:t>.),%</w:t>
            </w:r>
          </w:p>
        </w:tc>
      </w:tr>
      <w:tr w:rsidR="00E22CCD" w:rsidRPr="00E22CCD" w:rsidTr="006A7E01">
        <w:trPr>
          <w:trHeight w:val="276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CCD" w:rsidRPr="00E22CCD" w:rsidRDefault="00E22CCD" w:rsidP="007809F7">
            <w:pPr>
              <w:rPr>
                <w:sz w:val="20"/>
                <w:szCs w:val="20"/>
              </w:rPr>
            </w:pPr>
            <w:r w:rsidRPr="00E22CCD">
              <w:rPr>
                <w:sz w:val="20"/>
                <w:szCs w:val="20"/>
              </w:rPr>
              <w:t>Численность безработных граждан на конец отчетного периода, 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CD" w:rsidRPr="00E22CCD" w:rsidRDefault="00E22CCD" w:rsidP="007809F7">
            <w:pPr>
              <w:jc w:val="center"/>
              <w:rPr>
                <w:sz w:val="20"/>
                <w:szCs w:val="20"/>
              </w:rPr>
            </w:pPr>
            <w:r w:rsidRPr="00E22CCD">
              <w:rPr>
                <w:sz w:val="20"/>
                <w:szCs w:val="20"/>
              </w:rPr>
              <w:t>1 886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2CCD" w:rsidRPr="00E22CCD" w:rsidRDefault="00E22CCD" w:rsidP="007809F7">
            <w:pPr>
              <w:jc w:val="center"/>
              <w:rPr>
                <w:sz w:val="20"/>
                <w:szCs w:val="20"/>
              </w:rPr>
            </w:pPr>
            <w:r w:rsidRPr="00E22CCD">
              <w:rPr>
                <w:sz w:val="20"/>
                <w:szCs w:val="20"/>
              </w:rPr>
              <w:t>2 290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2CCD" w:rsidRPr="00E22CCD" w:rsidRDefault="00E22CCD" w:rsidP="007809F7">
            <w:pPr>
              <w:jc w:val="center"/>
              <w:rPr>
                <w:sz w:val="20"/>
                <w:szCs w:val="20"/>
              </w:rPr>
            </w:pPr>
            <w:r w:rsidRPr="00E22CCD">
              <w:rPr>
                <w:sz w:val="20"/>
                <w:szCs w:val="20"/>
              </w:rPr>
              <w:t>404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2CCD" w:rsidRPr="00E22CCD" w:rsidRDefault="00E22CCD" w:rsidP="007809F7">
            <w:pPr>
              <w:jc w:val="center"/>
              <w:rPr>
                <w:sz w:val="20"/>
                <w:szCs w:val="20"/>
              </w:rPr>
            </w:pPr>
            <w:r w:rsidRPr="00E22CCD">
              <w:rPr>
                <w:sz w:val="20"/>
                <w:szCs w:val="20"/>
              </w:rPr>
              <w:t>121,4</w:t>
            </w:r>
          </w:p>
        </w:tc>
      </w:tr>
      <w:tr w:rsidR="00E22CCD" w:rsidRPr="00E22CCD" w:rsidTr="006A7E01">
        <w:trPr>
          <w:trHeight w:val="357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CCD" w:rsidRPr="00E22CCD" w:rsidRDefault="00E22CCD" w:rsidP="007809F7">
            <w:pPr>
              <w:rPr>
                <w:sz w:val="20"/>
                <w:szCs w:val="20"/>
              </w:rPr>
            </w:pPr>
            <w:r w:rsidRPr="00E22CCD">
              <w:rPr>
                <w:sz w:val="20"/>
                <w:szCs w:val="20"/>
              </w:rPr>
              <w:t xml:space="preserve">Потребность предприятий и организаций в работниках на конец отчетного периода, </w:t>
            </w:r>
            <w:proofErr w:type="spellStart"/>
            <w:r w:rsidRPr="00E22CCD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CD" w:rsidRPr="00E22CCD" w:rsidRDefault="00E22CCD" w:rsidP="007809F7">
            <w:pPr>
              <w:jc w:val="center"/>
              <w:rPr>
                <w:sz w:val="20"/>
                <w:szCs w:val="20"/>
              </w:rPr>
            </w:pPr>
            <w:r w:rsidRPr="00E22CCD">
              <w:rPr>
                <w:sz w:val="20"/>
                <w:szCs w:val="20"/>
              </w:rPr>
              <w:t>3 024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2CCD" w:rsidRPr="00E22CCD" w:rsidRDefault="00E22CCD" w:rsidP="007809F7">
            <w:pPr>
              <w:jc w:val="center"/>
              <w:rPr>
                <w:sz w:val="20"/>
                <w:szCs w:val="20"/>
              </w:rPr>
            </w:pPr>
            <w:r w:rsidRPr="00E22CCD">
              <w:rPr>
                <w:sz w:val="20"/>
                <w:szCs w:val="20"/>
              </w:rPr>
              <w:t>3 204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2CCD" w:rsidRPr="00E22CCD" w:rsidRDefault="00E22CCD" w:rsidP="007809F7">
            <w:pPr>
              <w:jc w:val="center"/>
              <w:rPr>
                <w:sz w:val="20"/>
                <w:szCs w:val="20"/>
              </w:rPr>
            </w:pPr>
            <w:r w:rsidRPr="00E22CCD">
              <w:rPr>
                <w:sz w:val="20"/>
                <w:szCs w:val="20"/>
              </w:rPr>
              <w:t>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2CCD" w:rsidRPr="00E22CCD" w:rsidRDefault="00E22CCD" w:rsidP="007809F7">
            <w:pPr>
              <w:jc w:val="center"/>
              <w:rPr>
                <w:sz w:val="20"/>
                <w:szCs w:val="20"/>
              </w:rPr>
            </w:pPr>
            <w:r w:rsidRPr="00E22CCD">
              <w:rPr>
                <w:sz w:val="20"/>
                <w:szCs w:val="20"/>
              </w:rPr>
              <w:t>106,0</w:t>
            </w:r>
          </w:p>
        </w:tc>
      </w:tr>
      <w:tr w:rsidR="00E22CCD" w:rsidRPr="00E22CCD" w:rsidTr="006A7E01">
        <w:trPr>
          <w:trHeight w:val="7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CCD" w:rsidRPr="00E22CCD" w:rsidRDefault="00E22CCD" w:rsidP="007809F7">
            <w:pPr>
              <w:rPr>
                <w:sz w:val="20"/>
                <w:szCs w:val="20"/>
              </w:rPr>
            </w:pPr>
            <w:r w:rsidRPr="00E22CCD">
              <w:rPr>
                <w:sz w:val="20"/>
                <w:szCs w:val="20"/>
              </w:rPr>
              <w:t>Уровень безработицы,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CD" w:rsidRPr="00E22CCD" w:rsidRDefault="00E22CCD" w:rsidP="007809F7">
            <w:pPr>
              <w:jc w:val="center"/>
              <w:rPr>
                <w:sz w:val="20"/>
                <w:szCs w:val="20"/>
              </w:rPr>
            </w:pPr>
            <w:r w:rsidRPr="00E22CCD">
              <w:rPr>
                <w:sz w:val="20"/>
                <w:szCs w:val="20"/>
              </w:rPr>
              <w:t>1,15%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2CCD" w:rsidRPr="00E22CCD" w:rsidRDefault="00E22CCD" w:rsidP="007809F7">
            <w:pPr>
              <w:jc w:val="center"/>
              <w:rPr>
                <w:sz w:val="20"/>
                <w:szCs w:val="20"/>
              </w:rPr>
            </w:pPr>
            <w:r w:rsidRPr="00E22CCD">
              <w:rPr>
                <w:sz w:val="20"/>
                <w:szCs w:val="20"/>
              </w:rPr>
              <w:t>1,4%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2CCD" w:rsidRPr="00E22CCD" w:rsidRDefault="00E22CCD" w:rsidP="007809F7">
            <w:pPr>
              <w:jc w:val="center"/>
              <w:rPr>
                <w:sz w:val="20"/>
                <w:szCs w:val="20"/>
              </w:rPr>
            </w:pPr>
            <w:r w:rsidRPr="00E22CCD">
              <w:rPr>
                <w:sz w:val="20"/>
                <w:szCs w:val="20"/>
              </w:rPr>
              <w:t xml:space="preserve">0,25 </w:t>
            </w:r>
            <w:proofErr w:type="spellStart"/>
            <w:r w:rsidRPr="00E22CCD">
              <w:rPr>
                <w:sz w:val="20"/>
                <w:szCs w:val="20"/>
              </w:rPr>
              <w:t>п.п</w:t>
            </w:r>
            <w:proofErr w:type="spellEnd"/>
            <w:r w:rsidRPr="00E22CCD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2CCD" w:rsidRPr="00E22CCD" w:rsidRDefault="00E22CCD" w:rsidP="007809F7">
            <w:pPr>
              <w:jc w:val="center"/>
              <w:rPr>
                <w:sz w:val="20"/>
                <w:szCs w:val="20"/>
              </w:rPr>
            </w:pPr>
            <w:r w:rsidRPr="00E22CCD">
              <w:rPr>
                <w:sz w:val="20"/>
                <w:szCs w:val="20"/>
              </w:rPr>
              <w:t>х</w:t>
            </w:r>
          </w:p>
        </w:tc>
      </w:tr>
    </w:tbl>
    <w:p w:rsidR="00E22CCD" w:rsidRPr="00E22CCD" w:rsidRDefault="00E22CCD" w:rsidP="00E22CCD">
      <w:pPr>
        <w:pStyle w:val="20"/>
        <w:jc w:val="left"/>
        <w:rPr>
          <w:b/>
          <w:sz w:val="26"/>
          <w:szCs w:val="26"/>
        </w:rPr>
      </w:pPr>
    </w:p>
    <w:p w:rsidR="009E6E75" w:rsidRDefault="00F41E32" w:rsidP="003F2124">
      <w:pPr>
        <w:pStyle w:val="20"/>
        <w:jc w:val="left"/>
        <w:rPr>
          <w:b/>
          <w:sz w:val="26"/>
          <w:szCs w:val="26"/>
        </w:rPr>
      </w:pPr>
      <w:r w:rsidRPr="00E22CCD">
        <w:rPr>
          <w:b/>
          <w:sz w:val="26"/>
          <w:szCs w:val="26"/>
        </w:rPr>
        <w:t xml:space="preserve">Демография, движение </w:t>
      </w:r>
      <w:r w:rsidR="003F2124" w:rsidRPr="00E22CCD">
        <w:rPr>
          <w:b/>
          <w:sz w:val="26"/>
          <w:szCs w:val="26"/>
        </w:rPr>
        <w:t>н</w:t>
      </w:r>
      <w:r w:rsidRPr="00E22CCD">
        <w:rPr>
          <w:b/>
          <w:sz w:val="26"/>
          <w:szCs w:val="26"/>
        </w:rPr>
        <w:t>аселения</w:t>
      </w:r>
    </w:p>
    <w:p w:rsidR="005A00BD" w:rsidRDefault="005A00BD" w:rsidP="003F2124">
      <w:pPr>
        <w:pStyle w:val="20"/>
        <w:jc w:val="left"/>
        <w:rPr>
          <w:b/>
          <w:sz w:val="26"/>
          <w:szCs w:val="26"/>
        </w:rPr>
      </w:pPr>
    </w:p>
    <w:p w:rsidR="00AA28FC" w:rsidRPr="00E22CCD" w:rsidRDefault="00AA28FC" w:rsidP="00AA28FC">
      <w:pPr>
        <w:ind w:firstLine="567"/>
        <w:jc w:val="both"/>
        <w:rPr>
          <w:b/>
          <w:szCs w:val="26"/>
        </w:rPr>
      </w:pPr>
      <w:r w:rsidRPr="00E22CCD">
        <w:t>Численность населения города за январь-</w:t>
      </w:r>
      <w:r>
        <w:t>март</w:t>
      </w:r>
      <w:r w:rsidRPr="00E22CCD">
        <w:t xml:space="preserve"> 2016 года увеличилась на </w:t>
      </w:r>
      <w:proofErr w:type="gramStart"/>
      <w:r>
        <w:t>136</w:t>
      </w:r>
      <w:r w:rsidRPr="00E22CCD">
        <w:t xml:space="preserve">  человек</w:t>
      </w:r>
      <w:proofErr w:type="gramEnd"/>
      <w:r w:rsidRPr="00E22CCD">
        <w:t xml:space="preserve"> и составила на 1 </w:t>
      </w:r>
      <w:r>
        <w:t>апреля</w:t>
      </w:r>
      <w:r w:rsidRPr="00E22CCD">
        <w:t xml:space="preserve"> 2016 года </w:t>
      </w:r>
      <w:r>
        <w:t>318 67</w:t>
      </w:r>
      <w:r w:rsidRPr="00E22CCD">
        <w:t>2 человек</w:t>
      </w:r>
      <w:r>
        <w:t>а</w:t>
      </w:r>
      <w:r w:rsidRPr="00E22CCD">
        <w:rPr>
          <w:szCs w:val="26"/>
          <w:vertAlign w:val="superscript"/>
        </w:rPr>
        <w:footnoteReference w:id="14"/>
      </w:r>
      <w:r w:rsidRPr="00E22CCD">
        <w:t xml:space="preserve">, а среднегодовая численность населения – 318 </w:t>
      </w:r>
      <w:r>
        <w:t>604</w:t>
      </w:r>
      <w:r w:rsidRPr="00E22CCD">
        <w:t xml:space="preserve"> человека.</w:t>
      </w:r>
    </w:p>
    <w:p w:rsidR="004166E2" w:rsidRPr="00E22CCD" w:rsidRDefault="004166E2" w:rsidP="003F2124">
      <w:pPr>
        <w:pStyle w:val="20"/>
        <w:jc w:val="left"/>
        <w:rPr>
          <w:sz w:val="26"/>
          <w:szCs w:val="26"/>
        </w:rPr>
      </w:pPr>
      <w:r w:rsidRPr="00E22CCD">
        <w:rPr>
          <w:sz w:val="26"/>
          <w:szCs w:val="26"/>
        </w:rPr>
        <w:t xml:space="preserve">Информация по движению населения представлена в Таблице </w:t>
      </w:r>
      <w:r w:rsidR="00B15815">
        <w:rPr>
          <w:sz w:val="26"/>
          <w:szCs w:val="26"/>
        </w:rPr>
        <w:t>9</w:t>
      </w:r>
      <w:r w:rsidR="00CD36CA">
        <w:rPr>
          <w:sz w:val="26"/>
          <w:szCs w:val="26"/>
        </w:rPr>
        <w:t xml:space="preserve"> (чел.)</w:t>
      </w:r>
      <w:r w:rsidRPr="00E22CCD">
        <w:rPr>
          <w:sz w:val="26"/>
          <w:szCs w:val="26"/>
        </w:rPr>
        <w:t>.</w:t>
      </w:r>
    </w:p>
    <w:p w:rsidR="008D7EC1" w:rsidRPr="00E22CCD" w:rsidRDefault="008D7EC1" w:rsidP="008D7EC1">
      <w:pPr>
        <w:pStyle w:val="20"/>
        <w:jc w:val="right"/>
        <w:rPr>
          <w:sz w:val="26"/>
          <w:szCs w:val="26"/>
        </w:rPr>
      </w:pPr>
      <w:r w:rsidRPr="00E22CCD">
        <w:rPr>
          <w:sz w:val="26"/>
          <w:szCs w:val="26"/>
        </w:rPr>
        <w:t xml:space="preserve">Таблица </w:t>
      </w:r>
      <w:r w:rsidR="00B15815">
        <w:rPr>
          <w:sz w:val="26"/>
          <w:szCs w:val="26"/>
        </w:rPr>
        <w:t>9</w:t>
      </w:r>
    </w:p>
    <w:tbl>
      <w:tblPr>
        <w:tblW w:w="9513" w:type="dxa"/>
        <w:tblInd w:w="93" w:type="dxa"/>
        <w:tblLook w:val="0000" w:firstRow="0" w:lastRow="0" w:firstColumn="0" w:lastColumn="0" w:noHBand="0" w:noVBand="0"/>
      </w:tblPr>
      <w:tblGrid>
        <w:gridCol w:w="3701"/>
        <w:gridCol w:w="1417"/>
        <w:gridCol w:w="1386"/>
        <w:gridCol w:w="1308"/>
        <w:gridCol w:w="1701"/>
      </w:tblGrid>
      <w:tr w:rsidR="00B0108F" w:rsidRPr="00E22CCD" w:rsidTr="006A7E01">
        <w:trPr>
          <w:trHeight w:val="231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08F" w:rsidRPr="00E22CCD" w:rsidRDefault="00B0108F" w:rsidP="00BC532F">
            <w:pPr>
              <w:jc w:val="center"/>
              <w:rPr>
                <w:sz w:val="20"/>
                <w:szCs w:val="20"/>
              </w:rPr>
            </w:pPr>
            <w:r w:rsidRPr="00E22CCD">
              <w:rPr>
                <w:sz w:val="20"/>
                <w:szCs w:val="20"/>
              </w:rPr>
              <w:t> 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08F" w:rsidRPr="00E22CCD" w:rsidRDefault="00B0108F" w:rsidP="00BC532F">
            <w:pPr>
              <w:jc w:val="center"/>
              <w:rPr>
                <w:sz w:val="20"/>
                <w:szCs w:val="20"/>
              </w:rPr>
            </w:pPr>
            <w:r w:rsidRPr="00E22CCD">
              <w:rPr>
                <w:sz w:val="20"/>
                <w:szCs w:val="20"/>
              </w:rPr>
              <w:t>Всего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1BF" w:rsidRPr="00E22CCD" w:rsidRDefault="006861BF" w:rsidP="006861BF">
            <w:pPr>
              <w:jc w:val="center"/>
              <w:rPr>
                <w:sz w:val="20"/>
                <w:szCs w:val="20"/>
              </w:rPr>
            </w:pPr>
            <w:r w:rsidRPr="00E22CCD">
              <w:rPr>
                <w:sz w:val="20"/>
                <w:szCs w:val="20"/>
              </w:rPr>
              <w:t>Январь-</w:t>
            </w:r>
            <w:r w:rsidR="00C27B74">
              <w:rPr>
                <w:sz w:val="20"/>
                <w:szCs w:val="20"/>
              </w:rPr>
              <w:t>март</w:t>
            </w:r>
            <w:r w:rsidRPr="00E22CCD">
              <w:rPr>
                <w:sz w:val="20"/>
                <w:szCs w:val="20"/>
              </w:rPr>
              <w:t xml:space="preserve"> 2016 г.</w:t>
            </w:r>
          </w:p>
          <w:p w:rsidR="00B0108F" w:rsidRPr="00E22CCD" w:rsidRDefault="006861BF" w:rsidP="00C27B74">
            <w:pPr>
              <w:jc w:val="center"/>
              <w:rPr>
                <w:sz w:val="20"/>
                <w:szCs w:val="20"/>
              </w:rPr>
            </w:pPr>
            <w:r w:rsidRPr="00E22CCD">
              <w:rPr>
                <w:sz w:val="20"/>
                <w:szCs w:val="20"/>
              </w:rPr>
              <w:t xml:space="preserve"> к январю-</w:t>
            </w:r>
            <w:r w:rsidR="00C27B74">
              <w:rPr>
                <w:sz w:val="20"/>
                <w:szCs w:val="20"/>
              </w:rPr>
              <w:t>марту</w:t>
            </w:r>
            <w:r w:rsidRPr="00E22CCD">
              <w:rPr>
                <w:sz w:val="20"/>
                <w:szCs w:val="20"/>
              </w:rPr>
              <w:t xml:space="preserve"> 2015 г.</w:t>
            </w:r>
          </w:p>
        </w:tc>
      </w:tr>
      <w:tr w:rsidR="008D7EC1" w:rsidRPr="00E22CCD" w:rsidTr="006A7E01">
        <w:trPr>
          <w:trHeight w:val="173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E22CCD" w:rsidRDefault="008D7EC1" w:rsidP="00BC532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E22CCD" w:rsidRDefault="00C27B74" w:rsidP="005507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Январь-март</w:t>
            </w:r>
            <w:r w:rsidR="00550793" w:rsidRPr="00E22CCD">
              <w:rPr>
                <w:sz w:val="20"/>
                <w:szCs w:val="20"/>
              </w:rPr>
              <w:t xml:space="preserve"> </w:t>
            </w:r>
            <w:r w:rsidR="008D7EC1" w:rsidRPr="00E22CCD">
              <w:rPr>
                <w:sz w:val="20"/>
                <w:szCs w:val="20"/>
              </w:rPr>
              <w:t>201</w:t>
            </w:r>
            <w:r w:rsidR="00550793" w:rsidRPr="00E22CCD">
              <w:rPr>
                <w:sz w:val="20"/>
                <w:szCs w:val="20"/>
              </w:rPr>
              <w:t>5</w:t>
            </w:r>
          </w:p>
        </w:tc>
        <w:tc>
          <w:tcPr>
            <w:tcW w:w="13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7EC1" w:rsidRPr="00E22CCD" w:rsidRDefault="00550793" w:rsidP="00C27B74">
            <w:pPr>
              <w:jc w:val="center"/>
              <w:rPr>
                <w:sz w:val="20"/>
                <w:szCs w:val="20"/>
              </w:rPr>
            </w:pPr>
            <w:r w:rsidRPr="00E22CCD">
              <w:rPr>
                <w:sz w:val="20"/>
                <w:szCs w:val="20"/>
              </w:rPr>
              <w:t>Январь-</w:t>
            </w:r>
            <w:r w:rsidR="00C27B74">
              <w:rPr>
                <w:sz w:val="20"/>
                <w:szCs w:val="20"/>
              </w:rPr>
              <w:t>март</w:t>
            </w:r>
            <w:r w:rsidRPr="00E22CCD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E22CCD" w:rsidRDefault="008D7EC1" w:rsidP="00664853">
            <w:pPr>
              <w:jc w:val="center"/>
              <w:rPr>
                <w:sz w:val="20"/>
                <w:szCs w:val="20"/>
              </w:rPr>
            </w:pPr>
            <w:r w:rsidRPr="00E22CCD">
              <w:rPr>
                <w:sz w:val="20"/>
                <w:szCs w:val="20"/>
              </w:rPr>
              <w:t>в единицах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E22CCD" w:rsidRDefault="008D7EC1" w:rsidP="008D02BC">
            <w:pPr>
              <w:jc w:val="center"/>
              <w:rPr>
                <w:sz w:val="20"/>
                <w:szCs w:val="20"/>
              </w:rPr>
            </w:pPr>
            <w:r w:rsidRPr="00E22CCD">
              <w:rPr>
                <w:sz w:val="20"/>
                <w:szCs w:val="20"/>
              </w:rPr>
              <w:t>темп роста (</w:t>
            </w:r>
            <w:proofErr w:type="spellStart"/>
            <w:r w:rsidRPr="00E22CCD">
              <w:rPr>
                <w:sz w:val="20"/>
                <w:szCs w:val="20"/>
              </w:rPr>
              <w:t>сниж</w:t>
            </w:r>
            <w:proofErr w:type="spellEnd"/>
            <w:r w:rsidRPr="00E22CCD">
              <w:rPr>
                <w:sz w:val="20"/>
                <w:szCs w:val="20"/>
              </w:rPr>
              <w:t>.), %</w:t>
            </w:r>
          </w:p>
        </w:tc>
      </w:tr>
      <w:tr w:rsidR="008D7EC1" w:rsidRPr="00E22CCD" w:rsidTr="006A7E01">
        <w:trPr>
          <w:trHeight w:val="3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E22CCD" w:rsidRDefault="008D7EC1" w:rsidP="00BC532F">
            <w:pPr>
              <w:rPr>
                <w:sz w:val="20"/>
                <w:szCs w:val="20"/>
              </w:rPr>
            </w:pPr>
            <w:r w:rsidRPr="00E22CCD">
              <w:rPr>
                <w:sz w:val="20"/>
                <w:szCs w:val="20"/>
              </w:rPr>
              <w:t xml:space="preserve">Родившиеся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E22CCD" w:rsidRDefault="00C27B74" w:rsidP="00EC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7EC1" w:rsidRPr="00E22CCD" w:rsidRDefault="00C27B74" w:rsidP="00104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E22CCD" w:rsidRDefault="006861BF" w:rsidP="00C27B74">
            <w:pPr>
              <w:jc w:val="center"/>
              <w:rPr>
                <w:sz w:val="20"/>
                <w:szCs w:val="20"/>
              </w:rPr>
            </w:pPr>
            <w:r w:rsidRPr="00E22CCD">
              <w:rPr>
                <w:sz w:val="20"/>
                <w:szCs w:val="20"/>
              </w:rPr>
              <w:t>-</w:t>
            </w:r>
            <w:r w:rsidR="00C27B74"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E22CCD" w:rsidRDefault="00C27B74" w:rsidP="00C27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96,4</w:t>
            </w:r>
          </w:p>
        </w:tc>
      </w:tr>
      <w:tr w:rsidR="008D7EC1" w:rsidRPr="00E22CCD" w:rsidTr="006A7E01">
        <w:trPr>
          <w:trHeight w:val="27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E22CCD" w:rsidRDefault="008D7EC1" w:rsidP="00BC532F">
            <w:pPr>
              <w:rPr>
                <w:sz w:val="20"/>
                <w:szCs w:val="20"/>
              </w:rPr>
            </w:pPr>
            <w:r w:rsidRPr="00E22CCD">
              <w:rPr>
                <w:sz w:val="20"/>
                <w:szCs w:val="20"/>
              </w:rPr>
              <w:t xml:space="preserve">Умершие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E22CCD" w:rsidRDefault="00C27B74" w:rsidP="00EC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7EC1" w:rsidRPr="00E22CCD" w:rsidRDefault="00C27B74" w:rsidP="00104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E22CCD" w:rsidRDefault="00C27B74" w:rsidP="00B91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E22CCD" w:rsidRDefault="00C27B74" w:rsidP="00104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</w:t>
            </w:r>
          </w:p>
        </w:tc>
      </w:tr>
      <w:tr w:rsidR="008D7EC1" w:rsidRPr="00E22CCD" w:rsidTr="006A7E01">
        <w:trPr>
          <w:trHeight w:val="2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E22CCD" w:rsidRDefault="008D7EC1" w:rsidP="00BC532F">
            <w:pPr>
              <w:rPr>
                <w:b/>
                <w:bCs/>
                <w:sz w:val="20"/>
                <w:szCs w:val="20"/>
              </w:rPr>
            </w:pPr>
            <w:r w:rsidRPr="00E22CCD">
              <w:rPr>
                <w:b/>
                <w:bCs/>
                <w:sz w:val="20"/>
                <w:szCs w:val="20"/>
              </w:rPr>
              <w:t xml:space="preserve">Естественный прирост(+), убыль(-)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E22CCD" w:rsidRDefault="00C27B74" w:rsidP="00EC7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7EC1" w:rsidRPr="00E22CCD" w:rsidRDefault="006861BF" w:rsidP="00C27B74">
            <w:pPr>
              <w:jc w:val="center"/>
              <w:rPr>
                <w:b/>
                <w:bCs/>
                <w:sz w:val="20"/>
                <w:szCs w:val="20"/>
              </w:rPr>
            </w:pPr>
            <w:r w:rsidRPr="00E22CCD">
              <w:rPr>
                <w:b/>
                <w:bCs/>
                <w:sz w:val="20"/>
                <w:szCs w:val="20"/>
              </w:rPr>
              <w:t>-</w:t>
            </w:r>
            <w:r w:rsidR="00C27B7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E22CCD" w:rsidRDefault="00C27B74" w:rsidP="001040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E22CCD" w:rsidRDefault="00C27B74" w:rsidP="00686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8D7EC1" w:rsidRPr="00E22CCD" w:rsidTr="006A7E0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E22CCD" w:rsidRDefault="008D7EC1" w:rsidP="00BC532F">
            <w:pPr>
              <w:rPr>
                <w:sz w:val="20"/>
                <w:szCs w:val="20"/>
              </w:rPr>
            </w:pPr>
            <w:r w:rsidRPr="00E22CCD">
              <w:rPr>
                <w:sz w:val="20"/>
                <w:szCs w:val="20"/>
              </w:rPr>
              <w:t>Прибыло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E22CCD" w:rsidRDefault="00C27B74" w:rsidP="00C11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7EC1" w:rsidRPr="00E22CCD" w:rsidRDefault="00C27B74" w:rsidP="00B01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E22CCD" w:rsidRDefault="008D7EC1" w:rsidP="00C27B74">
            <w:pPr>
              <w:jc w:val="center"/>
              <w:rPr>
                <w:sz w:val="20"/>
                <w:szCs w:val="20"/>
              </w:rPr>
            </w:pPr>
            <w:r w:rsidRPr="00E22CCD">
              <w:rPr>
                <w:sz w:val="20"/>
                <w:szCs w:val="20"/>
              </w:rPr>
              <w:t>-</w:t>
            </w:r>
            <w:r w:rsidR="00C27B74">
              <w:rPr>
                <w:sz w:val="20"/>
                <w:szCs w:val="20"/>
              </w:rPr>
              <w:t>140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E22CCD" w:rsidRDefault="00C27B74" w:rsidP="00B01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</w:tr>
      <w:tr w:rsidR="008D7EC1" w:rsidRPr="00E22CCD" w:rsidTr="006A7E01">
        <w:trPr>
          <w:trHeight w:val="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E22CCD" w:rsidRDefault="008D7EC1" w:rsidP="00BC532F">
            <w:pPr>
              <w:rPr>
                <w:sz w:val="20"/>
                <w:szCs w:val="20"/>
              </w:rPr>
            </w:pPr>
            <w:r w:rsidRPr="00E22CCD">
              <w:rPr>
                <w:sz w:val="20"/>
                <w:szCs w:val="20"/>
              </w:rPr>
              <w:t>Выбыло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E22CCD" w:rsidRDefault="00C27B74" w:rsidP="00C11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1435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7EC1" w:rsidRPr="00E22CCD" w:rsidRDefault="00C27B74" w:rsidP="00EC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E22CCD" w:rsidRDefault="00C27B74" w:rsidP="00B01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E22CCD" w:rsidRDefault="00C27B74" w:rsidP="00B01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</w:tr>
      <w:tr w:rsidR="008D7EC1" w:rsidRPr="00E22CCD" w:rsidTr="006A7E01">
        <w:trPr>
          <w:trHeight w:val="2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E22CCD" w:rsidRDefault="008D7EC1" w:rsidP="00BC532F">
            <w:pPr>
              <w:rPr>
                <w:b/>
                <w:bCs/>
                <w:sz w:val="20"/>
                <w:szCs w:val="20"/>
              </w:rPr>
            </w:pPr>
            <w:r w:rsidRPr="00E22CCD">
              <w:rPr>
                <w:b/>
                <w:bCs/>
                <w:sz w:val="20"/>
                <w:szCs w:val="20"/>
              </w:rPr>
              <w:t>Миграционный прирост(+), убыль (-)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E22CCD" w:rsidRDefault="00C27B74" w:rsidP="00C113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7EC1" w:rsidRPr="00E22CCD" w:rsidRDefault="006861BF" w:rsidP="00C27B74">
            <w:pPr>
              <w:jc w:val="center"/>
              <w:rPr>
                <w:b/>
                <w:bCs/>
                <w:sz w:val="20"/>
                <w:szCs w:val="20"/>
              </w:rPr>
            </w:pPr>
            <w:r w:rsidRPr="00E22CCD">
              <w:rPr>
                <w:b/>
                <w:bCs/>
                <w:sz w:val="20"/>
                <w:szCs w:val="20"/>
              </w:rPr>
              <w:t>14</w:t>
            </w:r>
            <w:r w:rsidR="00C27B7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E22CCD" w:rsidRDefault="006861BF" w:rsidP="00C27B74">
            <w:pPr>
              <w:jc w:val="center"/>
              <w:rPr>
                <w:b/>
                <w:bCs/>
                <w:sz w:val="20"/>
                <w:szCs w:val="20"/>
              </w:rPr>
            </w:pPr>
            <w:r w:rsidRPr="00E22CCD">
              <w:rPr>
                <w:b/>
                <w:bCs/>
                <w:sz w:val="20"/>
                <w:szCs w:val="20"/>
              </w:rPr>
              <w:t>-</w:t>
            </w:r>
            <w:r w:rsidR="00C27B74">
              <w:rPr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E22CCD" w:rsidRDefault="00C27B74" w:rsidP="00B010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46,9</w:t>
            </w:r>
          </w:p>
        </w:tc>
      </w:tr>
    </w:tbl>
    <w:p w:rsidR="00BF391D" w:rsidRPr="00277319" w:rsidRDefault="00E94744" w:rsidP="003746D9">
      <w:pPr>
        <w:ind w:firstLine="720"/>
        <w:jc w:val="both"/>
      </w:pPr>
      <w:r w:rsidRPr="00277319">
        <w:t xml:space="preserve">                                                                   </w:t>
      </w:r>
    </w:p>
    <w:p w:rsidR="00A822E8" w:rsidRDefault="00C77F82" w:rsidP="00B15815">
      <w:pPr>
        <w:jc w:val="both"/>
        <w:rPr>
          <w:b/>
          <w:szCs w:val="26"/>
        </w:rPr>
      </w:pPr>
      <w:r w:rsidRPr="00277319">
        <w:t xml:space="preserve">          </w:t>
      </w:r>
      <w:r w:rsidR="00A822E8" w:rsidRPr="00851B05">
        <w:rPr>
          <w:b/>
          <w:szCs w:val="26"/>
        </w:rPr>
        <w:t>Выводы</w:t>
      </w:r>
    </w:p>
    <w:p w:rsidR="005A00BD" w:rsidRPr="00851B05" w:rsidRDefault="005A00BD" w:rsidP="00B15815">
      <w:pPr>
        <w:jc w:val="both"/>
        <w:rPr>
          <w:b/>
          <w:szCs w:val="26"/>
        </w:rPr>
      </w:pPr>
    </w:p>
    <w:p w:rsidR="000D7545" w:rsidRPr="00851B05" w:rsidRDefault="00275063" w:rsidP="00275063">
      <w:pPr>
        <w:ind w:firstLine="567"/>
        <w:jc w:val="both"/>
        <w:rPr>
          <w:szCs w:val="26"/>
        </w:rPr>
      </w:pPr>
      <w:r w:rsidRPr="00851B05">
        <w:rPr>
          <w:szCs w:val="26"/>
        </w:rPr>
        <w:t>Таким образом</w:t>
      </w:r>
      <w:r w:rsidR="00967999">
        <w:rPr>
          <w:szCs w:val="26"/>
        </w:rPr>
        <w:t>,</w:t>
      </w:r>
      <w:r w:rsidR="000D7545" w:rsidRPr="00851B05">
        <w:rPr>
          <w:szCs w:val="26"/>
        </w:rPr>
        <w:t xml:space="preserve"> в январе-феврале 2016 года по сравнению с аналогичным периодом 2015 года наблюдались следующие </w:t>
      </w:r>
      <w:r w:rsidR="000D7545" w:rsidRPr="00851B05">
        <w:rPr>
          <w:szCs w:val="26"/>
          <w:u w:val="single"/>
        </w:rPr>
        <w:t>положительные тенденции</w:t>
      </w:r>
      <w:r w:rsidR="000D7545" w:rsidRPr="00851B05">
        <w:rPr>
          <w:szCs w:val="26"/>
        </w:rPr>
        <w:t>: выросли показатели средней заработной платы работников крупных и средних предприятий города, прибыли прибыльных крупных и средних предприятий</w:t>
      </w:r>
      <w:r w:rsidR="00C46E8A">
        <w:rPr>
          <w:rStyle w:val="ac"/>
          <w:szCs w:val="26"/>
        </w:rPr>
        <w:footnoteReference w:id="15"/>
      </w:r>
      <w:r w:rsidR="000D7545" w:rsidRPr="00851B05">
        <w:rPr>
          <w:szCs w:val="26"/>
        </w:rPr>
        <w:t xml:space="preserve">, </w:t>
      </w:r>
      <w:r w:rsidR="00F11246" w:rsidRPr="00851B05">
        <w:rPr>
          <w:szCs w:val="26"/>
        </w:rPr>
        <w:t>снизились кредиторская и дебиторская задолженност</w:t>
      </w:r>
      <w:r>
        <w:rPr>
          <w:szCs w:val="26"/>
        </w:rPr>
        <w:t>и</w:t>
      </w:r>
      <w:r w:rsidR="00F11246" w:rsidRPr="00851B05">
        <w:rPr>
          <w:szCs w:val="26"/>
        </w:rPr>
        <w:t xml:space="preserve"> крупных и средних предприятий;</w:t>
      </w:r>
    </w:p>
    <w:p w:rsidR="000D7545" w:rsidRDefault="000D7545" w:rsidP="000D7545">
      <w:pPr>
        <w:ind w:firstLine="567"/>
        <w:jc w:val="both"/>
        <w:rPr>
          <w:color w:val="000000"/>
          <w:szCs w:val="26"/>
        </w:rPr>
      </w:pPr>
      <w:r w:rsidRPr="00851B05">
        <w:rPr>
          <w:szCs w:val="26"/>
          <w:u w:val="single"/>
        </w:rPr>
        <w:t>негативные тенденции</w:t>
      </w:r>
      <w:r w:rsidRPr="00851B05">
        <w:rPr>
          <w:szCs w:val="26"/>
        </w:rPr>
        <w:t>: снизились показатели среднесписочной численности работников</w:t>
      </w:r>
      <w:r w:rsidR="00F11246" w:rsidRPr="00851B05">
        <w:rPr>
          <w:szCs w:val="26"/>
        </w:rPr>
        <w:t xml:space="preserve"> крупных и средних предприятий</w:t>
      </w:r>
      <w:r w:rsidR="00AA28FC">
        <w:rPr>
          <w:szCs w:val="26"/>
        </w:rPr>
        <w:t>.</w:t>
      </w:r>
    </w:p>
    <w:p w:rsidR="007808E2" w:rsidRDefault="00275063" w:rsidP="00275063">
      <w:pPr>
        <w:ind w:firstLine="567"/>
        <w:jc w:val="both"/>
        <w:rPr>
          <w:szCs w:val="26"/>
        </w:rPr>
      </w:pPr>
      <w:r>
        <w:rPr>
          <w:szCs w:val="26"/>
        </w:rPr>
        <w:t xml:space="preserve">А </w:t>
      </w:r>
      <w:r w:rsidRPr="00851B05">
        <w:rPr>
          <w:szCs w:val="26"/>
        </w:rPr>
        <w:t xml:space="preserve">в январе-марте 2016 года по сравнению с аналогичным периодом 2015 года наблюдались следующие </w:t>
      </w:r>
      <w:r w:rsidR="007808E2" w:rsidRPr="007808E2">
        <w:rPr>
          <w:szCs w:val="26"/>
          <w:u w:val="single"/>
        </w:rPr>
        <w:t>положительные тенденции</w:t>
      </w:r>
      <w:r w:rsidR="007808E2">
        <w:rPr>
          <w:szCs w:val="26"/>
        </w:rPr>
        <w:t>: выросли показатели численности населения, средн</w:t>
      </w:r>
      <w:r w:rsidR="00967999">
        <w:rPr>
          <w:szCs w:val="26"/>
        </w:rPr>
        <w:t>его размера назначенной пенсии, потребности предприятий и организаций в работниках;</w:t>
      </w:r>
    </w:p>
    <w:p w:rsidR="00275063" w:rsidRPr="00851B05" w:rsidRDefault="00275063" w:rsidP="00275063">
      <w:pPr>
        <w:ind w:firstLine="567"/>
        <w:jc w:val="both"/>
        <w:rPr>
          <w:szCs w:val="26"/>
        </w:rPr>
      </w:pPr>
      <w:r w:rsidRPr="00851B05">
        <w:rPr>
          <w:szCs w:val="26"/>
          <w:u w:val="single"/>
        </w:rPr>
        <w:t>негативные тенденции</w:t>
      </w:r>
      <w:r w:rsidRPr="00851B05">
        <w:rPr>
          <w:szCs w:val="26"/>
        </w:rPr>
        <w:t>: снизились показатели объема отгруженных товаров промышленного производства, доходной части городского бюджета, ввода жилых домов, объема работ, выполненных крупными и средними предприятиями по виду деятельности «Строительство», оборота розничной торговли и общественного питания в сопоставимых ценах,</w:t>
      </w:r>
      <w:r>
        <w:rPr>
          <w:szCs w:val="26"/>
        </w:rPr>
        <w:t xml:space="preserve"> </w:t>
      </w:r>
      <w:r w:rsidRPr="00E22CCD">
        <w:rPr>
          <w:color w:val="000000"/>
          <w:szCs w:val="26"/>
        </w:rPr>
        <w:t>объём</w:t>
      </w:r>
      <w:r>
        <w:rPr>
          <w:color w:val="000000"/>
          <w:szCs w:val="26"/>
        </w:rPr>
        <w:t>а</w:t>
      </w:r>
      <w:r w:rsidRPr="00E22CCD">
        <w:rPr>
          <w:color w:val="000000"/>
          <w:szCs w:val="26"/>
        </w:rPr>
        <w:t xml:space="preserve"> реализации платных услуг</w:t>
      </w:r>
      <w:r>
        <w:rPr>
          <w:color w:val="000000"/>
          <w:szCs w:val="26"/>
        </w:rPr>
        <w:t xml:space="preserve"> </w:t>
      </w:r>
      <w:r w:rsidRPr="00851B05">
        <w:rPr>
          <w:szCs w:val="26"/>
        </w:rPr>
        <w:t>в сопоставимых ценах</w:t>
      </w:r>
      <w:r>
        <w:rPr>
          <w:szCs w:val="26"/>
        </w:rPr>
        <w:t>,</w:t>
      </w:r>
      <w:r w:rsidRPr="00851B05">
        <w:rPr>
          <w:szCs w:val="26"/>
        </w:rPr>
        <w:t xml:space="preserve"> выросло количество безработных.</w:t>
      </w:r>
    </w:p>
    <w:p w:rsidR="000D7545" w:rsidRDefault="000D7545" w:rsidP="00E22CCD">
      <w:pPr>
        <w:ind w:firstLine="567"/>
        <w:jc w:val="both"/>
        <w:rPr>
          <w:color w:val="000000"/>
          <w:szCs w:val="26"/>
        </w:rPr>
      </w:pPr>
    </w:p>
    <w:sectPr w:rsidR="000D7545" w:rsidSect="00263D93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567" w:right="680" w:bottom="56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AAA" w:rsidRDefault="008C7AAA">
      <w:r>
        <w:separator/>
      </w:r>
    </w:p>
  </w:endnote>
  <w:endnote w:type="continuationSeparator" w:id="0">
    <w:p w:rsidR="008C7AAA" w:rsidRDefault="008C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9F7" w:rsidRDefault="007809F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7</w:t>
    </w:r>
    <w:r>
      <w:rPr>
        <w:rStyle w:val="a8"/>
      </w:rPr>
      <w:fldChar w:fldCharType="end"/>
    </w:r>
  </w:p>
  <w:p w:rsidR="007809F7" w:rsidRDefault="007809F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9F7" w:rsidRDefault="007809F7">
    <w:pPr>
      <w:pStyle w:val="a7"/>
      <w:framePr w:wrap="around" w:vAnchor="text" w:hAnchor="margin" w:xAlign="right" w:y="1"/>
      <w:rPr>
        <w:rStyle w:val="a8"/>
      </w:rPr>
    </w:pPr>
  </w:p>
  <w:p w:rsidR="007809F7" w:rsidRDefault="007809F7" w:rsidP="009814D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AAA" w:rsidRDefault="008C7AAA">
      <w:r>
        <w:separator/>
      </w:r>
    </w:p>
  </w:footnote>
  <w:footnote w:type="continuationSeparator" w:id="0">
    <w:p w:rsidR="008C7AAA" w:rsidRDefault="008C7AAA">
      <w:r>
        <w:continuationSeparator/>
      </w:r>
    </w:p>
  </w:footnote>
  <w:footnote w:id="1">
    <w:p w:rsidR="007809F7" w:rsidRPr="001F0F7F" w:rsidRDefault="007809F7" w:rsidP="00A26862">
      <w:pPr>
        <w:pStyle w:val="aa"/>
        <w:jc w:val="both"/>
        <w:rPr>
          <w:sz w:val="16"/>
          <w:szCs w:val="16"/>
          <w:lang w:val="ru-RU"/>
        </w:rPr>
      </w:pPr>
      <w:r w:rsidRPr="001F0F7F">
        <w:rPr>
          <w:rStyle w:val="ac"/>
          <w:sz w:val="16"/>
          <w:szCs w:val="16"/>
        </w:rPr>
        <w:footnoteRef/>
      </w:r>
      <w:r w:rsidRPr="001F0F7F">
        <w:rPr>
          <w:sz w:val="16"/>
          <w:szCs w:val="16"/>
          <w:lang w:val="ru-RU"/>
        </w:rPr>
        <w:t xml:space="preserve"> По имеющимся оперативным данным Территориального органа Федеральной службы государственной статистики по Вологодской области (далее – </w:t>
      </w:r>
      <w:proofErr w:type="spellStart"/>
      <w:r w:rsidRPr="001F0F7F">
        <w:rPr>
          <w:sz w:val="16"/>
          <w:szCs w:val="16"/>
          <w:lang w:val="ru-RU"/>
        </w:rPr>
        <w:t>Вологдастат</w:t>
      </w:r>
      <w:proofErr w:type="spellEnd"/>
      <w:r w:rsidRPr="001F0F7F">
        <w:rPr>
          <w:sz w:val="16"/>
          <w:szCs w:val="16"/>
          <w:lang w:val="ru-RU"/>
        </w:rPr>
        <w:t>)</w:t>
      </w:r>
    </w:p>
  </w:footnote>
  <w:footnote w:id="2">
    <w:p w:rsidR="00C46E8A" w:rsidRPr="00C46E8A" w:rsidRDefault="00C46E8A" w:rsidP="00C46E8A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 w:rsidRPr="00C46E8A">
        <w:rPr>
          <w:lang w:val="ru-RU"/>
        </w:rPr>
        <w:t xml:space="preserve"> </w:t>
      </w:r>
      <w:r w:rsidRPr="00C46E8A">
        <w:rPr>
          <w:sz w:val="16"/>
          <w:szCs w:val="16"/>
          <w:lang w:val="ru-RU"/>
        </w:rPr>
        <w:t xml:space="preserve">С 1 января 2016 года не рассчитывается показатель «Индекс промышленного производства» в разрезе муниципальных образований в связи с исключением данной работы </w:t>
      </w:r>
      <w:proofErr w:type="spellStart"/>
      <w:r w:rsidRPr="00C46E8A">
        <w:rPr>
          <w:sz w:val="16"/>
          <w:szCs w:val="16"/>
          <w:lang w:val="ru-RU"/>
        </w:rPr>
        <w:t>Вологдастатом</w:t>
      </w:r>
      <w:proofErr w:type="spellEnd"/>
    </w:p>
  </w:footnote>
  <w:footnote w:id="3">
    <w:p w:rsidR="007809F7" w:rsidRPr="001F0F7F" w:rsidRDefault="007809F7" w:rsidP="005D3E92">
      <w:pPr>
        <w:pStyle w:val="aa"/>
        <w:rPr>
          <w:sz w:val="16"/>
          <w:szCs w:val="16"/>
          <w:lang w:val="ru-RU"/>
        </w:rPr>
      </w:pPr>
      <w:r w:rsidRPr="001F0F7F">
        <w:rPr>
          <w:rStyle w:val="ac"/>
          <w:sz w:val="16"/>
          <w:szCs w:val="16"/>
        </w:rPr>
        <w:footnoteRef/>
      </w:r>
      <w:r w:rsidRPr="001F0F7F">
        <w:rPr>
          <w:sz w:val="16"/>
          <w:szCs w:val="16"/>
          <w:lang w:val="ru-RU"/>
        </w:rPr>
        <w:t xml:space="preserve"> Расчетные данные на основе информации </w:t>
      </w:r>
      <w:proofErr w:type="spellStart"/>
      <w:r w:rsidRPr="001F0F7F">
        <w:rPr>
          <w:sz w:val="16"/>
          <w:szCs w:val="16"/>
          <w:lang w:val="ru-RU"/>
        </w:rPr>
        <w:t>Вологдастата</w:t>
      </w:r>
      <w:proofErr w:type="spellEnd"/>
      <w:r w:rsidRPr="001F0F7F">
        <w:rPr>
          <w:sz w:val="16"/>
          <w:szCs w:val="16"/>
          <w:lang w:val="ru-RU"/>
        </w:rPr>
        <w:t xml:space="preserve"> о значении за </w:t>
      </w:r>
      <w:r>
        <w:rPr>
          <w:sz w:val="16"/>
          <w:szCs w:val="16"/>
          <w:lang w:val="ru-RU"/>
        </w:rPr>
        <w:t>январь-март 2016 года</w:t>
      </w:r>
      <w:r w:rsidRPr="001F0F7F">
        <w:rPr>
          <w:sz w:val="16"/>
          <w:szCs w:val="16"/>
          <w:lang w:val="ru-RU"/>
        </w:rPr>
        <w:t xml:space="preserve"> и темпе роста к </w:t>
      </w:r>
      <w:r>
        <w:rPr>
          <w:sz w:val="16"/>
          <w:szCs w:val="16"/>
          <w:lang w:val="ru-RU"/>
        </w:rPr>
        <w:t xml:space="preserve">уровню аналогичного периода </w:t>
      </w:r>
      <w:r w:rsidRPr="001F0F7F">
        <w:rPr>
          <w:sz w:val="16"/>
          <w:szCs w:val="16"/>
          <w:lang w:val="ru-RU"/>
        </w:rPr>
        <w:t>201</w:t>
      </w:r>
      <w:r>
        <w:rPr>
          <w:sz w:val="16"/>
          <w:szCs w:val="16"/>
          <w:lang w:val="ru-RU"/>
        </w:rPr>
        <w:t>5</w:t>
      </w:r>
      <w:r w:rsidRPr="001F0F7F">
        <w:rPr>
          <w:sz w:val="16"/>
          <w:szCs w:val="16"/>
          <w:lang w:val="ru-RU"/>
        </w:rPr>
        <w:t xml:space="preserve"> год</w:t>
      </w:r>
      <w:r>
        <w:rPr>
          <w:sz w:val="16"/>
          <w:szCs w:val="16"/>
          <w:lang w:val="ru-RU"/>
        </w:rPr>
        <w:t>а</w:t>
      </w:r>
    </w:p>
    <w:p w:rsidR="007809F7" w:rsidRPr="001F0F7F" w:rsidRDefault="007809F7">
      <w:pPr>
        <w:pStyle w:val="aa"/>
        <w:rPr>
          <w:sz w:val="16"/>
          <w:szCs w:val="16"/>
          <w:lang w:val="ru-RU"/>
        </w:rPr>
      </w:pPr>
    </w:p>
  </w:footnote>
  <w:footnote w:id="4">
    <w:p w:rsidR="007809F7" w:rsidRPr="001F0F7F" w:rsidRDefault="007809F7">
      <w:pPr>
        <w:pStyle w:val="aa"/>
        <w:rPr>
          <w:sz w:val="16"/>
          <w:szCs w:val="16"/>
          <w:lang w:val="ru-RU"/>
        </w:rPr>
      </w:pPr>
      <w:r w:rsidRPr="001F0F7F">
        <w:rPr>
          <w:rStyle w:val="ac"/>
          <w:sz w:val="16"/>
          <w:szCs w:val="16"/>
        </w:rPr>
        <w:footnoteRef/>
      </w:r>
      <w:r w:rsidRPr="001F0F7F">
        <w:rPr>
          <w:sz w:val="16"/>
          <w:szCs w:val="16"/>
          <w:lang w:val="ru-RU"/>
        </w:rPr>
        <w:t xml:space="preserve"> По данным</w:t>
      </w:r>
      <w:r>
        <w:rPr>
          <w:sz w:val="16"/>
          <w:szCs w:val="16"/>
          <w:lang w:val="ru-RU"/>
        </w:rPr>
        <w:t xml:space="preserve"> финансового управления мэрии (официальный</w:t>
      </w:r>
      <w:r w:rsidRPr="001F0F7F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интернет-сайт</w:t>
      </w:r>
      <w:r w:rsidRPr="001F0F7F">
        <w:rPr>
          <w:sz w:val="16"/>
          <w:szCs w:val="16"/>
          <w:lang w:val="ru-RU"/>
        </w:rPr>
        <w:t xml:space="preserve"> мэрии города Череповца (вкладка «Городской бюджет» - «Сведения об исполнении городского бюджета»)</w:t>
      </w:r>
      <w:r>
        <w:rPr>
          <w:sz w:val="16"/>
          <w:szCs w:val="16"/>
          <w:lang w:val="ru-RU"/>
        </w:rPr>
        <w:t xml:space="preserve">) </w:t>
      </w:r>
    </w:p>
  </w:footnote>
  <w:footnote w:id="5">
    <w:p w:rsidR="007809F7" w:rsidRPr="00C704FA" w:rsidRDefault="007809F7">
      <w:pPr>
        <w:pStyle w:val="aa"/>
        <w:rPr>
          <w:lang w:val="ru-RU"/>
        </w:rPr>
      </w:pPr>
      <w:r w:rsidRPr="000976C6">
        <w:rPr>
          <w:rStyle w:val="ac"/>
          <w:sz w:val="16"/>
          <w:szCs w:val="16"/>
        </w:rPr>
        <w:footnoteRef/>
      </w:r>
      <w:r w:rsidRPr="000976C6">
        <w:rPr>
          <w:sz w:val="16"/>
          <w:szCs w:val="16"/>
          <w:vertAlign w:val="superscript"/>
          <w:lang w:val="ru-RU"/>
        </w:rPr>
        <w:t xml:space="preserve"> </w:t>
      </w:r>
      <w:r w:rsidR="00B15815" w:rsidRPr="000976C6">
        <w:rPr>
          <w:sz w:val="16"/>
          <w:szCs w:val="16"/>
          <w:lang w:val="ru-RU"/>
        </w:rPr>
        <w:t>Р</w:t>
      </w:r>
      <w:r w:rsidR="009915B3" w:rsidRPr="000976C6">
        <w:rPr>
          <w:sz w:val="16"/>
          <w:szCs w:val="16"/>
          <w:lang w:val="ru-RU"/>
        </w:rPr>
        <w:t>ас</w:t>
      </w:r>
      <w:r w:rsidR="009915B3">
        <w:rPr>
          <w:bCs/>
          <w:sz w:val="16"/>
          <w:szCs w:val="16"/>
          <w:lang w:val="ru-RU"/>
        </w:rPr>
        <w:t>хождение</w:t>
      </w:r>
      <w:r w:rsidR="00B15815">
        <w:rPr>
          <w:bCs/>
          <w:sz w:val="16"/>
          <w:szCs w:val="16"/>
          <w:lang w:val="ru-RU"/>
        </w:rPr>
        <w:t xml:space="preserve"> в десятых</w:t>
      </w:r>
      <w:r w:rsidRPr="002563BE">
        <w:rPr>
          <w:bCs/>
          <w:sz w:val="16"/>
          <w:szCs w:val="16"/>
          <w:lang w:val="ru-RU"/>
        </w:rPr>
        <w:t xml:space="preserve"> между ит</w:t>
      </w:r>
      <w:r w:rsidR="009915B3">
        <w:rPr>
          <w:bCs/>
          <w:sz w:val="16"/>
          <w:szCs w:val="16"/>
          <w:lang w:val="ru-RU"/>
        </w:rPr>
        <w:t>огом и суммой слагаемых объясняе</w:t>
      </w:r>
      <w:r w:rsidRPr="002563BE">
        <w:rPr>
          <w:bCs/>
          <w:sz w:val="16"/>
          <w:szCs w:val="16"/>
          <w:lang w:val="ru-RU"/>
        </w:rPr>
        <w:t>тся округлением данных</w:t>
      </w:r>
    </w:p>
  </w:footnote>
  <w:footnote w:id="6">
    <w:p w:rsidR="007809F7" w:rsidRPr="001B21EC" w:rsidRDefault="007809F7" w:rsidP="001B21EC">
      <w:pPr>
        <w:pStyle w:val="aa"/>
        <w:jc w:val="both"/>
        <w:rPr>
          <w:lang w:val="ru-RU"/>
        </w:rPr>
      </w:pPr>
      <w:r w:rsidRPr="000976C6">
        <w:rPr>
          <w:color w:val="000000"/>
          <w:sz w:val="16"/>
          <w:szCs w:val="16"/>
          <w:vertAlign w:val="superscript"/>
          <w:lang w:val="ru-RU"/>
        </w:rPr>
        <w:footnoteRef/>
      </w:r>
      <w:r w:rsidRPr="001B21EC">
        <w:rPr>
          <w:color w:val="000000"/>
          <w:sz w:val="16"/>
          <w:szCs w:val="16"/>
          <w:lang w:val="ru-RU"/>
        </w:rPr>
        <w:t xml:space="preserve"> Темп роста (снижения) рассчитан по сопоставимому кругу организаций; с учетом корректировки данных предыдущего года, исходя из изменений учетной политики, законодательных актов и др. в соответствии с</w:t>
      </w:r>
      <w:r>
        <w:rPr>
          <w:color w:val="000000"/>
          <w:sz w:val="16"/>
          <w:szCs w:val="16"/>
          <w:lang w:val="ru-RU"/>
        </w:rPr>
        <w:t xml:space="preserve"> </w:t>
      </w:r>
      <w:r w:rsidRPr="001B21EC">
        <w:rPr>
          <w:color w:val="000000"/>
          <w:sz w:val="16"/>
          <w:szCs w:val="16"/>
          <w:lang w:val="ru-RU"/>
        </w:rPr>
        <w:t>методикой бухгалтерского учета. Если в одном из периодов</w:t>
      </w:r>
      <w:r>
        <w:rPr>
          <w:color w:val="000000"/>
          <w:sz w:val="16"/>
          <w:szCs w:val="16"/>
          <w:lang w:val="ru-RU"/>
        </w:rPr>
        <w:t xml:space="preserve"> </w:t>
      </w:r>
      <w:r w:rsidRPr="001B21EC">
        <w:rPr>
          <w:color w:val="000000"/>
          <w:sz w:val="16"/>
          <w:szCs w:val="16"/>
          <w:lang w:val="ru-RU"/>
        </w:rPr>
        <w:t>был</w:t>
      </w:r>
      <w:r>
        <w:rPr>
          <w:color w:val="000000"/>
          <w:sz w:val="16"/>
          <w:szCs w:val="16"/>
          <w:lang w:val="ru-RU"/>
        </w:rPr>
        <w:t xml:space="preserve"> </w:t>
      </w:r>
      <w:r w:rsidRPr="001B21EC">
        <w:rPr>
          <w:color w:val="000000"/>
          <w:sz w:val="16"/>
          <w:szCs w:val="16"/>
          <w:lang w:val="ru-RU"/>
        </w:rPr>
        <w:t>получен</w:t>
      </w:r>
      <w:r>
        <w:rPr>
          <w:color w:val="000000"/>
          <w:sz w:val="16"/>
          <w:szCs w:val="16"/>
          <w:lang w:val="ru-RU"/>
        </w:rPr>
        <w:t xml:space="preserve"> </w:t>
      </w:r>
      <w:r w:rsidRPr="001B21EC">
        <w:rPr>
          <w:color w:val="000000"/>
          <w:sz w:val="16"/>
          <w:szCs w:val="16"/>
          <w:lang w:val="ru-RU"/>
        </w:rPr>
        <w:t>отрицательный</w:t>
      </w:r>
      <w:r>
        <w:rPr>
          <w:color w:val="000000"/>
          <w:sz w:val="16"/>
          <w:szCs w:val="16"/>
          <w:lang w:val="ru-RU"/>
        </w:rPr>
        <w:t xml:space="preserve"> </w:t>
      </w:r>
      <w:r w:rsidRPr="001B21EC">
        <w:rPr>
          <w:color w:val="000000"/>
          <w:sz w:val="16"/>
          <w:szCs w:val="16"/>
          <w:lang w:val="ru-RU"/>
        </w:rPr>
        <w:t>сальдированный финансовый результат, темп роста (снижения) не рассчитывается и ставится прочерк</w:t>
      </w:r>
      <w:r w:rsidR="00AA28FC">
        <w:rPr>
          <w:color w:val="000000"/>
          <w:sz w:val="16"/>
          <w:szCs w:val="16"/>
          <w:lang w:val="ru-RU"/>
        </w:rPr>
        <w:t>. При отсутствии прибыльных или убыточных предприятий по виду деятельности или наличии нулевого результата в графах «Прибыль</w:t>
      </w:r>
      <w:r w:rsidR="009915B3">
        <w:rPr>
          <w:color w:val="000000"/>
          <w:sz w:val="16"/>
          <w:szCs w:val="16"/>
          <w:lang w:val="ru-RU"/>
        </w:rPr>
        <w:t>» или «Убыток</w:t>
      </w:r>
      <w:r w:rsidR="00AA28FC">
        <w:rPr>
          <w:color w:val="000000"/>
          <w:sz w:val="16"/>
          <w:szCs w:val="16"/>
          <w:lang w:val="ru-RU"/>
        </w:rPr>
        <w:t>» также ставится прочерк.</w:t>
      </w:r>
    </w:p>
  </w:footnote>
  <w:footnote w:id="7">
    <w:p w:rsidR="007809F7" w:rsidRPr="001F0F7F" w:rsidRDefault="007809F7" w:rsidP="001B21EC">
      <w:pPr>
        <w:pStyle w:val="aa"/>
        <w:jc w:val="both"/>
        <w:rPr>
          <w:sz w:val="16"/>
          <w:szCs w:val="16"/>
          <w:lang w:val="ru-RU"/>
        </w:rPr>
      </w:pPr>
      <w:r w:rsidRPr="001F0F7F">
        <w:rPr>
          <w:rStyle w:val="ac"/>
          <w:sz w:val="16"/>
          <w:szCs w:val="16"/>
        </w:rPr>
        <w:footnoteRef/>
      </w:r>
      <w:r>
        <w:rPr>
          <w:sz w:val="16"/>
          <w:szCs w:val="16"/>
          <w:lang w:val="ru-RU"/>
        </w:rPr>
        <w:t xml:space="preserve"> …- здесь и далее, </w:t>
      </w:r>
      <w:r w:rsidRPr="001B21EC">
        <w:rPr>
          <w:sz w:val="16"/>
          <w:szCs w:val="16"/>
          <w:lang w:val="ru-RU"/>
        </w:rPr>
        <w:t xml:space="preserve">информация не публикуется </w:t>
      </w:r>
      <w:proofErr w:type="spellStart"/>
      <w:r>
        <w:rPr>
          <w:sz w:val="16"/>
          <w:szCs w:val="16"/>
          <w:lang w:val="ru-RU"/>
        </w:rPr>
        <w:t>Вологдастатом</w:t>
      </w:r>
      <w:proofErr w:type="spellEnd"/>
      <w:r>
        <w:rPr>
          <w:sz w:val="16"/>
          <w:szCs w:val="16"/>
          <w:lang w:val="ru-RU"/>
        </w:rPr>
        <w:t xml:space="preserve"> </w:t>
      </w:r>
      <w:r w:rsidRPr="001B21EC">
        <w:rPr>
          <w:sz w:val="16"/>
          <w:szCs w:val="16"/>
          <w:lang w:val="ru-RU"/>
        </w:rPr>
        <w:t>в целях обеспечения конфиденциальности первичных статистических</w:t>
      </w:r>
      <w:r>
        <w:rPr>
          <w:sz w:val="16"/>
          <w:szCs w:val="16"/>
          <w:lang w:val="ru-RU"/>
        </w:rPr>
        <w:t xml:space="preserve"> </w:t>
      </w:r>
      <w:r w:rsidRPr="001B21EC">
        <w:rPr>
          <w:sz w:val="16"/>
          <w:szCs w:val="16"/>
          <w:lang w:val="ru-RU"/>
        </w:rPr>
        <w:t>данных, полученных от организаций, в соответствии с Федеральным законом от 29.11.2007 № 282-ФЗ</w:t>
      </w:r>
      <w:r>
        <w:rPr>
          <w:sz w:val="16"/>
          <w:szCs w:val="16"/>
          <w:lang w:val="ru-RU"/>
        </w:rPr>
        <w:t xml:space="preserve"> </w:t>
      </w:r>
      <w:r w:rsidRPr="001B21EC">
        <w:rPr>
          <w:sz w:val="16"/>
          <w:szCs w:val="16"/>
          <w:lang w:val="ru-RU"/>
        </w:rPr>
        <w:t>«Об официальном статистическом учете и системе государственной статистики в Российской Федерации»</w:t>
      </w:r>
      <w:r>
        <w:rPr>
          <w:sz w:val="16"/>
          <w:szCs w:val="16"/>
          <w:lang w:val="ru-RU"/>
        </w:rPr>
        <w:t xml:space="preserve"> </w:t>
      </w:r>
      <w:r w:rsidRPr="001B21EC">
        <w:rPr>
          <w:sz w:val="16"/>
          <w:szCs w:val="16"/>
          <w:lang w:val="ru-RU"/>
        </w:rPr>
        <w:t>(ст. 4 п. 5, ст. 9 п.1).</w:t>
      </w:r>
    </w:p>
  </w:footnote>
  <w:footnote w:id="8">
    <w:p w:rsidR="007809F7" w:rsidRPr="001F0F7F" w:rsidRDefault="007809F7" w:rsidP="00A26862">
      <w:pPr>
        <w:pStyle w:val="aa"/>
        <w:jc w:val="both"/>
        <w:rPr>
          <w:sz w:val="16"/>
          <w:szCs w:val="16"/>
          <w:lang w:val="ru-RU"/>
        </w:rPr>
      </w:pPr>
      <w:r w:rsidRPr="001F0F7F">
        <w:rPr>
          <w:rStyle w:val="ac"/>
          <w:sz w:val="16"/>
          <w:szCs w:val="16"/>
        </w:rPr>
        <w:footnoteRef/>
      </w:r>
      <w:r w:rsidRPr="001F0F7F">
        <w:rPr>
          <w:sz w:val="16"/>
          <w:szCs w:val="16"/>
          <w:lang w:val="ru-RU"/>
        </w:rPr>
        <w:t xml:space="preserve"> По «чистым» видам экономической деятельности (в зависимости от фактической деятельности подразделений (цехов, участков) организации, производящих преимущественно однородную продукцию)</w:t>
      </w:r>
    </w:p>
  </w:footnote>
  <w:footnote w:id="9">
    <w:p w:rsidR="007809F7" w:rsidRPr="000B35CC" w:rsidRDefault="007809F7">
      <w:pPr>
        <w:pStyle w:val="aa"/>
        <w:rPr>
          <w:lang w:val="ru-RU"/>
        </w:rPr>
      </w:pPr>
      <w:r w:rsidRPr="000B35CC">
        <w:rPr>
          <w:rStyle w:val="ac"/>
          <w:sz w:val="16"/>
          <w:szCs w:val="16"/>
        </w:rPr>
        <w:footnoteRef/>
      </w:r>
      <w:r w:rsidRPr="000B35CC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В</w:t>
      </w:r>
      <w:r w:rsidRPr="000B35CC">
        <w:rPr>
          <w:bCs/>
          <w:iCs/>
          <w:sz w:val="16"/>
          <w:szCs w:val="16"/>
          <w:lang w:val="ru-RU"/>
        </w:rPr>
        <w:t xml:space="preserve"> том числе: подготовка к продаже, покупка и продажа собственного недвижимого имущества (далее – НИ), сдача внаем собственного НИ, предоставление посреднических услуг, связанных с НИ, аренда машин и оборудования, деятельность, связанная с использованием вычислительной техники и информационных технологий, научные исследования и разработки, предоставление пр. видов услуг</w:t>
      </w:r>
    </w:p>
  </w:footnote>
  <w:footnote w:id="10">
    <w:p w:rsidR="007809F7" w:rsidRPr="001F0F7F" w:rsidRDefault="007809F7" w:rsidP="00A26862">
      <w:pPr>
        <w:pStyle w:val="aa"/>
        <w:jc w:val="both"/>
        <w:rPr>
          <w:sz w:val="16"/>
          <w:szCs w:val="16"/>
          <w:lang w:val="ru-RU"/>
        </w:rPr>
      </w:pPr>
      <w:r w:rsidRPr="001F0F7F">
        <w:rPr>
          <w:rStyle w:val="ac"/>
          <w:sz w:val="16"/>
          <w:szCs w:val="16"/>
        </w:rPr>
        <w:footnoteRef/>
      </w:r>
      <w:r w:rsidRPr="001F0F7F">
        <w:rPr>
          <w:sz w:val="16"/>
          <w:szCs w:val="16"/>
          <w:lang w:val="ru-RU"/>
        </w:rPr>
        <w:t xml:space="preserve"> Без внешних совместителей</w:t>
      </w:r>
    </w:p>
  </w:footnote>
  <w:footnote w:id="11">
    <w:p w:rsidR="007809F7" w:rsidRPr="001F0F7F" w:rsidRDefault="007809F7" w:rsidP="00A26862">
      <w:pPr>
        <w:pStyle w:val="aa"/>
        <w:jc w:val="both"/>
        <w:rPr>
          <w:sz w:val="16"/>
          <w:szCs w:val="16"/>
          <w:lang w:val="ru-RU"/>
        </w:rPr>
      </w:pPr>
      <w:r w:rsidRPr="001F0F7F">
        <w:rPr>
          <w:rStyle w:val="ac"/>
          <w:sz w:val="16"/>
          <w:szCs w:val="16"/>
        </w:rPr>
        <w:footnoteRef/>
      </w:r>
      <w:r w:rsidRPr="001F0F7F">
        <w:rPr>
          <w:sz w:val="16"/>
          <w:szCs w:val="16"/>
          <w:lang w:val="ru-RU"/>
        </w:rPr>
        <w:t xml:space="preserve"> По «чистым» видам экономической деятельности</w:t>
      </w:r>
    </w:p>
  </w:footnote>
  <w:footnote w:id="12">
    <w:p w:rsidR="007809F7" w:rsidRPr="00246DF7" w:rsidRDefault="007809F7">
      <w:pPr>
        <w:pStyle w:val="aa"/>
        <w:rPr>
          <w:sz w:val="16"/>
          <w:szCs w:val="16"/>
          <w:lang w:val="ru-RU"/>
        </w:rPr>
      </w:pPr>
      <w:r w:rsidRPr="00246DF7">
        <w:rPr>
          <w:rStyle w:val="ac"/>
          <w:sz w:val="16"/>
          <w:szCs w:val="16"/>
        </w:rPr>
        <w:footnoteRef/>
      </w:r>
      <w:r w:rsidRPr="00246DF7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Информация представлена по обрабатывающим</w:t>
      </w:r>
      <w:r w:rsidRPr="00246DF7">
        <w:rPr>
          <w:sz w:val="16"/>
          <w:szCs w:val="16"/>
          <w:lang w:val="ru-RU"/>
        </w:rPr>
        <w:t xml:space="preserve"> производства</w:t>
      </w:r>
      <w:r>
        <w:rPr>
          <w:sz w:val="16"/>
          <w:szCs w:val="16"/>
          <w:lang w:val="ru-RU"/>
        </w:rPr>
        <w:t>м</w:t>
      </w:r>
      <w:r w:rsidRPr="00246DF7">
        <w:rPr>
          <w:sz w:val="16"/>
          <w:szCs w:val="16"/>
          <w:lang w:val="ru-RU"/>
        </w:rPr>
        <w:t xml:space="preserve"> и производств</w:t>
      </w:r>
      <w:r>
        <w:rPr>
          <w:sz w:val="16"/>
          <w:szCs w:val="16"/>
          <w:lang w:val="ru-RU"/>
        </w:rPr>
        <w:t>у</w:t>
      </w:r>
      <w:r w:rsidRPr="00246DF7">
        <w:rPr>
          <w:sz w:val="16"/>
          <w:szCs w:val="16"/>
          <w:lang w:val="ru-RU"/>
        </w:rPr>
        <w:t xml:space="preserve"> и распределени</w:t>
      </w:r>
      <w:r>
        <w:rPr>
          <w:sz w:val="16"/>
          <w:szCs w:val="16"/>
          <w:lang w:val="ru-RU"/>
        </w:rPr>
        <w:t xml:space="preserve">ю </w:t>
      </w:r>
      <w:r w:rsidRPr="00246DF7">
        <w:rPr>
          <w:sz w:val="16"/>
          <w:szCs w:val="16"/>
          <w:lang w:val="ru-RU"/>
        </w:rPr>
        <w:t xml:space="preserve">электроэнергии, газа и воды </w:t>
      </w:r>
    </w:p>
  </w:footnote>
  <w:footnote w:id="13">
    <w:p w:rsidR="007809F7" w:rsidRPr="001F0F7F" w:rsidRDefault="007809F7" w:rsidP="00A26862">
      <w:pPr>
        <w:pStyle w:val="aa"/>
        <w:jc w:val="both"/>
        <w:rPr>
          <w:sz w:val="16"/>
          <w:szCs w:val="16"/>
          <w:lang w:val="ru-RU"/>
        </w:rPr>
      </w:pPr>
      <w:r w:rsidRPr="001F0F7F">
        <w:rPr>
          <w:rStyle w:val="ac"/>
          <w:sz w:val="16"/>
          <w:szCs w:val="16"/>
        </w:rPr>
        <w:footnoteRef/>
      </w:r>
      <w:r w:rsidRPr="001F0F7F">
        <w:rPr>
          <w:sz w:val="16"/>
          <w:szCs w:val="16"/>
          <w:lang w:val="ru-RU"/>
        </w:rPr>
        <w:t xml:space="preserve"> По данным КУ ВО «Центра занятости населения города Череповца и Череповецкого района»</w:t>
      </w:r>
    </w:p>
  </w:footnote>
  <w:footnote w:id="14">
    <w:p w:rsidR="00AA28FC" w:rsidRPr="001F0F7F" w:rsidRDefault="00AA28FC" w:rsidP="00AA28FC">
      <w:pPr>
        <w:pStyle w:val="aa"/>
        <w:jc w:val="both"/>
        <w:rPr>
          <w:sz w:val="16"/>
          <w:szCs w:val="16"/>
          <w:lang w:val="ru-RU"/>
        </w:rPr>
      </w:pPr>
      <w:r w:rsidRPr="001F0F7F">
        <w:rPr>
          <w:rStyle w:val="ac"/>
          <w:sz w:val="16"/>
          <w:szCs w:val="16"/>
        </w:rPr>
        <w:footnoteRef/>
      </w:r>
      <w:r w:rsidRPr="001F0F7F">
        <w:rPr>
          <w:sz w:val="16"/>
          <w:szCs w:val="16"/>
          <w:lang w:val="ru-RU"/>
        </w:rPr>
        <w:t xml:space="preserve"> Численность пос</w:t>
      </w:r>
      <w:r>
        <w:rPr>
          <w:sz w:val="16"/>
          <w:szCs w:val="16"/>
          <w:lang w:val="ru-RU"/>
        </w:rPr>
        <w:t>тоянного населения на 01.01.2016</w:t>
      </w:r>
      <w:r w:rsidRPr="001F0F7F">
        <w:rPr>
          <w:sz w:val="16"/>
          <w:szCs w:val="16"/>
          <w:lang w:val="ru-RU"/>
        </w:rPr>
        <w:t xml:space="preserve">  – 318 </w:t>
      </w:r>
      <w:r>
        <w:rPr>
          <w:sz w:val="16"/>
          <w:szCs w:val="16"/>
          <w:lang w:val="ru-RU"/>
        </w:rPr>
        <w:t>536</w:t>
      </w:r>
      <w:r w:rsidRPr="001F0F7F">
        <w:rPr>
          <w:sz w:val="16"/>
          <w:szCs w:val="16"/>
          <w:lang w:val="ru-RU"/>
        </w:rPr>
        <w:t xml:space="preserve"> человек</w:t>
      </w:r>
    </w:p>
  </w:footnote>
  <w:footnote w:id="15">
    <w:p w:rsidR="00C46E8A" w:rsidRPr="00C46E8A" w:rsidRDefault="00C46E8A">
      <w:pPr>
        <w:pStyle w:val="aa"/>
        <w:rPr>
          <w:lang w:val="ru-RU"/>
        </w:rPr>
      </w:pPr>
      <w:r w:rsidRPr="00C46E8A">
        <w:rPr>
          <w:sz w:val="16"/>
          <w:szCs w:val="16"/>
          <w:vertAlign w:val="superscript"/>
          <w:lang w:val="ru-RU"/>
        </w:rPr>
        <w:footnoteRef/>
      </w:r>
      <w:r w:rsidRPr="00C46E8A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 xml:space="preserve">Однако, наблюдается снижение доли </w:t>
      </w:r>
      <w:r w:rsidRPr="00C46E8A">
        <w:rPr>
          <w:sz w:val="16"/>
          <w:szCs w:val="16"/>
          <w:lang w:val="ru-RU"/>
        </w:rPr>
        <w:t>работавших с прибылью</w:t>
      </w:r>
      <w:r>
        <w:rPr>
          <w:sz w:val="16"/>
          <w:szCs w:val="16"/>
          <w:lang w:val="ru-RU"/>
        </w:rPr>
        <w:t xml:space="preserve"> </w:t>
      </w:r>
      <w:r w:rsidRPr="00C46E8A">
        <w:rPr>
          <w:sz w:val="16"/>
          <w:szCs w:val="16"/>
          <w:lang w:val="ru-RU"/>
        </w:rPr>
        <w:t>предприятий</w:t>
      </w:r>
      <w:r>
        <w:rPr>
          <w:sz w:val="16"/>
          <w:szCs w:val="16"/>
          <w:lang w:val="ru-RU"/>
        </w:rPr>
        <w:t xml:space="preserve"> (</w:t>
      </w:r>
      <w:r w:rsidRPr="00C46E8A">
        <w:rPr>
          <w:sz w:val="16"/>
          <w:szCs w:val="16"/>
          <w:lang w:val="ru-RU"/>
        </w:rPr>
        <w:t>из числа наблюдаемых крупных и средних предприятий</w:t>
      </w:r>
      <w:r>
        <w:rPr>
          <w:sz w:val="16"/>
          <w:szCs w:val="16"/>
          <w:lang w:val="ru-RU"/>
        </w:rPr>
        <w:t>)</w:t>
      </w:r>
      <w:r w:rsidRPr="00C46E8A">
        <w:rPr>
          <w:sz w:val="16"/>
          <w:szCs w:val="16"/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9F7" w:rsidRDefault="007809F7" w:rsidP="002C46B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809F7" w:rsidRDefault="007809F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9F7" w:rsidRDefault="007809F7" w:rsidP="002C46B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D502E">
      <w:rPr>
        <w:rStyle w:val="a8"/>
        <w:noProof/>
      </w:rPr>
      <w:t>4</w:t>
    </w:r>
    <w:r>
      <w:rPr>
        <w:rStyle w:val="a8"/>
      </w:rPr>
      <w:fldChar w:fldCharType="end"/>
    </w:r>
  </w:p>
  <w:p w:rsidR="007809F7" w:rsidRDefault="007809F7" w:rsidP="003F19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C54DD"/>
    <w:multiLevelType w:val="hybridMultilevel"/>
    <w:tmpl w:val="7AF20C0A"/>
    <w:lvl w:ilvl="0" w:tplc="09C4147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22D03EF4"/>
    <w:multiLevelType w:val="hybridMultilevel"/>
    <w:tmpl w:val="90C8BEA2"/>
    <w:lvl w:ilvl="0" w:tplc="BF0CA0C8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511EE0"/>
    <w:multiLevelType w:val="hybridMultilevel"/>
    <w:tmpl w:val="31BEBDE2"/>
    <w:lvl w:ilvl="0" w:tplc="F7C4CAA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3B736ED7"/>
    <w:multiLevelType w:val="hybridMultilevel"/>
    <w:tmpl w:val="BE74F92C"/>
    <w:lvl w:ilvl="0" w:tplc="E2349FAA">
      <w:start w:val="5"/>
      <w:numFmt w:val="bullet"/>
      <w:lvlText w:val="-"/>
      <w:lvlJc w:val="left"/>
      <w:pPr>
        <w:tabs>
          <w:tab w:val="num" w:pos="1290"/>
        </w:tabs>
        <w:ind w:left="1290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2F73727"/>
    <w:multiLevelType w:val="hybridMultilevel"/>
    <w:tmpl w:val="7B74A998"/>
    <w:lvl w:ilvl="0" w:tplc="9524ED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D8E0631"/>
    <w:multiLevelType w:val="hybridMultilevel"/>
    <w:tmpl w:val="D7FED742"/>
    <w:lvl w:ilvl="0" w:tplc="8908599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4EFF465E"/>
    <w:multiLevelType w:val="hybridMultilevel"/>
    <w:tmpl w:val="0122E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B5C27"/>
    <w:multiLevelType w:val="hybridMultilevel"/>
    <w:tmpl w:val="C7664C48"/>
    <w:lvl w:ilvl="0" w:tplc="93B0323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59C071C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6A6F64C1"/>
    <w:multiLevelType w:val="hybridMultilevel"/>
    <w:tmpl w:val="FAF889FE"/>
    <w:lvl w:ilvl="0" w:tplc="6E90E8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BAFC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026F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38E3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4C1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A2B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084A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167B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08B5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C6"/>
    <w:rsid w:val="000005F0"/>
    <w:rsid w:val="0000093E"/>
    <w:rsid w:val="00000BA6"/>
    <w:rsid w:val="000023EB"/>
    <w:rsid w:val="00003CFB"/>
    <w:rsid w:val="0000400C"/>
    <w:rsid w:val="000041D1"/>
    <w:rsid w:val="00004968"/>
    <w:rsid w:val="00005325"/>
    <w:rsid w:val="00005532"/>
    <w:rsid w:val="00006F84"/>
    <w:rsid w:val="00007911"/>
    <w:rsid w:val="00007F4C"/>
    <w:rsid w:val="00011B86"/>
    <w:rsid w:val="00011ECD"/>
    <w:rsid w:val="00013374"/>
    <w:rsid w:val="00013BF0"/>
    <w:rsid w:val="00014189"/>
    <w:rsid w:val="00014F01"/>
    <w:rsid w:val="000154C6"/>
    <w:rsid w:val="00015AF9"/>
    <w:rsid w:val="00016DA6"/>
    <w:rsid w:val="000200D7"/>
    <w:rsid w:val="000201B9"/>
    <w:rsid w:val="00020937"/>
    <w:rsid w:val="00021DE5"/>
    <w:rsid w:val="00023F98"/>
    <w:rsid w:val="00024C13"/>
    <w:rsid w:val="00024C51"/>
    <w:rsid w:val="00025814"/>
    <w:rsid w:val="000262FF"/>
    <w:rsid w:val="00027855"/>
    <w:rsid w:val="0003001B"/>
    <w:rsid w:val="0003091A"/>
    <w:rsid w:val="00030C5B"/>
    <w:rsid w:val="000311DA"/>
    <w:rsid w:val="00033046"/>
    <w:rsid w:val="000335BD"/>
    <w:rsid w:val="000336B0"/>
    <w:rsid w:val="00033C64"/>
    <w:rsid w:val="00034BE9"/>
    <w:rsid w:val="00034F5C"/>
    <w:rsid w:val="000355B9"/>
    <w:rsid w:val="00035B30"/>
    <w:rsid w:val="0003774B"/>
    <w:rsid w:val="00037A2B"/>
    <w:rsid w:val="00040063"/>
    <w:rsid w:val="000401D9"/>
    <w:rsid w:val="0004172B"/>
    <w:rsid w:val="00041B32"/>
    <w:rsid w:val="00042600"/>
    <w:rsid w:val="00043305"/>
    <w:rsid w:val="0004365E"/>
    <w:rsid w:val="000438D5"/>
    <w:rsid w:val="00043C9C"/>
    <w:rsid w:val="00044218"/>
    <w:rsid w:val="00044445"/>
    <w:rsid w:val="00045B8C"/>
    <w:rsid w:val="0004671A"/>
    <w:rsid w:val="000469C5"/>
    <w:rsid w:val="00047491"/>
    <w:rsid w:val="0004797A"/>
    <w:rsid w:val="00047B86"/>
    <w:rsid w:val="0005004D"/>
    <w:rsid w:val="00050962"/>
    <w:rsid w:val="00050995"/>
    <w:rsid w:val="00051942"/>
    <w:rsid w:val="0005257B"/>
    <w:rsid w:val="00052678"/>
    <w:rsid w:val="00052B10"/>
    <w:rsid w:val="00053132"/>
    <w:rsid w:val="00053527"/>
    <w:rsid w:val="00053E1F"/>
    <w:rsid w:val="0005424D"/>
    <w:rsid w:val="00054D88"/>
    <w:rsid w:val="00055240"/>
    <w:rsid w:val="00055933"/>
    <w:rsid w:val="00056D5B"/>
    <w:rsid w:val="00056E22"/>
    <w:rsid w:val="000604E8"/>
    <w:rsid w:val="000604F1"/>
    <w:rsid w:val="00061A53"/>
    <w:rsid w:val="00061DDA"/>
    <w:rsid w:val="00062C94"/>
    <w:rsid w:val="00062EF5"/>
    <w:rsid w:val="00063811"/>
    <w:rsid w:val="00063B11"/>
    <w:rsid w:val="00063B5B"/>
    <w:rsid w:val="0006490C"/>
    <w:rsid w:val="00065253"/>
    <w:rsid w:val="00065A68"/>
    <w:rsid w:val="00065BF8"/>
    <w:rsid w:val="0006684B"/>
    <w:rsid w:val="000668D8"/>
    <w:rsid w:val="00066A30"/>
    <w:rsid w:val="00066C17"/>
    <w:rsid w:val="0006774C"/>
    <w:rsid w:val="000678B4"/>
    <w:rsid w:val="000679A0"/>
    <w:rsid w:val="00070C34"/>
    <w:rsid w:val="00070D2F"/>
    <w:rsid w:val="00070F04"/>
    <w:rsid w:val="0007116D"/>
    <w:rsid w:val="00071579"/>
    <w:rsid w:val="000715C0"/>
    <w:rsid w:val="00072B8A"/>
    <w:rsid w:val="000736EF"/>
    <w:rsid w:val="00073B0C"/>
    <w:rsid w:val="00073BDB"/>
    <w:rsid w:val="00075105"/>
    <w:rsid w:val="000754A7"/>
    <w:rsid w:val="00075913"/>
    <w:rsid w:val="00075BE3"/>
    <w:rsid w:val="0007615C"/>
    <w:rsid w:val="00076632"/>
    <w:rsid w:val="0007671A"/>
    <w:rsid w:val="00076D72"/>
    <w:rsid w:val="00076E22"/>
    <w:rsid w:val="00076FD5"/>
    <w:rsid w:val="000774BC"/>
    <w:rsid w:val="00080984"/>
    <w:rsid w:val="00080C1E"/>
    <w:rsid w:val="00080D90"/>
    <w:rsid w:val="00080EE5"/>
    <w:rsid w:val="00084321"/>
    <w:rsid w:val="00085382"/>
    <w:rsid w:val="000857DD"/>
    <w:rsid w:val="000861CC"/>
    <w:rsid w:val="000871AD"/>
    <w:rsid w:val="00087431"/>
    <w:rsid w:val="0008784A"/>
    <w:rsid w:val="00090949"/>
    <w:rsid w:val="00090DA8"/>
    <w:rsid w:val="000924B1"/>
    <w:rsid w:val="000925A1"/>
    <w:rsid w:val="00092A97"/>
    <w:rsid w:val="0009435D"/>
    <w:rsid w:val="00095490"/>
    <w:rsid w:val="00096F5A"/>
    <w:rsid w:val="000970E7"/>
    <w:rsid w:val="000976B3"/>
    <w:rsid w:val="000976C6"/>
    <w:rsid w:val="000976E5"/>
    <w:rsid w:val="0009791B"/>
    <w:rsid w:val="000A04D5"/>
    <w:rsid w:val="000A14C5"/>
    <w:rsid w:val="000A1AD1"/>
    <w:rsid w:val="000A1F74"/>
    <w:rsid w:val="000A2334"/>
    <w:rsid w:val="000A28C7"/>
    <w:rsid w:val="000A38AC"/>
    <w:rsid w:val="000A3C82"/>
    <w:rsid w:val="000A3DE6"/>
    <w:rsid w:val="000A4071"/>
    <w:rsid w:val="000A475F"/>
    <w:rsid w:val="000A4C4A"/>
    <w:rsid w:val="000A5538"/>
    <w:rsid w:val="000A6291"/>
    <w:rsid w:val="000A63D2"/>
    <w:rsid w:val="000A70E0"/>
    <w:rsid w:val="000A724A"/>
    <w:rsid w:val="000A7A16"/>
    <w:rsid w:val="000B02F0"/>
    <w:rsid w:val="000B09FB"/>
    <w:rsid w:val="000B1017"/>
    <w:rsid w:val="000B134A"/>
    <w:rsid w:val="000B149D"/>
    <w:rsid w:val="000B14C8"/>
    <w:rsid w:val="000B27CA"/>
    <w:rsid w:val="000B2D05"/>
    <w:rsid w:val="000B2D9F"/>
    <w:rsid w:val="000B2E44"/>
    <w:rsid w:val="000B2EAC"/>
    <w:rsid w:val="000B35CC"/>
    <w:rsid w:val="000B3AA2"/>
    <w:rsid w:val="000B3D9D"/>
    <w:rsid w:val="000B4314"/>
    <w:rsid w:val="000B45D6"/>
    <w:rsid w:val="000B54BB"/>
    <w:rsid w:val="000B5BB2"/>
    <w:rsid w:val="000B640F"/>
    <w:rsid w:val="000B68DE"/>
    <w:rsid w:val="000B723F"/>
    <w:rsid w:val="000B7AD7"/>
    <w:rsid w:val="000C1C6C"/>
    <w:rsid w:val="000C2018"/>
    <w:rsid w:val="000C3182"/>
    <w:rsid w:val="000C319A"/>
    <w:rsid w:val="000C3345"/>
    <w:rsid w:val="000C3F4B"/>
    <w:rsid w:val="000C3FB3"/>
    <w:rsid w:val="000C5031"/>
    <w:rsid w:val="000C60FE"/>
    <w:rsid w:val="000C6FB6"/>
    <w:rsid w:val="000C7589"/>
    <w:rsid w:val="000C768F"/>
    <w:rsid w:val="000D0ABB"/>
    <w:rsid w:val="000D0E95"/>
    <w:rsid w:val="000D173B"/>
    <w:rsid w:val="000D292A"/>
    <w:rsid w:val="000D2BD6"/>
    <w:rsid w:val="000D4861"/>
    <w:rsid w:val="000D5465"/>
    <w:rsid w:val="000D55F4"/>
    <w:rsid w:val="000D6CEC"/>
    <w:rsid w:val="000D6D42"/>
    <w:rsid w:val="000D7545"/>
    <w:rsid w:val="000E0C55"/>
    <w:rsid w:val="000E0D6D"/>
    <w:rsid w:val="000E0FEE"/>
    <w:rsid w:val="000E10D9"/>
    <w:rsid w:val="000E11FC"/>
    <w:rsid w:val="000E1262"/>
    <w:rsid w:val="000E29DC"/>
    <w:rsid w:val="000E2BCB"/>
    <w:rsid w:val="000E2CA3"/>
    <w:rsid w:val="000E364C"/>
    <w:rsid w:val="000E4E9A"/>
    <w:rsid w:val="000E5091"/>
    <w:rsid w:val="000F1F00"/>
    <w:rsid w:val="000F35DC"/>
    <w:rsid w:val="000F409D"/>
    <w:rsid w:val="000F457A"/>
    <w:rsid w:val="000F4B8E"/>
    <w:rsid w:val="000F4DFB"/>
    <w:rsid w:val="000F552D"/>
    <w:rsid w:val="000F55E6"/>
    <w:rsid w:val="000F60F5"/>
    <w:rsid w:val="000F6579"/>
    <w:rsid w:val="000F7048"/>
    <w:rsid w:val="000F76D9"/>
    <w:rsid w:val="00100C56"/>
    <w:rsid w:val="00100D17"/>
    <w:rsid w:val="00102D41"/>
    <w:rsid w:val="00103456"/>
    <w:rsid w:val="00103714"/>
    <w:rsid w:val="00103D58"/>
    <w:rsid w:val="001040CE"/>
    <w:rsid w:val="00104149"/>
    <w:rsid w:val="00104915"/>
    <w:rsid w:val="00104EA4"/>
    <w:rsid w:val="001054DD"/>
    <w:rsid w:val="001057B7"/>
    <w:rsid w:val="00105C05"/>
    <w:rsid w:val="00105F1A"/>
    <w:rsid w:val="00106350"/>
    <w:rsid w:val="001064C4"/>
    <w:rsid w:val="00106C9D"/>
    <w:rsid w:val="00110DD0"/>
    <w:rsid w:val="00111085"/>
    <w:rsid w:val="00111864"/>
    <w:rsid w:val="00112B95"/>
    <w:rsid w:val="001136C2"/>
    <w:rsid w:val="00113893"/>
    <w:rsid w:val="00113EA7"/>
    <w:rsid w:val="00115176"/>
    <w:rsid w:val="001152F0"/>
    <w:rsid w:val="00115A80"/>
    <w:rsid w:val="00115B68"/>
    <w:rsid w:val="00117209"/>
    <w:rsid w:val="001179E8"/>
    <w:rsid w:val="001215BB"/>
    <w:rsid w:val="00121D20"/>
    <w:rsid w:val="0012209F"/>
    <w:rsid w:val="00122B5D"/>
    <w:rsid w:val="00122DE5"/>
    <w:rsid w:val="001257B7"/>
    <w:rsid w:val="00125C45"/>
    <w:rsid w:val="0012682B"/>
    <w:rsid w:val="00126C53"/>
    <w:rsid w:val="00127517"/>
    <w:rsid w:val="00127592"/>
    <w:rsid w:val="0012760D"/>
    <w:rsid w:val="001306BB"/>
    <w:rsid w:val="00130F34"/>
    <w:rsid w:val="001316EC"/>
    <w:rsid w:val="001320BD"/>
    <w:rsid w:val="001320CA"/>
    <w:rsid w:val="00132E4B"/>
    <w:rsid w:val="00132F27"/>
    <w:rsid w:val="001331F6"/>
    <w:rsid w:val="00134AB0"/>
    <w:rsid w:val="00135559"/>
    <w:rsid w:val="00135DAA"/>
    <w:rsid w:val="00135DAE"/>
    <w:rsid w:val="00136600"/>
    <w:rsid w:val="00136E9B"/>
    <w:rsid w:val="00137143"/>
    <w:rsid w:val="00137D0C"/>
    <w:rsid w:val="00141023"/>
    <w:rsid w:val="0014127D"/>
    <w:rsid w:val="00142908"/>
    <w:rsid w:val="0014315A"/>
    <w:rsid w:val="00144BFF"/>
    <w:rsid w:val="00145924"/>
    <w:rsid w:val="00146711"/>
    <w:rsid w:val="00147079"/>
    <w:rsid w:val="00147600"/>
    <w:rsid w:val="00147D3E"/>
    <w:rsid w:val="00147F93"/>
    <w:rsid w:val="00150E6C"/>
    <w:rsid w:val="00150F02"/>
    <w:rsid w:val="00151395"/>
    <w:rsid w:val="00151C47"/>
    <w:rsid w:val="00151CC5"/>
    <w:rsid w:val="00152151"/>
    <w:rsid w:val="001521ED"/>
    <w:rsid w:val="00152C3C"/>
    <w:rsid w:val="00153FA4"/>
    <w:rsid w:val="00154EF5"/>
    <w:rsid w:val="00154F8A"/>
    <w:rsid w:val="00155468"/>
    <w:rsid w:val="001564F8"/>
    <w:rsid w:val="001568A9"/>
    <w:rsid w:val="00156E6B"/>
    <w:rsid w:val="0016017F"/>
    <w:rsid w:val="0016026B"/>
    <w:rsid w:val="001618AA"/>
    <w:rsid w:val="00161E24"/>
    <w:rsid w:val="00164407"/>
    <w:rsid w:val="00164D79"/>
    <w:rsid w:val="00165151"/>
    <w:rsid w:val="0016618B"/>
    <w:rsid w:val="00166D97"/>
    <w:rsid w:val="00167100"/>
    <w:rsid w:val="00167955"/>
    <w:rsid w:val="00167DFB"/>
    <w:rsid w:val="00170A50"/>
    <w:rsid w:val="00170ADA"/>
    <w:rsid w:val="00170CB5"/>
    <w:rsid w:val="00172515"/>
    <w:rsid w:val="00172DA1"/>
    <w:rsid w:val="00173390"/>
    <w:rsid w:val="00173D8F"/>
    <w:rsid w:val="00173E30"/>
    <w:rsid w:val="00174383"/>
    <w:rsid w:val="001744D1"/>
    <w:rsid w:val="00174786"/>
    <w:rsid w:val="00174D7F"/>
    <w:rsid w:val="00175308"/>
    <w:rsid w:val="00175544"/>
    <w:rsid w:val="001767A2"/>
    <w:rsid w:val="00176BAC"/>
    <w:rsid w:val="00177029"/>
    <w:rsid w:val="001773CA"/>
    <w:rsid w:val="00180710"/>
    <w:rsid w:val="00180734"/>
    <w:rsid w:val="00181C99"/>
    <w:rsid w:val="00181FA2"/>
    <w:rsid w:val="001822A9"/>
    <w:rsid w:val="00182A0E"/>
    <w:rsid w:val="00182BF8"/>
    <w:rsid w:val="001836FC"/>
    <w:rsid w:val="00183BE9"/>
    <w:rsid w:val="00183D87"/>
    <w:rsid w:val="00184183"/>
    <w:rsid w:val="00184471"/>
    <w:rsid w:val="001848F1"/>
    <w:rsid w:val="001850F7"/>
    <w:rsid w:val="00185281"/>
    <w:rsid w:val="0018594D"/>
    <w:rsid w:val="00186538"/>
    <w:rsid w:val="001874BE"/>
    <w:rsid w:val="001901EF"/>
    <w:rsid w:val="0019128D"/>
    <w:rsid w:val="00191938"/>
    <w:rsid w:val="001923FF"/>
    <w:rsid w:val="00192585"/>
    <w:rsid w:val="001931C5"/>
    <w:rsid w:val="001940C5"/>
    <w:rsid w:val="00194291"/>
    <w:rsid w:val="001944CC"/>
    <w:rsid w:val="0019679E"/>
    <w:rsid w:val="00196EAA"/>
    <w:rsid w:val="00197E25"/>
    <w:rsid w:val="00197E61"/>
    <w:rsid w:val="001A0719"/>
    <w:rsid w:val="001A0DD5"/>
    <w:rsid w:val="001A1F34"/>
    <w:rsid w:val="001A359A"/>
    <w:rsid w:val="001A3E7F"/>
    <w:rsid w:val="001A44FA"/>
    <w:rsid w:val="001A46E0"/>
    <w:rsid w:val="001A504E"/>
    <w:rsid w:val="001A55C7"/>
    <w:rsid w:val="001A55D7"/>
    <w:rsid w:val="001A56E8"/>
    <w:rsid w:val="001A57C9"/>
    <w:rsid w:val="001A5CD4"/>
    <w:rsid w:val="001A5D87"/>
    <w:rsid w:val="001A72BA"/>
    <w:rsid w:val="001A74E6"/>
    <w:rsid w:val="001B0226"/>
    <w:rsid w:val="001B1049"/>
    <w:rsid w:val="001B118B"/>
    <w:rsid w:val="001B1645"/>
    <w:rsid w:val="001B21EC"/>
    <w:rsid w:val="001B2728"/>
    <w:rsid w:val="001B3700"/>
    <w:rsid w:val="001B3778"/>
    <w:rsid w:val="001B4B25"/>
    <w:rsid w:val="001B4E1A"/>
    <w:rsid w:val="001B5E8B"/>
    <w:rsid w:val="001B6068"/>
    <w:rsid w:val="001B619B"/>
    <w:rsid w:val="001B63BB"/>
    <w:rsid w:val="001B6865"/>
    <w:rsid w:val="001B6DBB"/>
    <w:rsid w:val="001B6DC4"/>
    <w:rsid w:val="001B73C3"/>
    <w:rsid w:val="001B7A37"/>
    <w:rsid w:val="001C02A1"/>
    <w:rsid w:val="001C0D65"/>
    <w:rsid w:val="001C1381"/>
    <w:rsid w:val="001C1535"/>
    <w:rsid w:val="001C154E"/>
    <w:rsid w:val="001C1882"/>
    <w:rsid w:val="001C275C"/>
    <w:rsid w:val="001C27D7"/>
    <w:rsid w:val="001C27D9"/>
    <w:rsid w:val="001C28EF"/>
    <w:rsid w:val="001C2990"/>
    <w:rsid w:val="001C2BB7"/>
    <w:rsid w:val="001C4471"/>
    <w:rsid w:val="001C47D4"/>
    <w:rsid w:val="001C48A0"/>
    <w:rsid w:val="001C6165"/>
    <w:rsid w:val="001C61BD"/>
    <w:rsid w:val="001C6802"/>
    <w:rsid w:val="001C709D"/>
    <w:rsid w:val="001C77A1"/>
    <w:rsid w:val="001C7B13"/>
    <w:rsid w:val="001D08AF"/>
    <w:rsid w:val="001D0A99"/>
    <w:rsid w:val="001D0FC9"/>
    <w:rsid w:val="001D2520"/>
    <w:rsid w:val="001D281B"/>
    <w:rsid w:val="001D2D54"/>
    <w:rsid w:val="001D38E4"/>
    <w:rsid w:val="001D43B6"/>
    <w:rsid w:val="001D4513"/>
    <w:rsid w:val="001D482D"/>
    <w:rsid w:val="001D55F8"/>
    <w:rsid w:val="001D6540"/>
    <w:rsid w:val="001E0227"/>
    <w:rsid w:val="001E048E"/>
    <w:rsid w:val="001E0BDD"/>
    <w:rsid w:val="001E0F3A"/>
    <w:rsid w:val="001E1700"/>
    <w:rsid w:val="001E20CF"/>
    <w:rsid w:val="001E21B4"/>
    <w:rsid w:val="001E2E70"/>
    <w:rsid w:val="001E2FBE"/>
    <w:rsid w:val="001E34D3"/>
    <w:rsid w:val="001E3653"/>
    <w:rsid w:val="001E3C24"/>
    <w:rsid w:val="001E3DED"/>
    <w:rsid w:val="001E621C"/>
    <w:rsid w:val="001E6B30"/>
    <w:rsid w:val="001E6B46"/>
    <w:rsid w:val="001E6E05"/>
    <w:rsid w:val="001E7630"/>
    <w:rsid w:val="001E7C14"/>
    <w:rsid w:val="001E7DA7"/>
    <w:rsid w:val="001E7EFE"/>
    <w:rsid w:val="001E7F90"/>
    <w:rsid w:val="001F0524"/>
    <w:rsid w:val="001F0900"/>
    <w:rsid w:val="001F0F7F"/>
    <w:rsid w:val="001F110C"/>
    <w:rsid w:val="001F2174"/>
    <w:rsid w:val="001F2201"/>
    <w:rsid w:val="001F260F"/>
    <w:rsid w:val="001F2665"/>
    <w:rsid w:val="001F33BA"/>
    <w:rsid w:val="001F3621"/>
    <w:rsid w:val="001F4DF8"/>
    <w:rsid w:val="001F56AF"/>
    <w:rsid w:val="001F5843"/>
    <w:rsid w:val="001F5B4D"/>
    <w:rsid w:val="001F5E39"/>
    <w:rsid w:val="001F605A"/>
    <w:rsid w:val="001F69E5"/>
    <w:rsid w:val="001F75DD"/>
    <w:rsid w:val="0020005B"/>
    <w:rsid w:val="002002E9"/>
    <w:rsid w:val="00200F2B"/>
    <w:rsid w:val="00201504"/>
    <w:rsid w:val="00202AC4"/>
    <w:rsid w:val="00203899"/>
    <w:rsid w:val="00203F80"/>
    <w:rsid w:val="002040AF"/>
    <w:rsid w:val="00204369"/>
    <w:rsid w:val="00204A1D"/>
    <w:rsid w:val="00204FA2"/>
    <w:rsid w:val="00205B39"/>
    <w:rsid w:val="0020651D"/>
    <w:rsid w:val="002069D6"/>
    <w:rsid w:val="00207010"/>
    <w:rsid w:val="0020785F"/>
    <w:rsid w:val="0020789B"/>
    <w:rsid w:val="00207A0F"/>
    <w:rsid w:val="00207DC3"/>
    <w:rsid w:val="0021014D"/>
    <w:rsid w:val="00210EBB"/>
    <w:rsid w:val="00211323"/>
    <w:rsid w:val="0021197B"/>
    <w:rsid w:val="00211EDD"/>
    <w:rsid w:val="002121E7"/>
    <w:rsid w:val="00212226"/>
    <w:rsid w:val="002122DE"/>
    <w:rsid w:val="0021231D"/>
    <w:rsid w:val="002126A5"/>
    <w:rsid w:val="00212DE7"/>
    <w:rsid w:val="0021350C"/>
    <w:rsid w:val="002135B0"/>
    <w:rsid w:val="002143AC"/>
    <w:rsid w:val="00214EA4"/>
    <w:rsid w:val="00215043"/>
    <w:rsid w:val="00215129"/>
    <w:rsid w:val="00215217"/>
    <w:rsid w:val="002152F1"/>
    <w:rsid w:val="0022124F"/>
    <w:rsid w:val="0022155A"/>
    <w:rsid w:val="002215FB"/>
    <w:rsid w:val="0022182E"/>
    <w:rsid w:val="00221B46"/>
    <w:rsid w:val="00224038"/>
    <w:rsid w:val="002240D3"/>
    <w:rsid w:val="00224522"/>
    <w:rsid w:val="00224602"/>
    <w:rsid w:val="00226283"/>
    <w:rsid w:val="002263F1"/>
    <w:rsid w:val="00226E0D"/>
    <w:rsid w:val="002274B5"/>
    <w:rsid w:val="00230A6B"/>
    <w:rsid w:val="00230F04"/>
    <w:rsid w:val="0023143A"/>
    <w:rsid w:val="00231A62"/>
    <w:rsid w:val="00231B4D"/>
    <w:rsid w:val="00231DC2"/>
    <w:rsid w:val="002342EA"/>
    <w:rsid w:val="00234F56"/>
    <w:rsid w:val="002350E7"/>
    <w:rsid w:val="0023608A"/>
    <w:rsid w:val="0023623C"/>
    <w:rsid w:val="00236333"/>
    <w:rsid w:val="002372DE"/>
    <w:rsid w:val="00237E4D"/>
    <w:rsid w:val="00240178"/>
    <w:rsid w:val="00240C02"/>
    <w:rsid w:val="00241F3F"/>
    <w:rsid w:val="00241F52"/>
    <w:rsid w:val="00241FA4"/>
    <w:rsid w:val="00243A6F"/>
    <w:rsid w:val="0024433E"/>
    <w:rsid w:val="0024470D"/>
    <w:rsid w:val="0024492C"/>
    <w:rsid w:val="00245264"/>
    <w:rsid w:val="0024574E"/>
    <w:rsid w:val="00245857"/>
    <w:rsid w:val="00245FA1"/>
    <w:rsid w:val="00246AFB"/>
    <w:rsid w:val="00246DD1"/>
    <w:rsid w:val="00246DF7"/>
    <w:rsid w:val="00247F2C"/>
    <w:rsid w:val="00250212"/>
    <w:rsid w:val="0025055E"/>
    <w:rsid w:val="00250658"/>
    <w:rsid w:val="00250695"/>
    <w:rsid w:val="0025139A"/>
    <w:rsid w:val="002524F7"/>
    <w:rsid w:val="00252ADC"/>
    <w:rsid w:val="00252B69"/>
    <w:rsid w:val="0025404D"/>
    <w:rsid w:val="002546ED"/>
    <w:rsid w:val="00254EC3"/>
    <w:rsid w:val="0025531F"/>
    <w:rsid w:val="00255FD9"/>
    <w:rsid w:val="002563BE"/>
    <w:rsid w:val="00257D41"/>
    <w:rsid w:val="00257E3E"/>
    <w:rsid w:val="00260266"/>
    <w:rsid w:val="002608EC"/>
    <w:rsid w:val="00260C6E"/>
    <w:rsid w:val="00261EFA"/>
    <w:rsid w:val="002639FF"/>
    <w:rsid w:val="00263C86"/>
    <w:rsid w:val="00263D93"/>
    <w:rsid w:val="00264A05"/>
    <w:rsid w:val="00264B28"/>
    <w:rsid w:val="00264E9E"/>
    <w:rsid w:val="0026555C"/>
    <w:rsid w:val="00266C10"/>
    <w:rsid w:val="00267177"/>
    <w:rsid w:val="0026791D"/>
    <w:rsid w:val="00267C43"/>
    <w:rsid w:val="002708E4"/>
    <w:rsid w:val="00270A89"/>
    <w:rsid w:val="00270CAA"/>
    <w:rsid w:val="00272BD6"/>
    <w:rsid w:val="00274952"/>
    <w:rsid w:val="00274ABF"/>
    <w:rsid w:val="00275063"/>
    <w:rsid w:val="00275D70"/>
    <w:rsid w:val="002770CA"/>
    <w:rsid w:val="00277319"/>
    <w:rsid w:val="00277CB7"/>
    <w:rsid w:val="00280664"/>
    <w:rsid w:val="00280B43"/>
    <w:rsid w:val="00280B8F"/>
    <w:rsid w:val="00280DE5"/>
    <w:rsid w:val="00280FDA"/>
    <w:rsid w:val="0028102D"/>
    <w:rsid w:val="00281E6B"/>
    <w:rsid w:val="002833BA"/>
    <w:rsid w:val="00283CB7"/>
    <w:rsid w:val="00283FAA"/>
    <w:rsid w:val="00284257"/>
    <w:rsid w:val="0028542D"/>
    <w:rsid w:val="002855E2"/>
    <w:rsid w:val="00285AD2"/>
    <w:rsid w:val="00285D10"/>
    <w:rsid w:val="00285E8E"/>
    <w:rsid w:val="00286042"/>
    <w:rsid w:val="002860A0"/>
    <w:rsid w:val="0028636A"/>
    <w:rsid w:val="00286809"/>
    <w:rsid w:val="00290A0F"/>
    <w:rsid w:val="002919A2"/>
    <w:rsid w:val="00291D4F"/>
    <w:rsid w:val="00292C6A"/>
    <w:rsid w:val="00292E28"/>
    <w:rsid w:val="002934F2"/>
    <w:rsid w:val="00293D7D"/>
    <w:rsid w:val="00293ECD"/>
    <w:rsid w:val="00293FC3"/>
    <w:rsid w:val="00294659"/>
    <w:rsid w:val="0029555C"/>
    <w:rsid w:val="00295BBD"/>
    <w:rsid w:val="00296277"/>
    <w:rsid w:val="00296B16"/>
    <w:rsid w:val="00297673"/>
    <w:rsid w:val="002A0556"/>
    <w:rsid w:val="002A2EF5"/>
    <w:rsid w:val="002A3685"/>
    <w:rsid w:val="002A3E84"/>
    <w:rsid w:val="002A48C5"/>
    <w:rsid w:val="002A5109"/>
    <w:rsid w:val="002A5143"/>
    <w:rsid w:val="002A551C"/>
    <w:rsid w:val="002A610B"/>
    <w:rsid w:val="002A6296"/>
    <w:rsid w:val="002A7754"/>
    <w:rsid w:val="002B06FE"/>
    <w:rsid w:val="002B0A16"/>
    <w:rsid w:val="002B1BBC"/>
    <w:rsid w:val="002B238C"/>
    <w:rsid w:val="002B2956"/>
    <w:rsid w:val="002B314C"/>
    <w:rsid w:val="002B3ACB"/>
    <w:rsid w:val="002B3CF1"/>
    <w:rsid w:val="002B3D5E"/>
    <w:rsid w:val="002B413E"/>
    <w:rsid w:val="002B41C6"/>
    <w:rsid w:val="002B45CA"/>
    <w:rsid w:val="002B6365"/>
    <w:rsid w:val="002B6D24"/>
    <w:rsid w:val="002B6FB0"/>
    <w:rsid w:val="002B7BDB"/>
    <w:rsid w:val="002B7DA3"/>
    <w:rsid w:val="002C0562"/>
    <w:rsid w:val="002C07E5"/>
    <w:rsid w:val="002C08E5"/>
    <w:rsid w:val="002C0ABD"/>
    <w:rsid w:val="002C25C2"/>
    <w:rsid w:val="002C2E6D"/>
    <w:rsid w:val="002C3ECA"/>
    <w:rsid w:val="002C4119"/>
    <w:rsid w:val="002C46BE"/>
    <w:rsid w:val="002C489C"/>
    <w:rsid w:val="002C5DCA"/>
    <w:rsid w:val="002C5ECE"/>
    <w:rsid w:val="002C63DB"/>
    <w:rsid w:val="002C684B"/>
    <w:rsid w:val="002C7109"/>
    <w:rsid w:val="002D000A"/>
    <w:rsid w:val="002D039E"/>
    <w:rsid w:val="002D0436"/>
    <w:rsid w:val="002D0672"/>
    <w:rsid w:val="002D0A38"/>
    <w:rsid w:val="002D0E08"/>
    <w:rsid w:val="002D11B5"/>
    <w:rsid w:val="002D3835"/>
    <w:rsid w:val="002D3909"/>
    <w:rsid w:val="002D3C80"/>
    <w:rsid w:val="002D47C7"/>
    <w:rsid w:val="002D4BAF"/>
    <w:rsid w:val="002D4BD1"/>
    <w:rsid w:val="002D502E"/>
    <w:rsid w:val="002D54CA"/>
    <w:rsid w:val="002D55F0"/>
    <w:rsid w:val="002D5607"/>
    <w:rsid w:val="002D5E5E"/>
    <w:rsid w:val="002D6296"/>
    <w:rsid w:val="002D631B"/>
    <w:rsid w:val="002D68C5"/>
    <w:rsid w:val="002D6F7E"/>
    <w:rsid w:val="002D70A8"/>
    <w:rsid w:val="002D7D6F"/>
    <w:rsid w:val="002D7E19"/>
    <w:rsid w:val="002D7E61"/>
    <w:rsid w:val="002E0411"/>
    <w:rsid w:val="002E10CF"/>
    <w:rsid w:val="002E1C74"/>
    <w:rsid w:val="002E295C"/>
    <w:rsid w:val="002E2C87"/>
    <w:rsid w:val="002E36C4"/>
    <w:rsid w:val="002E3D8E"/>
    <w:rsid w:val="002E3DF4"/>
    <w:rsid w:val="002E6C37"/>
    <w:rsid w:val="002E70DC"/>
    <w:rsid w:val="002E7309"/>
    <w:rsid w:val="002F0A3F"/>
    <w:rsid w:val="002F10FB"/>
    <w:rsid w:val="002F123A"/>
    <w:rsid w:val="002F12FB"/>
    <w:rsid w:val="002F1797"/>
    <w:rsid w:val="002F1CFC"/>
    <w:rsid w:val="002F363B"/>
    <w:rsid w:val="002F39F1"/>
    <w:rsid w:val="002F4BB5"/>
    <w:rsid w:val="002F5251"/>
    <w:rsid w:val="002F528B"/>
    <w:rsid w:val="002F6459"/>
    <w:rsid w:val="002F6710"/>
    <w:rsid w:val="003002A0"/>
    <w:rsid w:val="00300AAB"/>
    <w:rsid w:val="00301004"/>
    <w:rsid w:val="00302984"/>
    <w:rsid w:val="00303D92"/>
    <w:rsid w:val="00304EF8"/>
    <w:rsid w:val="00305552"/>
    <w:rsid w:val="00305E8C"/>
    <w:rsid w:val="00311D50"/>
    <w:rsid w:val="003120DE"/>
    <w:rsid w:val="0031438E"/>
    <w:rsid w:val="003146BE"/>
    <w:rsid w:val="003155F9"/>
    <w:rsid w:val="003159C1"/>
    <w:rsid w:val="00315F56"/>
    <w:rsid w:val="00316355"/>
    <w:rsid w:val="00316937"/>
    <w:rsid w:val="00316ACA"/>
    <w:rsid w:val="00316E48"/>
    <w:rsid w:val="00317016"/>
    <w:rsid w:val="003174D4"/>
    <w:rsid w:val="003176E5"/>
    <w:rsid w:val="003205F4"/>
    <w:rsid w:val="003208B6"/>
    <w:rsid w:val="00322186"/>
    <w:rsid w:val="003235CE"/>
    <w:rsid w:val="003237DD"/>
    <w:rsid w:val="00323C83"/>
    <w:rsid w:val="00324683"/>
    <w:rsid w:val="00324881"/>
    <w:rsid w:val="003253B7"/>
    <w:rsid w:val="0032551E"/>
    <w:rsid w:val="00325C1B"/>
    <w:rsid w:val="003260C6"/>
    <w:rsid w:val="00326DBA"/>
    <w:rsid w:val="003271E7"/>
    <w:rsid w:val="0032732A"/>
    <w:rsid w:val="00327444"/>
    <w:rsid w:val="00327B3B"/>
    <w:rsid w:val="00330197"/>
    <w:rsid w:val="00330795"/>
    <w:rsid w:val="0033172D"/>
    <w:rsid w:val="00332EC9"/>
    <w:rsid w:val="00333DB2"/>
    <w:rsid w:val="00334C9D"/>
    <w:rsid w:val="00336844"/>
    <w:rsid w:val="0033720C"/>
    <w:rsid w:val="00341573"/>
    <w:rsid w:val="00341676"/>
    <w:rsid w:val="00342BBA"/>
    <w:rsid w:val="0034320A"/>
    <w:rsid w:val="0034326E"/>
    <w:rsid w:val="0034331E"/>
    <w:rsid w:val="003436FB"/>
    <w:rsid w:val="00343A8E"/>
    <w:rsid w:val="00343CC1"/>
    <w:rsid w:val="0034403C"/>
    <w:rsid w:val="0034406D"/>
    <w:rsid w:val="00344290"/>
    <w:rsid w:val="00344BAA"/>
    <w:rsid w:val="00345D9C"/>
    <w:rsid w:val="00346AF6"/>
    <w:rsid w:val="00346B02"/>
    <w:rsid w:val="00346B1B"/>
    <w:rsid w:val="00351291"/>
    <w:rsid w:val="00351A6D"/>
    <w:rsid w:val="0035244C"/>
    <w:rsid w:val="00354420"/>
    <w:rsid w:val="0035507D"/>
    <w:rsid w:val="00355B6D"/>
    <w:rsid w:val="00357641"/>
    <w:rsid w:val="00357D52"/>
    <w:rsid w:val="0036045A"/>
    <w:rsid w:val="0036145C"/>
    <w:rsid w:val="00361616"/>
    <w:rsid w:val="00361967"/>
    <w:rsid w:val="00361F24"/>
    <w:rsid w:val="00362C03"/>
    <w:rsid w:val="00362D2E"/>
    <w:rsid w:val="00363283"/>
    <w:rsid w:val="00363E27"/>
    <w:rsid w:val="0036456A"/>
    <w:rsid w:val="00364D96"/>
    <w:rsid w:val="00364F00"/>
    <w:rsid w:val="003655F1"/>
    <w:rsid w:val="00366F19"/>
    <w:rsid w:val="003671C1"/>
    <w:rsid w:val="00367454"/>
    <w:rsid w:val="00370500"/>
    <w:rsid w:val="003706B9"/>
    <w:rsid w:val="003707EA"/>
    <w:rsid w:val="00370B18"/>
    <w:rsid w:val="00371128"/>
    <w:rsid w:val="00371AFE"/>
    <w:rsid w:val="00371E4A"/>
    <w:rsid w:val="00372479"/>
    <w:rsid w:val="00372A0B"/>
    <w:rsid w:val="00372DBF"/>
    <w:rsid w:val="00372F24"/>
    <w:rsid w:val="0037453C"/>
    <w:rsid w:val="003746D9"/>
    <w:rsid w:val="0037474A"/>
    <w:rsid w:val="00374C8A"/>
    <w:rsid w:val="0037534A"/>
    <w:rsid w:val="00375A5E"/>
    <w:rsid w:val="00375D6E"/>
    <w:rsid w:val="0037621C"/>
    <w:rsid w:val="0037636A"/>
    <w:rsid w:val="00376713"/>
    <w:rsid w:val="003779EE"/>
    <w:rsid w:val="00377DC5"/>
    <w:rsid w:val="00380070"/>
    <w:rsid w:val="00380759"/>
    <w:rsid w:val="00380A51"/>
    <w:rsid w:val="00381549"/>
    <w:rsid w:val="0038258D"/>
    <w:rsid w:val="00382F5F"/>
    <w:rsid w:val="00382FAF"/>
    <w:rsid w:val="0038318F"/>
    <w:rsid w:val="0038397C"/>
    <w:rsid w:val="00383B1F"/>
    <w:rsid w:val="003842D3"/>
    <w:rsid w:val="003848FF"/>
    <w:rsid w:val="00385880"/>
    <w:rsid w:val="003862B8"/>
    <w:rsid w:val="00386AD2"/>
    <w:rsid w:val="003870C1"/>
    <w:rsid w:val="003877B5"/>
    <w:rsid w:val="0038781D"/>
    <w:rsid w:val="003878A5"/>
    <w:rsid w:val="00390081"/>
    <w:rsid w:val="00390175"/>
    <w:rsid w:val="00390366"/>
    <w:rsid w:val="00390569"/>
    <w:rsid w:val="00390F54"/>
    <w:rsid w:val="0039112A"/>
    <w:rsid w:val="00391350"/>
    <w:rsid w:val="003915D2"/>
    <w:rsid w:val="00391F06"/>
    <w:rsid w:val="00392239"/>
    <w:rsid w:val="003924F4"/>
    <w:rsid w:val="00393C1D"/>
    <w:rsid w:val="00393F8D"/>
    <w:rsid w:val="003940E8"/>
    <w:rsid w:val="0039450C"/>
    <w:rsid w:val="00394FEA"/>
    <w:rsid w:val="003950DD"/>
    <w:rsid w:val="00395EC4"/>
    <w:rsid w:val="003971E8"/>
    <w:rsid w:val="00397503"/>
    <w:rsid w:val="003975DF"/>
    <w:rsid w:val="003A0066"/>
    <w:rsid w:val="003A0188"/>
    <w:rsid w:val="003A08F1"/>
    <w:rsid w:val="003A0FFD"/>
    <w:rsid w:val="003A148A"/>
    <w:rsid w:val="003A1559"/>
    <w:rsid w:val="003A2950"/>
    <w:rsid w:val="003A2B1F"/>
    <w:rsid w:val="003A3707"/>
    <w:rsid w:val="003A386A"/>
    <w:rsid w:val="003A3DB0"/>
    <w:rsid w:val="003A5A59"/>
    <w:rsid w:val="003A6AAC"/>
    <w:rsid w:val="003A7D51"/>
    <w:rsid w:val="003B0936"/>
    <w:rsid w:val="003B101F"/>
    <w:rsid w:val="003B188D"/>
    <w:rsid w:val="003B2AF1"/>
    <w:rsid w:val="003B2F15"/>
    <w:rsid w:val="003B38FE"/>
    <w:rsid w:val="003B42C2"/>
    <w:rsid w:val="003B42CF"/>
    <w:rsid w:val="003B42F1"/>
    <w:rsid w:val="003B44B9"/>
    <w:rsid w:val="003B4803"/>
    <w:rsid w:val="003B51AF"/>
    <w:rsid w:val="003B568C"/>
    <w:rsid w:val="003B6BA6"/>
    <w:rsid w:val="003C0068"/>
    <w:rsid w:val="003C03E8"/>
    <w:rsid w:val="003C1EF6"/>
    <w:rsid w:val="003C30AE"/>
    <w:rsid w:val="003C335E"/>
    <w:rsid w:val="003C4095"/>
    <w:rsid w:val="003C4171"/>
    <w:rsid w:val="003C5A8C"/>
    <w:rsid w:val="003C5EF0"/>
    <w:rsid w:val="003C5F04"/>
    <w:rsid w:val="003C668A"/>
    <w:rsid w:val="003D0429"/>
    <w:rsid w:val="003D08A2"/>
    <w:rsid w:val="003D15C8"/>
    <w:rsid w:val="003D27A8"/>
    <w:rsid w:val="003D2FD8"/>
    <w:rsid w:val="003D3586"/>
    <w:rsid w:val="003D3DB8"/>
    <w:rsid w:val="003D44D8"/>
    <w:rsid w:val="003D4E01"/>
    <w:rsid w:val="003D6A78"/>
    <w:rsid w:val="003D7010"/>
    <w:rsid w:val="003D7123"/>
    <w:rsid w:val="003D71CE"/>
    <w:rsid w:val="003E02AF"/>
    <w:rsid w:val="003E0471"/>
    <w:rsid w:val="003E1AFB"/>
    <w:rsid w:val="003E1E39"/>
    <w:rsid w:val="003E1EC8"/>
    <w:rsid w:val="003E2A99"/>
    <w:rsid w:val="003E30AB"/>
    <w:rsid w:val="003E30C5"/>
    <w:rsid w:val="003E413C"/>
    <w:rsid w:val="003E4BD1"/>
    <w:rsid w:val="003E5BD2"/>
    <w:rsid w:val="003E61B7"/>
    <w:rsid w:val="003E66B1"/>
    <w:rsid w:val="003E6ADD"/>
    <w:rsid w:val="003F1946"/>
    <w:rsid w:val="003F1A93"/>
    <w:rsid w:val="003F200A"/>
    <w:rsid w:val="003F2124"/>
    <w:rsid w:val="003F2298"/>
    <w:rsid w:val="003F2896"/>
    <w:rsid w:val="003F2D20"/>
    <w:rsid w:val="003F48F6"/>
    <w:rsid w:val="003F5887"/>
    <w:rsid w:val="003F60BF"/>
    <w:rsid w:val="003F6961"/>
    <w:rsid w:val="003F6B4D"/>
    <w:rsid w:val="003F740C"/>
    <w:rsid w:val="0040063E"/>
    <w:rsid w:val="00400D3F"/>
    <w:rsid w:val="00401462"/>
    <w:rsid w:val="00401670"/>
    <w:rsid w:val="0040181F"/>
    <w:rsid w:val="00401B73"/>
    <w:rsid w:val="00401C3E"/>
    <w:rsid w:val="004021AF"/>
    <w:rsid w:val="00402BC0"/>
    <w:rsid w:val="00403D1F"/>
    <w:rsid w:val="00403F4A"/>
    <w:rsid w:val="004042CE"/>
    <w:rsid w:val="004044DF"/>
    <w:rsid w:val="004049CB"/>
    <w:rsid w:val="00405E38"/>
    <w:rsid w:val="00406FE7"/>
    <w:rsid w:val="004072D5"/>
    <w:rsid w:val="004100AF"/>
    <w:rsid w:val="004101AF"/>
    <w:rsid w:val="0041073C"/>
    <w:rsid w:val="00411A7A"/>
    <w:rsid w:val="00411CAB"/>
    <w:rsid w:val="00411ED2"/>
    <w:rsid w:val="004131BC"/>
    <w:rsid w:val="00413807"/>
    <w:rsid w:val="00413BFB"/>
    <w:rsid w:val="004141AF"/>
    <w:rsid w:val="0041431D"/>
    <w:rsid w:val="004152F9"/>
    <w:rsid w:val="00415C1B"/>
    <w:rsid w:val="004166E2"/>
    <w:rsid w:val="00417AFA"/>
    <w:rsid w:val="0042058B"/>
    <w:rsid w:val="0042096B"/>
    <w:rsid w:val="00420A18"/>
    <w:rsid w:val="00420EEE"/>
    <w:rsid w:val="00421181"/>
    <w:rsid w:val="004223C6"/>
    <w:rsid w:val="00422582"/>
    <w:rsid w:val="0042264F"/>
    <w:rsid w:val="004229E0"/>
    <w:rsid w:val="00422BD2"/>
    <w:rsid w:val="00422C71"/>
    <w:rsid w:val="00422CE8"/>
    <w:rsid w:val="004237A1"/>
    <w:rsid w:val="00425F0D"/>
    <w:rsid w:val="0042602D"/>
    <w:rsid w:val="004268D4"/>
    <w:rsid w:val="004304EA"/>
    <w:rsid w:val="0043052C"/>
    <w:rsid w:val="004316DB"/>
    <w:rsid w:val="004319A5"/>
    <w:rsid w:val="004322D9"/>
    <w:rsid w:val="00433376"/>
    <w:rsid w:val="0043358D"/>
    <w:rsid w:val="0043604E"/>
    <w:rsid w:val="00436DD3"/>
    <w:rsid w:val="004377B0"/>
    <w:rsid w:val="00440056"/>
    <w:rsid w:val="0044005E"/>
    <w:rsid w:val="00440104"/>
    <w:rsid w:val="004411B3"/>
    <w:rsid w:val="00441A01"/>
    <w:rsid w:val="00441C64"/>
    <w:rsid w:val="00442374"/>
    <w:rsid w:val="00442440"/>
    <w:rsid w:val="00442700"/>
    <w:rsid w:val="00442E1B"/>
    <w:rsid w:val="00443932"/>
    <w:rsid w:val="004439F0"/>
    <w:rsid w:val="00443CA7"/>
    <w:rsid w:val="0044445E"/>
    <w:rsid w:val="00444A5D"/>
    <w:rsid w:val="00444D0C"/>
    <w:rsid w:val="004450A1"/>
    <w:rsid w:val="00445237"/>
    <w:rsid w:val="004454B5"/>
    <w:rsid w:val="00445760"/>
    <w:rsid w:val="00445A4C"/>
    <w:rsid w:val="004504C9"/>
    <w:rsid w:val="00450E9C"/>
    <w:rsid w:val="00451010"/>
    <w:rsid w:val="004514DA"/>
    <w:rsid w:val="00451A0B"/>
    <w:rsid w:val="00452379"/>
    <w:rsid w:val="004536BB"/>
    <w:rsid w:val="0045417C"/>
    <w:rsid w:val="004543E3"/>
    <w:rsid w:val="00454B4C"/>
    <w:rsid w:val="00454C9A"/>
    <w:rsid w:val="00454EBD"/>
    <w:rsid w:val="00455591"/>
    <w:rsid w:val="00455D5E"/>
    <w:rsid w:val="0045648C"/>
    <w:rsid w:val="00457187"/>
    <w:rsid w:val="00457923"/>
    <w:rsid w:val="004605A5"/>
    <w:rsid w:val="0046085F"/>
    <w:rsid w:val="00460AEE"/>
    <w:rsid w:val="00461FCE"/>
    <w:rsid w:val="00462308"/>
    <w:rsid w:val="00462780"/>
    <w:rsid w:val="0046332E"/>
    <w:rsid w:val="004638D6"/>
    <w:rsid w:val="004641CF"/>
    <w:rsid w:val="00464301"/>
    <w:rsid w:val="00465842"/>
    <w:rsid w:val="00465C92"/>
    <w:rsid w:val="00465FAC"/>
    <w:rsid w:val="00466463"/>
    <w:rsid w:val="00466496"/>
    <w:rsid w:val="00466E4E"/>
    <w:rsid w:val="00470806"/>
    <w:rsid w:val="004709D2"/>
    <w:rsid w:val="004710DE"/>
    <w:rsid w:val="004711DE"/>
    <w:rsid w:val="004716CD"/>
    <w:rsid w:val="004718A6"/>
    <w:rsid w:val="0047367C"/>
    <w:rsid w:val="00473904"/>
    <w:rsid w:val="004750B3"/>
    <w:rsid w:val="00475241"/>
    <w:rsid w:val="00476148"/>
    <w:rsid w:val="00476B42"/>
    <w:rsid w:val="00477697"/>
    <w:rsid w:val="004776B6"/>
    <w:rsid w:val="00477F1E"/>
    <w:rsid w:val="0048037C"/>
    <w:rsid w:val="00480AB5"/>
    <w:rsid w:val="004811D7"/>
    <w:rsid w:val="004818E8"/>
    <w:rsid w:val="00482769"/>
    <w:rsid w:val="00483AF1"/>
    <w:rsid w:val="0048416C"/>
    <w:rsid w:val="004841AA"/>
    <w:rsid w:val="0048436A"/>
    <w:rsid w:val="004845D7"/>
    <w:rsid w:val="00485BC8"/>
    <w:rsid w:val="00485D8F"/>
    <w:rsid w:val="004861FC"/>
    <w:rsid w:val="00486BC9"/>
    <w:rsid w:val="0048705E"/>
    <w:rsid w:val="00487915"/>
    <w:rsid w:val="00487E21"/>
    <w:rsid w:val="004903C8"/>
    <w:rsid w:val="00490B47"/>
    <w:rsid w:val="004915A7"/>
    <w:rsid w:val="00491BCC"/>
    <w:rsid w:val="004927C0"/>
    <w:rsid w:val="00492E64"/>
    <w:rsid w:val="00495D49"/>
    <w:rsid w:val="00495ECD"/>
    <w:rsid w:val="004A02C5"/>
    <w:rsid w:val="004A134E"/>
    <w:rsid w:val="004A1890"/>
    <w:rsid w:val="004A27F8"/>
    <w:rsid w:val="004A29F3"/>
    <w:rsid w:val="004A441C"/>
    <w:rsid w:val="004A454D"/>
    <w:rsid w:val="004A4ABE"/>
    <w:rsid w:val="004A603D"/>
    <w:rsid w:val="004A634C"/>
    <w:rsid w:val="004A6982"/>
    <w:rsid w:val="004A6E6F"/>
    <w:rsid w:val="004A7FED"/>
    <w:rsid w:val="004B2412"/>
    <w:rsid w:val="004B3A2B"/>
    <w:rsid w:val="004B3DD0"/>
    <w:rsid w:val="004B3E5D"/>
    <w:rsid w:val="004B3FA5"/>
    <w:rsid w:val="004B4125"/>
    <w:rsid w:val="004B4270"/>
    <w:rsid w:val="004B4BA9"/>
    <w:rsid w:val="004B618A"/>
    <w:rsid w:val="004B63C9"/>
    <w:rsid w:val="004B71AE"/>
    <w:rsid w:val="004C01B8"/>
    <w:rsid w:val="004C090E"/>
    <w:rsid w:val="004C111D"/>
    <w:rsid w:val="004C1A26"/>
    <w:rsid w:val="004C2511"/>
    <w:rsid w:val="004C2C99"/>
    <w:rsid w:val="004C3168"/>
    <w:rsid w:val="004C34B4"/>
    <w:rsid w:val="004C3AAF"/>
    <w:rsid w:val="004C4502"/>
    <w:rsid w:val="004C484D"/>
    <w:rsid w:val="004C4ACF"/>
    <w:rsid w:val="004C4D57"/>
    <w:rsid w:val="004C5BB4"/>
    <w:rsid w:val="004C7AD2"/>
    <w:rsid w:val="004C7BE6"/>
    <w:rsid w:val="004D04F0"/>
    <w:rsid w:val="004D0E80"/>
    <w:rsid w:val="004D2048"/>
    <w:rsid w:val="004D26D5"/>
    <w:rsid w:val="004D2E4E"/>
    <w:rsid w:val="004D4654"/>
    <w:rsid w:val="004D4E16"/>
    <w:rsid w:val="004D5979"/>
    <w:rsid w:val="004D6D2E"/>
    <w:rsid w:val="004D7027"/>
    <w:rsid w:val="004E0F43"/>
    <w:rsid w:val="004E141E"/>
    <w:rsid w:val="004E1AB8"/>
    <w:rsid w:val="004E267F"/>
    <w:rsid w:val="004E31E2"/>
    <w:rsid w:val="004E39BC"/>
    <w:rsid w:val="004E3C37"/>
    <w:rsid w:val="004E43B9"/>
    <w:rsid w:val="004E442B"/>
    <w:rsid w:val="004E476D"/>
    <w:rsid w:val="004E5187"/>
    <w:rsid w:val="004E5536"/>
    <w:rsid w:val="004E5BA3"/>
    <w:rsid w:val="004E5F72"/>
    <w:rsid w:val="004E5FF6"/>
    <w:rsid w:val="004E6065"/>
    <w:rsid w:val="004E6210"/>
    <w:rsid w:val="004E63AA"/>
    <w:rsid w:val="004E7F88"/>
    <w:rsid w:val="004F051C"/>
    <w:rsid w:val="004F0B42"/>
    <w:rsid w:val="004F116A"/>
    <w:rsid w:val="004F284B"/>
    <w:rsid w:val="004F2B49"/>
    <w:rsid w:val="004F2B4A"/>
    <w:rsid w:val="004F3BD0"/>
    <w:rsid w:val="004F4840"/>
    <w:rsid w:val="004F4D69"/>
    <w:rsid w:val="004F4E55"/>
    <w:rsid w:val="004F5985"/>
    <w:rsid w:val="004F6D8B"/>
    <w:rsid w:val="004F7B29"/>
    <w:rsid w:val="0050013F"/>
    <w:rsid w:val="00501B01"/>
    <w:rsid w:val="00502BDB"/>
    <w:rsid w:val="00502FE0"/>
    <w:rsid w:val="00503CA7"/>
    <w:rsid w:val="005042C6"/>
    <w:rsid w:val="00504930"/>
    <w:rsid w:val="00505AAD"/>
    <w:rsid w:val="00505F1C"/>
    <w:rsid w:val="005061D9"/>
    <w:rsid w:val="00506AAB"/>
    <w:rsid w:val="005105E2"/>
    <w:rsid w:val="005108AC"/>
    <w:rsid w:val="005111B0"/>
    <w:rsid w:val="005113FB"/>
    <w:rsid w:val="00511772"/>
    <w:rsid w:val="00511895"/>
    <w:rsid w:val="0051312C"/>
    <w:rsid w:val="00513619"/>
    <w:rsid w:val="005150F6"/>
    <w:rsid w:val="00515A58"/>
    <w:rsid w:val="00516017"/>
    <w:rsid w:val="0051777B"/>
    <w:rsid w:val="005177CF"/>
    <w:rsid w:val="00517C77"/>
    <w:rsid w:val="00520A9C"/>
    <w:rsid w:val="0052112F"/>
    <w:rsid w:val="0052142D"/>
    <w:rsid w:val="0052158B"/>
    <w:rsid w:val="005226D6"/>
    <w:rsid w:val="00524256"/>
    <w:rsid w:val="00524C6D"/>
    <w:rsid w:val="00524CC4"/>
    <w:rsid w:val="00525358"/>
    <w:rsid w:val="00525485"/>
    <w:rsid w:val="0052606E"/>
    <w:rsid w:val="00526ADC"/>
    <w:rsid w:val="00527D5F"/>
    <w:rsid w:val="00527DE1"/>
    <w:rsid w:val="00530033"/>
    <w:rsid w:val="005306C9"/>
    <w:rsid w:val="0053421D"/>
    <w:rsid w:val="0053573B"/>
    <w:rsid w:val="00535945"/>
    <w:rsid w:val="00537D8B"/>
    <w:rsid w:val="0054061A"/>
    <w:rsid w:val="005409E8"/>
    <w:rsid w:val="00540A83"/>
    <w:rsid w:val="00540BF4"/>
    <w:rsid w:val="00540FF7"/>
    <w:rsid w:val="00541B90"/>
    <w:rsid w:val="005420BD"/>
    <w:rsid w:val="00542445"/>
    <w:rsid w:val="00543C72"/>
    <w:rsid w:val="00544988"/>
    <w:rsid w:val="005464C7"/>
    <w:rsid w:val="00546B91"/>
    <w:rsid w:val="00546CED"/>
    <w:rsid w:val="0054705F"/>
    <w:rsid w:val="0054731E"/>
    <w:rsid w:val="00547481"/>
    <w:rsid w:val="005479BD"/>
    <w:rsid w:val="00550793"/>
    <w:rsid w:val="00550B19"/>
    <w:rsid w:val="00551957"/>
    <w:rsid w:val="00552523"/>
    <w:rsid w:val="005532B3"/>
    <w:rsid w:val="00553BC2"/>
    <w:rsid w:val="0055536E"/>
    <w:rsid w:val="00555DD6"/>
    <w:rsid w:val="00556107"/>
    <w:rsid w:val="00560ED2"/>
    <w:rsid w:val="00562A98"/>
    <w:rsid w:val="00562BBC"/>
    <w:rsid w:val="00563F7E"/>
    <w:rsid w:val="00563FB8"/>
    <w:rsid w:val="005655C3"/>
    <w:rsid w:val="00565863"/>
    <w:rsid w:val="005659DD"/>
    <w:rsid w:val="005667BA"/>
    <w:rsid w:val="00570227"/>
    <w:rsid w:val="0057268C"/>
    <w:rsid w:val="0057275D"/>
    <w:rsid w:val="005738C4"/>
    <w:rsid w:val="00573B40"/>
    <w:rsid w:val="00574010"/>
    <w:rsid w:val="00574171"/>
    <w:rsid w:val="005741EC"/>
    <w:rsid w:val="0057524C"/>
    <w:rsid w:val="00576947"/>
    <w:rsid w:val="005805D0"/>
    <w:rsid w:val="00580C38"/>
    <w:rsid w:val="00580D35"/>
    <w:rsid w:val="00580EC3"/>
    <w:rsid w:val="00581A60"/>
    <w:rsid w:val="00582388"/>
    <w:rsid w:val="00583492"/>
    <w:rsid w:val="0058416F"/>
    <w:rsid w:val="00585007"/>
    <w:rsid w:val="00586892"/>
    <w:rsid w:val="00586F45"/>
    <w:rsid w:val="0058785E"/>
    <w:rsid w:val="00587AAA"/>
    <w:rsid w:val="00587CD7"/>
    <w:rsid w:val="00591380"/>
    <w:rsid w:val="005917B6"/>
    <w:rsid w:val="00593481"/>
    <w:rsid w:val="00594DD4"/>
    <w:rsid w:val="00595332"/>
    <w:rsid w:val="005966D2"/>
    <w:rsid w:val="00596A6B"/>
    <w:rsid w:val="00596E5A"/>
    <w:rsid w:val="005978A1"/>
    <w:rsid w:val="005A00BD"/>
    <w:rsid w:val="005A0E45"/>
    <w:rsid w:val="005A2256"/>
    <w:rsid w:val="005A22B5"/>
    <w:rsid w:val="005A3370"/>
    <w:rsid w:val="005A3472"/>
    <w:rsid w:val="005A44A2"/>
    <w:rsid w:val="005A4FB3"/>
    <w:rsid w:val="005A51FF"/>
    <w:rsid w:val="005A5421"/>
    <w:rsid w:val="005A7ED1"/>
    <w:rsid w:val="005B0355"/>
    <w:rsid w:val="005B19C5"/>
    <w:rsid w:val="005B1A1A"/>
    <w:rsid w:val="005B1BC8"/>
    <w:rsid w:val="005B2262"/>
    <w:rsid w:val="005B26ED"/>
    <w:rsid w:val="005B4FD0"/>
    <w:rsid w:val="005B5C63"/>
    <w:rsid w:val="005B6AA9"/>
    <w:rsid w:val="005B6AF8"/>
    <w:rsid w:val="005B7786"/>
    <w:rsid w:val="005B7978"/>
    <w:rsid w:val="005B7C3F"/>
    <w:rsid w:val="005C0214"/>
    <w:rsid w:val="005C06B7"/>
    <w:rsid w:val="005C2699"/>
    <w:rsid w:val="005C2EE3"/>
    <w:rsid w:val="005C4545"/>
    <w:rsid w:val="005C571C"/>
    <w:rsid w:val="005C5F54"/>
    <w:rsid w:val="005C7A8D"/>
    <w:rsid w:val="005C7B56"/>
    <w:rsid w:val="005D08FC"/>
    <w:rsid w:val="005D0F20"/>
    <w:rsid w:val="005D2155"/>
    <w:rsid w:val="005D27AB"/>
    <w:rsid w:val="005D3726"/>
    <w:rsid w:val="005D3E92"/>
    <w:rsid w:val="005D4123"/>
    <w:rsid w:val="005D427A"/>
    <w:rsid w:val="005D4863"/>
    <w:rsid w:val="005D4992"/>
    <w:rsid w:val="005D575D"/>
    <w:rsid w:val="005D5876"/>
    <w:rsid w:val="005D600E"/>
    <w:rsid w:val="005D6F19"/>
    <w:rsid w:val="005D76F8"/>
    <w:rsid w:val="005D77E3"/>
    <w:rsid w:val="005E0AEB"/>
    <w:rsid w:val="005E0B34"/>
    <w:rsid w:val="005E164D"/>
    <w:rsid w:val="005E294B"/>
    <w:rsid w:val="005E30E7"/>
    <w:rsid w:val="005E3407"/>
    <w:rsid w:val="005E3BC5"/>
    <w:rsid w:val="005E488F"/>
    <w:rsid w:val="005E4DA1"/>
    <w:rsid w:val="005E4ED7"/>
    <w:rsid w:val="005E5078"/>
    <w:rsid w:val="005E512A"/>
    <w:rsid w:val="005E5540"/>
    <w:rsid w:val="005E5FF6"/>
    <w:rsid w:val="005E62C7"/>
    <w:rsid w:val="005E6E07"/>
    <w:rsid w:val="005E76F5"/>
    <w:rsid w:val="005F05BA"/>
    <w:rsid w:val="005F089F"/>
    <w:rsid w:val="005F0E4B"/>
    <w:rsid w:val="005F1BF6"/>
    <w:rsid w:val="005F1C17"/>
    <w:rsid w:val="005F298C"/>
    <w:rsid w:val="005F31ED"/>
    <w:rsid w:val="005F3542"/>
    <w:rsid w:val="005F4A06"/>
    <w:rsid w:val="005F4A66"/>
    <w:rsid w:val="005F5410"/>
    <w:rsid w:val="005F6860"/>
    <w:rsid w:val="005F7264"/>
    <w:rsid w:val="00600AD3"/>
    <w:rsid w:val="0060161F"/>
    <w:rsid w:val="006019F8"/>
    <w:rsid w:val="00601B65"/>
    <w:rsid w:val="00601BA1"/>
    <w:rsid w:val="00601E7E"/>
    <w:rsid w:val="006020E2"/>
    <w:rsid w:val="00602A7A"/>
    <w:rsid w:val="006035D1"/>
    <w:rsid w:val="006037F3"/>
    <w:rsid w:val="00603D07"/>
    <w:rsid w:val="00604444"/>
    <w:rsid w:val="00604702"/>
    <w:rsid w:val="00605E60"/>
    <w:rsid w:val="00605F14"/>
    <w:rsid w:val="00606BC0"/>
    <w:rsid w:val="00606E63"/>
    <w:rsid w:val="0060728C"/>
    <w:rsid w:val="00607448"/>
    <w:rsid w:val="006106F2"/>
    <w:rsid w:val="006108CD"/>
    <w:rsid w:val="00611528"/>
    <w:rsid w:val="00613028"/>
    <w:rsid w:val="00613778"/>
    <w:rsid w:val="00613DFE"/>
    <w:rsid w:val="00614DB7"/>
    <w:rsid w:val="00615B3C"/>
    <w:rsid w:val="00615C0C"/>
    <w:rsid w:val="0061600F"/>
    <w:rsid w:val="006168C7"/>
    <w:rsid w:val="006173D9"/>
    <w:rsid w:val="00617915"/>
    <w:rsid w:val="00617A2B"/>
    <w:rsid w:val="0062072C"/>
    <w:rsid w:val="00620FB1"/>
    <w:rsid w:val="0062126D"/>
    <w:rsid w:val="006214FA"/>
    <w:rsid w:val="006219A0"/>
    <w:rsid w:val="0062224F"/>
    <w:rsid w:val="00622987"/>
    <w:rsid w:val="00622A76"/>
    <w:rsid w:val="006230D6"/>
    <w:rsid w:val="00623A19"/>
    <w:rsid w:val="00623DE3"/>
    <w:rsid w:val="0062433E"/>
    <w:rsid w:val="00624953"/>
    <w:rsid w:val="006259AF"/>
    <w:rsid w:val="00626555"/>
    <w:rsid w:val="00626EB3"/>
    <w:rsid w:val="00626F17"/>
    <w:rsid w:val="00627966"/>
    <w:rsid w:val="0063076F"/>
    <w:rsid w:val="00631254"/>
    <w:rsid w:val="0063201D"/>
    <w:rsid w:val="0063242E"/>
    <w:rsid w:val="0063265E"/>
    <w:rsid w:val="00634E6C"/>
    <w:rsid w:val="0063500B"/>
    <w:rsid w:val="00635246"/>
    <w:rsid w:val="00635E9F"/>
    <w:rsid w:val="006374C9"/>
    <w:rsid w:val="00637CF2"/>
    <w:rsid w:val="00641673"/>
    <w:rsid w:val="0064231E"/>
    <w:rsid w:val="006437DB"/>
    <w:rsid w:val="006440FF"/>
    <w:rsid w:val="00644DEF"/>
    <w:rsid w:val="0064537A"/>
    <w:rsid w:val="00645726"/>
    <w:rsid w:val="00646DED"/>
    <w:rsid w:val="00647614"/>
    <w:rsid w:val="00647A74"/>
    <w:rsid w:val="00647DC6"/>
    <w:rsid w:val="0065015C"/>
    <w:rsid w:val="006524D5"/>
    <w:rsid w:val="00652774"/>
    <w:rsid w:val="00652794"/>
    <w:rsid w:val="00652801"/>
    <w:rsid w:val="00654387"/>
    <w:rsid w:val="0065471C"/>
    <w:rsid w:val="00654986"/>
    <w:rsid w:val="00655265"/>
    <w:rsid w:val="006554CD"/>
    <w:rsid w:val="00655570"/>
    <w:rsid w:val="00655589"/>
    <w:rsid w:val="00655639"/>
    <w:rsid w:val="0065586B"/>
    <w:rsid w:val="00655AC4"/>
    <w:rsid w:val="00656212"/>
    <w:rsid w:val="006607B9"/>
    <w:rsid w:val="00660CD0"/>
    <w:rsid w:val="006617AE"/>
    <w:rsid w:val="00661983"/>
    <w:rsid w:val="00663AF4"/>
    <w:rsid w:val="00664853"/>
    <w:rsid w:val="0066489F"/>
    <w:rsid w:val="006657E6"/>
    <w:rsid w:val="0067093B"/>
    <w:rsid w:val="00671456"/>
    <w:rsid w:val="00671BD8"/>
    <w:rsid w:val="00671EE4"/>
    <w:rsid w:val="00672169"/>
    <w:rsid w:val="0067310E"/>
    <w:rsid w:val="00673289"/>
    <w:rsid w:val="006732B3"/>
    <w:rsid w:val="00674160"/>
    <w:rsid w:val="00674D5B"/>
    <w:rsid w:val="0067592F"/>
    <w:rsid w:val="00675D91"/>
    <w:rsid w:val="00677CDF"/>
    <w:rsid w:val="00677D12"/>
    <w:rsid w:val="0068022A"/>
    <w:rsid w:val="00680B21"/>
    <w:rsid w:val="006813BA"/>
    <w:rsid w:val="00681D8E"/>
    <w:rsid w:val="00681E9E"/>
    <w:rsid w:val="006822BF"/>
    <w:rsid w:val="00683DB7"/>
    <w:rsid w:val="00684773"/>
    <w:rsid w:val="00684BB1"/>
    <w:rsid w:val="00684C77"/>
    <w:rsid w:val="006854D5"/>
    <w:rsid w:val="00685E58"/>
    <w:rsid w:val="006861BF"/>
    <w:rsid w:val="0068639D"/>
    <w:rsid w:val="0068706D"/>
    <w:rsid w:val="00687584"/>
    <w:rsid w:val="00687609"/>
    <w:rsid w:val="00690205"/>
    <w:rsid w:val="006902BA"/>
    <w:rsid w:val="00690CA4"/>
    <w:rsid w:val="00690E35"/>
    <w:rsid w:val="00690F06"/>
    <w:rsid w:val="00691B2A"/>
    <w:rsid w:val="00692337"/>
    <w:rsid w:val="00694504"/>
    <w:rsid w:val="00694AC1"/>
    <w:rsid w:val="0069613D"/>
    <w:rsid w:val="00696778"/>
    <w:rsid w:val="0069681C"/>
    <w:rsid w:val="006969B0"/>
    <w:rsid w:val="00697309"/>
    <w:rsid w:val="00697593"/>
    <w:rsid w:val="00697715"/>
    <w:rsid w:val="006A0AB6"/>
    <w:rsid w:val="006A134D"/>
    <w:rsid w:val="006A1F60"/>
    <w:rsid w:val="006A2970"/>
    <w:rsid w:val="006A31FF"/>
    <w:rsid w:val="006A36C0"/>
    <w:rsid w:val="006A455D"/>
    <w:rsid w:val="006A4CE3"/>
    <w:rsid w:val="006A4E51"/>
    <w:rsid w:val="006A5318"/>
    <w:rsid w:val="006A53E5"/>
    <w:rsid w:val="006A7E01"/>
    <w:rsid w:val="006B00E7"/>
    <w:rsid w:val="006B042F"/>
    <w:rsid w:val="006B04C2"/>
    <w:rsid w:val="006B0812"/>
    <w:rsid w:val="006B0989"/>
    <w:rsid w:val="006B14C2"/>
    <w:rsid w:val="006B1641"/>
    <w:rsid w:val="006B20D0"/>
    <w:rsid w:val="006B4290"/>
    <w:rsid w:val="006B4B45"/>
    <w:rsid w:val="006B53D6"/>
    <w:rsid w:val="006B67EE"/>
    <w:rsid w:val="006B77ED"/>
    <w:rsid w:val="006B784B"/>
    <w:rsid w:val="006B7A4A"/>
    <w:rsid w:val="006C0585"/>
    <w:rsid w:val="006C1512"/>
    <w:rsid w:val="006C1646"/>
    <w:rsid w:val="006C6678"/>
    <w:rsid w:val="006D1B9C"/>
    <w:rsid w:val="006D2B7A"/>
    <w:rsid w:val="006D32C7"/>
    <w:rsid w:val="006D3E46"/>
    <w:rsid w:val="006D46ED"/>
    <w:rsid w:val="006D4F33"/>
    <w:rsid w:val="006D640D"/>
    <w:rsid w:val="006D6B8F"/>
    <w:rsid w:val="006D73F6"/>
    <w:rsid w:val="006E02F9"/>
    <w:rsid w:val="006E0E0F"/>
    <w:rsid w:val="006E22A5"/>
    <w:rsid w:val="006E26CB"/>
    <w:rsid w:val="006E2FDE"/>
    <w:rsid w:val="006E3068"/>
    <w:rsid w:val="006E45CA"/>
    <w:rsid w:val="006E461B"/>
    <w:rsid w:val="006E5ED2"/>
    <w:rsid w:val="006E64A1"/>
    <w:rsid w:val="006E66B4"/>
    <w:rsid w:val="006E6891"/>
    <w:rsid w:val="006E6B98"/>
    <w:rsid w:val="006E6D6A"/>
    <w:rsid w:val="006E6DAD"/>
    <w:rsid w:val="006E702D"/>
    <w:rsid w:val="006E75E6"/>
    <w:rsid w:val="006F00E0"/>
    <w:rsid w:val="006F0296"/>
    <w:rsid w:val="006F0575"/>
    <w:rsid w:val="006F090A"/>
    <w:rsid w:val="006F0BD2"/>
    <w:rsid w:val="006F0C0D"/>
    <w:rsid w:val="006F0D2B"/>
    <w:rsid w:val="006F18B7"/>
    <w:rsid w:val="006F1DB3"/>
    <w:rsid w:val="006F25F5"/>
    <w:rsid w:val="006F2CA0"/>
    <w:rsid w:val="006F33D1"/>
    <w:rsid w:val="006F367F"/>
    <w:rsid w:val="006F3AA2"/>
    <w:rsid w:val="006F4823"/>
    <w:rsid w:val="006F4C00"/>
    <w:rsid w:val="006F5A15"/>
    <w:rsid w:val="006F5C92"/>
    <w:rsid w:val="006F62CC"/>
    <w:rsid w:val="006F645E"/>
    <w:rsid w:val="006F7957"/>
    <w:rsid w:val="0070048A"/>
    <w:rsid w:val="0070053C"/>
    <w:rsid w:val="00700965"/>
    <w:rsid w:val="00700DE1"/>
    <w:rsid w:val="00701EA9"/>
    <w:rsid w:val="007035C9"/>
    <w:rsid w:val="007035FF"/>
    <w:rsid w:val="0070427A"/>
    <w:rsid w:val="00705351"/>
    <w:rsid w:val="007059C4"/>
    <w:rsid w:val="00706B8D"/>
    <w:rsid w:val="00707A97"/>
    <w:rsid w:val="00710545"/>
    <w:rsid w:val="00711773"/>
    <w:rsid w:val="007118E0"/>
    <w:rsid w:val="0071297B"/>
    <w:rsid w:val="007132AA"/>
    <w:rsid w:val="007135BC"/>
    <w:rsid w:val="00713A90"/>
    <w:rsid w:val="00713C8B"/>
    <w:rsid w:val="00713E04"/>
    <w:rsid w:val="00713F0C"/>
    <w:rsid w:val="00714E25"/>
    <w:rsid w:val="00715037"/>
    <w:rsid w:val="00715E00"/>
    <w:rsid w:val="00716A08"/>
    <w:rsid w:val="007173E0"/>
    <w:rsid w:val="00717491"/>
    <w:rsid w:val="00717CE4"/>
    <w:rsid w:val="00717DCD"/>
    <w:rsid w:val="00717F8A"/>
    <w:rsid w:val="0072023C"/>
    <w:rsid w:val="00720D5E"/>
    <w:rsid w:val="00721973"/>
    <w:rsid w:val="00722040"/>
    <w:rsid w:val="0072327B"/>
    <w:rsid w:val="007233FF"/>
    <w:rsid w:val="0072442D"/>
    <w:rsid w:val="0072490D"/>
    <w:rsid w:val="007253A2"/>
    <w:rsid w:val="0072576D"/>
    <w:rsid w:val="00725797"/>
    <w:rsid w:val="00725938"/>
    <w:rsid w:val="00725F44"/>
    <w:rsid w:val="0072664A"/>
    <w:rsid w:val="00727099"/>
    <w:rsid w:val="00727452"/>
    <w:rsid w:val="007275FB"/>
    <w:rsid w:val="00730DA4"/>
    <w:rsid w:val="00732286"/>
    <w:rsid w:val="00732EFD"/>
    <w:rsid w:val="00732F2A"/>
    <w:rsid w:val="00733386"/>
    <w:rsid w:val="0073390D"/>
    <w:rsid w:val="0073655E"/>
    <w:rsid w:val="007367AE"/>
    <w:rsid w:val="0073755D"/>
    <w:rsid w:val="00737871"/>
    <w:rsid w:val="007378DC"/>
    <w:rsid w:val="0074174D"/>
    <w:rsid w:val="00742209"/>
    <w:rsid w:val="007423A9"/>
    <w:rsid w:val="00742483"/>
    <w:rsid w:val="007427E6"/>
    <w:rsid w:val="007428E6"/>
    <w:rsid w:val="0074350D"/>
    <w:rsid w:val="00743B78"/>
    <w:rsid w:val="00743C56"/>
    <w:rsid w:val="00743CA0"/>
    <w:rsid w:val="00744387"/>
    <w:rsid w:val="007451E0"/>
    <w:rsid w:val="0074586A"/>
    <w:rsid w:val="00745AE5"/>
    <w:rsid w:val="00745D35"/>
    <w:rsid w:val="0074644A"/>
    <w:rsid w:val="007468D7"/>
    <w:rsid w:val="00750C7F"/>
    <w:rsid w:val="00751D4E"/>
    <w:rsid w:val="007527BD"/>
    <w:rsid w:val="0075327E"/>
    <w:rsid w:val="00753449"/>
    <w:rsid w:val="00753D8F"/>
    <w:rsid w:val="00754867"/>
    <w:rsid w:val="0075515C"/>
    <w:rsid w:val="007557CC"/>
    <w:rsid w:val="00755959"/>
    <w:rsid w:val="00755BCB"/>
    <w:rsid w:val="00755E4A"/>
    <w:rsid w:val="00756691"/>
    <w:rsid w:val="00756D55"/>
    <w:rsid w:val="00757346"/>
    <w:rsid w:val="00757481"/>
    <w:rsid w:val="007575A4"/>
    <w:rsid w:val="00757675"/>
    <w:rsid w:val="00757730"/>
    <w:rsid w:val="00757EAB"/>
    <w:rsid w:val="00761AC3"/>
    <w:rsid w:val="00762DF5"/>
    <w:rsid w:val="0076354E"/>
    <w:rsid w:val="007638D7"/>
    <w:rsid w:val="0076395F"/>
    <w:rsid w:val="00763D2B"/>
    <w:rsid w:val="0076535E"/>
    <w:rsid w:val="0076613F"/>
    <w:rsid w:val="00766434"/>
    <w:rsid w:val="007669D0"/>
    <w:rsid w:val="00766E5D"/>
    <w:rsid w:val="00766F44"/>
    <w:rsid w:val="00767326"/>
    <w:rsid w:val="00767549"/>
    <w:rsid w:val="00770846"/>
    <w:rsid w:val="0077304F"/>
    <w:rsid w:val="007737EF"/>
    <w:rsid w:val="007749E2"/>
    <w:rsid w:val="00774A7B"/>
    <w:rsid w:val="00774D2F"/>
    <w:rsid w:val="00775B54"/>
    <w:rsid w:val="00776440"/>
    <w:rsid w:val="00777351"/>
    <w:rsid w:val="0077741B"/>
    <w:rsid w:val="00777B44"/>
    <w:rsid w:val="00777F37"/>
    <w:rsid w:val="00780879"/>
    <w:rsid w:val="007808E2"/>
    <w:rsid w:val="007809F7"/>
    <w:rsid w:val="0078226D"/>
    <w:rsid w:val="00782FFD"/>
    <w:rsid w:val="00783011"/>
    <w:rsid w:val="007836C0"/>
    <w:rsid w:val="00784B24"/>
    <w:rsid w:val="00785156"/>
    <w:rsid w:val="00785CC5"/>
    <w:rsid w:val="00786BCC"/>
    <w:rsid w:val="00786D55"/>
    <w:rsid w:val="00787059"/>
    <w:rsid w:val="00787284"/>
    <w:rsid w:val="007900D3"/>
    <w:rsid w:val="007900E7"/>
    <w:rsid w:val="00790C7D"/>
    <w:rsid w:val="00791401"/>
    <w:rsid w:val="00791F80"/>
    <w:rsid w:val="007931EB"/>
    <w:rsid w:val="00794BF8"/>
    <w:rsid w:val="00794DE3"/>
    <w:rsid w:val="00795A5E"/>
    <w:rsid w:val="00796120"/>
    <w:rsid w:val="007966C1"/>
    <w:rsid w:val="00797122"/>
    <w:rsid w:val="00797923"/>
    <w:rsid w:val="00797944"/>
    <w:rsid w:val="00797C33"/>
    <w:rsid w:val="00797F07"/>
    <w:rsid w:val="007A0943"/>
    <w:rsid w:val="007A0FEE"/>
    <w:rsid w:val="007A17C3"/>
    <w:rsid w:val="007A1CA2"/>
    <w:rsid w:val="007A1CE1"/>
    <w:rsid w:val="007A2533"/>
    <w:rsid w:val="007A2646"/>
    <w:rsid w:val="007A4397"/>
    <w:rsid w:val="007A5132"/>
    <w:rsid w:val="007A6228"/>
    <w:rsid w:val="007A7E2B"/>
    <w:rsid w:val="007B05A5"/>
    <w:rsid w:val="007B094B"/>
    <w:rsid w:val="007B0C3C"/>
    <w:rsid w:val="007B11CC"/>
    <w:rsid w:val="007B1FB6"/>
    <w:rsid w:val="007B22DC"/>
    <w:rsid w:val="007B40D3"/>
    <w:rsid w:val="007B63DF"/>
    <w:rsid w:val="007B786F"/>
    <w:rsid w:val="007C00A2"/>
    <w:rsid w:val="007C0184"/>
    <w:rsid w:val="007C0485"/>
    <w:rsid w:val="007C165F"/>
    <w:rsid w:val="007C21F5"/>
    <w:rsid w:val="007C23DB"/>
    <w:rsid w:val="007C3354"/>
    <w:rsid w:val="007C381A"/>
    <w:rsid w:val="007C4C5E"/>
    <w:rsid w:val="007C58A6"/>
    <w:rsid w:val="007C59CC"/>
    <w:rsid w:val="007D1E0F"/>
    <w:rsid w:val="007D2087"/>
    <w:rsid w:val="007D2E2E"/>
    <w:rsid w:val="007D3230"/>
    <w:rsid w:val="007D364D"/>
    <w:rsid w:val="007D39A1"/>
    <w:rsid w:val="007D4571"/>
    <w:rsid w:val="007D4B43"/>
    <w:rsid w:val="007D5A35"/>
    <w:rsid w:val="007D5E40"/>
    <w:rsid w:val="007D6034"/>
    <w:rsid w:val="007D73EC"/>
    <w:rsid w:val="007D744F"/>
    <w:rsid w:val="007D77B8"/>
    <w:rsid w:val="007E0178"/>
    <w:rsid w:val="007E09AC"/>
    <w:rsid w:val="007E109A"/>
    <w:rsid w:val="007E130F"/>
    <w:rsid w:val="007E161B"/>
    <w:rsid w:val="007E2D7B"/>
    <w:rsid w:val="007E44BB"/>
    <w:rsid w:val="007E4571"/>
    <w:rsid w:val="007E4789"/>
    <w:rsid w:val="007E4FBB"/>
    <w:rsid w:val="007E5434"/>
    <w:rsid w:val="007E54AE"/>
    <w:rsid w:val="007E5C47"/>
    <w:rsid w:val="007E61EC"/>
    <w:rsid w:val="007E64B8"/>
    <w:rsid w:val="007E74D8"/>
    <w:rsid w:val="007F0252"/>
    <w:rsid w:val="007F054F"/>
    <w:rsid w:val="007F11AF"/>
    <w:rsid w:val="007F2116"/>
    <w:rsid w:val="007F2DF1"/>
    <w:rsid w:val="007F3EE6"/>
    <w:rsid w:val="007F4246"/>
    <w:rsid w:val="007F47D7"/>
    <w:rsid w:val="007F664F"/>
    <w:rsid w:val="007F7223"/>
    <w:rsid w:val="008016CA"/>
    <w:rsid w:val="008024D3"/>
    <w:rsid w:val="008025E1"/>
    <w:rsid w:val="008027E3"/>
    <w:rsid w:val="00803BD2"/>
    <w:rsid w:val="00804685"/>
    <w:rsid w:val="0080487D"/>
    <w:rsid w:val="00804B2D"/>
    <w:rsid w:val="0080511D"/>
    <w:rsid w:val="00805AAC"/>
    <w:rsid w:val="00806535"/>
    <w:rsid w:val="008067A0"/>
    <w:rsid w:val="00807071"/>
    <w:rsid w:val="008105EE"/>
    <w:rsid w:val="00810F22"/>
    <w:rsid w:val="00811E98"/>
    <w:rsid w:val="00814753"/>
    <w:rsid w:val="008147B1"/>
    <w:rsid w:val="00815894"/>
    <w:rsid w:val="0081627D"/>
    <w:rsid w:val="00816AE4"/>
    <w:rsid w:val="00816B9C"/>
    <w:rsid w:val="00816D3F"/>
    <w:rsid w:val="0081719F"/>
    <w:rsid w:val="0082024D"/>
    <w:rsid w:val="00820B82"/>
    <w:rsid w:val="0082279B"/>
    <w:rsid w:val="00822B6F"/>
    <w:rsid w:val="00822BB6"/>
    <w:rsid w:val="00822CD3"/>
    <w:rsid w:val="00822EAC"/>
    <w:rsid w:val="00822FC6"/>
    <w:rsid w:val="00823276"/>
    <w:rsid w:val="00823C23"/>
    <w:rsid w:val="00824EEF"/>
    <w:rsid w:val="008256FC"/>
    <w:rsid w:val="00826653"/>
    <w:rsid w:val="00826E16"/>
    <w:rsid w:val="00826EF5"/>
    <w:rsid w:val="00827B44"/>
    <w:rsid w:val="00827C87"/>
    <w:rsid w:val="008303CF"/>
    <w:rsid w:val="00830D03"/>
    <w:rsid w:val="008311E7"/>
    <w:rsid w:val="00831256"/>
    <w:rsid w:val="00831ABD"/>
    <w:rsid w:val="00831E46"/>
    <w:rsid w:val="008320C9"/>
    <w:rsid w:val="008326D5"/>
    <w:rsid w:val="008334D7"/>
    <w:rsid w:val="0083368C"/>
    <w:rsid w:val="00833A68"/>
    <w:rsid w:val="00834344"/>
    <w:rsid w:val="008343C3"/>
    <w:rsid w:val="00835512"/>
    <w:rsid w:val="00835877"/>
    <w:rsid w:val="00835D27"/>
    <w:rsid w:val="00836F8B"/>
    <w:rsid w:val="008371AA"/>
    <w:rsid w:val="0083720D"/>
    <w:rsid w:val="00837544"/>
    <w:rsid w:val="00837981"/>
    <w:rsid w:val="00837EC8"/>
    <w:rsid w:val="00837F64"/>
    <w:rsid w:val="008403F8"/>
    <w:rsid w:val="008414A5"/>
    <w:rsid w:val="00841DF4"/>
    <w:rsid w:val="008421D0"/>
    <w:rsid w:val="008426BE"/>
    <w:rsid w:val="00842BA9"/>
    <w:rsid w:val="0084376D"/>
    <w:rsid w:val="00843939"/>
    <w:rsid w:val="00843D81"/>
    <w:rsid w:val="00844981"/>
    <w:rsid w:val="00844A97"/>
    <w:rsid w:val="00845929"/>
    <w:rsid w:val="0084729A"/>
    <w:rsid w:val="00847E04"/>
    <w:rsid w:val="00847FDE"/>
    <w:rsid w:val="008505A4"/>
    <w:rsid w:val="0085164F"/>
    <w:rsid w:val="008519C5"/>
    <w:rsid w:val="00851AF7"/>
    <w:rsid w:val="00851B05"/>
    <w:rsid w:val="0085224B"/>
    <w:rsid w:val="00852266"/>
    <w:rsid w:val="00852F92"/>
    <w:rsid w:val="00853439"/>
    <w:rsid w:val="00853E85"/>
    <w:rsid w:val="00854223"/>
    <w:rsid w:val="00854927"/>
    <w:rsid w:val="00854C4A"/>
    <w:rsid w:val="008553C3"/>
    <w:rsid w:val="0085543C"/>
    <w:rsid w:val="00855E7F"/>
    <w:rsid w:val="008562C6"/>
    <w:rsid w:val="00856D10"/>
    <w:rsid w:val="00856F6D"/>
    <w:rsid w:val="00857E8B"/>
    <w:rsid w:val="00861108"/>
    <w:rsid w:val="00861C82"/>
    <w:rsid w:val="00862815"/>
    <w:rsid w:val="00863FF9"/>
    <w:rsid w:val="00864404"/>
    <w:rsid w:val="00865780"/>
    <w:rsid w:val="00865A54"/>
    <w:rsid w:val="00865AA8"/>
    <w:rsid w:val="0086649E"/>
    <w:rsid w:val="00867151"/>
    <w:rsid w:val="00867ABB"/>
    <w:rsid w:val="00867EE6"/>
    <w:rsid w:val="008703E3"/>
    <w:rsid w:val="00871A3B"/>
    <w:rsid w:val="00871C75"/>
    <w:rsid w:val="008723BF"/>
    <w:rsid w:val="00872B6A"/>
    <w:rsid w:val="00872BD0"/>
    <w:rsid w:val="00874137"/>
    <w:rsid w:val="00874269"/>
    <w:rsid w:val="0087522D"/>
    <w:rsid w:val="00875751"/>
    <w:rsid w:val="00875A44"/>
    <w:rsid w:val="00880CDC"/>
    <w:rsid w:val="00881441"/>
    <w:rsid w:val="00881C36"/>
    <w:rsid w:val="008825B0"/>
    <w:rsid w:val="0088260A"/>
    <w:rsid w:val="00883F3E"/>
    <w:rsid w:val="0088518B"/>
    <w:rsid w:val="00886D0B"/>
    <w:rsid w:val="00887A2F"/>
    <w:rsid w:val="00887AA6"/>
    <w:rsid w:val="0089035A"/>
    <w:rsid w:val="008904E4"/>
    <w:rsid w:val="00890A39"/>
    <w:rsid w:val="00892D08"/>
    <w:rsid w:val="00893917"/>
    <w:rsid w:val="00893FB8"/>
    <w:rsid w:val="0089456A"/>
    <w:rsid w:val="008961E9"/>
    <w:rsid w:val="008976AE"/>
    <w:rsid w:val="008978AE"/>
    <w:rsid w:val="00897D5C"/>
    <w:rsid w:val="008A0E89"/>
    <w:rsid w:val="008A1CCD"/>
    <w:rsid w:val="008A240E"/>
    <w:rsid w:val="008A26CF"/>
    <w:rsid w:val="008A2952"/>
    <w:rsid w:val="008A2C7B"/>
    <w:rsid w:val="008A2D08"/>
    <w:rsid w:val="008A4053"/>
    <w:rsid w:val="008A4341"/>
    <w:rsid w:val="008A4425"/>
    <w:rsid w:val="008A5089"/>
    <w:rsid w:val="008A53B3"/>
    <w:rsid w:val="008A5996"/>
    <w:rsid w:val="008A62B1"/>
    <w:rsid w:val="008A6945"/>
    <w:rsid w:val="008A7D48"/>
    <w:rsid w:val="008B02B4"/>
    <w:rsid w:val="008B0F59"/>
    <w:rsid w:val="008B117E"/>
    <w:rsid w:val="008B12C3"/>
    <w:rsid w:val="008B151B"/>
    <w:rsid w:val="008B17AB"/>
    <w:rsid w:val="008B1D92"/>
    <w:rsid w:val="008B2000"/>
    <w:rsid w:val="008B219F"/>
    <w:rsid w:val="008B288C"/>
    <w:rsid w:val="008B36E5"/>
    <w:rsid w:val="008B3BA3"/>
    <w:rsid w:val="008B3D0F"/>
    <w:rsid w:val="008B3E19"/>
    <w:rsid w:val="008B42BC"/>
    <w:rsid w:val="008B4FE0"/>
    <w:rsid w:val="008B5C83"/>
    <w:rsid w:val="008B6306"/>
    <w:rsid w:val="008B7F4E"/>
    <w:rsid w:val="008C02F6"/>
    <w:rsid w:val="008C0566"/>
    <w:rsid w:val="008C0CC9"/>
    <w:rsid w:val="008C11E3"/>
    <w:rsid w:val="008C1207"/>
    <w:rsid w:val="008C14BA"/>
    <w:rsid w:val="008C1F5D"/>
    <w:rsid w:val="008C2AB1"/>
    <w:rsid w:val="008C4480"/>
    <w:rsid w:val="008C4778"/>
    <w:rsid w:val="008C50D8"/>
    <w:rsid w:val="008C5504"/>
    <w:rsid w:val="008C576B"/>
    <w:rsid w:val="008C6839"/>
    <w:rsid w:val="008C6A4E"/>
    <w:rsid w:val="008C6B4C"/>
    <w:rsid w:val="008C6ED4"/>
    <w:rsid w:val="008C6F21"/>
    <w:rsid w:val="008C730C"/>
    <w:rsid w:val="008C7422"/>
    <w:rsid w:val="008C7AAA"/>
    <w:rsid w:val="008D02BC"/>
    <w:rsid w:val="008D0572"/>
    <w:rsid w:val="008D0B18"/>
    <w:rsid w:val="008D10B1"/>
    <w:rsid w:val="008D1450"/>
    <w:rsid w:val="008D30E8"/>
    <w:rsid w:val="008D3C6C"/>
    <w:rsid w:val="008D65FE"/>
    <w:rsid w:val="008D7EC1"/>
    <w:rsid w:val="008E1DD3"/>
    <w:rsid w:val="008E2186"/>
    <w:rsid w:val="008E2453"/>
    <w:rsid w:val="008E35AC"/>
    <w:rsid w:val="008E3669"/>
    <w:rsid w:val="008E384D"/>
    <w:rsid w:val="008E4258"/>
    <w:rsid w:val="008E5372"/>
    <w:rsid w:val="008E69B0"/>
    <w:rsid w:val="008E75A9"/>
    <w:rsid w:val="008F053F"/>
    <w:rsid w:val="008F05B7"/>
    <w:rsid w:val="008F1325"/>
    <w:rsid w:val="008F13D9"/>
    <w:rsid w:val="008F1504"/>
    <w:rsid w:val="008F15C0"/>
    <w:rsid w:val="008F1CB2"/>
    <w:rsid w:val="008F1DB8"/>
    <w:rsid w:val="008F22D9"/>
    <w:rsid w:val="008F2978"/>
    <w:rsid w:val="008F2A7B"/>
    <w:rsid w:val="008F3C3F"/>
    <w:rsid w:val="008F3C4A"/>
    <w:rsid w:val="008F4D67"/>
    <w:rsid w:val="008F5885"/>
    <w:rsid w:val="008F5994"/>
    <w:rsid w:val="008F6080"/>
    <w:rsid w:val="008F77A1"/>
    <w:rsid w:val="008F7940"/>
    <w:rsid w:val="0090033B"/>
    <w:rsid w:val="00900B0D"/>
    <w:rsid w:val="00900DE9"/>
    <w:rsid w:val="009018EC"/>
    <w:rsid w:val="00902497"/>
    <w:rsid w:val="009024A9"/>
    <w:rsid w:val="009024E2"/>
    <w:rsid w:val="0090279D"/>
    <w:rsid w:val="00903194"/>
    <w:rsid w:val="009031A6"/>
    <w:rsid w:val="00903303"/>
    <w:rsid w:val="00903900"/>
    <w:rsid w:val="00904071"/>
    <w:rsid w:val="00904522"/>
    <w:rsid w:val="00905100"/>
    <w:rsid w:val="009061AD"/>
    <w:rsid w:val="00906AAD"/>
    <w:rsid w:val="0090741A"/>
    <w:rsid w:val="00907A0B"/>
    <w:rsid w:val="00907BA6"/>
    <w:rsid w:val="00907D30"/>
    <w:rsid w:val="00907E48"/>
    <w:rsid w:val="009103B9"/>
    <w:rsid w:val="00910992"/>
    <w:rsid w:val="00910C1F"/>
    <w:rsid w:val="009121C3"/>
    <w:rsid w:val="0091300F"/>
    <w:rsid w:val="00913F97"/>
    <w:rsid w:val="009143C2"/>
    <w:rsid w:val="00917147"/>
    <w:rsid w:val="0091733A"/>
    <w:rsid w:val="0091734A"/>
    <w:rsid w:val="00917B26"/>
    <w:rsid w:val="009201A8"/>
    <w:rsid w:val="00920663"/>
    <w:rsid w:val="00920A5C"/>
    <w:rsid w:val="00920CDF"/>
    <w:rsid w:val="009215C3"/>
    <w:rsid w:val="00921778"/>
    <w:rsid w:val="00921B52"/>
    <w:rsid w:val="00922683"/>
    <w:rsid w:val="00922D17"/>
    <w:rsid w:val="00922EA7"/>
    <w:rsid w:val="00922F85"/>
    <w:rsid w:val="00924BFB"/>
    <w:rsid w:val="009259DC"/>
    <w:rsid w:val="00925A2E"/>
    <w:rsid w:val="0092635A"/>
    <w:rsid w:val="00926CC2"/>
    <w:rsid w:val="0092736B"/>
    <w:rsid w:val="009273EE"/>
    <w:rsid w:val="00930565"/>
    <w:rsid w:val="0093088E"/>
    <w:rsid w:val="009322CE"/>
    <w:rsid w:val="00932D68"/>
    <w:rsid w:val="00933377"/>
    <w:rsid w:val="00936BF9"/>
    <w:rsid w:val="009406D4"/>
    <w:rsid w:val="00940A38"/>
    <w:rsid w:val="00941BD7"/>
    <w:rsid w:val="009420B1"/>
    <w:rsid w:val="00942376"/>
    <w:rsid w:val="009425F8"/>
    <w:rsid w:val="009465EA"/>
    <w:rsid w:val="00946613"/>
    <w:rsid w:val="009468D8"/>
    <w:rsid w:val="009468ED"/>
    <w:rsid w:val="009471AF"/>
    <w:rsid w:val="00947437"/>
    <w:rsid w:val="00947847"/>
    <w:rsid w:val="009504F8"/>
    <w:rsid w:val="00951915"/>
    <w:rsid w:val="00952494"/>
    <w:rsid w:val="00952E4A"/>
    <w:rsid w:val="0095386F"/>
    <w:rsid w:val="0095421D"/>
    <w:rsid w:val="009544E5"/>
    <w:rsid w:val="00954707"/>
    <w:rsid w:val="00954853"/>
    <w:rsid w:val="0095589B"/>
    <w:rsid w:val="009558ED"/>
    <w:rsid w:val="00955A9D"/>
    <w:rsid w:val="009560DD"/>
    <w:rsid w:val="00956427"/>
    <w:rsid w:val="00956A9E"/>
    <w:rsid w:val="00957084"/>
    <w:rsid w:val="009606CC"/>
    <w:rsid w:val="00960D42"/>
    <w:rsid w:val="00960D54"/>
    <w:rsid w:val="00960EA2"/>
    <w:rsid w:val="00961813"/>
    <w:rsid w:val="009638A5"/>
    <w:rsid w:val="00964360"/>
    <w:rsid w:val="0096471D"/>
    <w:rsid w:val="0096512B"/>
    <w:rsid w:val="00965166"/>
    <w:rsid w:val="00965E05"/>
    <w:rsid w:val="009663C7"/>
    <w:rsid w:val="009663FB"/>
    <w:rsid w:val="009667CD"/>
    <w:rsid w:val="009667E8"/>
    <w:rsid w:val="00966CFA"/>
    <w:rsid w:val="00967999"/>
    <w:rsid w:val="00967A5B"/>
    <w:rsid w:val="00967BA9"/>
    <w:rsid w:val="009700F9"/>
    <w:rsid w:val="00970195"/>
    <w:rsid w:val="00970518"/>
    <w:rsid w:val="009706B0"/>
    <w:rsid w:val="00970B4E"/>
    <w:rsid w:val="0097126C"/>
    <w:rsid w:val="00971341"/>
    <w:rsid w:val="009721AC"/>
    <w:rsid w:val="00972B17"/>
    <w:rsid w:val="00972C09"/>
    <w:rsid w:val="00973527"/>
    <w:rsid w:val="0097378A"/>
    <w:rsid w:val="0097450F"/>
    <w:rsid w:val="00975210"/>
    <w:rsid w:val="00975781"/>
    <w:rsid w:val="00975B19"/>
    <w:rsid w:val="00975DF4"/>
    <w:rsid w:val="009814D8"/>
    <w:rsid w:val="00981604"/>
    <w:rsid w:val="00983299"/>
    <w:rsid w:val="00983A55"/>
    <w:rsid w:val="00985C64"/>
    <w:rsid w:val="00985DFE"/>
    <w:rsid w:val="00986C8C"/>
    <w:rsid w:val="00986D65"/>
    <w:rsid w:val="009870E0"/>
    <w:rsid w:val="00987251"/>
    <w:rsid w:val="00990131"/>
    <w:rsid w:val="00990187"/>
    <w:rsid w:val="00990AA4"/>
    <w:rsid w:val="00990EDC"/>
    <w:rsid w:val="009915B3"/>
    <w:rsid w:val="00991FFC"/>
    <w:rsid w:val="00992024"/>
    <w:rsid w:val="00992225"/>
    <w:rsid w:val="009942D2"/>
    <w:rsid w:val="00994A37"/>
    <w:rsid w:val="00994C51"/>
    <w:rsid w:val="009957B6"/>
    <w:rsid w:val="009962A1"/>
    <w:rsid w:val="00997011"/>
    <w:rsid w:val="00997942"/>
    <w:rsid w:val="009A0E29"/>
    <w:rsid w:val="009A1168"/>
    <w:rsid w:val="009A23DE"/>
    <w:rsid w:val="009A5331"/>
    <w:rsid w:val="009A5B15"/>
    <w:rsid w:val="009A5D8E"/>
    <w:rsid w:val="009A6619"/>
    <w:rsid w:val="009A681E"/>
    <w:rsid w:val="009A69A6"/>
    <w:rsid w:val="009A6EC6"/>
    <w:rsid w:val="009A74D0"/>
    <w:rsid w:val="009A79E3"/>
    <w:rsid w:val="009B040C"/>
    <w:rsid w:val="009B04C4"/>
    <w:rsid w:val="009B165A"/>
    <w:rsid w:val="009B186A"/>
    <w:rsid w:val="009B1B16"/>
    <w:rsid w:val="009B1D9A"/>
    <w:rsid w:val="009B2142"/>
    <w:rsid w:val="009B2395"/>
    <w:rsid w:val="009B28BF"/>
    <w:rsid w:val="009B433B"/>
    <w:rsid w:val="009B517C"/>
    <w:rsid w:val="009B7817"/>
    <w:rsid w:val="009C03FC"/>
    <w:rsid w:val="009C186F"/>
    <w:rsid w:val="009C343B"/>
    <w:rsid w:val="009C3DD7"/>
    <w:rsid w:val="009C42A2"/>
    <w:rsid w:val="009C475F"/>
    <w:rsid w:val="009C4C49"/>
    <w:rsid w:val="009C4E67"/>
    <w:rsid w:val="009C6A6F"/>
    <w:rsid w:val="009C6AF8"/>
    <w:rsid w:val="009C6DBA"/>
    <w:rsid w:val="009C7107"/>
    <w:rsid w:val="009C7290"/>
    <w:rsid w:val="009C769C"/>
    <w:rsid w:val="009D00B4"/>
    <w:rsid w:val="009D04D8"/>
    <w:rsid w:val="009D06C1"/>
    <w:rsid w:val="009D120E"/>
    <w:rsid w:val="009D1811"/>
    <w:rsid w:val="009D1D2F"/>
    <w:rsid w:val="009D1DF0"/>
    <w:rsid w:val="009D2673"/>
    <w:rsid w:val="009D2FF2"/>
    <w:rsid w:val="009D3042"/>
    <w:rsid w:val="009D33EC"/>
    <w:rsid w:val="009D3D24"/>
    <w:rsid w:val="009D4211"/>
    <w:rsid w:val="009D43DE"/>
    <w:rsid w:val="009D4B59"/>
    <w:rsid w:val="009D4CCE"/>
    <w:rsid w:val="009D4EEE"/>
    <w:rsid w:val="009D4FBE"/>
    <w:rsid w:val="009D5418"/>
    <w:rsid w:val="009D6F7F"/>
    <w:rsid w:val="009D79AA"/>
    <w:rsid w:val="009E04C0"/>
    <w:rsid w:val="009E0843"/>
    <w:rsid w:val="009E0F96"/>
    <w:rsid w:val="009E1EAB"/>
    <w:rsid w:val="009E2454"/>
    <w:rsid w:val="009E2663"/>
    <w:rsid w:val="009E2D88"/>
    <w:rsid w:val="009E316A"/>
    <w:rsid w:val="009E37F4"/>
    <w:rsid w:val="009E451F"/>
    <w:rsid w:val="009E453E"/>
    <w:rsid w:val="009E4600"/>
    <w:rsid w:val="009E5B60"/>
    <w:rsid w:val="009E6088"/>
    <w:rsid w:val="009E6DD8"/>
    <w:rsid w:val="009E6E75"/>
    <w:rsid w:val="009E7625"/>
    <w:rsid w:val="009E7BAB"/>
    <w:rsid w:val="009F0054"/>
    <w:rsid w:val="009F0979"/>
    <w:rsid w:val="009F1CF1"/>
    <w:rsid w:val="009F5517"/>
    <w:rsid w:val="009F58D1"/>
    <w:rsid w:val="009F5910"/>
    <w:rsid w:val="009F59D1"/>
    <w:rsid w:val="009F5BEC"/>
    <w:rsid w:val="009F6DF0"/>
    <w:rsid w:val="00A009D4"/>
    <w:rsid w:val="00A01656"/>
    <w:rsid w:val="00A01ABE"/>
    <w:rsid w:val="00A01B7A"/>
    <w:rsid w:val="00A02FC3"/>
    <w:rsid w:val="00A03543"/>
    <w:rsid w:val="00A03865"/>
    <w:rsid w:val="00A03C51"/>
    <w:rsid w:val="00A0434C"/>
    <w:rsid w:val="00A047A5"/>
    <w:rsid w:val="00A04FC1"/>
    <w:rsid w:val="00A0546C"/>
    <w:rsid w:val="00A054EA"/>
    <w:rsid w:val="00A06E88"/>
    <w:rsid w:val="00A0728C"/>
    <w:rsid w:val="00A11337"/>
    <w:rsid w:val="00A11701"/>
    <w:rsid w:val="00A119CA"/>
    <w:rsid w:val="00A11D59"/>
    <w:rsid w:val="00A11F4D"/>
    <w:rsid w:val="00A1257B"/>
    <w:rsid w:val="00A13404"/>
    <w:rsid w:val="00A13557"/>
    <w:rsid w:val="00A1429E"/>
    <w:rsid w:val="00A1490F"/>
    <w:rsid w:val="00A156FC"/>
    <w:rsid w:val="00A15BC2"/>
    <w:rsid w:val="00A163C0"/>
    <w:rsid w:val="00A164FF"/>
    <w:rsid w:val="00A16DA7"/>
    <w:rsid w:val="00A1737F"/>
    <w:rsid w:val="00A17700"/>
    <w:rsid w:val="00A201B5"/>
    <w:rsid w:val="00A2031B"/>
    <w:rsid w:val="00A22487"/>
    <w:rsid w:val="00A22AF0"/>
    <w:rsid w:val="00A22B3A"/>
    <w:rsid w:val="00A22FD5"/>
    <w:rsid w:val="00A23160"/>
    <w:rsid w:val="00A2350A"/>
    <w:rsid w:val="00A23594"/>
    <w:rsid w:val="00A244BC"/>
    <w:rsid w:val="00A248ED"/>
    <w:rsid w:val="00A24A89"/>
    <w:rsid w:val="00A24B02"/>
    <w:rsid w:val="00A24C3D"/>
    <w:rsid w:val="00A25BA6"/>
    <w:rsid w:val="00A25BD8"/>
    <w:rsid w:val="00A25F23"/>
    <w:rsid w:val="00A26533"/>
    <w:rsid w:val="00A26862"/>
    <w:rsid w:val="00A26B97"/>
    <w:rsid w:val="00A30523"/>
    <w:rsid w:val="00A308B4"/>
    <w:rsid w:val="00A3130F"/>
    <w:rsid w:val="00A31805"/>
    <w:rsid w:val="00A31A2B"/>
    <w:rsid w:val="00A32C94"/>
    <w:rsid w:val="00A32CD7"/>
    <w:rsid w:val="00A33416"/>
    <w:rsid w:val="00A33775"/>
    <w:rsid w:val="00A337B8"/>
    <w:rsid w:val="00A337EE"/>
    <w:rsid w:val="00A33B4B"/>
    <w:rsid w:val="00A33ECE"/>
    <w:rsid w:val="00A34B66"/>
    <w:rsid w:val="00A34F00"/>
    <w:rsid w:val="00A35DB2"/>
    <w:rsid w:val="00A36AE8"/>
    <w:rsid w:val="00A370F0"/>
    <w:rsid w:val="00A37C5C"/>
    <w:rsid w:val="00A42466"/>
    <w:rsid w:val="00A433B1"/>
    <w:rsid w:val="00A437F2"/>
    <w:rsid w:val="00A43E46"/>
    <w:rsid w:val="00A4470D"/>
    <w:rsid w:val="00A45F5F"/>
    <w:rsid w:val="00A47233"/>
    <w:rsid w:val="00A47866"/>
    <w:rsid w:val="00A47D9D"/>
    <w:rsid w:val="00A50BD7"/>
    <w:rsid w:val="00A51E01"/>
    <w:rsid w:val="00A52C54"/>
    <w:rsid w:val="00A52D18"/>
    <w:rsid w:val="00A52EDA"/>
    <w:rsid w:val="00A538E3"/>
    <w:rsid w:val="00A543E2"/>
    <w:rsid w:val="00A548FB"/>
    <w:rsid w:val="00A55CBA"/>
    <w:rsid w:val="00A55E64"/>
    <w:rsid w:val="00A56131"/>
    <w:rsid w:val="00A5657D"/>
    <w:rsid w:val="00A61200"/>
    <w:rsid w:val="00A6137A"/>
    <w:rsid w:val="00A61A61"/>
    <w:rsid w:val="00A6265B"/>
    <w:rsid w:val="00A633B0"/>
    <w:rsid w:val="00A63C1E"/>
    <w:rsid w:val="00A6453E"/>
    <w:rsid w:val="00A65827"/>
    <w:rsid w:val="00A65DB1"/>
    <w:rsid w:val="00A65F49"/>
    <w:rsid w:val="00A6636D"/>
    <w:rsid w:val="00A66B1B"/>
    <w:rsid w:val="00A66DDF"/>
    <w:rsid w:val="00A66E3A"/>
    <w:rsid w:val="00A70943"/>
    <w:rsid w:val="00A72865"/>
    <w:rsid w:val="00A74648"/>
    <w:rsid w:val="00A74A19"/>
    <w:rsid w:val="00A767FD"/>
    <w:rsid w:val="00A76E5B"/>
    <w:rsid w:val="00A775F6"/>
    <w:rsid w:val="00A77A4E"/>
    <w:rsid w:val="00A77BAA"/>
    <w:rsid w:val="00A803C6"/>
    <w:rsid w:val="00A80BA3"/>
    <w:rsid w:val="00A8205F"/>
    <w:rsid w:val="00A822E8"/>
    <w:rsid w:val="00A83B8A"/>
    <w:rsid w:val="00A849BA"/>
    <w:rsid w:val="00A84CF9"/>
    <w:rsid w:val="00A85072"/>
    <w:rsid w:val="00A855F8"/>
    <w:rsid w:val="00A860B8"/>
    <w:rsid w:val="00A907F4"/>
    <w:rsid w:val="00A90CF0"/>
    <w:rsid w:val="00A9215A"/>
    <w:rsid w:val="00A93B51"/>
    <w:rsid w:val="00A94012"/>
    <w:rsid w:val="00A94B96"/>
    <w:rsid w:val="00A958EF"/>
    <w:rsid w:val="00A96104"/>
    <w:rsid w:val="00A96438"/>
    <w:rsid w:val="00A96A06"/>
    <w:rsid w:val="00A97AC2"/>
    <w:rsid w:val="00AA02D3"/>
    <w:rsid w:val="00AA0677"/>
    <w:rsid w:val="00AA114F"/>
    <w:rsid w:val="00AA18DE"/>
    <w:rsid w:val="00AA1C36"/>
    <w:rsid w:val="00AA27E4"/>
    <w:rsid w:val="00AA28FC"/>
    <w:rsid w:val="00AA2D7E"/>
    <w:rsid w:val="00AA3506"/>
    <w:rsid w:val="00AA3E6D"/>
    <w:rsid w:val="00AA4190"/>
    <w:rsid w:val="00AA4824"/>
    <w:rsid w:val="00AA4BF2"/>
    <w:rsid w:val="00AA5C46"/>
    <w:rsid w:val="00AA7532"/>
    <w:rsid w:val="00AA7E95"/>
    <w:rsid w:val="00AB0E93"/>
    <w:rsid w:val="00AB1110"/>
    <w:rsid w:val="00AB18D9"/>
    <w:rsid w:val="00AB1FAD"/>
    <w:rsid w:val="00AB1FBA"/>
    <w:rsid w:val="00AB2C49"/>
    <w:rsid w:val="00AB3209"/>
    <w:rsid w:val="00AB371C"/>
    <w:rsid w:val="00AB38CE"/>
    <w:rsid w:val="00AB40A4"/>
    <w:rsid w:val="00AB5E66"/>
    <w:rsid w:val="00AB6380"/>
    <w:rsid w:val="00AB6452"/>
    <w:rsid w:val="00AB649E"/>
    <w:rsid w:val="00AB6863"/>
    <w:rsid w:val="00AB6892"/>
    <w:rsid w:val="00AB68F6"/>
    <w:rsid w:val="00AB7A82"/>
    <w:rsid w:val="00AB7B6E"/>
    <w:rsid w:val="00AB7E13"/>
    <w:rsid w:val="00AC0456"/>
    <w:rsid w:val="00AC082A"/>
    <w:rsid w:val="00AC0A28"/>
    <w:rsid w:val="00AC0E5F"/>
    <w:rsid w:val="00AC1A02"/>
    <w:rsid w:val="00AC3B8D"/>
    <w:rsid w:val="00AC529E"/>
    <w:rsid w:val="00AC590C"/>
    <w:rsid w:val="00AC6DBE"/>
    <w:rsid w:val="00AC6F50"/>
    <w:rsid w:val="00AC76F3"/>
    <w:rsid w:val="00AC78CC"/>
    <w:rsid w:val="00AD0000"/>
    <w:rsid w:val="00AD02A5"/>
    <w:rsid w:val="00AD036A"/>
    <w:rsid w:val="00AD0E7B"/>
    <w:rsid w:val="00AD1322"/>
    <w:rsid w:val="00AD1B10"/>
    <w:rsid w:val="00AD1EAC"/>
    <w:rsid w:val="00AD247E"/>
    <w:rsid w:val="00AD27A1"/>
    <w:rsid w:val="00AD2885"/>
    <w:rsid w:val="00AD2B4D"/>
    <w:rsid w:val="00AD3F0B"/>
    <w:rsid w:val="00AD439A"/>
    <w:rsid w:val="00AD477F"/>
    <w:rsid w:val="00AD7B90"/>
    <w:rsid w:val="00AD7EC0"/>
    <w:rsid w:val="00AE1362"/>
    <w:rsid w:val="00AE145B"/>
    <w:rsid w:val="00AE184E"/>
    <w:rsid w:val="00AE1FA1"/>
    <w:rsid w:val="00AE217B"/>
    <w:rsid w:val="00AE286F"/>
    <w:rsid w:val="00AE3730"/>
    <w:rsid w:val="00AE3884"/>
    <w:rsid w:val="00AE4210"/>
    <w:rsid w:val="00AE4A71"/>
    <w:rsid w:val="00AE4AEF"/>
    <w:rsid w:val="00AE4D1F"/>
    <w:rsid w:val="00AE525F"/>
    <w:rsid w:val="00AE6577"/>
    <w:rsid w:val="00AE6B08"/>
    <w:rsid w:val="00AF0250"/>
    <w:rsid w:val="00AF0818"/>
    <w:rsid w:val="00AF19BE"/>
    <w:rsid w:val="00AF1AF9"/>
    <w:rsid w:val="00AF1C56"/>
    <w:rsid w:val="00AF1ECC"/>
    <w:rsid w:val="00AF203E"/>
    <w:rsid w:val="00AF276B"/>
    <w:rsid w:val="00AF51C4"/>
    <w:rsid w:val="00AF5B5A"/>
    <w:rsid w:val="00AF788B"/>
    <w:rsid w:val="00B0025A"/>
    <w:rsid w:val="00B0108F"/>
    <w:rsid w:val="00B01646"/>
    <w:rsid w:val="00B01E03"/>
    <w:rsid w:val="00B01FE1"/>
    <w:rsid w:val="00B023D5"/>
    <w:rsid w:val="00B02F4E"/>
    <w:rsid w:val="00B02FE5"/>
    <w:rsid w:val="00B03732"/>
    <w:rsid w:val="00B04194"/>
    <w:rsid w:val="00B056DD"/>
    <w:rsid w:val="00B0581A"/>
    <w:rsid w:val="00B07D11"/>
    <w:rsid w:val="00B07F85"/>
    <w:rsid w:val="00B11167"/>
    <w:rsid w:val="00B11D89"/>
    <w:rsid w:val="00B11DD2"/>
    <w:rsid w:val="00B1248F"/>
    <w:rsid w:val="00B12639"/>
    <w:rsid w:val="00B1265A"/>
    <w:rsid w:val="00B13041"/>
    <w:rsid w:val="00B14061"/>
    <w:rsid w:val="00B148AA"/>
    <w:rsid w:val="00B14B19"/>
    <w:rsid w:val="00B15815"/>
    <w:rsid w:val="00B163E8"/>
    <w:rsid w:val="00B1648E"/>
    <w:rsid w:val="00B165DB"/>
    <w:rsid w:val="00B16611"/>
    <w:rsid w:val="00B16B47"/>
    <w:rsid w:val="00B16E85"/>
    <w:rsid w:val="00B1734C"/>
    <w:rsid w:val="00B1790C"/>
    <w:rsid w:val="00B20061"/>
    <w:rsid w:val="00B207F4"/>
    <w:rsid w:val="00B210B1"/>
    <w:rsid w:val="00B2126A"/>
    <w:rsid w:val="00B21366"/>
    <w:rsid w:val="00B21585"/>
    <w:rsid w:val="00B2169E"/>
    <w:rsid w:val="00B223BC"/>
    <w:rsid w:val="00B22508"/>
    <w:rsid w:val="00B23379"/>
    <w:rsid w:val="00B23BEE"/>
    <w:rsid w:val="00B248B3"/>
    <w:rsid w:val="00B24CBD"/>
    <w:rsid w:val="00B250B1"/>
    <w:rsid w:val="00B251B5"/>
    <w:rsid w:val="00B25AAA"/>
    <w:rsid w:val="00B264A8"/>
    <w:rsid w:val="00B2676E"/>
    <w:rsid w:val="00B27BF8"/>
    <w:rsid w:val="00B27E11"/>
    <w:rsid w:val="00B307F1"/>
    <w:rsid w:val="00B3210B"/>
    <w:rsid w:val="00B323B3"/>
    <w:rsid w:val="00B328BD"/>
    <w:rsid w:val="00B32B07"/>
    <w:rsid w:val="00B331ED"/>
    <w:rsid w:val="00B35550"/>
    <w:rsid w:val="00B364EA"/>
    <w:rsid w:val="00B371BB"/>
    <w:rsid w:val="00B37FCC"/>
    <w:rsid w:val="00B402D8"/>
    <w:rsid w:val="00B40887"/>
    <w:rsid w:val="00B413D8"/>
    <w:rsid w:val="00B41C6B"/>
    <w:rsid w:val="00B41FDA"/>
    <w:rsid w:val="00B42410"/>
    <w:rsid w:val="00B427D0"/>
    <w:rsid w:val="00B44B08"/>
    <w:rsid w:val="00B45C43"/>
    <w:rsid w:val="00B45CCE"/>
    <w:rsid w:val="00B45E5C"/>
    <w:rsid w:val="00B46092"/>
    <w:rsid w:val="00B475DD"/>
    <w:rsid w:val="00B50370"/>
    <w:rsid w:val="00B5071F"/>
    <w:rsid w:val="00B508E1"/>
    <w:rsid w:val="00B51558"/>
    <w:rsid w:val="00B51BA0"/>
    <w:rsid w:val="00B54108"/>
    <w:rsid w:val="00B5414C"/>
    <w:rsid w:val="00B54EE0"/>
    <w:rsid w:val="00B54EEC"/>
    <w:rsid w:val="00B56167"/>
    <w:rsid w:val="00B56F7C"/>
    <w:rsid w:val="00B57315"/>
    <w:rsid w:val="00B57B79"/>
    <w:rsid w:val="00B57D55"/>
    <w:rsid w:val="00B601E5"/>
    <w:rsid w:val="00B60E01"/>
    <w:rsid w:val="00B60F93"/>
    <w:rsid w:val="00B61546"/>
    <w:rsid w:val="00B61AD1"/>
    <w:rsid w:val="00B62113"/>
    <w:rsid w:val="00B6217E"/>
    <w:rsid w:val="00B621F3"/>
    <w:rsid w:val="00B62705"/>
    <w:rsid w:val="00B62CB1"/>
    <w:rsid w:val="00B636F5"/>
    <w:rsid w:val="00B64147"/>
    <w:rsid w:val="00B64A65"/>
    <w:rsid w:val="00B6556D"/>
    <w:rsid w:val="00B65D92"/>
    <w:rsid w:val="00B664AB"/>
    <w:rsid w:val="00B668EF"/>
    <w:rsid w:val="00B670F2"/>
    <w:rsid w:val="00B67109"/>
    <w:rsid w:val="00B708BE"/>
    <w:rsid w:val="00B71CB3"/>
    <w:rsid w:val="00B71CC5"/>
    <w:rsid w:val="00B72034"/>
    <w:rsid w:val="00B735E9"/>
    <w:rsid w:val="00B7396C"/>
    <w:rsid w:val="00B74028"/>
    <w:rsid w:val="00B74563"/>
    <w:rsid w:val="00B74645"/>
    <w:rsid w:val="00B75800"/>
    <w:rsid w:val="00B75B1C"/>
    <w:rsid w:val="00B76620"/>
    <w:rsid w:val="00B7717F"/>
    <w:rsid w:val="00B77230"/>
    <w:rsid w:val="00B77E22"/>
    <w:rsid w:val="00B80358"/>
    <w:rsid w:val="00B806EA"/>
    <w:rsid w:val="00B80712"/>
    <w:rsid w:val="00B80950"/>
    <w:rsid w:val="00B80EC3"/>
    <w:rsid w:val="00B81EFE"/>
    <w:rsid w:val="00B82BA7"/>
    <w:rsid w:val="00B82E55"/>
    <w:rsid w:val="00B83020"/>
    <w:rsid w:val="00B83BC6"/>
    <w:rsid w:val="00B83D60"/>
    <w:rsid w:val="00B83D95"/>
    <w:rsid w:val="00B860B5"/>
    <w:rsid w:val="00B869B7"/>
    <w:rsid w:val="00B86A16"/>
    <w:rsid w:val="00B86F1B"/>
    <w:rsid w:val="00B87389"/>
    <w:rsid w:val="00B873B4"/>
    <w:rsid w:val="00B87743"/>
    <w:rsid w:val="00B87899"/>
    <w:rsid w:val="00B87ED3"/>
    <w:rsid w:val="00B90531"/>
    <w:rsid w:val="00B913EE"/>
    <w:rsid w:val="00B91EE1"/>
    <w:rsid w:val="00B92364"/>
    <w:rsid w:val="00B92929"/>
    <w:rsid w:val="00B92DB4"/>
    <w:rsid w:val="00B92F18"/>
    <w:rsid w:val="00B93702"/>
    <w:rsid w:val="00B939CB"/>
    <w:rsid w:val="00B93EF2"/>
    <w:rsid w:val="00B94422"/>
    <w:rsid w:val="00B94999"/>
    <w:rsid w:val="00B94A6B"/>
    <w:rsid w:val="00B94D5D"/>
    <w:rsid w:val="00B94D6A"/>
    <w:rsid w:val="00B9504F"/>
    <w:rsid w:val="00B951E1"/>
    <w:rsid w:val="00B9534D"/>
    <w:rsid w:val="00B95893"/>
    <w:rsid w:val="00B95DAB"/>
    <w:rsid w:val="00B95F02"/>
    <w:rsid w:val="00B96461"/>
    <w:rsid w:val="00B96546"/>
    <w:rsid w:val="00B9657D"/>
    <w:rsid w:val="00B96C4B"/>
    <w:rsid w:val="00B97CB2"/>
    <w:rsid w:val="00BA015F"/>
    <w:rsid w:val="00BA0332"/>
    <w:rsid w:val="00BA2C72"/>
    <w:rsid w:val="00BA34FB"/>
    <w:rsid w:val="00BA42E4"/>
    <w:rsid w:val="00BA51A1"/>
    <w:rsid w:val="00BA56D8"/>
    <w:rsid w:val="00BA63A0"/>
    <w:rsid w:val="00BA6B18"/>
    <w:rsid w:val="00BA6D7F"/>
    <w:rsid w:val="00BB10BC"/>
    <w:rsid w:val="00BB1123"/>
    <w:rsid w:val="00BB13A8"/>
    <w:rsid w:val="00BB156E"/>
    <w:rsid w:val="00BB1583"/>
    <w:rsid w:val="00BB2001"/>
    <w:rsid w:val="00BB247B"/>
    <w:rsid w:val="00BB2A9B"/>
    <w:rsid w:val="00BB2B9F"/>
    <w:rsid w:val="00BB2EEF"/>
    <w:rsid w:val="00BB3703"/>
    <w:rsid w:val="00BB412B"/>
    <w:rsid w:val="00BB420A"/>
    <w:rsid w:val="00BB4638"/>
    <w:rsid w:val="00BB4717"/>
    <w:rsid w:val="00BB4B50"/>
    <w:rsid w:val="00BB5052"/>
    <w:rsid w:val="00BB55B7"/>
    <w:rsid w:val="00BB5DA3"/>
    <w:rsid w:val="00BB6333"/>
    <w:rsid w:val="00BB6B08"/>
    <w:rsid w:val="00BB6D9A"/>
    <w:rsid w:val="00BB74F7"/>
    <w:rsid w:val="00BC1AE0"/>
    <w:rsid w:val="00BC23C9"/>
    <w:rsid w:val="00BC4830"/>
    <w:rsid w:val="00BC4CA7"/>
    <w:rsid w:val="00BC4FB3"/>
    <w:rsid w:val="00BC532F"/>
    <w:rsid w:val="00BC53A6"/>
    <w:rsid w:val="00BC5F13"/>
    <w:rsid w:val="00BC6150"/>
    <w:rsid w:val="00BC627F"/>
    <w:rsid w:val="00BC6CFA"/>
    <w:rsid w:val="00BC7F96"/>
    <w:rsid w:val="00BD02D7"/>
    <w:rsid w:val="00BD0318"/>
    <w:rsid w:val="00BD0902"/>
    <w:rsid w:val="00BD0E00"/>
    <w:rsid w:val="00BD11AD"/>
    <w:rsid w:val="00BD12A0"/>
    <w:rsid w:val="00BD1EF5"/>
    <w:rsid w:val="00BD26F4"/>
    <w:rsid w:val="00BD2CF8"/>
    <w:rsid w:val="00BD4538"/>
    <w:rsid w:val="00BD4D3F"/>
    <w:rsid w:val="00BD6935"/>
    <w:rsid w:val="00BE0252"/>
    <w:rsid w:val="00BE02BA"/>
    <w:rsid w:val="00BE1458"/>
    <w:rsid w:val="00BE1E9E"/>
    <w:rsid w:val="00BE207D"/>
    <w:rsid w:val="00BE231F"/>
    <w:rsid w:val="00BE2353"/>
    <w:rsid w:val="00BE2688"/>
    <w:rsid w:val="00BE29CD"/>
    <w:rsid w:val="00BE2D03"/>
    <w:rsid w:val="00BE3414"/>
    <w:rsid w:val="00BE3EAF"/>
    <w:rsid w:val="00BE4B7C"/>
    <w:rsid w:val="00BF046A"/>
    <w:rsid w:val="00BF0C8B"/>
    <w:rsid w:val="00BF2391"/>
    <w:rsid w:val="00BF305C"/>
    <w:rsid w:val="00BF34C5"/>
    <w:rsid w:val="00BF391D"/>
    <w:rsid w:val="00BF3AB9"/>
    <w:rsid w:val="00BF3CB3"/>
    <w:rsid w:val="00BF463B"/>
    <w:rsid w:val="00BF519C"/>
    <w:rsid w:val="00BF5AEB"/>
    <w:rsid w:val="00BF724F"/>
    <w:rsid w:val="00BF76A8"/>
    <w:rsid w:val="00C0053B"/>
    <w:rsid w:val="00C01D24"/>
    <w:rsid w:val="00C01F10"/>
    <w:rsid w:val="00C025CC"/>
    <w:rsid w:val="00C029C2"/>
    <w:rsid w:val="00C060EC"/>
    <w:rsid w:val="00C07085"/>
    <w:rsid w:val="00C07BA8"/>
    <w:rsid w:val="00C101B7"/>
    <w:rsid w:val="00C11364"/>
    <w:rsid w:val="00C1175C"/>
    <w:rsid w:val="00C14582"/>
    <w:rsid w:val="00C15E07"/>
    <w:rsid w:val="00C16836"/>
    <w:rsid w:val="00C16C96"/>
    <w:rsid w:val="00C173FA"/>
    <w:rsid w:val="00C1773A"/>
    <w:rsid w:val="00C208FE"/>
    <w:rsid w:val="00C2131F"/>
    <w:rsid w:val="00C2169B"/>
    <w:rsid w:val="00C21D56"/>
    <w:rsid w:val="00C21F98"/>
    <w:rsid w:val="00C22368"/>
    <w:rsid w:val="00C22A6E"/>
    <w:rsid w:val="00C236D1"/>
    <w:rsid w:val="00C23CCC"/>
    <w:rsid w:val="00C240CC"/>
    <w:rsid w:val="00C247DD"/>
    <w:rsid w:val="00C25D76"/>
    <w:rsid w:val="00C26158"/>
    <w:rsid w:val="00C262FC"/>
    <w:rsid w:val="00C27B74"/>
    <w:rsid w:val="00C30313"/>
    <w:rsid w:val="00C30351"/>
    <w:rsid w:val="00C3118B"/>
    <w:rsid w:val="00C32685"/>
    <w:rsid w:val="00C33020"/>
    <w:rsid w:val="00C338EB"/>
    <w:rsid w:val="00C343F7"/>
    <w:rsid w:val="00C34F1C"/>
    <w:rsid w:val="00C34FF8"/>
    <w:rsid w:val="00C3544A"/>
    <w:rsid w:val="00C35BC8"/>
    <w:rsid w:val="00C3793A"/>
    <w:rsid w:val="00C37F01"/>
    <w:rsid w:val="00C40624"/>
    <w:rsid w:val="00C408E0"/>
    <w:rsid w:val="00C41954"/>
    <w:rsid w:val="00C422BA"/>
    <w:rsid w:val="00C42CB6"/>
    <w:rsid w:val="00C433C7"/>
    <w:rsid w:val="00C4370B"/>
    <w:rsid w:val="00C443CC"/>
    <w:rsid w:val="00C449A5"/>
    <w:rsid w:val="00C452ED"/>
    <w:rsid w:val="00C45CC7"/>
    <w:rsid w:val="00C45F33"/>
    <w:rsid w:val="00C45FB9"/>
    <w:rsid w:val="00C46096"/>
    <w:rsid w:val="00C46CA7"/>
    <w:rsid w:val="00C46DAC"/>
    <w:rsid w:val="00C46E8A"/>
    <w:rsid w:val="00C4743E"/>
    <w:rsid w:val="00C47606"/>
    <w:rsid w:val="00C50086"/>
    <w:rsid w:val="00C5056E"/>
    <w:rsid w:val="00C52B4D"/>
    <w:rsid w:val="00C5329C"/>
    <w:rsid w:val="00C5344D"/>
    <w:rsid w:val="00C54B36"/>
    <w:rsid w:val="00C54E94"/>
    <w:rsid w:val="00C55842"/>
    <w:rsid w:val="00C560FB"/>
    <w:rsid w:val="00C5633C"/>
    <w:rsid w:val="00C56526"/>
    <w:rsid w:val="00C56EB7"/>
    <w:rsid w:val="00C56F13"/>
    <w:rsid w:val="00C57A67"/>
    <w:rsid w:val="00C60864"/>
    <w:rsid w:val="00C619DB"/>
    <w:rsid w:val="00C62B90"/>
    <w:rsid w:val="00C644EE"/>
    <w:rsid w:val="00C647DB"/>
    <w:rsid w:val="00C64AA9"/>
    <w:rsid w:val="00C653E9"/>
    <w:rsid w:val="00C67069"/>
    <w:rsid w:val="00C6724B"/>
    <w:rsid w:val="00C704FA"/>
    <w:rsid w:val="00C708E8"/>
    <w:rsid w:val="00C70FAB"/>
    <w:rsid w:val="00C71356"/>
    <w:rsid w:val="00C71898"/>
    <w:rsid w:val="00C7237C"/>
    <w:rsid w:val="00C73A68"/>
    <w:rsid w:val="00C73CCF"/>
    <w:rsid w:val="00C74695"/>
    <w:rsid w:val="00C74E9E"/>
    <w:rsid w:val="00C75EF5"/>
    <w:rsid w:val="00C7675D"/>
    <w:rsid w:val="00C778BA"/>
    <w:rsid w:val="00C77ECE"/>
    <w:rsid w:val="00C77F82"/>
    <w:rsid w:val="00C80C3F"/>
    <w:rsid w:val="00C825F9"/>
    <w:rsid w:val="00C8263E"/>
    <w:rsid w:val="00C8305E"/>
    <w:rsid w:val="00C835E9"/>
    <w:rsid w:val="00C83C35"/>
    <w:rsid w:val="00C84283"/>
    <w:rsid w:val="00C84D46"/>
    <w:rsid w:val="00C859D5"/>
    <w:rsid w:val="00C87B4B"/>
    <w:rsid w:val="00C87FEA"/>
    <w:rsid w:val="00C930EB"/>
    <w:rsid w:val="00C94864"/>
    <w:rsid w:val="00C94E48"/>
    <w:rsid w:val="00C9504C"/>
    <w:rsid w:val="00C9533A"/>
    <w:rsid w:val="00C95E3C"/>
    <w:rsid w:val="00C96B8A"/>
    <w:rsid w:val="00C97533"/>
    <w:rsid w:val="00C97845"/>
    <w:rsid w:val="00C97924"/>
    <w:rsid w:val="00CA03B7"/>
    <w:rsid w:val="00CA1403"/>
    <w:rsid w:val="00CA187F"/>
    <w:rsid w:val="00CA1A8B"/>
    <w:rsid w:val="00CA2011"/>
    <w:rsid w:val="00CA25F3"/>
    <w:rsid w:val="00CA2C61"/>
    <w:rsid w:val="00CA4284"/>
    <w:rsid w:val="00CA4BEA"/>
    <w:rsid w:val="00CA5196"/>
    <w:rsid w:val="00CA5B16"/>
    <w:rsid w:val="00CA5CA4"/>
    <w:rsid w:val="00CA67F2"/>
    <w:rsid w:val="00CA730C"/>
    <w:rsid w:val="00CA7378"/>
    <w:rsid w:val="00CA7A2C"/>
    <w:rsid w:val="00CA7B53"/>
    <w:rsid w:val="00CA7BD0"/>
    <w:rsid w:val="00CA7DD9"/>
    <w:rsid w:val="00CB0D1A"/>
    <w:rsid w:val="00CB262C"/>
    <w:rsid w:val="00CB2B34"/>
    <w:rsid w:val="00CB366C"/>
    <w:rsid w:val="00CB45C9"/>
    <w:rsid w:val="00CB567C"/>
    <w:rsid w:val="00CB580F"/>
    <w:rsid w:val="00CB5CAE"/>
    <w:rsid w:val="00CB667D"/>
    <w:rsid w:val="00CB739A"/>
    <w:rsid w:val="00CB7B09"/>
    <w:rsid w:val="00CB7E4F"/>
    <w:rsid w:val="00CC01F2"/>
    <w:rsid w:val="00CC0879"/>
    <w:rsid w:val="00CC0B3A"/>
    <w:rsid w:val="00CC191C"/>
    <w:rsid w:val="00CC2C0C"/>
    <w:rsid w:val="00CC3251"/>
    <w:rsid w:val="00CC38A8"/>
    <w:rsid w:val="00CC3B75"/>
    <w:rsid w:val="00CC3F1C"/>
    <w:rsid w:val="00CC4415"/>
    <w:rsid w:val="00CC55A3"/>
    <w:rsid w:val="00CC6981"/>
    <w:rsid w:val="00CC6AD6"/>
    <w:rsid w:val="00CC6ED8"/>
    <w:rsid w:val="00CC7140"/>
    <w:rsid w:val="00CC764F"/>
    <w:rsid w:val="00CD0237"/>
    <w:rsid w:val="00CD1463"/>
    <w:rsid w:val="00CD29D1"/>
    <w:rsid w:val="00CD36CA"/>
    <w:rsid w:val="00CD3D97"/>
    <w:rsid w:val="00CD45DF"/>
    <w:rsid w:val="00CD4673"/>
    <w:rsid w:val="00CD5316"/>
    <w:rsid w:val="00CD6256"/>
    <w:rsid w:val="00CD6464"/>
    <w:rsid w:val="00CD6C92"/>
    <w:rsid w:val="00CD70C4"/>
    <w:rsid w:val="00CD7513"/>
    <w:rsid w:val="00CE0F72"/>
    <w:rsid w:val="00CE1A57"/>
    <w:rsid w:val="00CE1D11"/>
    <w:rsid w:val="00CE1D96"/>
    <w:rsid w:val="00CE215C"/>
    <w:rsid w:val="00CE29F8"/>
    <w:rsid w:val="00CE3322"/>
    <w:rsid w:val="00CE5D33"/>
    <w:rsid w:val="00CE6D1A"/>
    <w:rsid w:val="00CE7082"/>
    <w:rsid w:val="00CE769F"/>
    <w:rsid w:val="00CF0996"/>
    <w:rsid w:val="00CF1786"/>
    <w:rsid w:val="00CF3809"/>
    <w:rsid w:val="00CF3BE7"/>
    <w:rsid w:val="00CF444F"/>
    <w:rsid w:val="00CF5321"/>
    <w:rsid w:val="00CF5747"/>
    <w:rsid w:val="00CF5D02"/>
    <w:rsid w:val="00CF6069"/>
    <w:rsid w:val="00CF7108"/>
    <w:rsid w:val="00CF71BE"/>
    <w:rsid w:val="00CF77FB"/>
    <w:rsid w:val="00D00054"/>
    <w:rsid w:val="00D00426"/>
    <w:rsid w:val="00D00B17"/>
    <w:rsid w:val="00D00F5D"/>
    <w:rsid w:val="00D0163E"/>
    <w:rsid w:val="00D01C61"/>
    <w:rsid w:val="00D02560"/>
    <w:rsid w:val="00D02B58"/>
    <w:rsid w:val="00D02B80"/>
    <w:rsid w:val="00D02CCA"/>
    <w:rsid w:val="00D02DA0"/>
    <w:rsid w:val="00D0319A"/>
    <w:rsid w:val="00D03691"/>
    <w:rsid w:val="00D03906"/>
    <w:rsid w:val="00D03907"/>
    <w:rsid w:val="00D0397E"/>
    <w:rsid w:val="00D042D8"/>
    <w:rsid w:val="00D04D13"/>
    <w:rsid w:val="00D04E7E"/>
    <w:rsid w:val="00D05406"/>
    <w:rsid w:val="00D05DA9"/>
    <w:rsid w:val="00D0630B"/>
    <w:rsid w:val="00D0650B"/>
    <w:rsid w:val="00D06C63"/>
    <w:rsid w:val="00D1017C"/>
    <w:rsid w:val="00D10587"/>
    <w:rsid w:val="00D11AE2"/>
    <w:rsid w:val="00D11B7D"/>
    <w:rsid w:val="00D11BF5"/>
    <w:rsid w:val="00D1243C"/>
    <w:rsid w:val="00D12D78"/>
    <w:rsid w:val="00D134A0"/>
    <w:rsid w:val="00D13789"/>
    <w:rsid w:val="00D13D3C"/>
    <w:rsid w:val="00D141DE"/>
    <w:rsid w:val="00D1440F"/>
    <w:rsid w:val="00D14735"/>
    <w:rsid w:val="00D1657D"/>
    <w:rsid w:val="00D16EFC"/>
    <w:rsid w:val="00D17FB8"/>
    <w:rsid w:val="00D21460"/>
    <w:rsid w:val="00D21FEB"/>
    <w:rsid w:val="00D21FF2"/>
    <w:rsid w:val="00D220CB"/>
    <w:rsid w:val="00D22935"/>
    <w:rsid w:val="00D22995"/>
    <w:rsid w:val="00D22D68"/>
    <w:rsid w:val="00D23177"/>
    <w:rsid w:val="00D23192"/>
    <w:rsid w:val="00D236D6"/>
    <w:rsid w:val="00D265B6"/>
    <w:rsid w:val="00D269C7"/>
    <w:rsid w:val="00D26BF1"/>
    <w:rsid w:val="00D27A2D"/>
    <w:rsid w:val="00D30712"/>
    <w:rsid w:val="00D3088A"/>
    <w:rsid w:val="00D31A04"/>
    <w:rsid w:val="00D32028"/>
    <w:rsid w:val="00D337E2"/>
    <w:rsid w:val="00D33C71"/>
    <w:rsid w:val="00D3460F"/>
    <w:rsid w:val="00D349F1"/>
    <w:rsid w:val="00D35A16"/>
    <w:rsid w:val="00D35AEF"/>
    <w:rsid w:val="00D36164"/>
    <w:rsid w:val="00D3777B"/>
    <w:rsid w:val="00D42813"/>
    <w:rsid w:val="00D428C6"/>
    <w:rsid w:val="00D428F2"/>
    <w:rsid w:val="00D42D60"/>
    <w:rsid w:val="00D42E22"/>
    <w:rsid w:val="00D437D6"/>
    <w:rsid w:val="00D438DE"/>
    <w:rsid w:val="00D43980"/>
    <w:rsid w:val="00D43F75"/>
    <w:rsid w:val="00D44247"/>
    <w:rsid w:val="00D44B94"/>
    <w:rsid w:val="00D4530A"/>
    <w:rsid w:val="00D45867"/>
    <w:rsid w:val="00D458D7"/>
    <w:rsid w:val="00D459D3"/>
    <w:rsid w:val="00D46C20"/>
    <w:rsid w:val="00D47197"/>
    <w:rsid w:val="00D50769"/>
    <w:rsid w:val="00D514E2"/>
    <w:rsid w:val="00D51E84"/>
    <w:rsid w:val="00D52275"/>
    <w:rsid w:val="00D5236A"/>
    <w:rsid w:val="00D5247F"/>
    <w:rsid w:val="00D5253F"/>
    <w:rsid w:val="00D526FF"/>
    <w:rsid w:val="00D529C3"/>
    <w:rsid w:val="00D52C51"/>
    <w:rsid w:val="00D52EF2"/>
    <w:rsid w:val="00D53A38"/>
    <w:rsid w:val="00D5434E"/>
    <w:rsid w:val="00D5492D"/>
    <w:rsid w:val="00D54BAA"/>
    <w:rsid w:val="00D5524D"/>
    <w:rsid w:val="00D5547E"/>
    <w:rsid w:val="00D55518"/>
    <w:rsid w:val="00D55BE4"/>
    <w:rsid w:val="00D561CA"/>
    <w:rsid w:val="00D5708F"/>
    <w:rsid w:val="00D5779D"/>
    <w:rsid w:val="00D57DCE"/>
    <w:rsid w:val="00D57F83"/>
    <w:rsid w:val="00D60075"/>
    <w:rsid w:val="00D60493"/>
    <w:rsid w:val="00D615E3"/>
    <w:rsid w:val="00D61F76"/>
    <w:rsid w:val="00D62454"/>
    <w:rsid w:val="00D63EAB"/>
    <w:rsid w:val="00D64C99"/>
    <w:rsid w:val="00D65B30"/>
    <w:rsid w:val="00D66368"/>
    <w:rsid w:val="00D666B7"/>
    <w:rsid w:val="00D67430"/>
    <w:rsid w:val="00D71065"/>
    <w:rsid w:val="00D71710"/>
    <w:rsid w:val="00D71A0E"/>
    <w:rsid w:val="00D71EEE"/>
    <w:rsid w:val="00D726BD"/>
    <w:rsid w:val="00D72A32"/>
    <w:rsid w:val="00D72A5A"/>
    <w:rsid w:val="00D73F5E"/>
    <w:rsid w:val="00D744B7"/>
    <w:rsid w:val="00D744DC"/>
    <w:rsid w:val="00D746AE"/>
    <w:rsid w:val="00D74CC7"/>
    <w:rsid w:val="00D75D32"/>
    <w:rsid w:val="00D76D8A"/>
    <w:rsid w:val="00D77339"/>
    <w:rsid w:val="00D80B7B"/>
    <w:rsid w:val="00D80EBB"/>
    <w:rsid w:val="00D812A7"/>
    <w:rsid w:val="00D814B7"/>
    <w:rsid w:val="00D81FB0"/>
    <w:rsid w:val="00D82174"/>
    <w:rsid w:val="00D829D6"/>
    <w:rsid w:val="00D84F51"/>
    <w:rsid w:val="00D8564A"/>
    <w:rsid w:val="00D85FEC"/>
    <w:rsid w:val="00D86C8F"/>
    <w:rsid w:val="00D902A0"/>
    <w:rsid w:val="00D9031F"/>
    <w:rsid w:val="00D909C0"/>
    <w:rsid w:val="00D912EC"/>
    <w:rsid w:val="00D915E2"/>
    <w:rsid w:val="00D91A73"/>
    <w:rsid w:val="00D9385C"/>
    <w:rsid w:val="00D93E63"/>
    <w:rsid w:val="00D94C32"/>
    <w:rsid w:val="00D950AA"/>
    <w:rsid w:val="00D953A2"/>
    <w:rsid w:val="00D9653C"/>
    <w:rsid w:val="00D96849"/>
    <w:rsid w:val="00D96885"/>
    <w:rsid w:val="00DA03CA"/>
    <w:rsid w:val="00DA1377"/>
    <w:rsid w:val="00DA1CF0"/>
    <w:rsid w:val="00DA2067"/>
    <w:rsid w:val="00DA220F"/>
    <w:rsid w:val="00DA22A8"/>
    <w:rsid w:val="00DA2537"/>
    <w:rsid w:val="00DA258A"/>
    <w:rsid w:val="00DA3053"/>
    <w:rsid w:val="00DA30C4"/>
    <w:rsid w:val="00DA3921"/>
    <w:rsid w:val="00DA3C80"/>
    <w:rsid w:val="00DA51CD"/>
    <w:rsid w:val="00DA5DAC"/>
    <w:rsid w:val="00DA6B2C"/>
    <w:rsid w:val="00DB0211"/>
    <w:rsid w:val="00DB0C56"/>
    <w:rsid w:val="00DB0F7F"/>
    <w:rsid w:val="00DB1C86"/>
    <w:rsid w:val="00DB2B71"/>
    <w:rsid w:val="00DB3C25"/>
    <w:rsid w:val="00DB4F4B"/>
    <w:rsid w:val="00DB674A"/>
    <w:rsid w:val="00DB7E86"/>
    <w:rsid w:val="00DC086C"/>
    <w:rsid w:val="00DC0990"/>
    <w:rsid w:val="00DC0BA7"/>
    <w:rsid w:val="00DC13D8"/>
    <w:rsid w:val="00DC16B1"/>
    <w:rsid w:val="00DC1897"/>
    <w:rsid w:val="00DC19ED"/>
    <w:rsid w:val="00DC35E3"/>
    <w:rsid w:val="00DC36A5"/>
    <w:rsid w:val="00DC3BC7"/>
    <w:rsid w:val="00DC4A3F"/>
    <w:rsid w:val="00DC4C59"/>
    <w:rsid w:val="00DC4D9A"/>
    <w:rsid w:val="00DC51A3"/>
    <w:rsid w:val="00DC61F6"/>
    <w:rsid w:val="00DC6446"/>
    <w:rsid w:val="00DC67F9"/>
    <w:rsid w:val="00DC700A"/>
    <w:rsid w:val="00DC718B"/>
    <w:rsid w:val="00DC76BE"/>
    <w:rsid w:val="00DC7A9C"/>
    <w:rsid w:val="00DD05C9"/>
    <w:rsid w:val="00DD0A50"/>
    <w:rsid w:val="00DD19E6"/>
    <w:rsid w:val="00DD4139"/>
    <w:rsid w:val="00DD4649"/>
    <w:rsid w:val="00DD4730"/>
    <w:rsid w:val="00DD58E4"/>
    <w:rsid w:val="00DD59F2"/>
    <w:rsid w:val="00DD5B41"/>
    <w:rsid w:val="00DD61F4"/>
    <w:rsid w:val="00DE0169"/>
    <w:rsid w:val="00DE02F2"/>
    <w:rsid w:val="00DE14E1"/>
    <w:rsid w:val="00DE261D"/>
    <w:rsid w:val="00DE27FE"/>
    <w:rsid w:val="00DE2E3B"/>
    <w:rsid w:val="00DE3122"/>
    <w:rsid w:val="00DE31CE"/>
    <w:rsid w:val="00DE3461"/>
    <w:rsid w:val="00DE39FA"/>
    <w:rsid w:val="00DE4A36"/>
    <w:rsid w:val="00DE6708"/>
    <w:rsid w:val="00DF03BE"/>
    <w:rsid w:val="00DF0C8C"/>
    <w:rsid w:val="00DF0FF9"/>
    <w:rsid w:val="00DF13D2"/>
    <w:rsid w:val="00DF17A6"/>
    <w:rsid w:val="00DF1B1E"/>
    <w:rsid w:val="00DF1B5C"/>
    <w:rsid w:val="00DF1CDD"/>
    <w:rsid w:val="00DF3049"/>
    <w:rsid w:val="00DF4329"/>
    <w:rsid w:val="00DF4827"/>
    <w:rsid w:val="00DF49D6"/>
    <w:rsid w:val="00DF59F0"/>
    <w:rsid w:val="00DF5EFB"/>
    <w:rsid w:val="00DF6092"/>
    <w:rsid w:val="00DF6759"/>
    <w:rsid w:val="00DF680F"/>
    <w:rsid w:val="00DF7240"/>
    <w:rsid w:val="00E004FC"/>
    <w:rsid w:val="00E005F4"/>
    <w:rsid w:val="00E01269"/>
    <w:rsid w:val="00E024B0"/>
    <w:rsid w:val="00E0397B"/>
    <w:rsid w:val="00E03AFF"/>
    <w:rsid w:val="00E03CC3"/>
    <w:rsid w:val="00E03DA9"/>
    <w:rsid w:val="00E050CF"/>
    <w:rsid w:val="00E05ACF"/>
    <w:rsid w:val="00E05EC4"/>
    <w:rsid w:val="00E06BE1"/>
    <w:rsid w:val="00E11548"/>
    <w:rsid w:val="00E11E0A"/>
    <w:rsid w:val="00E12B3E"/>
    <w:rsid w:val="00E12E52"/>
    <w:rsid w:val="00E13AE9"/>
    <w:rsid w:val="00E148DF"/>
    <w:rsid w:val="00E14980"/>
    <w:rsid w:val="00E14CB1"/>
    <w:rsid w:val="00E15336"/>
    <w:rsid w:val="00E155CC"/>
    <w:rsid w:val="00E159C8"/>
    <w:rsid w:val="00E172AB"/>
    <w:rsid w:val="00E2024E"/>
    <w:rsid w:val="00E209C7"/>
    <w:rsid w:val="00E21112"/>
    <w:rsid w:val="00E2252D"/>
    <w:rsid w:val="00E22AC3"/>
    <w:rsid w:val="00E22CCD"/>
    <w:rsid w:val="00E23462"/>
    <w:rsid w:val="00E251C7"/>
    <w:rsid w:val="00E2538A"/>
    <w:rsid w:val="00E25426"/>
    <w:rsid w:val="00E25EEC"/>
    <w:rsid w:val="00E27191"/>
    <w:rsid w:val="00E273F2"/>
    <w:rsid w:val="00E30380"/>
    <w:rsid w:val="00E307D2"/>
    <w:rsid w:val="00E31619"/>
    <w:rsid w:val="00E317D5"/>
    <w:rsid w:val="00E31ACE"/>
    <w:rsid w:val="00E32140"/>
    <w:rsid w:val="00E33203"/>
    <w:rsid w:val="00E337AC"/>
    <w:rsid w:val="00E33C2A"/>
    <w:rsid w:val="00E33C79"/>
    <w:rsid w:val="00E34C14"/>
    <w:rsid w:val="00E35511"/>
    <w:rsid w:val="00E35718"/>
    <w:rsid w:val="00E35CDB"/>
    <w:rsid w:val="00E35D2E"/>
    <w:rsid w:val="00E361B5"/>
    <w:rsid w:val="00E361F7"/>
    <w:rsid w:val="00E36418"/>
    <w:rsid w:val="00E36638"/>
    <w:rsid w:val="00E367E2"/>
    <w:rsid w:val="00E36A5B"/>
    <w:rsid w:val="00E3714A"/>
    <w:rsid w:val="00E374CB"/>
    <w:rsid w:val="00E37B23"/>
    <w:rsid w:val="00E40275"/>
    <w:rsid w:val="00E406DA"/>
    <w:rsid w:val="00E40F35"/>
    <w:rsid w:val="00E42567"/>
    <w:rsid w:val="00E42A75"/>
    <w:rsid w:val="00E447CE"/>
    <w:rsid w:val="00E449AD"/>
    <w:rsid w:val="00E463A6"/>
    <w:rsid w:val="00E4713A"/>
    <w:rsid w:val="00E47559"/>
    <w:rsid w:val="00E502B2"/>
    <w:rsid w:val="00E5034C"/>
    <w:rsid w:val="00E50B04"/>
    <w:rsid w:val="00E51631"/>
    <w:rsid w:val="00E51659"/>
    <w:rsid w:val="00E5209C"/>
    <w:rsid w:val="00E52FF3"/>
    <w:rsid w:val="00E5300F"/>
    <w:rsid w:val="00E53646"/>
    <w:rsid w:val="00E53668"/>
    <w:rsid w:val="00E54877"/>
    <w:rsid w:val="00E54C46"/>
    <w:rsid w:val="00E55BD0"/>
    <w:rsid w:val="00E55D14"/>
    <w:rsid w:val="00E55E6E"/>
    <w:rsid w:val="00E56FF6"/>
    <w:rsid w:val="00E57B99"/>
    <w:rsid w:val="00E600D3"/>
    <w:rsid w:val="00E602B8"/>
    <w:rsid w:val="00E603D8"/>
    <w:rsid w:val="00E604F4"/>
    <w:rsid w:val="00E61C81"/>
    <w:rsid w:val="00E61C96"/>
    <w:rsid w:val="00E62A3C"/>
    <w:rsid w:val="00E62BDA"/>
    <w:rsid w:val="00E62D27"/>
    <w:rsid w:val="00E635A1"/>
    <w:rsid w:val="00E635E8"/>
    <w:rsid w:val="00E64213"/>
    <w:rsid w:val="00E64D82"/>
    <w:rsid w:val="00E65711"/>
    <w:rsid w:val="00E65B9F"/>
    <w:rsid w:val="00E65BB7"/>
    <w:rsid w:val="00E65D2A"/>
    <w:rsid w:val="00E6606F"/>
    <w:rsid w:val="00E702DC"/>
    <w:rsid w:val="00E70D6B"/>
    <w:rsid w:val="00E710F9"/>
    <w:rsid w:val="00E71AFF"/>
    <w:rsid w:val="00E7257A"/>
    <w:rsid w:val="00E72FB7"/>
    <w:rsid w:val="00E73ACD"/>
    <w:rsid w:val="00E74167"/>
    <w:rsid w:val="00E74914"/>
    <w:rsid w:val="00E7634B"/>
    <w:rsid w:val="00E76372"/>
    <w:rsid w:val="00E76C8C"/>
    <w:rsid w:val="00E77448"/>
    <w:rsid w:val="00E77B69"/>
    <w:rsid w:val="00E77EED"/>
    <w:rsid w:val="00E81EAB"/>
    <w:rsid w:val="00E85BA9"/>
    <w:rsid w:val="00E85DC0"/>
    <w:rsid w:val="00E86C50"/>
    <w:rsid w:val="00E87FD6"/>
    <w:rsid w:val="00E90BC2"/>
    <w:rsid w:val="00E91397"/>
    <w:rsid w:val="00E92983"/>
    <w:rsid w:val="00E929C1"/>
    <w:rsid w:val="00E92CF7"/>
    <w:rsid w:val="00E934E4"/>
    <w:rsid w:val="00E93CE9"/>
    <w:rsid w:val="00E94744"/>
    <w:rsid w:val="00E94CF9"/>
    <w:rsid w:val="00E94EF1"/>
    <w:rsid w:val="00E94F5D"/>
    <w:rsid w:val="00E95B5A"/>
    <w:rsid w:val="00E96875"/>
    <w:rsid w:val="00E96A9A"/>
    <w:rsid w:val="00E979F9"/>
    <w:rsid w:val="00E97A08"/>
    <w:rsid w:val="00EA124B"/>
    <w:rsid w:val="00EA126A"/>
    <w:rsid w:val="00EA13FF"/>
    <w:rsid w:val="00EA18D1"/>
    <w:rsid w:val="00EA1C18"/>
    <w:rsid w:val="00EA24B8"/>
    <w:rsid w:val="00EA2C5C"/>
    <w:rsid w:val="00EA4D50"/>
    <w:rsid w:val="00EA5C7A"/>
    <w:rsid w:val="00EA6062"/>
    <w:rsid w:val="00EA6858"/>
    <w:rsid w:val="00EA6E77"/>
    <w:rsid w:val="00EA70A1"/>
    <w:rsid w:val="00EB0461"/>
    <w:rsid w:val="00EB0B84"/>
    <w:rsid w:val="00EB16F5"/>
    <w:rsid w:val="00EB17C0"/>
    <w:rsid w:val="00EB1B0A"/>
    <w:rsid w:val="00EB26BC"/>
    <w:rsid w:val="00EB2E52"/>
    <w:rsid w:val="00EB3A9B"/>
    <w:rsid w:val="00EB3AF5"/>
    <w:rsid w:val="00EB3E03"/>
    <w:rsid w:val="00EB4264"/>
    <w:rsid w:val="00EB4621"/>
    <w:rsid w:val="00EB4D59"/>
    <w:rsid w:val="00EB4DA0"/>
    <w:rsid w:val="00EB58B5"/>
    <w:rsid w:val="00EB7990"/>
    <w:rsid w:val="00EC1429"/>
    <w:rsid w:val="00EC3CCE"/>
    <w:rsid w:val="00EC4592"/>
    <w:rsid w:val="00EC45CA"/>
    <w:rsid w:val="00EC4742"/>
    <w:rsid w:val="00EC484A"/>
    <w:rsid w:val="00EC4B5B"/>
    <w:rsid w:val="00EC4BDC"/>
    <w:rsid w:val="00EC509A"/>
    <w:rsid w:val="00EC56DC"/>
    <w:rsid w:val="00EC5CC9"/>
    <w:rsid w:val="00EC5E43"/>
    <w:rsid w:val="00EC5ED6"/>
    <w:rsid w:val="00EC5F8E"/>
    <w:rsid w:val="00EC7B5E"/>
    <w:rsid w:val="00EC7E4E"/>
    <w:rsid w:val="00ED01B2"/>
    <w:rsid w:val="00ED01FC"/>
    <w:rsid w:val="00ED052D"/>
    <w:rsid w:val="00ED053C"/>
    <w:rsid w:val="00ED0CFC"/>
    <w:rsid w:val="00ED1C48"/>
    <w:rsid w:val="00ED2B1D"/>
    <w:rsid w:val="00ED309F"/>
    <w:rsid w:val="00ED470A"/>
    <w:rsid w:val="00ED47AE"/>
    <w:rsid w:val="00ED5F50"/>
    <w:rsid w:val="00ED648F"/>
    <w:rsid w:val="00ED6CB8"/>
    <w:rsid w:val="00ED7A5D"/>
    <w:rsid w:val="00ED7B12"/>
    <w:rsid w:val="00ED7B52"/>
    <w:rsid w:val="00ED7BE2"/>
    <w:rsid w:val="00ED7E3C"/>
    <w:rsid w:val="00EE02F7"/>
    <w:rsid w:val="00EE113A"/>
    <w:rsid w:val="00EE140A"/>
    <w:rsid w:val="00EE2499"/>
    <w:rsid w:val="00EE2B53"/>
    <w:rsid w:val="00EE372E"/>
    <w:rsid w:val="00EE377C"/>
    <w:rsid w:val="00EE3B62"/>
    <w:rsid w:val="00EE3FFB"/>
    <w:rsid w:val="00EE488A"/>
    <w:rsid w:val="00EE5386"/>
    <w:rsid w:val="00EE5CF8"/>
    <w:rsid w:val="00EE5F1E"/>
    <w:rsid w:val="00EE6240"/>
    <w:rsid w:val="00EE6E3F"/>
    <w:rsid w:val="00EE7BEF"/>
    <w:rsid w:val="00EE7D6E"/>
    <w:rsid w:val="00EF0215"/>
    <w:rsid w:val="00EF02DF"/>
    <w:rsid w:val="00EF0A70"/>
    <w:rsid w:val="00EF11BF"/>
    <w:rsid w:val="00EF1224"/>
    <w:rsid w:val="00EF12A2"/>
    <w:rsid w:val="00EF1A23"/>
    <w:rsid w:val="00EF2D5C"/>
    <w:rsid w:val="00EF2E88"/>
    <w:rsid w:val="00EF2F96"/>
    <w:rsid w:val="00EF4D66"/>
    <w:rsid w:val="00EF4F77"/>
    <w:rsid w:val="00EF54E0"/>
    <w:rsid w:val="00EF55FC"/>
    <w:rsid w:val="00EF63FE"/>
    <w:rsid w:val="00F00C99"/>
    <w:rsid w:val="00F019EE"/>
    <w:rsid w:val="00F020FA"/>
    <w:rsid w:val="00F021E7"/>
    <w:rsid w:val="00F026CE"/>
    <w:rsid w:val="00F02A8C"/>
    <w:rsid w:val="00F02DF9"/>
    <w:rsid w:val="00F02F6B"/>
    <w:rsid w:val="00F045F5"/>
    <w:rsid w:val="00F0514C"/>
    <w:rsid w:val="00F071DA"/>
    <w:rsid w:val="00F078E8"/>
    <w:rsid w:val="00F07ADB"/>
    <w:rsid w:val="00F07D46"/>
    <w:rsid w:val="00F10993"/>
    <w:rsid w:val="00F11246"/>
    <w:rsid w:val="00F11922"/>
    <w:rsid w:val="00F11CDC"/>
    <w:rsid w:val="00F124B6"/>
    <w:rsid w:val="00F125A9"/>
    <w:rsid w:val="00F131E6"/>
    <w:rsid w:val="00F13302"/>
    <w:rsid w:val="00F137F2"/>
    <w:rsid w:val="00F13944"/>
    <w:rsid w:val="00F14164"/>
    <w:rsid w:val="00F15795"/>
    <w:rsid w:val="00F15D49"/>
    <w:rsid w:val="00F15E9F"/>
    <w:rsid w:val="00F15F95"/>
    <w:rsid w:val="00F16A45"/>
    <w:rsid w:val="00F170EB"/>
    <w:rsid w:val="00F20584"/>
    <w:rsid w:val="00F2163F"/>
    <w:rsid w:val="00F21C2A"/>
    <w:rsid w:val="00F228B1"/>
    <w:rsid w:val="00F22F04"/>
    <w:rsid w:val="00F234A8"/>
    <w:rsid w:val="00F23680"/>
    <w:rsid w:val="00F23917"/>
    <w:rsid w:val="00F23B55"/>
    <w:rsid w:val="00F23CDD"/>
    <w:rsid w:val="00F23FF8"/>
    <w:rsid w:val="00F24FCE"/>
    <w:rsid w:val="00F258AA"/>
    <w:rsid w:val="00F26255"/>
    <w:rsid w:val="00F268CB"/>
    <w:rsid w:val="00F26D5D"/>
    <w:rsid w:val="00F31159"/>
    <w:rsid w:val="00F314BD"/>
    <w:rsid w:val="00F31FAD"/>
    <w:rsid w:val="00F331FA"/>
    <w:rsid w:val="00F33863"/>
    <w:rsid w:val="00F33D4D"/>
    <w:rsid w:val="00F3411B"/>
    <w:rsid w:val="00F34C91"/>
    <w:rsid w:val="00F34C93"/>
    <w:rsid w:val="00F34CB7"/>
    <w:rsid w:val="00F34CD6"/>
    <w:rsid w:val="00F34E5F"/>
    <w:rsid w:val="00F351D6"/>
    <w:rsid w:val="00F35249"/>
    <w:rsid w:val="00F353C8"/>
    <w:rsid w:val="00F36417"/>
    <w:rsid w:val="00F36B04"/>
    <w:rsid w:val="00F40341"/>
    <w:rsid w:val="00F40F3A"/>
    <w:rsid w:val="00F41D32"/>
    <w:rsid w:val="00F41E32"/>
    <w:rsid w:val="00F422F8"/>
    <w:rsid w:val="00F43DCE"/>
    <w:rsid w:val="00F445E0"/>
    <w:rsid w:val="00F457CD"/>
    <w:rsid w:val="00F45F33"/>
    <w:rsid w:val="00F46659"/>
    <w:rsid w:val="00F466CD"/>
    <w:rsid w:val="00F46706"/>
    <w:rsid w:val="00F472D4"/>
    <w:rsid w:val="00F50422"/>
    <w:rsid w:val="00F50DDC"/>
    <w:rsid w:val="00F50EB7"/>
    <w:rsid w:val="00F51AC3"/>
    <w:rsid w:val="00F52084"/>
    <w:rsid w:val="00F52485"/>
    <w:rsid w:val="00F52597"/>
    <w:rsid w:val="00F5266B"/>
    <w:rsid w:val="00F5271F"/>
    <w:rsid w:val="00F52977"/>
    <w:rsid w:val="00F52DC0"/>
    <w:rsid w:val="00F5347B"/>
    <w:rsid w:val="00F54C5D"/>
    <w:rsid w:val="00F55F7F"/>
    <w:rsid w:val="00F567A7"/>
    <w:rsid w:val="00F56D1D"/>
    <w:rsid w:val="00F574C0"/>
    <w:rsid w:val="00F57660"/>
    <w:rsid w:val="00F576DD"/>
    <w:rsid w:val="00F57EA9"/>
    <w:rsid w:val="00F62BAF"/>
    <w:rsid w:val="00F631E7"/>
    <w:rsid w:val="00F6360F"/>
    <w:rsid w:val="00F66435"/>
    <w:rsid w:val="00F66B8B"/>
    <w:rsid w:val="00F67394"/>
    <w:rsid w:val="00F67AB3"/>
    <w:rsid w:val="00F67B75"/>
    <w:rsid w:val="00F67F31"/>
    <w:rsid w:val="00F7073F"/>
    <w:rsid w:val="00F7081E"/>
    <w:rsid w:val="00F70999"/>
    <w:rsid w:val="00F70D05"/>
    <w:rsid w:val="00F70F3B"/>
    <w:rsid w:val="00F71026"/>
    <w:rsid w:val="00F714B6"/>
    <w:rsid w:val="00F72236"/>
    <w:rsid w:val="00F722B5"/>
    <w:rsid w:val="00F72E1A"/>
    <w:rsid w:val="00F738A9"/>
    <w:rsid w:val="00F73E9F"/>
    <w:rsid w:val="00F742E0"/>
    <w:rsid w:val="00F74B22"/>
    <w:rsid w:val="00F762DA"/>
    <w:rsid w:val="00F76A43"/>
    <w:rsid w:val="00F76DF7"/>
    <w:rsid w:val="00F77069"/>
    <w:rsid w:val="00F77693"/>
    <w:rsid w:val="00F77B48"/>
    <w:rsid w:val="00F77C56"/>
    <w:rsid w:val="00F816BA"/>
    <w:rsid w:val="00F8261C"/>
    <w:rsid w:val="00F82EA1"/>
    <w:rsid w:val="00F831C0"/>
    <w:rsid w:val="00F8325C"/>
    <w:rsid w:val="00F836BD"/>
    <w:rsid w:val="00F836D8"/>
    <w:rsid w:val="00F838F5"/>
    <w:rsid w:val="00F83A98"/>
    <w:rsid w:val="00F83E5F"/>
    <w:rsid w:val="00F841F0"/>
    <w:rsid w:val="00F84A97"/>
    <w:rsid w:val="00F84B82"/>
    <w:rsid w:val="00F84DD7"/>
    <w:rsid w:val="00F84E2A"/>
    <w:rsid w:val="00F85052"/>
    <w:rsid w:val="00F854E0"/>
    <w:rsid w:val="00F856D9"/>
    <w:rsid w:val="00F85A54"/>
    <w:rsid w:val="00F86CEB"/>
    <w:rsid w:val="00F86E7A"/>
    <w:rsid w:val="00F86EAE"/>
    <w:rsid w:val="00F876C0"/>
    <w:rsid w:val="00F8799B"/>
    <w:rsid w:val="00F87CCF"/>
    <w:rsid w:val="00F87E10"/>
    <w:rsid w:val="00F904BB"/>
    <w:rsid w:val="00F90745"/>
    <w:rsid w:val="00F90A0F"/>
    <w:rsid w:val="00F915D6"/>
    <w:rsid w:val="00F91D01"/>
    <w:rsid w:val="00F942A1"/>
    <w:rsid w:val="00F9448E"/>
    <w:rsid w:val="00F94FD4"/>
    <w:rsid w:val="00FA0D68"/>
    <w:rsid w:val="00FA1630"/>
    <w:rsid w:val="00FA1A43"/>
    <w:rsid w:val="00FA22C9"/>
    <w:rsid w:val="00FA28AF"/>
    <w:rsid w:val="00FA3104"/>
    <w:rsid w:val="00FA3964"/>
    <w:rsid w:val="00FA4812"/>
    <w:rsid w:val="00FA48E4"/>
    <w:rsid w:val="00FA50B0"/>
    <w:rsid w:val="00FA5CDD"/>
    <w:rsid w:val="00FA662D"/>
    <w:rsid w:val="00FA663B"/>
    <w:rsid w:val="00FB031D"/>
    <w:rsid w:val="00FB1CBA"/>
    <w:rsid w:val="00FB1EF3"/>
    <w:rsid w:val="00FB20C1"/>
    <w:rsid w:val="00FB23E4"/>
    <w:rsid w:val="00FB24F4"/>
    <w:rsid w:val="00FB4CC9"/>
    <w:rsid w:val="00FB5EED"/>
    <w:rsid w:val="00FB64D7"/>
    <w:rsid w:val="00FB6B92"/>
    <w:rsid w:val="00FB73D6"/>
    <w:rsid w:val="00FC0027"/>
    <w:rsid w:val="00FC0088"/>
    <w:rsid w:val="00FC01A8"/>
    <w:rsid w:val="00FC0540"/>
    <w:rsid w:val="00FC09AB"/>
    <w:rsid w:val="00FC0B5F"/>
    <w:rsid w:val="00FC11D9"/>
    <w:rsid w:val="00FC1ADF"/>
    <w:rsid w:val="00FC26D6"/>
    <w:rsid w:val="00FC2C22"/>
    <w:rsid w:val="00FC341D"/>
    <w:rsid w:val="00FC4A63"/>
    <w:rsid w:val="00FC4DCF"/>
    <w:rsid w:val="00FC6695"/>
    <w:rsid w:val="00FC6700"/>
    <w:rsid w:val="00FD0DD5"/>
    <w:rsid w:val="00FD1D4E"/>
    <w:rsid w:val="00FD215C"/>
    <w:rsid w:val="00FD30E2"/>
    <w:rsid w:val="00FD3B53"/>
    <w:rsid w:val="00FD4BE1"/>
    <w:rsid w:val="00FD54AC"/>
    <w:rsid w:val="00FD58E4"/>
    <w:rsid w:val="00FD61B3"/>
    <w:rsid w:val="00FD71C0"/>
    <w:rsid w:val="00FD787A"/>
    <w:rsid w:val="00FD7A95"/>
    <w:rsid w:val="00FD7BC4"/>
    <w:rsid w:val="00FE125A"/>
    <w:rsid w:val="00FE23F9"/>
    <w:rsid w:val="00FE28D3"/>
    <w:rsid w:val="00FE28F6"/>
    <w:rsid w:val="00FE3AA2"/>
    <w:rsid w:val="00FE3AB1"/>
    <w:rsid w:val="00FE3EEE"/>
    <w:rsid w:val="00FE4B17"/>
    <w:rsid w:val="00FE4F5E"/>
    <w:rsid w:val="00FE4F8B"/>
    <w:rsid w:val="00FE60D0"/>
    <w:rsid w:val="00FE6951"/>
    <w:rsid w:val="00FE6A1B"/>
    <w:rsid w:val="00FE6E23"/>
    <w:rsid w:val="00FE7569"/>
    <w:rsid w:val="00FE7609"/>
    <w:rsid w:val="00FE7792"/>
    <w:rsid w:val="00FE7900"/>
    <w:rsid w:val="00FF0771"/>
    <w:rsid w:val="00FF20F0"/>
    <w:rsid w:val="00FF2323"/>
    <w:rsid w:val="00FF236B"/>
    <w:rsid w:val="00FF334B"/>
    <w:rsid w:val="00FF351D"/>
    <w:rsid w:val="00FF370F"/>
    <w:rsid w:val="00FF3EA4"/>
    <w:rsid w:val="00FF54BA"/>
    <w:rsid w:val="00FF5C40"/>
    <w:rsid w:val="00FF6476"/>
    <w:rsid w:val="00FF6483"/>
    <w:rsid w:val="00FF6A84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7F7AC3-92B3-40D6-B84E-EDCF0EEF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CE3"/>
    <w:rPr>
      <w:sz w:val="26"/>
      <w:szCs w:val="24"/>
    </w:rPr>
  </w:style>
  <w:style w:type="paragraph" w:styleId="1">
    <w:name w:val="heading 1"/>
    <w:basedOn w:val="a"/>
    <w:next w:val="a"/>
    <w:qFormat/>
    <w:rsid w:val="006A4CE3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qFormat/>
    <w:rsid w:val="006A4CE3"/>
    <w:pPr>
      <w:keepNext/>
      <w:ind w:firstLine="720"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6A4CE3"/>
    <w:pPr>
      <w:keepNext/>
      <w:ind w:firstLine="720"/>
      <w:jc w:val="center"/>
      <w:outlineLvl w:val="2"/>
    </w:pPr>
    <w:rPr>
      <w:b/>
      <w:color w:val="FF0000"/>
      <w:sz w:val="28"/>
      <w:szCs w:val="20"/>
    </w:rPr>
  </w:style>
  <w:style w:type="paragraph" w:styleId="4">
    <w:name w:val="heading 4"/>
    <w:basedOn w:val="a"/>
    <w:next w:val="a"/>
    <w:qFormat/>
    <w:rsid w:val="006A4CE3"/>
    <w:pPr>
      <w:keepNext/>
      <w:ind w:firstLine="720"/>
      <w:jc w:val="center"/>
      <w:outlineLvl w:val="3"/>
    </w:pPr>
    <w:rPr>
      <w:b/>
      <w:color w:val="FF0000"/>
      <w:sz w:val="24"/>
      <w:szCs w:val="20"/>
    </w:rPr>
  </w:style>
  <w:style w:type="paragraph" w:styleId="5">
    <w:name w:val="heading 5"/>
    <w:basedOn w:val="a"/>
    <w:next w:val="a"/>
    <w:qFormat/>
    <w:rsid w:val="006A4CE3"/>
    <w:pPr>
      <w:keepNext/>
      <w:ind w:firstLine="720"/>
      <w:jc w:val="both"/>
      <w:outlineLvl w:val="4"/>
    </w:pPr>
    <w:rPr>
      <w:b/>
      <w:i/>
      <w:color w:val="FF0000"/>
      <w:sz w:val="24"/>
      <w:szCs w:val="20"/>
    </w:rPr>
  </w:style>
  <w:style w:type="paragraph" w:styleId="6">
    <w:name w:val="heading 6"/>
    <w:basedOn w:val="a"/>
    <w:next w:val="a"/>
    <w:qFormat/>
    <w:rsid w:val="006A4CE3"/>
    <w:pPr>
      <w:keepNext/>
      <w:ind w:firstLine="720"/>
      <w:jc w:val="center"/>
      <w:outlineLvl w:val="5"/>
    </w:pPr>
    <w:rPr>
      <w:b/>
      <w:color w:val="000000"/>
      <w:sz w:val="24"/>
      <w:szCs w:val="20"/>
    </w:rPr>
  </w:style>
  <w:style w:type="paragraph" w:styleId="7">
    <w:name w:val="heading 7"/>
    <w:basedOn w:val="a"/>
    <w:next w:val="a"/>
    <w:qFormat/>
    <w:rsid w:val="006A4CE3"/>
    <w:pPr>
      <w:keepNext/>
      <w:ind w:right="5954" w:firstLine="720"/>
      <w:jc w:val="both"/>
      <w:outlineLvl w:val="6"/>
    </w:pPr>
    <w:rPr>
      <w:sz w:val="24"/>
      <w:szCs w:val="20"/>
    </w:rPr>
  </w:style>
  <w:style w:type="paragraph" w:styleId="8">
    <w:name w:val="heading 8"/>
    <w:basedOn w:val="a"/>
    <w:next w:val="a"/>
    <w:qFormat/>
    <w:rsid w:val="006A4CE3"/>
    <w:pPr>
      <w:keepNext/>
      <w:jc w:val="center"/>
      <w:outlineLvl w:val="7"/>
    </w:pPr>
    <w:rPr>
      <w:b/>
      <w:color w:val="000000"/>
      <w:sz w:val="24"/>
      <w:szCs w:val="20"/>
    </w:rPr>
  </w:style>
  <w:style w:type="paragraph" w:styleId="9">
    <w:name w:val="heading 9"/>
    <w:basedOn w:val="a"/>
    <w:next w:val="a"/>
    <w:qFormat/>
    <w:rsid w:val="006A4CE3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A4CE3"/>
    <w:pPr>
      <w:jc w:val="center"/>
    </w:pPr>
    <w:rPr>
      <w:rFonts w:ascii="Arial" w:hAnsi="Arial"/>
      <w:b/>
      <w:sz w:val="24"/>
      <w:szCs w:val="20"/>
    </w:rPr>
  </w:style>
  <w:style w:type="paragraph" w:styleId="a4">
    <w:name w:val="header"/>
    <w:basedOn w:val="a"/>
    <w:rsid w:val="006A4CE3"/>
    <w:pPr>
      <w:tabs>
        <w:tab w:val="center" w:pos="4677"/>
        <w:tab w:val="right" w:pos="9355"/>
      </w:tabs>
    </w:pPr>
    <w:rPr>
      <w:sz w:val="24"/>
    </w:rPr>
  </w:style>
  <w:style w:type="paragraph" w:styleId="20">
    <w:name w:val="Body Text Indent 2"/>
    <w:basedOn w:val="a"/>
    <w:rsid w:val="006A4CE3"/>
    <w:pPr>
      <w:ind w:firstLine="720"/>
      <w:jc w:val="both"/>
    </w:pPr>
    <w:rPr>
      <w:sz w:val="24"/>
      <w:szCs w:val="20"/>
    </w:rPr>
  </w:style>
  <w:style w:type="paragraph" w:styleId="31">
    <w:name w:val="Body Text Indent 3"/>
    <w:basedOn w:val="a"/>
    <w:rsid w:val="006A4CE3"/>
    <w:pPr>
      <w:ind w:right="6238" w:firstLine="720"/>
      <w:jc w:val="both"/>
    </w:pPr>
    <w:rPr>
      <w:sz w:val="24"/>
      <w:szCs w:val="20"/>
    </w:rPr>
  </w:style>
  <w:style w:type="paragraph" w:styleId="a5">
    <w:name w:val="Body Text Indent"/>
    <w:basedOn w:val="a"/>
    <w:link w:val="a6"/>
    <w:rsid w:val="006A4CE3"/>
    <w:pPr>
      <w:ind w:right="5387" w:firstLine="720"/>
      <w:jc w:val="both"/>
    </w:pPr>
    <w:rPr>
      <w:sz w:val="24"/>
      <w:szCs w:val="20"/>
    </w:rPr>
  </w:style>
  <w:style w:type="paragraph" w:styleId="a7">
    <w:name w:val="footer"/>
    <w:basedOn w:val="a"/>
    <w:rsid w:val="006A4C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A4CE3"/>
  </w:style>
  <w:style w:type="paragraph" w:styleId="a9">
    <w:name w:val="Document Map"/>
    <w:basedOn w:val="a"/>
    <w:semiHidden/>
    <w:rsid w:val="006A4CE3"/>
    <w:pPr>
      <w:shd w:val="clear" w:color="auto" w:fill="000080"/>
    </w:pPr>
    <w:rPr>
      <w:rFonts w:ascii="Tahoma" w:hAnsi="Tahoma" w:cs="Tahoma"/>
    </w:rPr>
  </w:style>
  <w:style w:type="paragraph" w:styleId="aa">
    <w:name w:val="footnote text"/>
    <w:aliases w:val="Текст сноски-FN,ft,Footnote Text Char Знак Знак,Footnote Text Char Знак"/>
    <w:basedOn w:val="a"/>
    <w:link w:val="ab"/>
    <w:uiPriority w:val="99"/>
    <w:rsid w:val="00063811"/>
    <w:rPr>
      <w:sz w:val="20"/>
      <w:szCs w:val="20"/>
      <w:lang w:val="en-US"/>
    </w:rPr>
  </w:style>
  <w:style w:type="character" w:styleId="ac">
    <w:name w:val="footnote reference"/>
    <w:basedOn w:val="a0"/>
    <w:uiPriority w:val="99"/>
    <w:rsid w:val="00063811"/>
    <w:rPr>
      <w:vertAlign w:val="superscript"/>
    </w:rPr>
  </w:style>
  <w:style w:type="paragraph" w:customStyle="1" w:styleId="ad">
    <w:name w:val="Îáû÷íûé"/>
    <w:rsid w:val="000A1F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basedOn w:val="a0"/>
    <w:rsid w:val="005D427A"/>
    <w:rPr>
      <w:color w:val="0000FF"/>
      <w:u w:val="single"/>
    </w:rPr>
  </w:style>
  <w:style w:type="paragraph" w:styleId="af">
    <w:name w:val="Body Text"/>
    <w:basedOn w:val="a"/>
    <w:rsid w:val="00910C1F"/>
    <w:pPr>
      <w:spacing w:after="120"/>
    </w:pPr>
  </w:style>
  <w:style w:type="paragraph" w:styleId="af0">
    <w:name w:val="Balloon Text"/>
    <w:basedOn w:val="a"/>
    <w:semiHidden/>
    <w:rsid w:val="00A34B66"/>
    <w:rPr>
      <w:rFonts w:ascii="Tahoma" w:hAnsi="Tahoma" w:cs="Tahoma"/>
      <w:sz w:val="16"/>
      <w:szCs w:val="16"/>
    </w:rPr>
  </w:style>
  <w:style w:type="table" w:styleId="af1">
    <w:name w:val="Table Grid"/>
    <w:basedOn w:val="a1"/>
    <w:rsid w:val="00992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заголовок 131"/>
    <w:basedOn w:val="a"/>
    <w:next w:val="a"/>
    <w:rsid w:val="00445A4C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xl40">
    <w:name w:val="xl40"/>
    <w:basedOn w:val="a"/>
    <w:rsid w:val="00445A4C"/>
    <w:pPr>
      <w:spacing w:before="100" w:after="100"/>
    </w:pPr>
    <w:rPr>
      <w:rFonts w:ascii="Courier New" w:eastAsia="Arial Unicode MS" w:hAnsi="Courier New"/>
      <w:sz w:val="16"/>
      <w:szCs w:val="20"/>
    </w:rPr>
  </w:style>
  <w:style w:type="character" w:customStyle="1" w:styleId="a6">
    <w:name w:val="Основной текст с отступом Знак"/>
    <w:link w:val="a5"/>
    <w:rsid w:val="00753D8F"/>
    <w:rPr>
      <w:sz w:val="24"/>
    </w:rPr>
  </w:style>
  <w:style w:type="paragraph" w:styleId="af2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0"/>
    <w:uiPriority w:val="99"/>
    <w:unhideWhenUsed/>
    <w:rsid w:val="00FB1CBA"/>
    <w:pPr>
      <w:spacing w:before="100" w:beforeAutospacing="1" w:after="100" w:afterAutospacing="1"/>
    </w:pPr>
    <w:rPr>
      <w:sz w:val="24"/>
    </w:rPr>
  </w:style>
  <w:style w:type="character" w:customStyle="1" w:styleId="10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2"/>
    <w:uiPriority w:val="99"/>
    <w:locked/>
    <w:rsid w:val="00FB1CBA"/>
    <w:rPr>
      <w:sz w:val="24"/>
      <w:szCs w:val="24"/>
    </w:rPr>
  </w:style>
  <w:style w:type="character" w:customStyle="1" w:styleId="ab">
    <w:name w:val="Текст сноски Знак"/>
    <w:aliases w:val="Текст сноски-FN Знак,ft Знак,Footnote Text Char Знак Знак Знак,Footnote Text Char Знак Знак1"/>
    <w:basedOn w:val="a0"/>
    <w:link w:val="aa"/>
    <w:uiPriority w:val="99"/>
    <w:rsid w:val="00BC532F"/>
    <w:rPr>
      <w:lang w:val="en-US"/>
    </w:rPr>
  </w:style>
  <w:style w:type="character" w:customStyle="1" w:styleId="30">
    <w:name w:val="Заголовок 3 Знак"/>
    <w:basedOn w:val="a0"/>
    <w:link w:val="3"/>
    <w:rsid w:val="00BC23C9"/>
    <w:rPr>
      <w:b/>
      <w:color w:val="FF0000"/>
      <w:sz w:val="28"/>
    </w:rPr>
  </w:style>
  <w:style w:type="character" w:customStyle="1" w:styleId="w3">
    <w:name w:val="w3"/>
    <w:basedOn w:val="a0"/>
    <w:rsid w:val="005D5876"/>
    <w:rPr>
      <w:rFonts w:ascii="Tahoma" w:hAnsi="Tahoma" w:cs="Tahoma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af3">
    <w:name w:val="List Paragraph"/>
    <w:basedOn w:val="a"/>
    <w:uiPriority w:val="34"/>
    <w:qFormat/>
    <w:rsid w:val="002135B0"/>
    <w:pPr>
      <w:ind w:left="720"/>
      <w:contextualSpacing/>
    </w:pPr>
  </w:style>
  <w:style w:type="paragraph" w:customStyle="1" w:styleId="Default">
    <w:name w:val="Default"/>
    <w:rsid w:val="007809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2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Диаграмма 1 Объем отгруженной продукции промышленного производства, млн.руб.</a:t>
            </a:r>
          </a:p>
        </c:rich>
      </c:tx>
      <c:layout>
        <c:manualLayout>
          <c:xMode val="edge"/>
          <c:yMode val="edge"/>
          <c:x val="0.13955216029650969"/>
          <c:y val="2.2563452534312477E-3"/>
        </c:manualLayout>
      </c:layout>
      <c:overlay val="0"/>
      <c:spPr>
        <a:noFill/>
        <a:ln w="25399">
          <a:noFill/>
        </a:ln>
      </c:spPr>
    </c:title>
    <c:autoTitleDeleted val="0"/>
    <c:view3D>
      <c:rotX val="15"/>
      <c:hPercent val="5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"/>
          <c:y val="0.28122424060809498"/>
          <c:w val="0.88706194984221887"/>
          <c:h val="0.608135192117378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CCCC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5028828943551901E-2"/>
                  <c:y val="-5.9216470891958126E-2"/>
                </c:manualLayout>
              </c:layout>
              <c:tx>
                <c:rich>
                  <a:bodyPr/>
                  <a:lstStyle/>
                  <a:p>
                    <a:r>
                      <a:rPr lang="en-US" b="1" baseline="0"/>
                      <a:t>104 321,3</a:t>
                    </a:r>
                    <a:r>
                      <a:rPr lang="en-US" b="0" baseline="30000"/>
                      <a:t>3</a:t>
                    </a:r>
                    <a:endParaRPr lang="en-US" b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5256418419395691E-2"/>
                  <c:y val="-6.80680693601823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январь-март 2015г.</c:v>
                </c:pt>
                <c:pt idx="1">
                  <c:v> январь-март 2016г.</c:v>
                </c:pt>
              </c:strCache>
            </c:strRef>
          </c:cat>
          <c:val>
            <c:numRef>
              <c:f>Sheet1!$B$2:$C$2</c:f>
              <c:numCache>
                <c:formatCode>#,##0.00</c:formatCode>
                <c:ptCount val="2"/>
                <c:pt idx="0" formatCode="0.0">
                  <c:v>104321.25470653377</c:v>
                </c:pt>
                <c:pt idx="1">
                  <c:v>94202.092999999993</c:v>
                </c:pt>
              </c:numCache>
            </c:numRef>
          </c:val>
        </c:ser>
        <c:dLbls>
          <c:showLegendKey val="0"/>
          <c:showVal val="1"/>
          <c:showCatName val="1"/>
          <c:showSerName val="1"/>
          <c:showPercent val="0"/>
          <c:showBubbleSize val="0"/>
        </c:dLbls>
        <c:gapWidth val="114"/>
        <c:gapDepth val="56"/>
        <c:shape val="box"/>
        <c:axId val="378250240"/>
        <c:axId val="378236800"/>
        <c:axId val="0"/>
      </c:bar3DChart>
      <c:catAx>
        <c:axId val="378250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 anchor="ctr" anchorCtr="1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78236800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378236800"/>
        <c:scaling>
          <c:orientation val="minMax"/>
          <c:max val="170000"/>
          <c:min val="0"/>
        </c:scaling>
        <c:delete val="1"/>
        <c:axPos val="l"/>
        <c:numFmt formatCode="#,##0.00" sourceLinked="0"/>
        <c:majorTickMark val="out"/>
        <c:minorTickMark val="none"/>
        <c:tickLblPos val="nextTo"/>
        <c:crossAx val="378250240"/>
        <c:crosses val="autoZero"/>
        <c:crossBetween val="between"/>
        <c:majorUnit val="100000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000"/>
              <a:t>Диаграмма 2     </a:t>
            </a:r>
          </a:p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000"/>
              <a:t>Структура доходной части городского бюджета в январе-марте 2016 года</a:t>
            </a:r>
          </a:p>
        </c:rich>
      </c:tx>
      <c:layout>
        <c:manualLayout>
          <c:xMode val="edge"/>
          <c:yMode val="edge"/>
          <c:x val="8.0640724658758031E-2"/>
          <c:y val="5.5802448777672424E-3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5427350604921084"/>
          <c:y val="0.45831597137314356"/>
          <c:w val="0.42082165458761012"/>
          <c:h val="0.3278789563069373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январь-март 2016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bubble3D val="0"/>
            <c:explosion val="2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5.0096468812110891E-2"/>
                  <c:y val="0.1472711563228509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2339074370321125E-2"/>
                  <c:y val="-0.1428708367975742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Безвозмездн. поступления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54</c:v>
                </c:pt>
                <c:pt idx="1">
                  <c:v>46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 flipH="1">
          <a:off x="-4000500" y="-1390650"/>
          <a:ext cx="0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0.38386</cdr:x>
      <cdr:y>0.1716</cdr:y>
    </cdr:from>
    <cdr:to>
      <cdr:x>0.55263</cdr:x>
      <cdr:y>0.2785</cdr:y>
    </cdr:to>
    <cdr:sp macro="" textlink="">
      <cdr:nvSpPr>
        <cdr:cNvPr id="8" name="Блок-схема: процесс 7"/>
        <cdr:cNvSpPr/>
      </cdr:nvSpPr>
      <cdr:spPr>
        <a:xfrm xmlns:a="http://schemas.openxmlformats.org/drawingml/2006/main">
          <a:off x="1333807" y="383661"/>
          <a:ext cx="586433" cy="239010"/>
        </a:xfrm>
        <a:prstGeom xmlns:a="http://schemas.openxmlformats.org/drawingml/2006/main" prst="flowChartProcess">
          <a:avLst/>
        </a:prstGeom>
        <a:solidFill xmlns:a="http://schemas.openxmlformats.org/drawingml/2006/main">
          <a:schemeClr val="bg1"/>
        </a:solidFill>
        <a:ln xmlns:a="http://schemas.openxmlformats.org/drawingml/2006/main" w="15875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- 9,7%</a:t>
          </a:r>
        </a:p>
      </cdr:txBody>
    </cdr:sp>
  </cdr:relSizeAnchor>
  <cdr:relSizeAnchor xmlns:cdr="http://schemas.openxmlformats.org/drawingml/2006/chartDrawing">
    <cdr:from>
      <cdr:x>0.60283</cdr:x>
      <cdr:y>0.3015</cdr:y>
    </cdr:from>
    <cdr:to>
      <cdr:x>0.60283</cdr:x>
      <cdr:y>0.39313</cdr:y>
    </cdr:to>
    <cdr:cxnSp macro="">
      <cdr:nvCxnSpPr>
        <cdr:cNvPr id="12" name="Прямая со стрелкой 11"/>
        <cdr:cNvCxnSpPr/>
      </cdr:nvCxnSpPr>
      <cdr:spPr>
        <a:xfrm xmlns:a="http://schemas.openxmlformats.org/drawingml/2006/main" flipH="1">
          <a:off x="2094679" y="674100"/>
          <a:ext cx="0" cy="20487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12D3E-8B8C-4EDB-BAD9-7177F6AB5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2455</Words>
  <Characters>13999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ЧЕРЕПОВЦА</vt:lpstr>
    </vt:vector>
  </TitlesOfParts>
  <Company>Мэрия</Company>
  <LinksUpToDate>false</LinksUpToDate>
  <CharactersWithSpaces>16422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ЧЕРЕПОВЦА</dc:title>
  <dc:creator>Управление торговли</dc:creator>
  <cp:lastModifiedBy>user</cp:lastModifiedBy>
  <cp:revision>2</cp:revision>
  <cp:lastPrinted>2016-05-13T08:27:00Z</cp:lastPrinted>
  <dcterms:created xsi:type="dcterms:W3CDTF">2016-05-13T11:03:00Z</dcterms:created>
  <dcterms:modified xsi:type="dcterms:W3CDTF">2016-05-13T11:03:00Z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52659506</vt:i4>
  </property>
  <property fmtid="{D5CDD505-2E9C-101B-9397-08002B2CF9AE}" pid="3" name="_NewReviewCycle">
    <vt:lpwstr/>
  </property>
  <property fmtid="{D5CDD505-2E9C-101B-9397-08002B2CF9AE}" pid="4" name="_EmailSubject">
    <vt:lpwstr>Ирочка! Размести пожалуйста, поручение в Летографе</vt:lpwstr>
  </property>
  <property fmtid="{D5CDD505-2E9C-101B-9397-08002B2CF9AE}" pid="5" name="_AuthorEmail">
    <vt:lpwstr>yashchukna@cherepovetscity.ru</vt:lpwstr>
  </property>
  <property fmtid="{D5CDD505-2E9C-101B-9397-08002B2CF9AE}" pid="6" name="_AuthorEmailDisplayName">
    <vt:lpwstr>Ящук Надежда Александровна</vt:lpwstr>
  </property>
  <property fmtid="{D5CDD505-2E9C-101B-9397-08002B2CF9AE}" pid="7" name="_ReviewingToolsShownOnce">
    <vt:lpwstr/>
  </property>
</Properties>
</file>