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AC" w:rsidRDefault="00593EAC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593EAC" w:rsidRPr="00593EAC" w:rsidRDefault="00593EAC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3EAC">
        <w:rPr>
          <w:rFonts w:ascii="Times New Roman" w:hAnsi="Times New Roman" w:cs="Times New Roman"/>
          <w:sz w:val="26"/>
          <w:szCs w:val="26"/>
        </w:rPr>
        <w:t>о проверке целевого и эффективного использования бюджетных средств,</w:t>
      </w:r>
    </w:p>
    <w:p w:rsidR="00593EAC" w:rsidRPr="00593EAC" w:rsidRDefault="00593EAC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93EAC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Pr="00593EAC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</w:t>
      </w:r>
    </w:p>
    <w:p w:rsidR="00593EAC" w:rsidRPr="00593EAC" w:rsidRDefault="00593EAC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3EAC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«Город «Череповец»</w:t>
      </w:r>
    </w:p>
    <w:p w:rsidR="00594EA9" w:rsidRDefault="00594EA9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3EAC" w:rsidRDefault="00593EAC" w:rsidP="0059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3EAC" w:rsidRDefault="00D40337" w:rsidP="00D40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337">
        <w:rPr>
          <w:rFonts w:ascii="Times New Roman" w:hAnsi="Times New Roman" w:cs="Times New Roman"/>
          <w:sz w:val="26"/>
          <w:szCs w:val="26"/>
        </w:rPr>
        <w:t>Муниципальная программа «Энергосбережение и повышение энергетической эффективности на территории муниципального образования «Город Череповец» (далее – муниципальная программа, Программа) утв</w:t>
      </w:r>
      <w:r>
        <w:rPr>
          <w:rFonts w:ascii="Times New Roman" w:hAnsi="Times New Roman" w:cs="Times New Roman"/>
          <w:sz w:val="26"/>
          <w:szCs w:val="26"/>
        </w:rPr>
        <w:t>ерждена постановлением мэрии го</w:t>
      </w:r>
      <w:r w:rsidRPr="00D40337">
        <w:rPr>
          <w:rFonts w:ascii="Times New Roman" w:hAnsi="Times New Roman" w:cs="Times New Roman"/>
          <w:sz w:val="26"/>
          <w:szCs w:val="26"/>
        </w:rPr>
        <w:t>рода от 26.07.2010 № 2850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3864" w:rsidRPr="00F13864" w:rsidRDefault="00F13864" w:rsidP="00F1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864">
        <w:rPr>
          <w:rFonts w:ascii="Times New Roman" w:hAnsi="Times New Roman" w:cs="Times New Roman"/>
          <w:sz w:val="26"/>
          <w:szCs w:val="26"/>
        </w:rPr>
        <w:t>Ответственным исполнителем мероприятий муниципальной программы является департамент жилищно-коммунального хозяйства мэрии города (далее – департамент ЖКХ мэрии).</w:t>
      </w:r>
    </w:p>
    <w:p w:rsidR="00F13864" w:rsidRPr="00F13864" w:rsidRDefault="00F13864" w:rsidP="00F1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864">
        <w:rPr>
          <w:rFonts w:ascii="Times New Roman" w:hAnsi="Times New Roman" w:cs="Times New Roman"/>
          <w:sz w:val="26"/>
          <w:szCs w:val="26"/>
        </w:rPr>
        <w:t xml:space="preserve">За счет средств городского бюджета предусмотрено финансирование Подпрограммы 2: Энергосбережение и повышение энергетической эффективности в жилищном фонде (далее – Подпрограмма 2).  </w:t>
      </w:r>
    </w:p>
    <w:p w:rsidR="00F13864" w:rsidRDefault="00F13864" w:rsidP="00F1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864">
        <w:rPr>
          <w:rFonts w:ascii="Times New Roman" w:hAnsi="Times New Roman" w:cs="Times New Roman"/>
          <w:sz w:val="26"/>
          <w:szCs w:val="26"/>
        </w:rPr>
        <w:t>Основным мероприятием Подпрограммы 2 является оснащение индивидуальными приборами учета коммунальных ресурсов (далее – ИПУ) жилых помещений, относящихся к муниципальному жилому фонду, с целью снижения объемов потребляемых населением топливно-энергетических ресурсов. Основная задача – обеспечение учета всего объема потребляемых энергетических ресурсов и осуществление расчетов за потребленные энергоресурсы с использованием приборов учета.</w:t>
      </w:r>
    </w:p>
    <w:p w:rsidR="00533D8F" w:rsidRPr="00533D8F" w:rsidRDefault="00533D8F" w:rsidP="0053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D8F">
        <w:rPr>
          <w:rFonts w:ascii="Times New Roman" w:hAnsi="Times New Roman" w:cs="Times New Roman"/>
          <w:sz w:val="26"/>
          <w:szCs w:val="26"/>
        </w:rPr>
        <w:t xml:space="preserve">В результате реализации основного мероприятия Подпрограммы 2 в период 2014-2018 годов ожидается полный переход на приборный учет при расчетах жилищного фонда с организациями коммунального комплекса. </w:t>
      </w:r>
    </w:p>
    <w:p w:rsidR="0026276A" w:rsidRDefault="0026276A" w:rsidP="0053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3D8F" w:rsidRDefault="00533D8F" w:rsidP="0053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D8F">
        <w:rPr>
          <w:rFonts w:ascii="Times New Roman" w:hAnsi="Times New Roman" w:cs="Times New Roman"/>
          <w:sz w:val="26"/>
          <w:szCs w:val="26"/>
        </w:rPr>
        <w:t xml:space="preserve">Мероприятие по установке приборов учета реализуется в пределах утвержденных бюджетных ассигнований на финансовый год. В связи с тем, что Программой не определено планируемое к ежегодной установке количество ИПУ, не представляется возможным оценить степень достижения ожидаемого результата за проверяемый период. Соответственно невозможно сделать вывод об эффективности реализации муниципальной программы в части Подпрограммы 2.   </w:t>
      </w:r>
    </w:p>
    <w:p w:rsidR="0026276A" w:rsidRDefault="0026276A" w:rsidP="0026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276A" w:rsidRDefault="0026276A" w:rsidP="0026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76A">
        <w:rPr>
          <w:rFonts w:ascii="Times New Roman" w:hAnsi="Times New Roman" w:cs="Times New Roman"/>
          <w:sz w:val="26"/>
          <w:szCs w:val="26"/>
        </w:rPr>
        <w:t>Выбранный первоначально способ оснащения муниципальных квартир ИПУ в целях реализации мероприятия Подпрограммы 2</w:t>
      </w:r>
      <w:r>
        <w:rPr>
          <w:rFonts w:ascii="Times New Roman" w:hAnsi="Times New Roman" w:cs="Times New Roman"/>
          <w:sz w:val="26"/>
          <w:szCs w:val="26"/>
        </w:rPr>
        <w:t>, а именно:</w:t>
      </w:r>
      <w:r w:rsidRPr="002627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76A" w:rsidRDefault="0026276A" w:rsidP="0026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утверждения</w:t>
      </w:r>
      <w:r w:rsidRPr="0026276A">
        <w:rPr>
          <w:rFonts w:ascii="Times New Roman" w:hAnsi="Times New Roman" w:cs="Times New Roman"/>
          <w:sz w:val="26"/>
          <w:szCs w:val="26"/>
        </w:rPr>
        <w:t xml:space="preserve"> Адресн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276A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26276A">
        <w:rPr>
          <w:rFonts w:ascii="Times New Roman" w:hAnsi="Times New Roman" w:cs="Times New Roman"/>
          <w:sz w:val="26"/>
          <w:szCs w:val="26"/>
        </w:rPr>
        <w:t xml:space="preserve"> объектов, относящихся к муниципальному жилому фонду и подлежащих оснащению ИПУ воды и электрической энергии, </w:t>
      </w:r>
      <w:r>
        <w:rPr>
          <w:rFonts w:ascii="Times New Roman" w:hAnsi="Times New Roman" w:cs="Times New Roman"/>
          <w:sz w:val="26"/>
          <w:szCs w:val="26"/>
        </w:rPr>
        <w:t xml:space="preserve">и распределения </w:t>
      </w:r>
      <w:r w:rsidRPr="0026276A">
        <w:rPr>
          <w:rFonts w:ascii="Times New Roman" w:hAnsi="Times New Roman" w:cs="Times New Roman"/>
          <w:sz w:val="26"/>
          <w:szCs w:val="26"/>
        </w:rPr>
        <w:t>годово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6276A">
        <w:rPr>
          <w:rFonts w:ascii="Times New Roman" w:hAnsi="Times New Roman" w:cs="Times New Roman"/>
          <w:sz w:val="26"/>
          <w:szCs w:val="26"/>
        </w:rPr>
        <w:t xml:space="preserve"> объ</w:t>
      </w:r>
      <w:r>
        <w:rPr>
          <w:rFonts w:ascii="Times New Roman" w:hAnsi="Times New Roman" w:cs="Times New Roman"/>
          <w:sz w:val="26"/>
          <w:szCs w:val="26"/>
        </w:rPr>
        <w:t>ема</w:t>
      </w:r>
      <w:r w:rsidRPr="0026276A">
        <w:rPr>
          <w:rFonts w:ascii="Times New Roman" w:hAnsi="Times New Roman" w:cs="Times New Roman"/>
          <w:sz w:val="26"/>
          <w:szCs w:val="26"/>
        </w:rPr>
        <w:t xml:space="preserve"> денежных средств между 4 районами го</w:t>
      </w:r>
      <w:r>
        <w:rPr>
          <w:rFonts w:ascii="Times New Roman" w:hAnsi="Times New Roman" w:cs="Times New Roman"/>
          <w:sz w:val="26"/>
          <w:szCs w:val="26"/>
        </w:rPr>
        <w:t>рода,</w:t>
      </w:r>
    </w:p>
    <w:p w:rsidR="0026276A" w:rsidRDefault="0026276A" w:rsidP="0026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76A">
        <w:rPr>
          <w:rFonts w:ascii="Times New Roman" w:hAnsi="Times New Roman" w:cs="Times New Roman"/>
          <w:sz w:val="26"/>
          <w:szCs w:val="26"/>
        </w:rPr>
        <w:t xml:space="preserve">оказался неэффективным.  </w:t>
      </w:r>
    </w:p>
    <w:p w:rsidR="00124CC4" w:rsidRPr="00124CC4" w:rsidRDefault="00124CC4" w:rsidP="0012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CC4">
        <w:rPr>
          <w:rFonts w:ascii="Times New Roman" w:hAnsi="Times New Roman" w:cs="Times New Roman"/>
          <w:sz w:val="26"/>
          <w:szCs w:val="26"/>
        </w:rPr>
        <w:t xml:space="preserve">Муниципальный контракт на выполнение работ по оснащению </w:t>
      </w:r>
      <w:r>
        <w:rPr>
          <w:rFonts w:ascii="Times New Roman" w:hAnsi="Times New Roman" w:cs="Times New Roman"/>
          <w:sz w:val="26"/>
          <w:szCs w:val="26"/>
        </w:rPr>
        <w:t xml:space="preserve">ИПУ </w:t>
      </w:r>
      <w:r w:rsidRPr="00124CC4">
        <w:rPr>
          <w:rFonts w:ascii="Times New Roman" w:hAnsi="Times New Roman" w:cs="Times New Roman"/>
          <w:sz w:val="26"/>
          <w:szCs w:val="26"/>
        </w:rPr>
        <w:t>жилых помещений, относящихся к муниципальному жилищному фонду  города Череповца, на сумму 887 060,48 руб., заключенный по итогам электронного аукциона между департаментом ЖКХ мэрии и ООО «</w:t>
      </w:r>
      <w:proofErr w:type="spellStart"/>
      <w:r w:rsidRPr="00124CC4">
        <w:rPr>
          <w:rFonts w:ascii="Times New Roman" w:hAnsi="Times New Roman" w:cs="Times New Roman"/>
          <w:sz w:val="26"/>
          <w:szCs w:val="26"/>
        </w:rPr>
        <w:t>Сантехпром</w:t>
      </w:r>
      <w:proofErr w:type="spellEnd"/>
      <w:r w:rsidRPr="00124CC4">
        <w:rPr>
          <w:rFonts w:ascii="Times New Roman" w:hAnsi="Times New Roman" w:cs="Times New Roman"/>
          <w:sz w:val="26"/>
          <w:szCs w:val="26"/>
        </w:rPr>
        <w:t xml:space="preserve">-Череповец» в соответствии с первоначальным Адресным перечнем жилых помещений на 2014 год, в установленный </w:t>
      </w:r>
      <w:r>
        <w:rPr>
          <w:rFonts w:ascii="Times New Roman" w:hAnsi="Times New Roman" w:cs="Times New Roman"/>
          <w:sz w:val="26"/>
          <w:szCs w:val="26"/>
        </w:rPr>
        <w:t>срок - 25.08.2014,</w:t>
      </w:r>
      <w:r w:rsidRPr="00124CC4">
        <w:rPr>
          <w:rFonts w:ascii="Times New Roman" w:hAnsi="Times New Roman" w:cs="Times New Roman"/>
          <w:sz w:val="26"/>
          <w:szCs w:val="26"/>
        </w:rPr>
        <w:t xml:space="preserve"> не был исполнен.   </w:t>
      </w:r>
      <w:proofErr w:type="gramEnd"/>
    </w:p>
    <w:p w:rsidR="00124CC4" w:rsidRDefault="00124CC4" w:rsidP="00124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CC4">
        <w:rPr>
          <w:rFonts w:ascii="Times New Roman" w:hAnsi="Times New Roman" w:cs="Times New Roman"/>
          <w:sz w:val="26"/>
          <w:szCs w:val="26"/>
        </w:rPr>
        <w:lastRenderedPageBreak/>
        <w:t>Основными причинами невыполнения работ по контракту явля</w:t>
      </w:r>
      <w:r>
        <w:rPr>
          <w:rFonts w:ascii="Times New Roman" w:hAnsi="Times New Roman" w:cs="Times New Roman"/>
          <w:sz w:val="26"/>
          <w:szCs w:val="26"/>
        </w:rPr>
        <w:t>лись такие факторы, как</w:t>
      </w:r>
      <w:r w:rsidRPr="00124CC4">
        <w:rPr>
          <w:rFonts w:ascii="Times New Roman" w:hAnsi="Times New Roman" w:cs="Times New Roman"/>
          <w:sz w:val="26"/>
          <w:szCs w:val="26"/>
        </w:rPr>
        <w:t xml:space="preserve"> отсутствие у подрядчика доступа в жилые помещения, отсутствие нанимателей квартир в летний период либо их отказ от установки ИПУ без замены стояков водоснабжения и трубной подводки, которые в рамках реализации Программы не предусмотрены.</w:t>
      </w:r>
      <w:r w:rsidR="00293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A8" w:rsidRDefault="002937A8" w:rsidP="00293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937A8">
        <w:rPr>
          <w:rFonts w:ascii="Times New Roman" w:hAnsi="Times New Roman" w:cs="Times New Roman"/>
          <w:sz w:val="26"/>
          <w:szCs w:val="26"/>
        </w:rPr>
        <w:t xml:space="preserve">униципальный контракт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2937A8">
        <w:rPr>
          <w:rFonts w:ascii="Times New Roman" w:hAnsi="Times New Roman" w:cs="Times New Roman"/>
          <w:sz w:val="26"/>
          <w:szCs w:val="26"/>
        </w:rPr>
        <w:t xml:space="preserve"> расторгнут по соглашению сторон с оплатой за фактически выполненный объем работ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937A8">
        <w:t xml:space="preserve"> </w:t>
      </w:r>
      <w:r w:rsidRPr="002937A8">
        <w:rPr>
          <w:rFonts w:ascii="Times New Roman" w:hAnsi="Times New Roman" w:cs="Times New Roman"/>
          <w:sz w:val="26"/>
          <w:szCs w:val="26"/>
        </w:rPr>
        <w:t>96 385,97 руб. или 10,9% от цены контракта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937A8">
        <w:rPr>
          <w:rFonts w:ascii="Times New Roman" w:hAnsi="Times New Roman" w:cs="Times New Roman"/>
          <w:sz w:val="26"/>
          <w:szCs w:val="26"/>
        </w:rPr>
        <w:t xml:space="preserve"> В рамках контракта установлено 78 ИПУ воды в 29 жилых помещениях, установка электросчетчиков не осуществлялась.</w:t>
      </w:r>
    </w:p>
    <w:p w:rsidR="007B3B7C" w:rsidRDefault="007B3B7C" w:rsidP="00293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3B7C" w:rsidRDefault="007B3B7C" w:rsidP="00293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B7C">
        <w:rPr>
          <w:rFonts w:ascii="Times New Roman" w:hAnsi="Times New Roman" w:cs="Times New Roman"/>
          <w:sz w:val="26"/>
          <w:szCs w:val="26"/>
        </w:rPr>
        <w:t>Дальнейшая деятельность департамента ЖКХ мэрии по реализации мероприятия муниципальной программы в проверяемом периоде осуществляется в соответствии с утвержденным постановлением мэрии от 15.10.2014 № 5544 Положением о порядке организации работ по оснащению индивидуальными приборами учета воды и электрической энергии помещений, относящихся к муниципальному жилищному фонду (далее – Положение от 15.10.2014 № 5544), согласно которому установка ИПУ в муниципальных жилых помещениях с октября 2014 года</w:t>
      </w:r>
      <w:proofErr w:type="gramEnd"/>
      <w:r w:rsidRPr="007B3B7C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  </w:t>
      </w:r>
    </w:p>
    <w:p w:rsidR="00027E12" w:rsidRPr="00027E12" w:rsidRDefault="00027E12" w:rsidP="0002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E12">
        <w:rPr>
          <w:rFonts w:ascii="Times New Roman" w:hAnsi="Times New Roman" w:cs="Times New Roman"/>
          <w:sz w:val="26"/>
          <w:szCs w:val="26"/>
        </w:rPr>
        <w:t xml:space="preserve">С момента утверждения нового порядка организации работ по оснащению жилых помещений приборами учета коммунальных ресурсов закупка указанных работ осуществляется департаментом ЖКХ мэрии в соответствии с пунктом 4 части 1 статьи 93 Федерального закона № 44-ФЗ у единственного поставщика с ценой контракта, не превышающей 100,0 тыс. руб.    </w:t>
      </w:r>
    </w:p>
    <w:p w:rsidR="00027E12" w:rsidRPr="00027E12" w:rsidRDefault="00027E12" w:rsidP="0002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E12">
        <w:rPr>
          <w:rFonts w:ascii="Times New Roman" w:hAnsi="Times New Roman" w:cs="Times New Roman"/>
          <w:sz w:val="26"/>
          <w:szCs w:val="26"/>
        </w:rPr>
        <w:t>В 2014 году департаментом ЖКХ мэрии заключено 9 муниципальных контрактов на установку 344 ИПУ воды в жилых помещениях, относящихся к муниципальному жилому фонду, на общую сумму 793 645,84 руб., из них 5 контрактов исполнены в декабре 2014 года с оплатой по факту выполнения работ в декабре 2014 года, 4 контракта исполнены в январе 2015 года с оплатой по факту выполнения</w:t>
      </w:r>
      <w:proofErr w:type="gramEnd"/>
      <w:r w:rsidRPr="00027E12">
        <w:rPr>
          <w:rFonts w:ascii="Times New Roman" w:hAnsi="Times New Roman" w:cs="Times New Roman"/>
          <w:sz w:val="26"/>
          <w:szCs w:val="26"/>
        </w:rPr>
        <w:t xml:space="preserve"> работ в феврале 2015 года.    </w:t>
      </w:r>
    </w:p>
    <w:p w:rsidR="00027E12" w:rsidRDefault="00027E12" w:rsidP="0002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E12">
        <w:rPr>
          <w:rFonts w:ascii="Times New Roman" w:hAnsi="Times New Roman" w:cs="Times New Roman"/>
          <w:sz w:val="26"/>
          <w:szCs w:val="26"/>
        </w:rPr>
        <w:t xml:space="preserve">В связи с блокировкой расходов городского бюджета реализация мероприятия муниципальной программы по установке приборов учета в течение 2015 года была приостановлена. В ноябре 2015 года департаментом ЖКХ мэрии в соответствии с пунктом 4 части 1 статьи 93 Федерального закона № 44-ФЗ заключено 2 муниципальных контракта на установку 72 приборов учета воды на общую сумму 199 262,16 руб. </w:t>
      </w:r>
    </w:p>
    <w:p w:rsidR="00685A04" w:rsidRDefault="00685A04" w:rsidP="0002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>Проверкой установлено, что муниципальные контракты на оснащение жилых помещений ИПУ заключены департаментом ЖКХ мэрии с соблюдением очередности заявителей согласно Журналу регистрации заявлений на установку ИПУ. Нецелевого расходования бюджетных средств, нарушений по исполнению условий заключенных в проверяемом периоде муниципальных контрактов не установлено.</w:t>
      </w: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A04" w:rsidRP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>Расходы за счет бюджетных средств на реализацию мероприятия Подпрограммы 2 в проверяемом периоде составили 972 955,41 руб., в том числе:</w:t>
      </w:r>
    </w:p>
    <w:p w:rsidR="00685A04" w:rsidRP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>в 2014 году – 481 986,67 руб. или 54,0% от плановых назначений;</w:t>
      </w:r>
    </w:p>
    <w:p w:rsidR="00685A04" w:rsidRP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 xml:space="preserve">в 2015 году – 490 968,75 руб. или 55,0% от плановых назначений. </w:t>
      </w: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lastRenderedPageBreak/>
        <w:t xml:space="preserve">Остаток неизрасходованных средств на реализацию мероприятия Подпрограммы 2 в 2014 году составил – 410,7 тыс. руб., в 2015 году – 401,7 тыс. руб.       </w:t>
      </w: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>По состоянию на 17.12.2015 (на момент проверки) в департаменте ЖКХ мэрии в Журнале регистрации заявлений на установку ИПУ зарегистрировано 284 заявления нанимателей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установке</w:t>
      </w:r>
      <w:r w:rsidRPr="00685A04">
        <w:rPr>
          <w:rFonts w:ascii="Times New Roman" w:hAnsi="Times New Roman" w:cs="Times New Roman"/>
          <w:sz w:val="26"/>
          <w:szCs w:val="26"/>
        </w:rPr>
        <w:t xml:space="preserve"> приборов учета воды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85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A04" w:rsidRP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 xml:space="preserve">По заключенным в проверяемом периоде муниципальным контрактам </w:t>
      </w:r>
      <w:proofErr w:type="gramStart"/>
      <w:r w:rsidRPr="00685A04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  <w:r w:rsidRPr="00685A04">
        <w:rPr>
          <w:rFonts w:ascii="Times New Roman" w:hAnsi="Times New Roman" w:cs="Times New Roman"/>
          <w:sz w:val="26"/>
          <w:szCs w:val="26"/>
        </w:rPr>
        <w:t xml:space="preserve"> к исполнению 177 заявлений на установку ИПУ. В конце 2015 года осуществлялась установка ИПУ по заявлениям граждан, зарегистрированным в октябре-ноябре 2014 года, то есть более года назад. По состоянию на 17.12.2015 очередь на установку ИПУ состоит из 107 оставшихся без рассмотрения заявлений.</w:t>
      </w: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A04">
        <w:rPr>
          <w:rFonts w:ascii="Times New Roman" w:hAnsi="Times New Roman" w:cs="Times New Roman"/>
          <w:sz w:val="26"/>
          <w:szCs w:val="26"/>
        </w:rPr>
        <w:t>При освоении денежных средств, предусмотренных на реализацию муниципальной программы в 2014-2015 годах, в полном объеме, существующая в настоящее время очередь на установку ИПУ могла быть существенно сокращена или ликвидирована полностью.</w:t>
      </w: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5A04" w:rsidRDefault="00685A04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A04">
        <w:rPr>
          <w:rFonts w:ascii="Times New Roman" w:hAnsi="Times New Roman" w:cs="Times New Roman"/>
          <w:sz w:val="26"/>
          <w:szCs w:val="26"/>
        </w:rPr>
        <w:t>Предусмотренный в настоящее время механизм реализации муниципальной программы по приему заявлений от нанимателей жилых помещений, отсутствие информации о количестве муниципальных жилых помещений, в которых требуется установка ИПУ, отсутствие данных о степени оснащенности приборами учета муниципального жилого фонда ставит под сомнение достижение конечного результата от реализации Программы, то есть полный переход к концу 2018 года на приборный учет коммунальных ресурсов.</w:t>
      </w:r>
      <w:proofErr w:type="gramEnd"/>
    </w:p>
    <w:p w:rsidR="0023321C" w:rsidRDefault="0023321C" w:rsidP="0068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321C" w:rsidRPr="0023321C" w:rsidRDefault="0023321C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21C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муниципальной программой в рамках ее реализации запланирована установка ИПУ электроэнергии. Фактически установка электросчетчиков в ходе реализации муниципальной программы в проверяемом периоде не осуществлялась. </w:t>
      </w:r>
    </w:p>
    <w:p w:rsidR="0023321C" w:rsidRDefault="0023321C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21C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23321C">
        <w:rPr>
          <w:rFonts w:ascii="Times New Roman" w:hAnsi="Times New Roman" w:cs="Times New Roman"/>
          <w:sz w:val="26"/>
          <w:szCs w:val="26"/>
        </w:rPr>
        <w:t>пояснениям, представленным заместителем начальника отдела аналитической работы в сфере ЖКХ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23321C">
        <w:rPr>
          <w:rFonts w:ascii="Times New Roman" w:hAnsi="Times New Roman" w:cs="Times New Roman"/>
          <w:sz w:val="26"/>
          <w:szCs w:val="26"/>
        </w:rPr>
        <w:t xml:space="preserve"> первичная установка электросчетчиков требуется</w:t>
      </w:r>
      <w:proofErr w:type="gramEnd"/>
      <w:r w:rsidRPr="0023321C">
        <w:rPr>
          <w:rFonts w:ascii="Times New Roman" w:hAnsi="Times New Roman" w:cs="Times New Roman"/>
          <w:sz w:val="26"/>
          <w:szCs w:val="26"/>
        </w:rPr>
        <w:t xml:space="preserve"> в муниципальных жилых помещениях, расположенных в зданиях общежитий. Однако в указанных помещениях отсутствует техническая возможность установки электросчетчиков без осуществления дополнительных затрат по их монтажу.</w:t>
      </w:r>
    </w:p>
    <w:p w:rsidR="00CF3396" w:rsidRDefault="00CF3396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3396" w:rsidRDefault="0004619F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CF3396" w:rsidRPr="00CF3396">
        <w:rPr>
          <w:rFonts w:ascii="Times New Roman" w:hAnsi="Times New Roman" w:cs="Times New Roman"/>
          <w:sz w:val="26"/>
          <w:szCs w:val="26"/>
        </w:rPr>
        <w:t xml:space="preserve">ценить результативность выполнения мероприятия Подпрограммы 2 не представляется возможным в связи с несопоставимостью данных, а именно: реализация мероприятия по установке приборов учета воды за счет средств городского бюджета осуществлялась </w:t>
      </w:r>
      <w:r w:rsidR="00CF3396" w:rsidRPr="0004619F">
        <w:rPr>
          <w:rFonts w:ascii="Times New Roman" w:hAnsi="Times New Roman" w:cs="Times New Roman"/>
          <w:i/>
          <w:sz w:val="26"/>
          <w:szCs w:val="26"/>
          <w:u w:val="single"/>
        </w:rPr>
        <w:t>только в муниципальном жилом фонде</w:t>
      </w:r>
      <w:r w:rsidR="00CF3396" w:rsidRPr="00CF3396">
        <w:rPr>
          <w:rFonts w:ascii="Times New Roman" w:hAnsi="Times New Roman" w:cs="Times New Roman"/>
          <w:sz w:val="26"/>
          <w:szCs w:val="26"/>
        </w:rPr>
        <w:t xml:space="preserve">, а данные целевого показателя об использовании воды в многоквартирных домах включают расход воды </w:t>
      </w:r>
      <w:r w:rsidR="00CF3396" w:rsidRPr="0004619F">
        <w:rPr>
          <w:rFonts w:ascii="Times New Roman" w:hAnsi="Times New Roman" w:cs="Times New Roman"/>
          <w:i/>
          <w:sz w:val="26"/>
          <w:szCs w:val="26"/>
          <w:u w:val="single"/>
        </w:rPr>
        <w:t>иными собственниками жилых помещений</w:t>
      </w:r>
      <w:r w:rsidR="00CF3396" w:rsidRPr="00CF33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B3A14" w:rsidRDefault="00CB3A14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3A14" w:rsidRDefault="00CB3A14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направлено представление </w:t>
      </w:r>
      <w:r w:rsidRPr="00CB3A14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B3A14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B3A14">
        <w:rPr>
          <w:rFonts w:ascii="Times New Roman" w:hAnsi="Times New Roman" w:cs="Times New Roman"/>
          <w:sz w:val="26"/>
          <w:szCs w:val="26"/>
        </w:rPr>
        <w:t xml:space="preserve"> за реализацию мероприятий муниципальной программы – начальник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B3A14">
        <w:rPr>
          <w:rFonts w:ascii="Times New Roman" w:hAnsi="Times New Roman" w:cs="Times New Roman"/>
          <w:sz w:val="26"/>
          <w:szCs w:val="26"/>
        </w:rPr>
        <w:t xml:space="preserve"> департамента ЖКХ мэрии.    </w:t>
      </w:r>
    </w:p>
    <w:p w:rsidR="0027333F" w:rsidRPr="00685A04" w:rsidRDefault="0027333F" w:rsidP="002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333F">
        <w:rPr>
          <w:rFonts w:ascii="Times New Roman" w:hAnsi="Times New Roman" w:cs="Times New Roman"/>
          <w:sz w:val="26"/>
          <w:szCs w:val="26"/>
        </w:rPr>
        <w:t xml:space="preserve">Результаты проверки рассмотрены на совместном заседании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7333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7333F">
        <w:rPr>
          <w:rFonts w:ascii="Times New Roman" w:hAnsi="Times New Roman" w:cs="Times New Roman"/>
          <w:sz w:val="26"/>
          <w:szCs w:val="26"/>
        </w:rPr>
        <w:t xml:space="preserve">.2016, на заседании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27333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27333F">
        <w:rPr>
          <w:rFonts w:ascii="Times New Roman" w:hAnsi="Times New Roman" w:cs="Times New Roman"/>
          <w:sz w:val="26"/>
          <w:szCs w:val="26"/>
        </w:rPr>
        <w:t>.2016.</w:t>
      </w:r>
      <w:proofErr w:type="gramEnd"/>
    </w:p>
    <w:sectPr w:rsidR="0027333F" w:rsidRPr="00685A04" w:rsidSect="00CD0A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4E" w:rsidRDefault="00CC204E" w:rsidP="00CD0A05">
      <w:pPr>
        <w:spacing w:after="0" w:line="240" w:lineRule="auto"/>
      </w:pPr>
      <w:r>
        <w:separator/>
      </w:r>
    </w:p>
  </w:endnote>
  <w:endnote w:type="continuationSeparator" w:id="0">
    <w:p w:rsidR="00CC204E" w:rsidRDefault="00CC204E" w:rsidP="00CD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4E" w:rsidRDefault="00CC204E" w:rsidP="00CD0A05">
      <w:pPr>
        <w:spacing w:after="0" w:line="240" w:lineRule="auto"/>
      </w:pPr>
      <w:r>
        <w:separator/>
      </w:r>
    </w:p>
  </w:footnote>
  <w:footnote w:type="continuationSeparator" w:id="0">
    <w:p w:rsidR="00CC204E" w:rsidRDefault="00CC204E" w:rsidP="00CD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7422"/>
      <w:docPartObj>
        <w:docPartGallery w:val="Page Numbers (Top of Page)"/>
        <w:docPartUnique/>
      </w:docPartObj>
    </w:sdtPr>
    <w:sdtEndPr/>
    <w:sdtContent>
      <w:p w:rsidR="00CD0A05" w:rsidRDefault="00CD0A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3F">
          <w:rPr>
            <w:noProof/>
          </w:rPr>
          <w:t>3</w:t>
        </w:r>
        <w:r>
          <w:fldChar w:fldCharType="end"/>
        </w:r>
      </w:p>
    </w:sdtContent>
  </w:sdt>
  <w:p w:rsidR="00CD0A05" w:rsidRDefault="00CD0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C"/>
    <w:rsid w:val="0000588C"/>
    <w:rsid w:val="00005D81"/>
    <w:rsid w:val="00010338"/>
    <w:rsid w:val="0001153D"/>
    <w:rsid w:val="00014B21"/>
    <w:rsid w:val="00017BCE"/>
    <w:rsid w:val="00027520"/>
    <w:rsid w:val="00027E12"/>
    <w:rsid w:val="00027EF9"/>
    <w:rsid w:val="00030AE2"/>
    <w:rsid w:val="000322A2"/>
    <w:rsid w:val="000371D5"/>
    <w:rsid w:val="00037453"/>
    <w:rsid w:val="00041035"/>
    <w:rsid w:val="0004118A"/>
    <w:rsid w:val="000421FB"/>
    <w:rsid w:val="000433B9"/>
    <w:rsid w:val="00043BC6"/>
    <w:rsid w:val="000451F3"/>
    <w:rsid w:val="0004619F"/>
    <w:rsid w:val="0004665F"/>
    <w:rsid w:val="000522A9"/>
    <w:rsid w:val="0005394A"/>
    <w:rsid w:val="000542EE"/>
    <w:rsid w:val="000558DF"/>
    <w:rsid w:val="000567B7"/>
    <w:rsid w:val="000636CD"/>
    <w:rsid w:val="00065E44"/>
    <w:rsid w:val="0006760D"/>
    <w:rsid w:val="00070AC2"/>
    <w:rsid w:val="00094CAF"/>
    <w:rsid w:val="00095F62"/>
    <w:rsid w:val="00097AF4"/>
    <w:rsid w:val="000A48D3"/>
    <w:rsid w:val="000B092C"/>
    <w:rsid w:val="000B1D67"/>
    <w:rsid w:val="000C35E3"/>
    <w:rsid w:val="000D0751"/>
    <w:rsid w:val="000D1722"/>
    <w:rsid w:val="000E1FD3"/>
    <w:rsid w:val="000F7B85"/>
    <w:rsid w:val="00107455"/>
    <w:rsid w:val="00107B8C"/>
    <w:rsid w:val="00110A74"/>
    <w:rsid w:val="001119B8"/>
    <w:rsid w:val="00112D3A"/>
    <w:rsid w:val="0012241F"/>
    <w:rsid w:val="0012460D"/>
    <w:rsid w:val="00124CC4"/>
    <w:rsid w:val="00127B16"/>
    <w:rsid w:val="001352B4"/>
    <w:rsid w:val="00137330"/>
    <w:rsid w:val="001458C9"/>
    <w:rsid w:val="00147E5E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BE9"/>
    <w:rsid w:val="001D10CF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64AC"/>
    <w:rsid w:val="002202F0"/>
    <w:rsid w:val="002274DC"/>
    <w:rsid w:val="00232235"/>
    <w:rsid w:val="0023321C"/>
    <w:rsid w:val="002367D6"/>
    <w:rsid w:val="00236CE2"/>
    <w:rsid w:val="00237A97"/>
    <w:rsid w:val="002427E8"/>
    <w:rsid w:val="002456E4"/>
    <w:rsid w:val="00251E35"/>
    <w:rsid w:val="00251E78"/>
    <w:rsid w:val="002523EF"/>
    <w:rsid w:val="00254277"/>
    <w:rsid w:val="00255585"/>
    <w:rsid w:val="00256859"/>
    <w:rsid w:val="0026276A"/>
    <w:rsid w:val="0026303E"/>
    <w:rsid w:val="00265A6C"/>
    <w:rsid w:val="0027333F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7A8"/>
    <w:rsid w:val="00293C0F"/>
    <w:rsid w:val="0029601B"/>
    <w:rsid w:val="002A0F4E"/>
    <w:rsid w:val="002A3BB3"/>
    <w:rsid w:val="002A572E"/>
    <w:rsid w:val="002B0AD2"/>
    <w:rsid w:val="002B3F23"/>
    <w:rsid w:val="002B5F5E"/>
    <w:rsid w:val="002B6424"/>
    <w:rsid w:val="002C1FE6"/>
    <w:rsid w:val="002C4A42"/>
    <w:rsid w:val="002C4F98"/>
    <w:rsid w:val="002C5FC5"/>
    <w:rsid w:val="002C659F"/>
    <w:rsid w:val="002D5A95"/>
    <w:rsid w:val="002D6EB8"/>
    <w:rsid w:val="002E5FF2"/>
    <w:rsid w:val="002E643D"/>
    <w:rsid w:val="002E64C3"/>
    <w:rsid w:val="002E7E9E"/>
    <w:rsid w:val="002F4349"/>
    <w:rsid w:val="002F4D34"/>
    <w:rsid w:val="002F618E"/>
    <w:rsid w:val="00302606"/>
    <w:rsid w:val="00302CF0"/>
    <w:rsid w:val="00302D1A"/>
    <w:rsid w:val="00303573"/>
    <w:rsid w:val="00304264"/>
    <w:rsid w:val="0030727F"/>
    <w:rsid w:val="00307478"/>
    <w:rsid w:val="00311C13"/>
    <w:rsid w:val="0032122D"/>
    <w:rsid w:val="003220CA"/>
    <w:rsid w:val="0032212C"/>
    <w:rsid w:val="0032384E"/>
    <w:rsid w:val="00324A8F"/>
    <w:rsid w:val="00326740"/>
    <w:rsid w:val="00327995"/>
    <w:rsid w:val="00333895"/>
    <w:rsid w:val="003341CE"/>
    <w:rsid w:val="00341752"/>
    <w:rsid w:val="003464C3"/>
    <w:rsid w:val="0034759C"/>
    <w:rsid w:val="00351BE7"/>
    <w:rsid w:val="0035285A"/>
    <w:rsid w:val="00353DBB"/>
    <w:rsid w:val="0035405B"/>
    <w:rsid w:val="0035619F"/>
    <w:rsid w:val="00357383"/>
    <w:rsid w:val="0035761F"/>
    <w:rsid w:val="003577A6"/>
    <w:rsid w:val="00360407"/>
    <w:rsid w:val="00366524"/>
    <w:rsid w:val="00366F67"/>
    <w:rsid w:val="00371733"/>
    <w:rsid w:val="00381FBA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1DD0"/>
    <w:rsid w:val="003B26D9"/>
    <w:rsid w:val="003B346B"/>
    <w:rsid w:val="003B5AA3"/>
    <w:rsid w:val="003B68BE"/>
    <w:rsid w:val="003C0140"/>
    <w:rsid w:val="003C18A5"/>
    <w:rsid w:val="003C1FC4"/>
    <w:rsid w:val="003C52D2"/>
    <w:rsid w:val="003D0D22"/>
    <w:rsid w:val="003D250C"/>
    <w:rsid w:val="003D265E"/>
    <w:rsid w:val="003E3633"/>
    <w:rsid w:val="003E3747"/>
    <w:rsid w:val="003E456D"/>
    <w:rsid w:val="003E4E29"/>
    <w:rsid w:val="003E6238"/>
    <w:rsid w:val="003F3250"/>
    <w:rsid w:val="003F7BF7"/>
    <w:rsid w:val="004021BE"/>
    <w:rsid w:val="00403E10"/>
    <w:rsid w:val="0040574C"/>
    <w:rsid w:val="00407FC7"/>
    <w:rsid w:val="00414B62"/>
    <w:rsid w:val="004165E5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6199E"/>
    <w:rsid w:val="004623C0"/>
    <w:rsid w:val="0046265E"/>
    <w:rsid w:val="004638EA"/>
    <w:rsid w:val="00465162"/>
    <w:rsid w:val="00480647"/>
    <w:rsid w:val="00481237"/>
    <w:rsid w:val="00484ED1"/>
    <w:rsid w:val="0049081F"/>
    <w:rsid w:val="00491E17"/>
    <w:rsid w:val="00492194"/>
    <w:rsid w:val="0049245E"/>
    <w:rsid w:val="004933C4"/>
    <w:rsid w:val="00493DC2"/>
    <w:rsid w:val="004940CA"/>
    <w:rsid w:val="0049589E"/>
    <w:rsid w:val="004A161A"/>
    <w:rsid w:val="004A2D5E"/>
    <w:rsid w:val="004B5B55"/>
    <w:rsid w:val="004C48D6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33D8F"/>
    <w:rsid w:val="00540546"/>
    <w:rsid w:val="00540990"/>
    <w:rsid w:val="00541180"/>
    <w:rsid w:val="005520C5"/>
    <w:rsid w:val="00553716"/>
    <w:rsid w:val="00562272"/>
    <w:rsid w:val="005624DB"/>
    <w:rsid w:val="00562C5F"/>
    <w:rsid w:val="00565CB1"/>
    <w:rsid w:val="00566238"/>
    <w:rsid w:val="005733B2"/>
    <w:rsid w:val="005842AF"/>
    <w:rsid w:val="0058575F"/>
    <w:rsid w:val="00591341"/>
    <w:rsid w:val="00592532"/>
    <w:rsid w:val="00592720"/>
    <w:rsid w:val="005933D6"/>
    <w:rsid w:val="00593EAC"/>
    <w:rsid w:val="00594B36"/>
    <w:rsid w:val="00594EA9"/>
    <w:rsid w:val="00594EE0"/>
    <w:rsid w:val="00596481"/>
    <w:rsid w:val="005B46CC"/>
    <w:rsid w:val="005B4D21"/>
    <w:rsid w:val="005C30F7"/>
    <w:rsid w:val="005C56CB"/>
    <w:rsid w:val="005D1736"/>
    <w:rsid w:val="005D3A88"/>
    <w:rsid w:val="005D59FA"/>
    <w:rsid w:val="005D5B66"/>
    <w:rsid w:val="005E4889"/>
    <w:rsid w:val="005E5394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10F"/>
    <w:rsid w:val="0060337A"/>
    <w:rsid w:val="00611874"/>
    <w:rsid w:val="00617FEC"/>
    <w:rsid w:val="00623595"/>
    <w:rsid w:val="006303A1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6B01"/>
    <w:rsid w:val="00656FA0"/>
    <w:rsid w:val="006621D1"/>
    <w:rsid w:val="00665A6C"/>
    <w:rsid w:val="00665EEA"/>
    <w:rsid w:val="0066788F"/>
    <w:rsid w:val="006739E5"/>
    <w:rsid w:val="0067452B"/>
    <w:rsid w:val="00682400"/>
    <w:rsid w:val="00683DCB"/>
    <w:rsid w:val="00683F6B"/>
    <w:rsid w:val="00685A04"/>
    <w:rsid w:val="00685E23"/>
    <w:rsid w:val="00691A4A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976"/>
    <w:rsid w:val="006B1CC4"/>
    <w:rsid w:val="006B5694"/>
    <w:rsid w:val="006B62DF"/>
    <w:rsid w:val="006C0B2C"/>
    <w:rsid w:val="006C22C0"/>
    <w:rsid w:val="006C2793"/>
    <w:rsid w:val="006C5C88"/>
    <w:rsid w:val="006D1759"/>
    <w:rsid w:val="006D2935"/>
    <w:rsid w:val="006D4B34"/>
    <w:rsid w:val="006D512D"/>
    <w:rsid w:val="006D5188"/>
    <w:rsid w:val="006E4DCF"/>
    <w:rsid w:val="006E797C"/>
    <w:rsid w:val="006F51C1"/>
    <w:rsid w:val="006F544B"/>
    <w:rsid w:val="0070255A"/>
    <w:rsid w:val="00705297"/>
    <w:rsid w:val="00716990"/>
    <w:rsid w:val="007256A8"/>
    <w:rsid w:val="0072725D"/>
    <w:rsid w:val="0072739A"/>
    <w:rsid w:val="00731834"/>
    <w:rsid w:val="007328EF"/>
    <w:rsid w:val="007343B0"/>
    <w:rsid w:val="007425E8"/>
    <w:rsid w:val="007431E4"/>
    <w:rsid w:val="00747039"/>
    <w:rsid w:val="00751127"/>
    <w:rsid w:val="00753DFB"/>
    <w:rsid w:val="00760226"/>
    <w:rsid w:val="00765164"/>
    <w:rsid w:val="00770B0F"/>
    <w:rsid w:val="0077530F"/>
    <w:rsid w:val="0077720B"/>
    <w:rsid w:val="007774D0"/>
    <w:rsid w:val="00781472"/>
    <w:rsid w:val="00786A6F"/>
    <w:rsid w:val="00792BF3"/>
    <w:rsid w:val="00795841"/>
    <w:rsid w:val="007A322B"/>
    <w:rsid w:val="007A3AE9"/>
    <w:rsid w:val="007A45C8"/>
    <w:rsid w:val="007A4D45"/>
    <w:rsid w:val="007B3B7C"/>
    <w:rsid w:val="007B705A"/>
    <w:rsid w:val="007B7824"/>
    <w:rsid w:val="007C350F"/>
    <w:rsid w:val="007C49B9"/>
    <w:rsid w:val="007C79BD"/>
    <w:rsid w:val="007D20A9"/>
    <w:rsid w:val="007F12A8"/>
    <w:rsid w:val="007F2BCF"/>
    <w:rsid w:val="007F6136"/>
    <w:rsid w:val="00800778"/>
    <w:rsid w:val="00801754"/>
    <w:rsid w:val="00802ED1"/>
    <w:rsid w:val="00804744"/>
    <w:rsid w:val="00811B1C"/>
    <w:rsid w:val="00814DA6"/>
    <w:rsid w:val="00815494"/>
    <w:rsid w:val="0082490A"/>
    <w:rsid w:val="00825B30"/>
    <w:rsid w:val="00834289"/>
    <w:rsid w:val="00835008"/>
    <w:rsid w:val="00845B87"/>
    <w:rsid w:val="00846365"/>
    <w:rsid w:val="008466AA"/>
    <w:rsid w:val="00852ADE"/>
    <w:rsid w:val="008637F5"/>
    <w:rsid w:val="0086423C"/>
    <w:rsid w:val="0086728A"/>
    <w:rsid w:val="00867549"/>
    <w:rsid w:val="00872A6B"/>
    <w:rsid w:val="00875402"/>
    <w:rsid w:val="008754E6"/>
    <w:rsid w:val="00875660"/>
    <w:rsid w:val="00885875"/>
    <w:rsid w:val="00885A79"/>
    <w:rsid w:val="00887D47"/>
    <w:rsid w:val="008930E6"/>
    <w:rsid w:val="0089758A"/>
    <w:rsid w:val="008A5FB1"/>
    <w:rsid w:val="008B2C16"/>
    <w:rsid w:val="008B3E74"/>
    <w:rsid w:val="008B67DC"/>
    <w:rsid w:val="008C6ADE"/>
    <w:rsid w:val="008C70BE"/>
    <w:rsid w:val="008D00A7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6151B"/>
    <w:rsid w:val="00961892"/>
    <w:rsid w:val="00962806"/>
    <w:rsid w:val="009656C7"/>
    <w:rsid w:val="00966743"/>
    <w:rsid w:val="0097364A"/>
    <w:rsid w:val="009751D1"/>
    <w:rsid w:val="00976A5A"/>
    <w:rsid w:val="00977DB5"/>
    <w:rsid w:val="00985B84"/>
    <w:rsid w:val="00987BD7"/>
    <w:rsid w:val="00990E60"/>
    <w:rsid w:val="00996727"/>
    <w:rsid w:val="00997063"/>
    <w:rsid w:val="009A1316"/>
    <w:rsid w:val="009A457F"/>
    <w:rsid w:val="009A700F"/>
    <w:rsid w:val="009B29E4"/>
    <w:rsid w:val="009B6E7E"/>
    <w:rsid w:val="009C04E9"/>
    <w:rsid w:val="009C152E"/>
    <w:rsid w:val="009D0F93"/>
    <w:rsid w:val="009D1247"/>
    <w:rsid w:val="009D1F43"/>
    <w:rsid w:val="009D3792"/>
    <w:rsid w:val="009E095B"/>
    <w:rsid w:val="009E0F45"/>
    <w:rsid w:val="009E19CE"/>
    <w:rsid w:val="009F1B4E"/>
    <w:rsid w:val="009F4458"/>
    <w:rsid w:val="009F459A"/>
    <w:rsid w:val="00A00155"/>
    <w:rsid w:val="00A034C4"/>
    <w:rsid w:val="00A03918"/>
    <w:rsid w:val="00A12D05"/>
    <w:rsid w:val="00A13F4F"/>
    <w:rsid w:val="00A14F16"/>
    <w:rsid w:val="00A151EF"/>
    <w:rsid w:val="00A218B1"/>
    <w:rsid w:val="00A27599"/>
    <w:rsid w:val="00A3114A"/>
    <w:rsid w:val="00A317CB"/>
    <w:rsid w:val="00A32809"/>
    <w:rsid w:val="00A3515E"/>
    <w:rsid w:val="00A374F5"/>
    <w:rsid w:val="00A42E21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16E28"/>
    <w:rsid w:val="00B177D5"/>
    <w:rsid w:val="00B23AB2"/>
    <w:rsid w:val="00B27318"/>
    <w:rsid w:val="00B27710"/>
    <w:rsid w:val="00B31F38"/>
    <w:rsid w:val="00B321E0"/>
    <w:rsid w:val="00B437D9"/>
    <w:rsid w:val="00B5075A"/>
    <w:rsid w:val="00B52DEF"/>
    <w:rsid w:val="00B657D5"/>
    <w:rsid w:val="00B67ECA"/>
    <w:rsid w:val="00B71026"/>
    <w:rsid w:val="00B72280"/>
    <w:rsid w:val="00B72858"/>
    <w:rsid w:val="00B753C5"/>
    <w:rsid w:val="00B7543A"/>
    <w:rsid w:val="00B803DE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DDC"/>
    <w:rsid w:val="00BF0FCB"/>
    <w:rsid w:val="00BF3606"/>
    <w:rsid w:val="00C02974"/>
    <w:rsid w:val="00C038E5"/>
    <w:rsid w:val="00C04F32"/>
    <w:rsid w:val="00C06D3D"/>
    <w:rsid w:val="00C070FF"/>
    <w:rsid w:val="00C1036B"/>
    <w:rsid w:val="00C14E59"/>
    <w:rsid w:val="00C20E66"/>
    <w:rsid w:val="00C23558"/>
    <w:rsid w:val="00C3017D"/>
    <w:rsid w:val="00C303C9"/>
    <w:rsid w:val="00C309F3"/>
    <w:rsid w:val="00C32BDD"/>
    <w:rsid w:val="00C37F79"/>
    <w:rsid w:val="00C50363"/>
    <w:rsid w:val="00C54AF1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793"/>
    <w:rsid w:val="00C91A2A"/>
    <w:rsid w:val="00C92D1F"/>
    <w:rsid w:val="00C96C93"/>
    <w:rsid w:val="00CA1EA4"/>
    <w:rsid w:val="00CA3E01"/>
    <w:rsid w:val="00CB0373"/>
    <w:rsid w:val="00CB2972"/>
    <w:rsid w:val="00CB2B7C"/>
    <w:rsid w:val="00CB39BA"/>
    <w:rsid w:val="00CB3A14"/>
    <w:rsid w:val="00CC1466"/>
    <w:rsid w:val="00CC204E"/>
    <w:rsid w:val="00CC668E"/>
    <w:rsid w:val="00CD070C"/>
    <w:rsid w:val="00CD0A05"/>
    <w:rsid w:val="00CD0FCC"/>
    <w:rsid w:val="00CD25D1"/>
    <w:rsid w:val="00CD2BDE"/>
    <w:rsid w:val="00CD762F"/>
    <w:rsid w:val="00CF0B73"/>
    <w:rsid w:val="00CF3396"/>
    <w:rsid w:val="00CF535F"/>
    <w:rsid w:val="00D006C6"/>
    <w:rsid w:val="00D0195D"/>
    <w:rsid w:val="00D0257D"/>
    <w:rsid w:val="00D02A9C"/>
    <w:rsid w:val="00D031A6"/>
    <w:rsid w:val="00D03D38"/>
    <w:rsid w:val="00D070F4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0337"/>
    <w:rsid w:val="00D42C8D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158B"/>
    <w:rsid w:val="00D828AE"/>
    <w:rsid w:val="00D86868"/>
    <w:rsid w:val="00D931A4"/>
    <w:rsid w:val="00D93F79"/>
    <w:rsid w:val="00D94A39"/>
    <w:rsid w:val="00D94A50"/>
    <w:rsid w:val="00DA456F"/>
    <w:rsid w:val="00DA6082"/>
    <w:rsid w:val="00DB0717"/>
    <w:rsid w:val="00DB7521"/>
    <w:rsid w:val="00DC004B"/>
    <w:rsid w:val="00DC02EF"/>
    <w:rsid w:val="00DC64A7"/>
    <w:rsid w:val="00DC6AE4"/>
    <w:rsid w:val="00DD1503"/>
    <w:rsid w:val="00DD20BB"/>
    <w:rsid w:val="00DD3D64"/>
    <w:rsid w:val="00DD7710"/>
    <w:rsid w:val="00DE2649"/>
    <w:rsid w:val="00DE3C4F"/>
    <w:rsid w:val="00DE6850"/>
    <w:rsid w:val="00DF0421"/>
    <w:rsid w:val="00DF6A4F"/>
    <w:rsid w:val="00DF73AB"/>
    <w:rsid w:val="00E04B03"/>
    <w:rsid w:val="00E1005F"/>
    <w:rsid w:val="00E110A8"/>
    <w:rsid w:val="00E14C0B"/>
    <w:rsid w:val="00E16751"/>
    <w:rsid w:val="00E1790C"/>
    <w:rsid w:val="00E24994"/>
    <w:rsid w:val="00E31A0D"/>
    <w:rsid w:val="00E32ED7"/>
    <w:rsid w:val="00E36918"/>
    <w:rsid w:val="00E469CF"/>
    <w:rsid w:val="00E50E06"/>
    <w:rsid w:val="00E63CCA"/>
    <w:rsid w:val="00E659E8"/>
    <w:rsid w:val="00E67633"/>
    <w:rsid w:val="00E706D1"/>
    <w:rsid w:val="00E744AA"/>
    <w:rsid w:val="00E815ED"/>
    <w:rsid w:val="00E81C1F"/>
    <w:rsid w:val="00E8440F"/>
    <w:rsid w:val="00E864AA"/>
    <w:rsid w:val="00E90383"/>
    <w:rsid w:val="00E91F32"/>
    <w:rsid w:val="00EA51A2"/>
    <w:rsid w:val="00EB19CA"/>
    <w:rsid w:val="00EB3F79"/>
    <w:rsid w:val="00EB4CF0"/>
    <w:rsid w:val="00EC176D"/>
    <w:rsid w:val="00EC266B"/>
    <w:rsid w:val="00EC350F"/>
    <w:rsid w:val="00EC3624"/>
    <w:rsid w:val="00EE22F6"/>
    <w:rsid w:val="00EF3085"/>
    <w:rsid w:val="00F01285"/>
    <w:rsid w:val="00F012C3"/>
    <w:rsid w:val="00F02CF8"/>
    <w:rsid w:val="00F12509"/>
    <w:rsid w:val="00F13864"/>
    <w:rsid w:val="00F15226"/>
    <w:rsid w:val="00F1709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8DB"/>
    <w:rsid w:val="00FA33DC"/>
    <w:rsid w:val="00FA3F4F"/>
    <w:rsid w:val="00FA4C37"/>
    <w:rsid w:val="00FB5E9A"/>
    <w:rsid w:val="00FD2824"/>
    <w:rsid w:val="00FD451F"/>
    <w:rsid w:val="00FD55EA"/>
    <w:rsid w:val="00FD653B"/>
    <w:rsid w:val="00FD6A70"/>
    <w:rsid w:val="00FD712F"/>
    <w:rsid w:val="00FD7760"/>
    <w:rsid w:val="00FE030C"/>
    <w:rsid w:val="00FE1E3E"/>
    <w:rsid w:val="00FE57F9"/>
    <w:rsid w:val="00FE660F"/>
    <w:rsid w:val="00FE6D38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A05"/>
  </w:style>
  <w:style w:type="paragraph" w:styleId="a5">
    <w:name w:val="footer"/>
    <w:basedOn w:val="a"/>
    <w:link w:val="a6"/>
    <w:uiPriority w:val="99"/>
    <w:unhideWhenUsed/>
    <w:rsid w:val="00CD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A05"/>
  </w:style>
  <w:style w:type="paragraph" w:styleId="a5">
    <w:name w:val="footer"/>
    <w:basedOn w:val="a"/>
    <w:link w:val="a6"/>
    <w:uiPriority w:val="99"/>
    <w:unhideWhenUsed/>
    <w:rsid w:val="00CD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3</cp:revision>
  <cp:lastPrinted>2016-02-18T07:36:00Z</cp:lastPrinted>
  <dcterms:created xsi:type="dcterms:W3CDTF">2016-03-31T05:31:00Z</dcterms:created>
  <dcterms:modified xsi:type="dcterms:W3CDTF">2016-03-31T05:32:00Z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6531843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  31.03.2016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-2123725509</vt:i4>
  </property>
</Properties>
</file>