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1B" w:rsidRDefault="000E541B" w:rsidP="00671D0B">
      <w:pPr>
        <w:pStyle w:val="ConsPlusNormal"/>
        <w:widowControl/>
        <w:ind w:firstLine="0"/>
        <w:jc w:val="center"/>
        <w:rPr>
          <w:rFonts w:ascii="Times New Roman" w:hAnsi="Times New Roman"/>
          <w:sz w:val="26"/>
        </w:rPr>
      </w:pPr>
    </w:p>
    <w:p w:rsidR="000E541B" w:rsidRPr="0082288E" w:rsidRDefault="000E541B" w:rsidP="00671D0B">
      <w:pPr>
        <w:pStyle w:val="ConsPlusNormal"/>
        <w:widowControl/>
        <w:ind w:firstLine="0"/>
        <w:jc w:val="center"/>
        <w:rPr>
          <w:rFonts w:ascii="Times New Roman" w:hAnsi="Times New Roman" w:cs="Times New Roman"/>
          <w:sz w:val="26"/>
          <w:szCs w:val="26"/>
        </w:rPr>
      </w:pPr>
      <w:r w:rsidRPr="0082288E">
        <w:rPr>
          <w:rFonts w:ascii="Times New Roman" w:hAnsi="Times New Roman" w:cs="Times New Roman"/>
          <w:sz w:val="26"/>
          <w:szCs w:val="26"/>
        </w:rPr>
        <w:t>Отчет</w:t>
      </w:r>
    </w:p>
    <w:p w:rsidR="000E541B" w:rsidRPr="0082288E" w:rsidRDefault="000E541B" w:rsidP="00671D0B">
      <w:pPr>
        <w:pStyle w:val="ConsPlusNormal"/>
        <w:widowControl/>
        <w:ind w:firstLine="0"/>
        <w:jc w:val="center"/>
        <w:rPr>
          <w:rFonts w:ascii="Times New Roman" w:hAnsi="Times New Roman" w:cs="Times New Roman"/>
          <w:sz w:val="26"/>
          <w:szCs w:val="26"/>
        </w:rPr>
      </w:pPr>
      <w:r w:rsidRPr="0082288E">
        <w:rPr>
          <w:rFonts w:ascii="Times New Roman" w:hAnsi="Times New Roman" w:cs="Times New Roman"/>
          <w:sz w:val="26"/>
          <w:szCs w:val="26"/>
        </w:rPr>
        <w:t>о ходе реализации и оценке эффективности муниципальной программы</w:t>
      </w:r>
    </w:p>
    <w:p w:rsidR="000E541B" w:rsidRPr="0082288E" w:rsidRDefault="000E541B" w:rsidP="00671D0B">
      <w:pPr>
        <w:autoSpaceDE w:val="0"/>
        <w:autoSpaceDN w:val="0"/>
        <w:adjustRightInd w:val="0"/>
        <w:spacing w:after="0" w:line="240" w:lineRule="auto"/>
        <w:jc w:val="center"/>
        <w:rPr>
          <w:rFonts w:ascii="Times New Roman" w:hAnsi="Times New Roman"/>
          <w:bCs/>
          <w:sz w:val="26"/>
          <w:szCs w:val="26"/>
        </w:rPr>
      </w:pPr>
      <w:r w:rsidRPr="0082288E">
        <w:rPr>
          <w:rFonts w:ascii="Times New Roman" w:hAnsi="Times New Roman"/>
          <w:sz w:val="26"/>
          <w:szCs w:val="26"/>
        </w:rPr>
        <w:t>«</w:t>
      </w:r>
      <w:r w:rsidRPr="0082288E">
        <w:rPr>
          <w:rFonts w:ascii="Times New Roman" w:hAnsi="Times New Roman"/>
          <w:bCs/>
          <w:sz w:val="26"/>
          <w:szCs w:val="26"/>
        </w:rPr>
        <w:t>Развитие внутреннего и въездного туризма в г. Череповце»</w:t>
      </w:r>
    </w:p>
    <w:p w:rsidR="000E541B" w:rsidRPr="0082288E" w:rsidRDefault="000E541B" w:rsidP="00671D0B">
      <w:pPr>
        <w:pStyle w:val="ConsPlusNormal"/>
        <w:widowControl/>
        <w:ind w:firstLine="0"/>
        <w:jc w:val="center"/>
        <w:rPr>
          <w:rFonts w:ascii="Times New Roman" w:hAnsi="Times New Roman" w:cs="Times New Roman"/>
          <w:color w:val="000000"/>
          <w:sz w:val="26"/>
          <w:szCs w:val="26"/>
          <w:shd w:val="clear" w:color="auto" w:fill="FFFFFF"/>
        </w:rPr>
      </w:pPr>
      <w:r w:rsidRPr="0082288E">
        <w:rPr>
          <w:rFonts w:ascii="Times New Roman" w:hAnsi="Times New Roman" w:cs="Times New Roman"/>
          <w:color w:val="000000"/>
          <w:sz w:val="26"/>
          <w:szCs w:val="26"/>
          <w:shd w:val="clear" w:color="auto" w:fill="FFFFFF"/>
        </w:rPr>
        <w:t>на 2014-2022 годы</w:t>
      </w:r>
      <w:r w:rsidRPr="0082288E">
        <w:rPr>
          <w:rFonts w:ascii="Times New Roman" w:hAnsi="Times New Roman" w:cs="Times New Roman"/>
          <w:sz w:val="26"/>
          <w:szCs w:val="26"/>
        </w:rPr>
        <w:t>»</w:t>
      </w:r>
    </w:p>
    <w:p w:rsidR="000E541B" w:rsidRPr="0082288E" w:rsidRDefault="000E541B" w:rsidP="00671D0B">
      <w:pPr>
        <w:pStyle w:val="ConsPlusNormal"/>
        <w:widowControl/>
        <w:ind w:firstLine="0"/>
        <w:jc w:val="both"/>
        <w:rPr>
          <w:rFonts w:ascii="Times New Roman" w:hAnsi="Times New Roman" w:cs="Times New Roman"/>
          <w:sz w:val="26"/>
          <w:szCs w:val="26"/>
        </w:rPr>
      </w:pPr>
    </w:p>
    <w:p w:rsidR="000E541B" w:rsidRPr="0082288E" w:rsidRDefault="000E541B" w:rsidP="00671D0B">
      <w:pPr>
        <w:pStyle w:val="ConsPlusNormal"/>
        <w:widowControl/>
        <w:ind w:firstLine="0"/>
        <w:jc w:val="both"/>
        <w:rPr>
          <w:rFonts w:ascii="Times New Roman" w:hAnsi="Times New Roman" w:cs="Times New Roman"/>
          <w:sz w:val="26"/>
          <w:szCs w:val="26"/>
        </w:rPr>
      </w:pPr>
    </w:p>
    <w:p w:rsidR="000E541B" w:rsidRPr="0082288E" w:rsidRDefault="000E541B" w:rsidP="00671D0B">
      <w:pPr>
        <w:pStyle w:val="ConsPlusNormal"/>
        <w:widowControl/>
        <w:ind w:firstLine="0"/>
        <w:jc w:val="both"/>
        <w:rPr>
          <w:rFonts w:ascii="Times New Roman" w:hAnsi="Times New Roman" w:cs="Times New Roman"/>
          <w:sz w:val="26"/>
          <w:szCs w:val="26"/>
        </w:rPr>
      </w:pPr>
    </w:p>
    <w:p w:rsidR="000E541B" w:rsidRPr="0082288E" w:rsidRDefault="000E541B" w:rsidP="00671D0B">
      <w:pPr>
        <w:pStyle w:val="ConsPlusNormal"/>
        <w:widowControl/>
        <w:ind w:firstLine="0"/>
        <w:jc w:val="both"/>
        <w:rPr>
          <w:rFonts w:ascii="Times New Roman" w:hAnsi="Times New Roman" w:cs="Times New Roman"/>
          <w:sz w:val="26"/>
          <w:szCs w:val="26"/>
        </w:rPr>
      </w:pPr>
    </w:p>
    <w:p w:rsidR="000E541B" w:rsidRPr="0082288E" w:rsidRDefault="000E541B" w:rsidP="00671D0B">
      <w:pPr>
        <w:pStyle w:val="ConsPlusNormal"/>
        <w:widowControl/>
        <w:ind w:firstLine="0"/>
        <w:jc w:val="both"/>
        <w:rPr>
          <w:rFonts w:ascii="Times New Roman" w:hAnsi="Times New Roman" w:cs="Times New Roman"/>
          <w:sz w:val="26"/>
          <w:szCs w:val="26"/>
        </w:rPr>
      </w:pPr>
    </w:p>
    <w:p w:rsidR="000E541B" w:rsidRPr="0082288E" w:rsidRDefault="000E541B" w:rsidP="00671D0B">
      <w:pPr>
        <w:pStyle w:val="ConsPlusNormal"/>
        <w:widowControl/>
        <w:ind w:firstLine="0"/>
        <w:jc w:val="both"/>
        <w:rPr>
          <w:rFonts w:ascii="Times New Roman" w:hAnsi="Times New Roman" w:cs="Times New Roman"/>
          <w:sz w:val="26"/>
          <w:szCs w:val="26"/>
        </w:rPr>
      </w:pPr>
      <w:r w:rsidRPr="0082288E">
        <w:rPr>
          <w:rFonts w:ascii="Times New Roman" w:hAnsi="Times New Roman" w:cs="Times New Roman"/>
          <w:sz w:val="26"/>
          <w:szCs w:val="26"/>
        </w:rPr>
        <w:t>Ответственный исполнитель: Управление по делам культуры</w:t>
      </w:r>
    </w:p>
    <w:p w:rsidR="000E541B" w:rsidRPr="0082288E" w:rsidRDefault="000E541B" w:rsidP="00671D0B">
      <w:pPr>
        <w:pStyle w:val="ConsPlusNormal"/>
        <w:widowControl/>
        <w:ind w:firstLine="0"/>
        <w:jc w:val="both"/>
        <w:rPr>
          <w:rFonts w:ascii="Times New Roman" w:hAnsi="Times New Roman" w:cs="Times New Roman"/>
          <w:sz w:val="26"/>
          <w:szCs w:val="26"/>
        </w:rPr>
      </w:pPr>
    </w:p>
    <w:p w:rsidR="000E541B" w:rsidRPr="0082288E" w:rsidRDefault="000E541B" w:rsidP="00671D0B">
      <w:pPr>
        <w:pStyle w:val="ConsPlusNormal"/>
        <w:widowControl/>
        <w:ind w:firstLine="0"/>
        <w:jc w:val="both"/>
        <w:rPr>
          <w:rFonts w:ascii="Times New Roman" w:hAnsi="Times New Roman" w:cs="Times New Roman"/>
          <w:sz w:val="26"/>
          <w:szCs w:val="26"/>
        </w:rPr>
      </w:pPr>
      <w:r w:rsidRPr="0082288E">
        <w:rPr>
          <w:rFonts w:ascii="Times New Roman" w:hAnsi="Times New Roman" w:cs="Times New Roman"/>
          <w:sz w:val="26"/>
          <w:szCs w:val="26"/>
        </w:rPr>
        <w:t>Отчетная дата: 2014 год</w:t>
      </w:r>
    </w:p>
    <w:p w:rsidR="000E541B" w:rsidRPr="0082288E" w:rsidRDefault="000E541B" w:rsidP="00671D0B">
      <w:pPr>
        <w:pStyle w:val="ConsPlusNormal"/>
        <w:widowControl/>
        <w:ind w:firstLine="0"/>
        <w:jc w:val="both"/>
        <w:rPr>
          <w:rFonts w:ascii="Times New Roman" w:hAnsi="Times New Roman" w:cs="Times New Roman"/>
          <w:sz w:val="26"/>
          <w:szCs w:val="26"/>
        </w:rPr>
      </w:pPr>
    </w:p>
    <w:p w:rsidR="000E541B" w:rsidRPr="0082288E" w:rsidRDefault="000E541B" w:rsidP="00671D0B">
      <w:pPr>
        <w:pStyle w:val="ConsPlusNormal"/>
        <w:widowControl/>
        <w:ind w:firstLine="0"/>
        <w:jc w:val="both"/>
        <w:rPr>
          <w:rFonts w:ascii="Times New Roman" w:hAnsi="Times New Roman" w:cs="Times New Roman"/>
          <w:sz w:val="26"/>
          <w:szCs w:val="26"/>
        </w:rPr>
      </w:pPr>
      <w:r w:rsidRPr="0082288E">
        <w:rPr>
          <w:rFonts w:ascii="Times New Roman" w:hAnsi="Times New Roman" w:cs="Times New Roman"/>
          <w:sz w:val="26"/>
          <w:szCs w:val="26"/>
        </w:rPr>
        <w:t>Дата составления отчета: февраль 2015 года</w:t>
      </w:r>
    </w:p>
    <w:p w:rsidR="000E541B" w:rsidRPr="0082288E" w:rsidRDefault="000E541B" w:rsidP="00671D0B">
      <w:pPr>
        <w:pStyle w:val="ConsPlusNormal"/>
        <w:widowControl/>
        <w:ind w:firstLine="0"/>
        <w:jc w:val="center"/>
        <w:rPr>
          <w:rFonts w:ascii="Times New Roman" w:hAnsi="Times New Roman" w:cs="Times New Roman"/>
          <w:sz w:val="26"/>
          <w:szCs w:val="26"/>
        </w:rPr>
      </w:pPr>
    </w:p>
    <w:p w:rsidR="000E541B" w:rsidRPr="0082288E" w:rsidRDefault="000E541B" w:rsidP="00671D0B">
      <w:pPr>
        <w:pStyle w:val="ConsPlusNormal"/>
        <w:widowControl/>
        <w:ind w:firstLine="0"/>
        <w:jc w:val="center"/>
        <w:rPr>
          <w:rFonts w:ascii="Times New Roman" w:hAnsi="Times New Roman" w:cs="Times New Roman"/>
          <w:sz w:val="26"/>
          <w:szCs w:val="26"/>
        </w:rPr>
      </w:pPr>
    </w:p>
    <w:p w:rsidR="000E541B" w:rsidRPr="0082288E" w:rsidRDefault="000E541B" w:rsidP="00671D0B">
      <w:pPr>
        <w:pStyle w:val="ConsPlusNormal"/>
        <w:widowControl/>
        <w:ind w:firstLine="567"/>
        <w:jc w:val="center"/>
        <w:rPr>
          <w:rFonts w:ascii="Times New Roman" w:hAnsi="Times New Roman" w:cs="Times New Roman"/>
          <w:sz w:val="26"/>
          <w:szCs w:val="26"/>
        </w:rPr>
      </w:pPr>
    </w:p>
    <w:p w:rsidR="000E541B" w:rsidRPr="0082288E" w:rsidRDefault="000E541B" w:rsidP="00671D0B">
      <w:pPr>
        <w:pStyle w:val="ConsPlusNormal"/>
        <w:widowControl/>
        <w:ind w:firstLine="567"/>
        <w:jc w:val="center"/>
        <w:rPr>
          <w:rFonts w:ascii="Times New Roman" w:hAnsi="Times New Roman" w:cs="Times New Roman"/>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8"/>
        <w:gridCol w:w="2339"/>
      </w:tblGrid>
      <w:tr w:rsidR="000E541B" w:rsidRPr="0082288E" w:rsidTr="00671D0B">
        <w:trPr>
          <w:trHeight w:val="726"/>
        </w:trPr>
        <w:tc>
          <w:tcPr>
            <w:tcW w:w="3402" w:type="dxa"/>
            <w:vAlign w:val="center"/>
          </w:tcPr>
          <w:p w:rsidR="000E541B" w:rsidRPr="0082288E" w:rsidRDefault="000E541B" w:rsidP="00671D0B">
            <w:pPr>
              <w:pStyle w:val="ConsPlusNormal"/>
              <w:widowControl/>
              <w:ind w:firstLine="0"/>
              <w:jc w:val="center"/>
              <w:rPr>
                <w:rFonts w:ascii="Times New Roman" w:hAnsi="Times New Roman" w:cs="Times New Roman"/>
                <w:sz w:val="26"/>
                <w:szCs w:val="26"/>
              </w:rPr>
            </w:pPr>
            <w:r w:rsidRPr="0082288E">
              <w:rPr>
                <w:rFonts w:ascii="Times New Roman" w:hAnsi="Times New Roman" w:cs="Times New Roman"/>
                <w:sz w:val="26"/>
                <w:szCs w:val="26"/>
              </w:rPr>
              <w:t>Непосредственный</w:t>
            </w:r>
          </w:p>
          <w:p w:rsidR="000E541B" w:rsidRPr="0082288E" w:rsidRDefault="000E541B" w:rsidP="00671D0B">
            <w:pPr>
              <w:pStyle w:val="ConsPlusNormal"/>
              <w:widowControl/>
              <w:ind w:firstLine="0"/>
              <w:jc w:val="center"/>
              <w:rPr>
                <w:rFonts w:ascii="Times New Roman" w:hAnsi="Times New Roman" w:cs="Times New Roman"/>
                <w:sz w:val="26"/>
                <w:szCs w:val="26"/>
              </w:rPr>
            </w:pPr>
            <w:r w:rsidRPr="0082288E">
              <w:rPr>
                <w:rFonts w:ascii="Times New Roman" w:hAnsi="Times New Roman" w:cs="Times New Roman"/>
                <w:sz w:val="26"/>
                <w:szCs w:val="26"/>
              </w:rPr>
              <w:t>исполнитель</w:t>
            </w:r>
          </w:p>
        </w:tc>
        <w:tc>
          <w:tcPr>
            <w:tcW w:w="3118" w:type="dxa"/>
            <w:vAlign w:val="center"/>
          </w:tcPr>
          <w:p w:rsidR="000E541B" w:rsidRPr="0082288E" w:rsidRDefault="000E541B" w:rsidP="00671D0B">
            <w:pPr>
              <w:pStyle w:val="ConsPlusNormal"/>
              <w:widowControl/>
              <w:ind w:firstLine="0"/>
              <w:jc w:val="center"/>
              <w:rPr>
                <w:rFonts w:ascii="Times New Roman" w:hAnsi="Times New Roman" w:cs="Times New Roman"/>
                <w:sz w:val="26"/>
                <w:szCs w:val="26"/>
                <w:lang w:val="en-US"/>
              </w:rPr>
            </w:pPr>
            <w:r w:rsidRPr="0082288E">
              <w:rPr>
                <w:rFonts w:ascii="Times New Roman" w:hAnsi="Times New Roman" w:cs="Times New Roman"/>
                <w:sz w:val="26"/>
                <w:szCs w:val="26"/>
              </w:rPr>
              <w:t xml:space="preserve">Фамилия, </w:t>
            </w:r>
          </w:p>
          <w:p w:rsidR="000E541B" w:rsidRPr="0082288E" w:rsidRDefault="000E541B" w:rsidP="00671D0B">
            <w:pPr>
              <w:pStyle w:val="ConsPlusNormal"/>
              <w:widowControl/>
              <w:ind w:firstLine="0"/>
              <w:jc w:val="center"/>
              <w:rPr>
                <w:rFonts w:ascii="Times New Roman" w:hAnsi="Times New Roman" w:cs="Times New Roman"/>
                <w:sz w:val="26"/>
                <w:szCs w:val="26"/>
              </w:rPr>
            </w:pPr>
            <w:r w:rsidRPr="0082288E">
              <w:rPr>
                <w:rFonts w:ascii="Times New Roman" w:hAnsi="Times New Roman" w:cs="Times New Roman"/>
                <w:sz w:val="26"/>
                <w:szCs w:val="26"/>
              </w:rPr>
              <w:t>имя, отчество</w:t>
            </w:r>
          </w:p>
        </w:tc>
        <w:tc>
          <w:tcPr>
            <w:tcW w:w="0" w:type="auto"/>
            <w:vAlign w:val="center"/>
          </w:tcPr>
          <w:p w:rsidR="000E541B" w:rsidRPr="0082288E" w:rsidRDefault="000E541B" w:rsidP="00671D0B">
            <w:pPr>
              <w:pStyle w:val="ConsPlusNormal"/>
              <w:widowControl/>
              <w:ind w:firstLine="0"/>
              <w:jc w:val="center"/>
              <w:rPr>
                <w:rFonts w:ascii="Times New Roman" w:hAnsi="Times New Roman" w:cs="Times New Roman"/>
                <w:sz w:val="26"/>
                <w:szCs w:val="26"/>
                <w:lang w:val="en-US"/>
              </w:rPr>
            </w:pPr>
            <w:r w:rsidRPr="0082288E">
              <w:rPr>
                <w:rFonts w:ascii="Times New Roman" w:hAnsi="Times New Roman" w:cs="Times New Roman"/>
                <w:sz w:val="26"/>
                <w:szCs w:val="26"/>
              </w:rPr>
              <w:t xml:space="preserve">Телефон, </w:t>
            </w:r>
          </w:p>
          <w:p w:rsidR="000E541B" w:rsidRPr="0082288E" w:rsidRDefault="000E541B" w:rsidP="00671D0B">
            <w:pPr>
              <w:pStyle w:val="ConsPlusNormal"/>
              <w:widowControl/>
              <w:ind w:firstLine="0"/>
              <w:jc w:val="center"/>
              <w:rPr>
                <w:rFonts w:ascii="Times New Roman" w:hAnsi="Times New Roman" w:cs="Times New Roman"/>
                <w:sz w:val="26"/>
                <w:szCs w:val="26"/>
              </w:rPr>
            </w:pPr>
            <w:r w:rsidRPr="0082288E">
              <w:rPr>
                <w:rFonts w:ascii="Times New Roman" w:hAnsi="Times New Roman" w:cs="Times New Roman"/>
                <w:sz w:val="26"/>
                <w:szCs w:val="26"/>
              </w:rPr>
              <w:t>электронный адрес</w:t>
            </w:r>
          </w:p>
        </w:tc>
      </w:tr>
      <w:tr w:rsidR="000E541B" w:rsidRPr="0082288E" w:rsidTr="00671D0B">
        <w:trPr>
          <w:trHeight w:val="673"/>
        </w:trPr>
        <w:tc>
          <w:tcPr>
            <w:tcW w:w="3402" w:type="dxa"/>
          </w:tcPr>
          <w:p w:rsidR="000E541B" w:rsidRPr="0082288E" w:rsidRDefault="000E541B" w:rsidP="00671D0B">
            <w:pPr>
              <w:pStyle w:val="ConsPlusNormal"/>
              <w:widowControl/>
              <w:ind w:firstLine="0"/>
              <w:rPr>
                <w:rFonts w:ascii="Times New Roman" w:hAnsi="Times New Roman" w:cs="Times New Roman"/>
                <w:sz w:val="26"/>
                <w:szCs w:val="26"/>
              </w:rPr>
            </w:pPr>
            <w:r w:rsidRPr="0082288E">
              <w:rPr>
                <w:rFonts w:ascii="Times New Roman" w:hAnsi="Times New Roman" w:cs="Times New Roman"/>
                <w:sz w:val="26"/>
                <w:szCs w:val="26"/>
              </w:rPr>
              <w:t xml:space="preserve">Начальник управления </w:t>
            </w:r>
            <w:r w:rsidRPr="0082288E">
              <w:rPr>
                <w:rFonts w:ascii="Times New Roman" w:hAnsi="Times New Roman" w:cs="Times New Roman"/>
                <w:sz w:val="26"/>
                <w:szCs w:val="26"/>
              </w:rPr>
              <w:br/>
              <w:t>по делам культуры мэрии</w:t>
            </w:r>
          </w:p>
        </w:tc>
        <w:tc>
          <w:tcPr>
            <w:tcW w:w="3118" w:type="dxa"/>
          </w:tcPr>
          <w:p w:rsidR="000E541B" w:rsidRPr="0082288E" w:rsidRDefault="000E541B" w:rsidP="00671D0B">
            <w:pPr>
              <w:autoSpaceDE w:val="0"/>
              <w:autoSpaceDN w:val="0"/>
              <w:adjustRightInd w:val="0"/>
              <w:spacing w:after="0" w:line="240" w:lineRule="auto"/>
              <w:jc w:val="center"/>
              <w:rPr>
                <w:rFonts w:ascii="Times New Roman" w:hAnsi="Times New Roman"/>
                <w:sz w:val="26"/>
                <w:szCs w:val="26"/>
              </w:rPr>
            </w:pPr>
            <w:r w:rsidRPr="0082288E">
              <w:rPr>
                <w:rFonts w:ascii="Times New Roman" w:hAnsi="Times New Roman"/>
                <w:sz w:val="26"/>
                <w:szCs w:val="26"/>
              </w:rPr>
              <w:t>Лавров</w:t>
            </w:r>
          </w:p>
          <w:p w:rsidR="000E541B" w:rsidRPr="0082288E" w:rsidRDefault="000E541B" w:rsidP="00671D0B">
            <w:pPr>
              <w:pStyle w:val="ConsPlusNormal"/>
              <w:widowControl/>
              <w:ind w:firstLine="0"/>
              <w:jc w:val="center"/>
              <w:rPr>
                <w:rFonts w:ascii="Times New Roman" w:hAnsi="Times New Roman" w:cs="Times New Roman"/>
                <w:sz w:val="26"/>
                <w:szCs w:val="26"/>
              </w:rPr>
            </w:pPr>
            <w:r w:rsidRPr="0082288E">
              <w:rPr>
                <w:rFonts w:ascii="Times New Roman" w:hAnsi="Times New Roman" w:cs="Times New Roman"/>
                <w:sz w:val="26"/>
                <w:szCs w:val="26"/>
              </w:rPr>
              <w:t>Леонид Валентинович</w:t>
            </w:r>
          </w:p>
        </w:tc>
        <w:tc>
          <w:tcPr>
            <w:tcW w:w="0" w:type="auto"/>
          </w:tcPr>
          <w:p w:rsidR="000E541B" w:rsidRPr="0082288E" w:rsidRDefault="000E541B" w:rsidP="00671D0B">
            <w:pPr>
              <w:autoSpaceDE w:val="0"/>
              <w:autoSpaceDN w:val="0"/>
              <w:adjustRightInd w:val="0"/>
              <w:spacing w:after="0" w:line="240" w:lineRule="auto"/>
              <w:jc w:val="center"/>
              <w:rPr>
                <w:rFonts w:ascii="Times New Roman" w:hAnsi="Times New Roman"/>
                <w:spacing w:val="-6"/>
                <w:sz w:val="26"/>
                <w:szCs w:val="26"/>
              </w:rPr>
            </w:pPr>
            <w:r w:rsidRPr="0082288E">
              <w:rPr>
                <w:rFonts w:ascii="Times New Roman" w:hAnsi="Times New Roman"/>
                <w:sz w:val="26"/>
                <w:szCs w:val="26"/>
              </w:rPr>
              <w:t>тел. 51 80 20</w:t>
            </w:r>
          </w:p>
          <w:p w:rsidR="000E541B" w:rsidRPr="0082288E" w:rsidRDefault="000E541B" w:rsidP="00671D0B">
            <w:pPr>
              <w:pStyle w:val="ConsPlusNormal"/>
              <w:widowControl/>
              <w:ind w:firstLine="0"/>
              <w:jc w:val="center"/>
              <w:rPr>
                <w:rFonts w:ascii="Times New Roman" w:hAnsi="Times New Roman" w:cs="Times New Roman"/>
                <w:sz w:val="26"/>
                <w:szCs w:val="26"/>
                <w:u w:val="single"/>
              </w:rPr>
            </w:pPr>
            <w:r w:rsidRPr="0082288E">
              <w:rPr>
                <w:rFonts w:ascii="Times New Roman" w:hAnsi="Times New Roman" w:cs="Times New Roman"/>
                <w:spacing w:val="-6"/>
                <w:sz w:val="26"/>
                <w:szCs w:val="26"/>
                <w:u w:val="single"/>
                <w:lang w:val="en-US"/>
              </w:rPr>
              <w:t>udk</w:t>
            </w:r>
            <w:r w:rsidRPr="0082288E">
              <w:rPr>
                <w:rFonts w:ascii="Times New Roman" w:hAnsi="Times New Roman" w:cs="Times New Roman"/>
                <w:spacing w:val="-6"/>
                <w:sz w:val="26"/>
                <w:szCs w:val="26"/>
                <w:u w:val="single"/>
              </w:rPr>
              <w:t>-</w:t>
            </w:r>
            <w:r w:rsidRPr="0082288E">
              <w:rPr>
                <w:rFonts w:ascii="Times New Roman" w:hAnsi="Times New Roman" w:cs="Times New Roman"/>
                <w:spacing w:val="-6"/>
                <w:sz w:val="26"/>
                <w:szCs w:val="26"/>
                <w:u w:val="single"/>
                <w:lang w:val="en-US"/>
              </w:rPr>
              <w:t>cher</w:t>
            </w:r>
            <w:r w:rsidRPr="0082288E">
              <w:rPr>
                <w:rFonts w:ascii="Times New Roman" w:hAnsi="Times New Roman" w:cs="Times New Roman"/>
                <w:spacing w:val="-6"/>
                <w:sz w:val="26"/>
                <w:szCs w:val="26"/>
                <w:u w:val="single"/>
              </w:rPr>
              <w:t>@</w:t>
            </w:r>
            <w:r w:rsidRPr="0082288E">
              <w:rPr>
                <w:rFonts w:ascii="Times New Roman" w:hAnsi="Times New Roman" w:cs="Times New Roman"/>
                <w:spacing w:val="-6"/>
                <w:sz w:val="26"/>
                <w:szCs w:val="26"/>
                <w:u w:val="single"/>
                <w:lang w:val="en-US"/>
              </w:rPr>
              <w:t>yandex</w:t>
            </w:r>
            <w:r w:rsidRPr="0082288E">
              <w:rPr>
                <w:rFonts w:ascii="Times New Roman" w:hAnsi="Times New Roman" w:cs="Times New Roman"/>
                <w:spacing w:val="-6"/>
                <w:sz w:val="26"/>
                <w:szCs w:val="26"/>
                <w:u w:val="single"/>
              </w:rPr>
              <w:t>.</w:t>
            </w:r>
            <w:r w:rsidRPr="0082288E">
              <w:rPr>
                <w:rFonts w:ascii="Times New Roman" w:hAnsi="Times New Roman" w:cs="Times New Roman"/>
                <w:spacing w:val="-6"/>
                <w:sz w:val="26"/>
                <w:szCs w:val="26"/>
                <w:u w:val="single"/>
                <w:lang w:val="en-US"/>
              </w:rPr>
              <w:t>ru</w:t>
            </w:r>
          </w:p>
        </w:tc>
      </w:tr>
    </w:tbl>
    <w:p w:rsidR="000E541B" w:rsidRPr="0082288E" w:rsidRDefault="000E541B" w:rsidP="00671D0B">
      <w:pPr>
        <w:pStyle w:val="ConsPlusNormal"/>
        <w:widowControl/>
        <w:ind w:firstLine="567"/>
        <w:jc w:val="center"/>
        <w:rPr>
          <w:rFonts w:ascii="Times New Roman" w:hAnsi="Times New Roman" w:cs="Times New Roman"/>
          <w:sz w:val="26"/>
          <w:szCs w:val="26"/>
        </w:rPr>
      </w:pPr>
    </w:p>
    <w:p w:rsidR="000E541B" w:rsidRPr="0082288E" w:rsidRDefault="000E541B" w:rsidP="00671D0B">
      <w:pPr>
        <w:pStyle w:val="ConsPlusNormal"/>
        <w:widowControl/>
        <w:ind w:firstLine="567"/>
        <w:jc w:val="center"/>
        <w:rPr>
          <w:rFonts w:ascii="Times New Roman" w:hAnsi="Times New Roman" w:cs="Times New Roman"/>
          <w:sz w:val="26"/>
          <w:szCs w:val="26"/>
        </w:rPr>
      </w:pPr>
    </w:p>
    <w:p w:rsidR="000E541B" w:rsidRPr="0082288E" w:rsidRDefault="000E541B" w:rsidP="00671D0B">
      <w:pPr>
        <w:spacing w:after="0" w:line="240" w:lineRule="auto"/>
        <w:ind w:firstLine="567"/>
        <w:rPr>
          <w:rFonts w:ascii="Times New Roman" w:hAnsi="Times New Roman"/>
          <w:sz w:val="26"/>
          <w:szCs w:val="26"/>
        </w:rPr>
      </w:pPr>
    </w:p>
    <w:p w:rsidR="000E541B" w:rsidRPr="0082288E" w:rsidRDefault="000E541B" w:rsidP="00671D0B">
      <w:pPr>
        <w:spacing w:after="0" w:line="240" w:lineRule="auto"/>
        <w:ind w:firstLine="567"/>
        <w:rPr>
          <w:rFonts w:ascii="Times New Roman" w:hAnsi="Times New Roman"/>
          <w:sz w:val="26"/>
          <w:szCs w:val="26"/>
        </w:rPr>
      </w:pPr>
    </w:p>
    <w:p w:rsidR="000E541B" w:rsidRPr="0082288E" w:rsidRDefault="000E541B" w:rsidP="00671D0B">
      <w:pPr>
        <w:spacing w:after="0" w:line="240" w:lineRule="auto"/>
        <w:ind w:firstLine="567"/>
        <w:rPr>
          <w:rFonts w:ascii="Times New Roman" w:hAnsi="Times New Roman"/>
          <w:sz w:val="26"/>
          <w:szCs w:val="26"/>
        </w:rPr>
      </w:pPr>
    </w:p>
    <w:p w:rsidR="000E541B" w:rsidRPr="0082288E" w:rsidRDefault="000E541B" w:rsidP="00671D0B">
      <w:pPr>
        <w:spacing w:after="0" w:line="240" w:lineRule="auto"/>
        <w:ind w:firstLine="567"/>
        <w:rPr>
          <w:rFonts w:ascii="Times New Roman" w:hAnsi="Times New Roman"/>
          <w:sz w:val="26"/>
          <w:szCs w:val="26"/>
        </w:rPr>
      </w:pPr>
    </w:p>
    <w:p w:rsidR="000E541B" w:rsidRPr="0082288E" w:rsidRDefault="000E541B" w:rsidP="00671D0B">
      <w:pPr>
        <w:spacing w:after="0" w:line="240" w:lineRule="auto"/>
        <w:rPr>
          <w:rFonts w:ascii="Times New Roman" w:hAnsi="Times New Roman"/>
          <w:sz w:val="26"/>
          <w:szCs w:val="26"/>
        </w:rPr>
      </w:pPr>
    </w:p>
    <w:p w:rsidR="000E541B" w:rsidRPr="0082288E" w:rsidRDefault="000E541B" w:rsidP="00671D0B">
      <w:pPr>
        <w:spacing w:after="0" w:line="240" w:lineRule="auto"/>
        <w:rPr>
          <w:rFonts w:ascii="Times New Roman" w:hAnsi="Times New Roman"/>
          <w:sz w:val="26"/>
          <w:szCs w:val="26"/>
        </w:rPr>
      </w:pPr>
    </w:p>
    <w:p w:rsidR="000E541B" w:rsidRPr="0082288E" w:rsidRDefault="000E541B" w:rsidP="00671D0B">
      <w:pPr>
        <w:tabs>
          <w:tab w:val="left" w:pos="7938"/>
        </w:tabs>
        <w:spacing w:after="0" w:line="240" w:lineRule="auto"/>
        <w:rPr>
          <w:rFonts w:ascii="Times New Roman" w:hAnsi="Times New Roman"/>
          <w:sz w:val="26"/>
          <w:szCs w:val="26"/>
        </w:rPr>
      </w:pPr>
      <w:r w:rsidRPr="0082288E">
        <w:rPr>
          <w:rFonts w:ascii="Times New Roman" w:hAnsi="Times New Roman"/>
          <w:sz w:val="26"/>
          <w:szCs w:val="26"/>
        </w:rPr>
        <w:t xml:space="preserve">Начальник управления </w:t>
      </w:r>
      <w:r w:rsidRPr="0082288E">
        <w:rPr>
          <w:rFonts w:ascii="Times New Roman" w:hAnsi="Times New Roman"/>
          <w:sz w:val="26"/>
          <w:szCs w:val="26"/>
        </w:rPr>
        <w:tab/>
        <w:t>Л.В.Лавров</w:t>
      </w:r>
    </w:p>
    <w:p w:rsidR="000E541B" w:rsidRPr="0082288E" w:rsidRDefault="000E541B" w:rsidP="00671D0B">
      <w:pPr>
        <w:spacing w:after="0" w:line="240" w:lineRule="auto"/>
        <w:ind w:firstLine="567"/>
        <w:rPr>
          <w:rFonts w:ascii="Times New Roman" w:hAnsi="Times New Roman"/>
          <w:sz w:val="26"/>
          <w:szCs w:val="26"/>
        </w:rPr>
      </w:pPr>
    </w:p>
    <w:p w:rsidR="000E541B" w:rsidRPr="0082288E" w:rsidRDefault="000E541B" w:rsidP="00671D0B">
      <w:pPr>
        <w:numPr>
          <w:ilvl w:val="0"/>
          <w:numId w:val="3"/>
        </w:numPr>
        <w:spacing w:after="0" w:line="240" w:lineRule="auto"/>
        <w:jc w:val="center"/>
        <w:rPr>
          <w:rFonts w:ascii="Times New Roman" w:hAnsi="Times New Roman"/>
          <w:b/>
          <w:sz w:val="26"/>
          <w:szCs w:val="26"/>
        </w:rPr>
        <w:sectPr w:rsidR="000E541B" w:rsidRPr="0082288E" w:rsidSect="00E92A30">
          <w:footerReference w:type="default" r:id="rId8"/>
          <w:pgSz w:w="11906" w:h="16838"/>
          <w:pgMar w:top="567" w:right="567" w:bottom="567" w:left="1701" w:header="454" w:footer="454" w:gutter="0"/>
          <w:cols w:space="708"/>
          <w:titlePg/>
          <w:docGrid w:linePitch="360"/>
        </w:sectPr>
      </w:pPr>
    </w:p>
    <w:p w:rsidR="000E541B" w:rsidRPr="0082288E" w:rsidRDefault="000E541B" w:rsidP="00E92A30">
      <w:pPr>
        <w:spacing w:after="0" w:line="240" w:lineRule="auto"/>
        <w:jc w:val="center"/>
        <w:rPr>
          <w:rFonts w:ascii="Times New Roman" w:hAnsi="Times New Roman"/>
          <w:b/>
          <w:sz w:val="26"/>
          <w:szCs w:val="26"/>
        </w:rPr>
      </w:pPr>
      <w:r w:rsidRPr="0082288E">
        <w:rPr>
          <w:rFonts w:ascii="Times New Roman" w:hAnsi="Times New Roman"/>
          <w:b/>
          <w:sz w:val="26"/>
          <w:szCs w:val="26"/>
        </w:rPr>
        <w:lastRenderedPageBreak/>
        <w:t>Результаты реализации муниципальной программы муниципальной программы</w:t>
      </w:r>
    </w:p>
    <w:p w:rsidR="000E541B" w:rsidRPr="0082288E" w:rsidRDefault="000E541B" w:rsidP="00E92A30">
      <w:pPr>
        <w:spacing w:after="0" w:line="240" w:lineRule="auto"/>
        <w:jc w:val="center"/>
        <w:rPr>
          <w:rFonts w:ascii="Times New Roman" w:hAnsi="Times New Roman"/>
          <w:b/>
          <w:sz w:val="26"/>
          <w:szCs w:val="26"/>
        </w:rPr>
      </w:pPr>
      <w:r w:rsidRPr="0082288E">
        <w:rPr>
          <w:rFonts w:ascii="Times New Roman" w:hAnsi="Times New Roman"/>
          <w:b/>
          <w:sz w:val="26"/>
          <w:szCs w:val="26"/>
        </w:rPr>
        <w:t>«Развитие внутреннего и въездного туризма в г. Череповце» на 2014-2022 годы» достигнутые в 2014 году</w:t>
      </w:r>
    </w:p>
    <w:p w:rsidR="000E541B" w:rsidRPr="0082288E" w:rsidRDefault="000E541B" w:rsidP="00671D0B">
      <w:pPr>
        <w:spacing w:after="0" w:line="240" w:lineRule="auto"/>
        <w:ind w:left="720"/>
        <w:rPr>
          <w:rFonts w:ascii="Times New Roman" w:hAnsi="Times New Roman"/>
          <w:b/>
          <w:sz w:val="26"/>
          <w:szCs w:val="26"/>
        </w:rPr>
      </w:pPr>
    </w:p>
    <w:p w:rsidR="000E541B" w:rsidRPr="00BB1C8A" w:rsidRDefault="000E541B" w:rsidP="0082288E">
      <w:pPr>
        <w:autoSpaceDE w:val="0"/>
        <w:autoSpaceDN w:val="0"/>
        <w:adjustRightInd w:val="0"/>
        <w:spacing w:after="0" w:line="240" w:lineRule="auto"/>
        <w:ind w:firstLine="709"/>
        <w:jc w:val="both"/>
        <w:rPr>
          <w:rFonts w:ascii="Times New Roman" w:hAnsi="Times New Roman"/>
          <w:sz w:val="26"/>
          <w:szCs w:val="26"/>
        </w:rPr>
      </w:pPr>
      <w:r w:rsidRPr="00BB1C8A">
        <w:rPr>
          <w:rFonts w:ascii="Times New Roman" w:hAnsi="Times New Roman"/>
          <w:sz w:val="26"/>
          <w:szCs w:val="26"/>
        </w:rPr>
        <w:t>Муниципальная программа «</w:t>
      </w:r>
      <w:r w:rsidRPr="00BB1C8A">
        <w:rPr>
          <w:rFonts w:ascii="Times New Roman" w:hAnsi="Times New Roman"/>
          <w:bCs/>
          <w:sz w:val="26"/>
          <w:szCs w:val="26"/>
        </w:rPr>
        <w:t>Развитие внутреннего и въездного туризма в г. Череповце</w:t>
      </w:r>
      <w:r w:rsidRPr="00BB1C8A">
        <w:rPr>
          <w:rFonts w:ascii="Times New Roman" w:hAnsi="Times New Roman"/>
          <w:sz w:val="26"/>
          <w:szCs w:val="26"/>
          <w:shd w:val="clear" w:color="auto" w:fill="FFFFFF"/>
        </w:rPr>
        <w:t>» на 2014-2022 годы</w:t>
      </w:r>
      <w:r w:rsidRPr="00BB1C8A">
        <w:rPr>
          <w:rFonts w:ascii="Times New Roman" w:hAnsi="Times New Roman"/>
          <w:sz w:val="26"/>
          <w:szCs w:val="26"/>
        </w:rPr>
        <w:t>» (далее – Программа) утверждена постановлением м</w:t>
      </w:r>
      <w:r w:rsidRPr="00BB1C8A">
        <w:rPr>
          <w:rFonts w:ascii="Times New Roman" w:hAnsi="Times New Roman"/>
          <w:sz w:val="26"/>
          <w:szCs w:val="26"/>
        </w:rPr>
        <w:t>э</w:t>
      </w:r>
      <w:r w:rsidRPr="00BB1C8A">
        <w:rPr>
          <w:rFonts w:ascii="Times New Roman" w:hAnsi="Times New Roman"/>
          <w:sz w:val="26"/>
          <w:szCs w:val="26"/>
        </w:rPr>
        <w:t xml:space="preserve">рии </w:t>
      </w:r>
      <w:r w:rsidRPr="00BB1C8A">
        <w:rPr>
          <w:rFonts w:ascii="Times New Roman" w:hAnsi="Times New Roman"/>
          <w:sz w:val="26"/>
          <w:szCs w:val="26"/>
          <w:shd w:val="clear" w:color="auto" w:fill="FFFFFF"/>
        </w:rPr>
        <w:t xml:space="preserve">города от </w:t>
      </w:r>
      <w:r w:rsidRPr="00BB1C8A">
        <w:rPr>
          <w:rFonts w:ascii="Times New Roman" w:hAnsi="Times New Roman"/>
          <w:sz w:val="26"/>
          <w:szCs w:val="26"/>
        </w:rPr>
        <w:t xml:space="preserve">09.10.2013 № 4748. </w:t>
      </w:r>
    </w:p>
    <w:p w:rsidR="000E541B" w:rsidRPr="00BB1C8A" w:rsidRDefault="000E541B" w:rsidP="0082288E">
      <w:pPr>
        <w:autoSpaceDE w:val="0"/>
        <w:autoSpaceDN w:val="0"/>
        <w:adjustRightInd w:val="0"/>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Сроки реализации Программы </w:t>
      </w:r>
    </w:p>
    <w:p w:rsidR="000E541B" w:rsidRPr="00BB1C8A" w:rsidRDefault="000E541B" w:rsidP="0082288E">
      <w:pPr>
        <w:autoSpaceDE w:val="0"/>
        <w:autoSpaceDN w:val="0"/>
        <w:adjustRightInd w:val="0"/>
        <w:spacing w:after="0" w:line="240" w:lineRule="auto"/>
        <w:ind w:firstLine="709"/>
        <w:jc w:val="both"/>
        <w:rPr>
          <w:rFonts w:ascii="Times New Roman" w:hAnsi="Times New Roman"/>
          <w:sz w:val="26"/>
          <w:szCs w:val="26"/>
        </w:rPr>
      </w:pPr>
      <w:r w:rsidRPr="00BB1C8A">
        <w:rPr>
          <w:rFonts w:ascii="Times New Roman" w:hAnsi="Times New Roman"/>
          <w:sz w:val="26"/>
          <w:szCs w:val="26"/>
        </w:rPr>
        <w:t>I этап - 2014 - 2017 годы</w:t>
      </w:r>
    </w:p>
    <w:p w:rsidR="000E541B" w:rsidRPr="00BB1C8A" w:rsidRDefault="000E541B" w:rsidP="0082288E">
      <w:pPr>
        <w:autoSpaceDE w:val="0"/>
        <w:autoSpaceDN w:val="0"/>
        <w:adjustRightInd w:val="0"/>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II этап – 2018 - 2022 годы </w:t>
      </w:r>
    </w:p>
    <w:p w:rsidR="000E541B" w:rsidRPr="00BB1C8A" w:rsidRDefault="000E541B" w:rsidP="0082288E">
      <w:pPr>
        <w:autoSpaceDE w:val="0"/>
        <w:autoSpaceDN w:val="0"/>
        <w:adjustRightInd w:val="0"/>
        <w:spacing w:after="0" w:line="240" w:lineRule="auto"/>
        <w:ind w:firstLine="709"/>
        <w:jc w:val="both"/>
        <w:rPr>
          <w:rFonts w:ascii="Times New Roman" w:hAnsi="Times New Roman"/>
          <w:sz w:val="26"/>
          <w:szCs w:val="26"/>
        </w:rPr>
      </w:pPr>
      <w:r w:rsidRPr="00BB1C8A">
        <w:rPr>
          <w:rFonts w:ascii="Times New Roman" w:hAnsi="Times New Roman"/>
          <w:sz w:val="26"/>
          <w:szCs w:val="26"/>
        </w:rPr>
        <w:t>Ответственный исполнитель Программы - Управление по делам культуры</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Соисполнители Программы:</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Департамент жилищно-коммунального хозяйства мэрии </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Комитет по управлению имуществом города </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Комитет по физической культуре и спорту мэрии</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Мэрия города</w:t>
      </w:r>
    </w:p>
    <w:p w:rsidR="000E541B" w:rsidRPr="00BB1C8A" w:rsidRDefault="000E541B" w:rsidP="0082288E">
      <w:pPr>
        <w:spacing w:after="0" w:line="240" w:lineRule="auto"/>
        <w:ind w:firstLine="709"/>
        <w:jc w:val="both"/>
        <w:rPr>
          <w:rFonts w:ascii="Times New Roman" w:hAnsi="Times New Roman"/>
          <w:color w:val="FF0000"/>
          <w:sz w:val="26"/>
          <w:szCs w:val="26"/>
        </w:rPr>
      </w:pPr>
      <w:r w:rsidRPr="00BB1C8A">
        <w:rPr>
          <w:rFonts w:ascii="Times New Roman" w:hAnsi="Times New Roman"/>
          <w:sz w:val="26"/>
          <w:szCs w:val="26"/>
        </w:rPr>
        <w:t>Управление архитектуры и градостроительства мэрии</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Управление экономической политики мэрии</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Управление по работе с общественностью мэрии </w:t>
      </w:r>
    </w:p>
    <w:p w:rsidR="000E541B" w:rsidRPr="00BB1C8A" w:rsidRDefault="000E541B" w:rsidP="0082288E">
      <w:pPr>
        <w:autoSpaceDE w:val="0"/>
        <w:autoSpaceDN w:val="0"/>
        <w:adjustRightInd w:val="0"/>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Управление делами мэрии </w:t>
      </w:r>
    </w:p>
    <w:p w:rsidR="000E541B" w:rsidRPr="00BB1C8A" w:rsidRDefault="000E541B" w:rsidP="0082288E">
      <w:pPr>
        <w:autoSpaceDE w:val="0"/>
        <w:autoSpaceDN w:val="0"/>
        <w:adjustRightInd w:val="0"/>
        <w:spacing w:after="0" w:line="240" w:lineRule="auto"/>
        <w:ind w:firstLine="709"/>
        <w:jc w:val="both"/>
        <w:rPr>
          <w:rFonts w:ascii="Times New Roman" w:hAnsi="Times New Roman"/>
          <w:sz w:val="26"/>
          <w:szCs w:val="26"/>
        </w:rPr>
      </w:pPr>
      <w:r w:rsidRPr="00BB1C8A">
        <w:rPr>
          <w:rFonts w:ascii="Times New Roman" w:hAnsi="Times New Roman"/>
          <w:i/>
          <w:sz w:val="26"/>
          <w:szCs w:val="26"/>
        </w:rPr>
        <w:t>Перечень основных мероприятий Программы:</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организационно-методическое и информационное обеспечение туристской деятельности</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продвижение городского туристского продукта на российском и междунаро</w:t>
      </w:r>
      <w:r w:rsidRPr="00BB1C8A">
        <w:rPr>
          <w:rFonts w:ascii="Times New Roman" w:hAnsi="Times New Roman"/>
          <w:sz w:val="26"/>
          <w:szCs w:val="26"/>
        </w:rPr>
        <w:t>д</w:t>
      </w:r>
      <w:r w:rsidRPr="00BB1C8A">
        <w:rPr>
          <w:rFonts w:ascii="Times New Roman" w:hAnsi="Times New Roman"/>
          <w:sz w:val="26"/>
          <w:szCs w:val="26"/>
        </w:rPr>
        <w:t>ном рынке</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развитие туристской, инженерной и транспортной инфраструктур</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создание туристско-рекреационного кластера города Череповца.</w:t>
      </w:r>
    </w:p>
    <w:p w:rsidR="000E541B" w:rsidRPr="00BB1C8A" w:rsidRDefault="000E541B" w:rsidP="0082288E">
      <w:pPr>
        <w:spacing w:after="0" w:line="240" w:lineRule="auto"/>
        <w:ind w:firstLine="709"/>
        <w:jc w:val="both"/>
        <w:rPr>
          <w:rFonts w:ascii="Times New Roman" w:hAnsi="Times New Roman"/>
          <w:i/>
          <w:sz w:val="26"/>
          <w:szCs w:val="26"/>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i/>
          <w:sz w:val="26"/>
          <w:szCs w:val="26"/>
        </w:rPr>
        <w:t>Объем финансирования Программы</w:t>
      </w:r>
      <w:r w:rsidRPr="00BB1C8A">
        <w:rPr>
          <w:rFonts w:ascii="Times New Roman" w:hAnsi="Times New Roman"/>
          <w:sz w:val="26"/>
          <w:szCs w:val="26"/>
        </w:rPr>
        <w:t xml:space="preserve"> в 2014 году за счет средств городского бюджета составляет – 91,4 тыс. рублей,</w:t>
      </w:r>
    </w:p>
    <w:p w:rsidR="000E541B" w:rsidRPr="00BB1C8A" w:rsidRDefault="000E541B" w:rsidP="0082288E">
      <w:pPr>
        <w:tabs>
          <w:tab w:val="left" w:pos="6120"/>
        </w:tabs>
        <w:spacing w:after="0" w:line="240" w:lineRule="auto"/>
        <w:ind w:firstLine="709"/>
        <w:jc w:val="both"/>
        <w:rPr>
          <w:rFonts w:ascii="Times New Roman" w:hAnsi="Times New Roman"/>
          <w:sz w:val="26"/>
          <w:szCs w:val="26"/>
        </w:rPr>
      </w:pPr>
      <w:r w:rsidRPr="00BB1C8A">
        <w:rPr>
          <w:rFonts w:ascii="Times New Roman" w:hAnsi="Times New Roman"/>
          <w:sz w:val="26"/>
          <w:szCs w:val="26"/>
        </w:rPr>
        <w:t>в том числе:</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продвижение городского туристского продукта на российском и междунаро</w:t>
      </w:r>
      <w:r w:rsidRPr="00BB1C8A">
        <w:rPr>
          <w:rFonts w:ascii="Times New Roman" w:hAnsi="Times New Roman"/>
          <w:sz w:val="26"/>
          <w:szCs w:val="26"/>
        </w:rPr>
        <w:t>д</w:t>
      </w:r>
      <w:r w:rsidRPr="00BB1C8A">
        <w:rPr>
          <w:rFonts w:ascii="Times New Roman" w:hAnsi="Times New Roman"/>
          <w:sz w:val="26"/>
          <w:szCs w:val="26"/>
        </w:rPr>
        <w:t>ном рынке - 63,4 тыс. руб.</w:t>
      </w:r>
    </w:p>
    <w:p w:rsidR="000E541B" w:rsidRPr="00BB1C8A" w:rsidRDefault="000E541B" w:rsidP="0082288E">
      <w:pPr>
        <w:spacing w:after="0" w:line="240" w:lineRule="auto"/>
        <w:ind w:firstLine="709"/>
        <w:jc w:val="both"/>
        <w:rPr>
          <w:rFonts w:ascii="Times New Roman" w:hAnsi="Times New Roman"/>
          <w:spacing w:val="-4"/>
          <w:sz w:val="26"/>
          <w:szCs w:val="26"/>
        </w:rPr>
      </w:pPr>
      <w:r w:rsidRPr="00BB1C8A">
        <w:rPr>
          <w:rFonts w:ascii="Times New Roman" w:hAnsi="Times New Roman"/>
          <w:spacing w:val="-4"/>
          <w:sz w:val="26"/>
          <w:szCs w:val="26"/>
        </w:rPr>
        <w:t>- развитие туристской, инженерной и транспортной инфраструктур - 28,0 тыс. руб.</w:t>
      </w:r>
    </w:p>
    <w:p w:rsidR="000E541B" w:rsidRDefault="000E541B" w:rsidP="0082288E">
      <w:pPr>
        <w:spacing w:after="0" w:line="240" w:lineRule="auto"/>
        <w:ind w:firstLine="709"/>
        <w:jc w:val="both"/>
        <w:rPr>
          <w:rFonts w:ascii="Times New Roman" w:hAnsi="Times New Roman"/>
          <w:sz w:val="26"/>
          <w:szCs w:val="26"/>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Фактически за 2014 год освоено по Программе- 35,77 тыс. руб.</w:t>
      </w:r>
      <w:r>
        <w:rPr>
          <w:rFonts w:ascii="Times New Roman" w:hAnsi="Times New Roman"/>
          <w:sz w:val="26"/>
          <w:szCs w:val="26"/>
        </w:rPr>
        <w:t>, 39,1 %.</w:t>
      </w:r>
    </w:p>
    <w:p w:rsidR="000E541B" w:rsidRPr="00BB1C8A" w:rsidRDefault="000E541B" w:rsidP="0082288E">
      <w:pPr>
        <w:spacing w:after="0" w:line="240" w:lineRule="auto"/>
        <w:ind w:firstLine="709"/>
        <w:jc w:val="both"/>
        <w:rPr>
          <w:rFonts w:ascii="Times New Roman" w:hAnsi="Times New Roman"/>
          <w:b/>
          <w:sz w:val="26"/>
          <w:szCs w:val="26"/>
        </w:rPr>
      </w:pPr>
    </w:p>
    <w:p w:rsidR="000E541B" w:rsidRPr="00BB1C8A" w:rsidRDefault="000E541B" w:rsidP="0082288E">
      <w:pPr>
        <w:spacing w:after="0" w:line="240" w:lineRule="auto"/>
        <w:ind w:firstLine="709"/>
        <w:jc w:val="both"/>
        <w:rPr>
          <w:rFonts w:ascii="Times New Roman" w:hAnsi="Times New Roman"/>
          <w:b/>
          <w:sz w:val="26"/>
          <w:szCs w:val="26"/>
        </w:rPr>
      </w:pPr>
      <w:r w:rsidRPr="00BB1C8A">
        <w:rPr>
          <w:rFonts w:ascii="Times New Roman" w:hAnsi="Times New Roman"/>
          <w:b/>
          <w:sz w:val="26"/>
          <w:szCs w:val="26"/>
        </w:rPr>
        <w:t>2. Результаты реализации основных мероприятий муниципальной пр</w:t>
      </w:r>
      <w:r w:rsidRPr="00BB1C8A">
        <w:rPr>
          <w:rFonts w:ascii="Times New Roman" w:hAnsi="Times New Roman"/>
          <w:b/>
          <w:sz w:val="26"/>
          <w:szCs w:val="26"/>
        </w:rPr>
        <w:t>о</w:t>
      </w:r>
      <w:r w:rsidRPr="00BB1C8A">
        <w:rPr>
          <w:rFonts w:ascii="Times New Roman" w:hAnsi="Times New Roman"/>
          <w:b/>
          <w:sz w:val="26"/>
          <w:szCs w:val="26"/>
        </w:rPr>
        <w:t>граммы</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В отчетном периоде в процессе реализации основных мероприятий Программы были достигнуты следующие результаты:</w:t>
      </w:r>
    </w:p>
    <w:p w:rsidR="000E541B" w:rsidRPr="00BB1C8A" w:rsidRDefault="000E541B" w:rsidP="0082288E">
      <w:pPr>
        <w:spacing w:after="0" w:line="240" w:lineRule="auto"/>
        <w:ind w:firstLine="709"/>
        <w:jc w:val="both"/>
        <w:rPr>
          <w:rStyle w:val="afffb"/>
          <w:rFonts w:ascii="Times New Roman" w:hAnsi="Times New Roman"/>
          <w:bCs/>
          <w:sz w:val="26"/>
          <w:szCs w:val="26"/>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Style w:val="afffb"/>
          <w:rFonts w:ascii="Times New Roman" w:hAnsi="Times New Roman"/>
          <w:bCs/>
          <w:sz w:val="26"/>
          <w:szCs w:val="26"/>
        </w:rPr>
        <w:t xml:space="preserve">Основное мероприятие 1. </w:t>
      </w:r>
      <w:r w:rsidRPr="00BB1C8A">
        <w:rPr>
          <w:rFonts w:ascii="Times New Roman" w:hAnsi="Times New Roman"/>
          <w:b/>
          <w:i/>
          <w:sz w:val="26"/>
          <w:szCs w:val="26"/>
        </w:rPr>
        <w:t>Организационно-методическое и информацио</w:t>
      </w:r>
      <w:r w:rsidRPr="00BB1C8A">
        <w:rPr>
          <w:rFonts w:ascii="Times New Roman" w:hAnsi="Times New Roman"/>
          <w:b/>
          <w:i/>
          <w:sz w:val="26"/>
          <w:szCs w:val="26"/>
        </w:rPr>
        <w:t>н</w:t>
      </w:r>
      <w:r w:rsidRPr="00BB1C8A">
        <w:rPr>
          <w:rFonts w:ascii="Times New Roman" w:hAnsi="Times New Roman"/>
          <w:b/>
          <w:i/>
          <w:sz w:val="26"/>
          <w:szCs w:val="26"/>
        </w:rPr>
        <w:t>ное обеспечение туристской деятельности.</w:t>
      </w:r>
      <w:r w:rsidRPr="00BB1C8A">
        <w:rPr>
          <w:rStyle w:val="11"/>
          <w:rFonts w:ascii="Times New Roman" w:hAnsi="Times New Roman"/>
          <w:bCs w:val="0"/>
          <w:sz w:val="26"/>
          <w:szCs w:val="26"/>
        </w:rPr>
        <w:t xml:space="preserve"> </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1. Управлением архитектуры и градостроительства мэрии, МКУ «УКСиР», НП «Агентство Городского Развития» разработан совместный </w:t>
      </w:r>
      <w:r w:rsidRPr="00BB1C8A">
        <w:rPr>
          <w:rFonts w:ascii="Times New Roman" w:hAnsi="Times New Roman"/>
          <w:sz w:val="26"/>
          <w:szCs w:val="26"/>
          <w:shd w:val="clear" w:color="auto" w:fill="FFFFFF"/>
        </w:rPr>
        <w:t>проект «Туристско-рекреационный кластер «Центральная городская набережная» (включающий Наб</w:t>
      </w:r>
      <w:r w:rsidRPr="00BB1C8A">
        <w:rPr>
          <w:rFonts w:ascii="Times New Roman" w:hAnsi="Times New Roman"/>
          <w:sz w:val="26"/>
          <w:szCs w:val="26"/>
          <w:shd w:val="clear" w:color="auto" w:fill="FFFFFF"/>
        </w:rPr>
        <w:t>е</w:t>
      </w:r>
      <w:r w:rsidRPr="00BB1C8A">
        <w:rPr>
          <w:rFonts w:ascii="Times New Roman" w:hAnsi="Times New Roman"/>
          <w:sz w:val="26"/>
          <w:szCs w:val="26"/>
          <w:shd w:val="clear" w:color="auto" w:fill="FFFFFF"/>
        </w:rPr>
        <w:t>режную и Усадьбу Гальских). Проект получил финансовое обеспечение из федерал</w:t>
      </w:r>
      <w:r w:rsidRPr="00BB1C8A">
        <w:rPr>
          <w:rFonts w:ascii="Times New Roman" w:hAnsi="Times New Roman"/>
          <w:sz w:val="26"/>
          <w:szCs w:val="26"/>
          <w:shd w:val="clear" w:color="auto" w:fill="FFFFFF"/>
        </w:rPr>
        <w:t>ь</w:t>
      </w:r>
      <w:r w:rsidRPr="00BB1C8A">
        <w:rPr>
          <w:rFonts w:ascii="Times New Roman" w:hAnsi="Times New Roman"/>
          <w:sz w:val="26"/>
          <w:szCs w:val="26"/>
          <w:shd w:val="clear" w:color="auto" w:fill="FFFFFF"/>
        </w:rPr>
        <w:t xml:space="preserve">ного бюджета по Федеральной целевой программе РФ </w:t>
      </w:r>
      <w:r w:rsidRPr="00BB1C8A">
        <w:rPr>
          <w:rFonts w:ascii="Times New Roman" w:hAnsi="Times New Roman"/>
          <w:sz w:val="26"/>
          <w:szCs w:val="26"/>
        </w:rPr>
        <w:t>«Развитие внутреннего и въездного туризма в Российской Федерации (2011-2018 годы)».</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lastRenderedPageBreak/>
        <w:t>2. Сформированы реестры турфирм и экскурсоводов, которые занимаются въездным туризмом:</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реестр туристических компаний г. Череповца (турагенты и туроператоры);</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реестр коллективных средств размещения г. Череповца;</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реестр объектов общественного питания г. Череповца;</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реестр объектов торговли сувенирной продукции г. Череповца.</w:t>
      </w:r>
    </w:p>
    <w:p w:rsidR="000E541B" w:rsidRPr="00BB1C8A" w:rsidRDefault="000E541B" w:rsidP="0082288E">
      <w:pPr>
        <w:spacing w:after="0" w:line="240" w:lineRule="auto"/>
        <w:ind w:firstLine="709"/>
        <w:jc w:val="both"/>
        <w:rPr>
          <w:rFonts w:ascii="Times New Roman" w:hAnsi="Times New Roman"/>
          <w:color w:val="000000"/>
          <w:sz w:val="26"/>
          <w:szCs w:val="26"/>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Style w:val="afffb"/>
          <w:rFonts w:ascii="Times New Roman" w:hAnsi="Times New Roman"/>
          <w:bCs/>
          <w:sz w:val="26"/>
          <w:szCs w:val="26"/>
        </w:rPr>
        <w:t xml:space="preserve">Основное мероприятие 2. </w:t>
      </w:r>
      <w:r w:rsidRPr="00BB1C8A">
        <w:rPr>
          <w:rFonts w:ascii="Times New Roman" w:hAnsi="Times New Roman"/>
          <w:b/>
          <w:i/>
          <w:sz w:val="26"/>
          <w:szCs w:val="26"/>
        </w:rPr>
        <w:t>Продвижение городского туристского продукта на российском рынке</w:t>
      </w:r>
    </w:p>
    <w:p w:rsidR="000E541B" w:rsidRPr="00BB1C8A" w:rsidRDefault="000E541B" w:rsidP="0082288E">
      <w:pPr>
        <w:spacing w:after="0" w:line="240" w:lineRule="auto"/>
        <w:ind w:firstLine="709"/>
        <w:jc w:val="both"/>
        <w:rPr>
          <w:rFonts w:ascii="Times New Roman" w:hAnsi="Times New Roman"/>
          <w:sz w:val="26"/>
          <w:szCs w:val="26"/>
          <w:u w:val="single"/>
        </w:rPr>
      </w:pPr>
    </w:p>
    <w:p w:rsidR="000E541B" w:rsidRPr="00BB1C8A" w:rsidRDefault="000E541B" w:rsidP="0082288E">
      <w:pPr>
        <w:spacing w:after="0" w:line="240" w:lineRule="auto"/>
        <w:ind w:firstLine="709"/>
        <w:jc w:val="both"/>
        <w:rPr>
          <w:rFonts w:ascii="Times New Roman" w:hAnsi="Times New Roman"/>
          <w:sz w:val="26"/>
          <w:szCs w:val="26"/>
          <w:u w:val="single"/>
        </w:rPr>
      </w:pPr>
      <w:r w:rsidRPr="00BB1C8A">
        <w:rPr>
          <w:rFonts w:ascii="Times New Roman" w:hAnsi="Times New Roman"/>
          <w:sz w:val="26"/>
          <w:szCs w:val="26"/>
          <w:u w:val="single"/>
        </w:rPr>
        <w:t>1.Организованы и проведены форумы, конференции, семинары, «круглые ст</w:t>
      </w:r>
      <w:r w:rsidRPr="00BB1C8A">
        <w:rPr>
          <w:rFonts w:ascii="Times New Roman" w:hAnsi="Times New Roman"/>
          <w:sz w:val="26"/>
          <w:szCs w:val="26"/>
          <w:u w:val="single"/>
        </w:rPr>
        <w:t>о</w:t>
      </w:r>
      <w:r w:rsidRPr="00BB1C8A">
        <w:rPr>
          <w:rFonts w:ascii="Times New Roman" w:hAnsi="Times New Roman"/>
          <w:sz w:val="26"/>
          <w:szCs w:val="26"/>
          <w:u w:val="single"/>
        </w:rPr>
        <w:t>лы» по вопросам развития туризма в городе:</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в г. Череповце прошло совещание по согласованию графиков движения па</w:t>
      </w:r>
      <w:r w:rsidRPr="00BB1C8A">
        <w:rPr>
          <w:rFonts w:ascii="Times New Roman" w:hAnsi="Times New Roman"/>
          <w:sz w:val="26"/>
          <w:szCs w:val="26"/>
        </w:rPr>
        <w:t>с</w:t>
      </w:r>
      <w:r w:rsidRPr="00BB1C8A">
        <w:rPr>
          <w:rFonts w:ascii="Times New Roman" w:hAnsi="Times New Roman"/>
          <w:sz w:val="26"/>
          <w:szCs w:val="26"/>
        </w:rPr>
        <w:t>сажирских туристских судов в навигацию 2014 года (</w:t>
      </w:r>
      <w:r w:rsidRPr="00BB1C8A">
        <w:rPr>
          <w:rFonts w:ascii="Times New Roman" w:hAnsi="Times New Roman"/>
          <w:sz w:val="26"/>
          <w:szCs w:val="26"/>
          <w:lang w:val="en-US"/>
        </w:rPr>
        <w:t>III</w:t>
      </w:r>
      <w:r w:rsidRPr="00BB1C8A">
        <w:rPr>
          <w:rStyle w:val="apple-converted-space"/>
          <w:rFonts w:ascii="Times New Roman" w:hAnsi="Times New Roman"/>
          <w:sz w:val="26"/>
          <w:szCs w:val="26"/>
        </w:rPr>
        <w:t xml:space="preserve"> </w:t>
      </w:r>
      <w:r w:rsidRPr="00BB1C8A">
        <w:rPr>
          <w:rFonts w:ascii="Times New Roman" w:hAnsi="Times New Roman"/>
          <w:sz w:val="26"/>
          <w:szCs w:val="26"/>
        </w:rPr>
        <w:t>этап). Представители кру</w:t>
      </w:r>
      <w:r w:rsidRPr="00BB1C8A">
        <w:rPr>
          <w:rFonts w:ascii="Times New Roman" w:hAnsi="Times New Roman"/>
          <w:sz w:val="26"/>
          <w:szCs w:val="26"/>
        </w:rPr>
        <w:t>п</w:t>
      </w:r>
      <w:r w:rsidRPr="00BB1C8A">
        <w:rPr>
          <w:rFonts w:ascii="Times New Roman" w:hAnsi="Times New Roman"/>
          <w:sz w:val="26"/>
          <w:szCs w:val="26"/>
        </w:rPr>
        <w:t>ных турфирм, городов, расположенных на р.</w:t>
      </w:r>
      <w:r>
        <w:rPr>
          <w:rFonts w:ascii="Times New Roman" w:hAnsi="Times New Roman"/>
          <w:sz w:val="26"/>
          <w:szCs w:val="26"/>
        </w:rPr>
        <w:t xml:space="preserve"> </w:t>
      </w:r>
      <w:r w:rsidRPr="00BB1C8A">
        <w:rPr>
          <w:rFonts w:ascii="Times New Roman" w:hAnsi="Times New Roman"/>
          <w:sz w:val="26"/>
          <w:szCs w:val="26"/>
        </w:rPr>
        <w:t>Волге и ее притоках, и владельцы тепл</w:t>
      </w:r>
      <w:r w:rsidRPr="00BB1C8A">
        <w:rPr>
          <w:rFonts w:ascii="Times New Roman" w:hAnsi="Times New Roman"/>
          <w:sz w:val="26"/>
          <w:szCs w:val="26"/>
        </w:rPr>
        <w:t>о</w:t>
      </w:r>
      <w:r w:rsidRPr="00BB1C8A">
        <w:rPr>
          <w:rFonts w:ascii="Times New Roman" w:hAnsi="Times New Roman"/>
          <w:sz w:val="26"/>
          <w:szCs w:val="26"/>
        </w:rPr>
        <w:t>ходов согласовали график захода круизных судов в разные города, в том числе</w:t>
      </w:r>
      <w:r w:rsidRPr="00BB1C8A">
        <w:rPr>
          <w:rStyle w:val="apple-converted-space"/>
          <w:rFonts w:ascii="Times New Roman" w:hAnsi="Times New Roman"/>
          <w:sz w:val="26"/>
          <w:szCs w:val="26"/>
        </w:rPr>
        <w:t xml:space="preserve"> </w:t>
      </w:r>
      <w:r w:rsidRPr="00BB1C8A">
        <w:rPr>
          <w:rFonts w:ascii="Times New Roman" w:hAnsi="Times New Roman"/>
          <w:sz w:val="26"/>
          <w:szCs w:val="26"/>
        </w:rPr>
        <w:t>Чер</w:t>
      </w:r>
      <w:r w:rsidRPr="00BB1C8A">
        <w:rPr>
          <w:rFonts w:ascii="Times New Roman" w:hAnsi="Times New Roman"/>
          <w:sz w:val="26"/>
          <w:szCs w:val="26"/>
        </w:rPr>
        <w:t>е</w:t>
      </w:r>
      <w:r w:rsidRPr="00BB1C8A">
        <w:rPr>
          <w:rFonts w:ascii="Times New Roman" w:hAnsi="Times New Roman"/>
          <w:sz w:val="26"/>
          <w:szCs w:val="26"/>
        </w:rPr>
        <w:t>повец (33 теплохода);</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в УДК состоялся круглый стол для туроператоров г. Череповца по вопросу развития туризма в городе. Обсуждаемые темы: туристические предложения аквапа</w:t>
      </w:r>
      <w:r w:rsidRPr="00BB1C8A">
        <w:rPr>
          <w:rFonts w:ascii="Times New Roman" w:hAnsi="Times New Roman"/>
          <w:sz w:val="26"/>
          <w:szCs w:val="26"/>
        </w:rPr>
        <w:t>р</w:t>
      </w:r>
      <w:r w:rsidRPr="00BB1C8A">
        <w:rPr>
          <w:rFonts w:ascii="Times New Roman" w:hAnsi="Times New Roman"/>
          <w:sz w:val="26"/>
          <w:szCs w:val="26"/>
        </w:rPr>
        <w:t>ка «Радужный», экскурсионное обслуживание пассажиров круизных судов в навиг</w:t>
      </w:r>
      <w:r w:rsidRPr="00BB1C8A">
        <w:rPr>
          <w:rFonts w:ascii="Times New Roman" w:hAnsi="Times New Roman"/>
          <w:sz w:val="26"/>
          <w:szCs w:val="26"/>
        </w:rPr>
        <w:t>а</w:t>
      </w:r>
      <w:r w:rsidRPr="00BB1C8A">
        <w:rPr>
          <w:rFonts w:ascii="Times New Roman" w:hAnsi="Times New Roman"/>
          <w:sz w:val="26"/>
          <w:szCs w:val="26"/>
        </w:rPr>
        <w:t>цию 2014 года, разработка и печать рекламно-информационных буклетов о туризме в Череповце. В участии «круглого стола» приняло 9 турфирм;</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рекламный тур для 11 туроператоров Вологды. Объекты показа: Камерный театр, Художественный музей, Ледовый дворец, аквапарк «Радужный»:</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- 6 сентября при поддержке Департамента культуры, туризма и охраны объе</w:t>
      </w:r>
      <w:r w:rsidRPr="00BB1C8A">
        <w:rPr>
          <w:rFonts w:ascii="Times New Roman" w:hAnsi="Times New Roman"/>
          <w:sz w:val="26"/>
          <w:szCs w:val="26"/>
        </w:rPr>
        <w:t>к</w:t>
      </w:r>
      <w:r w:rsidRPr="00BB1C8A">
        <w:rPr>
          <w:rFonts w:ascii="Times New Roman" w:hAnsi="Times New Roman"/>
          <w:sz w:val="26"/>
          <w:szCs w:val="26"/>
        </w:rPr>
        <w:t>тов культурного наследия Вологодской области в Череповце во второй раз прошла Межрегиональная конференция «Экскурсионное обслуживание. Интерактив и аним</w:t>
      </w:r>
      <w:r w:rsidRPr="00BB1C8A">
        <w:rPr>
          <w:rFonts w:ascii="Times New Roman" w:hAnsi="Times New Roman"/>
          <w:sz w:val="26"/>
          <w:szCs w:val="26"/>
        </w:rPr>
        <w:t>а</w:t>
      </w:r>
      <w:r w:rsidRPr="00BB1C8A">
        <w:rPr>
          <w:rFonts w:ascii="Times New Roman" w:hAnsi="Times New Roman"/>
          <w:sz w:val="26"/>
          <w:szCs w:val="26"/>
        </w:rPr>
        <w:t>ция». В мероприятии приняло участие более 70 человек – специалисты по развитию сферы туризма, а также туроператоры Вологодской области</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- 22-23 ноября в Череповце прошел информационный тур (инфотур) для тур</w:t>
      </w:r>
      <w:r w:rsidRPr="00BB1C8A">
        <w:rPr>
          <w:rFonts w:ascii="Times New Roman" w:hAnsi="Times New Roman"/>
          <w:sz w:val="26"/>
          <w:szCs w:val="26"/>
        </w:rPr>
        <w:t>о</w:t>
      </w:r>
      <w:r w:rsidRPr="00BB1C8A">
        <w:rPr>
          <w:rFonts w:ascii="Times New Roman" w:hAnsi="Times New Roman"/>
          <w:sz w:val="26"/>
          <w:szCs w:val="26"/>
        </w:rPr>
        <w:t>ператоров Северо-Запада, в состав которой входили туроператоры из Москвы, Санкт-Петербурга, Костромы, Иваново, Твери, Вологды, организованный Департаментом культуры, туризма и охраны объектов культурного наследия совместно с информац</w:t>
      </w:r>
      <w:r w:rsidRPr="00BB1C8A">
        <w:rPr>
          <w:rFonts w:ascii="Times New Roman" w:hAnsi="Times New Roman"/>
          <w:sz w:val="26"/>
          <w:szCs w:val="26"/>
        </w:rPr>
        <w:t>и</w:t>
      </w:r>
      <w:r w:rsidRPr="00BB1C8A">
        <w:rPr>
          <w:rFonts w:ascii="Times New Roman" w:hAnsi="Times New Roman"/>
          <w:sz w:val="26"/>
          <w:szCs w:val="26"/>
        </w:rPr>
        <w:t>онно-презентационным центром «</w:t>
      </w:r>
      <w:r w:rsidRPr="00BB1C8A">
        <w:rPr>
          <w:rFonts w:ascii="Times New Roman" w:hAnsi="Times New Roman"/>
          <w:sz w:val="26"/>
          <w:szCs w:val="26"/>
          <w:lang w:val="en-US"/>
        </w:rPr>
        <w:t>Visit</w:t>
      </w:r>
      <w:r w:rsidRPr="00BB1C8A">
        <w:rPr>
          <w:rFonts w:ascii="Times New Roman" w:hAnsi="Times New Roman"/>
          <w:sz w:val="26"/>
          <w:szCs w:val="26"/>
        </w:rPr>
        <w:t xml:space="preserve"> </w:t>
      </w:r>
      <w:r w:rsidRPr="00BB1C8A">
        <w:rPr>
          <w:rFonts w:ascii="Times New Roman" w:hAnsi="Times New Roman"/>
          <w:sz w:val="26"/>
          <w:szCs w:val="26"/>
          <w:lang w:val="en-US"/>
        </w:rPr>
        <w:t>Vologda</w:t>
      </w:r>
      <w:r w:rsidRPr="00BB1C8A">
        <w:rPr>
          <w:rFonts w:ascii="Times New Roman" w:hAnsi="Times New Roman"/>
          <w:sz w:val="26"/>
          <w:szCs w:val="26"/>
        </w:rPr>
        <w:t>»;</w:t>
      </w:r>
    </w:p>
    <w:p w:rsidR="000E541B" w:rsidRPr="00BB1C8A" w:rsidRDefault="000E541B" w:rsidP="0082288E">
      <w:pPr>
        <w:spacing w:after="0" w:line="240" w:lineRule="auto"/>
        <w:ind w:firstLine="709"/>
        <w:jc w:val="both"/>
        <w:rPr>
          <w:rFonts w:ascii="Times New Roman" w:hAnsi="Times New Roman"/>
          <w:b/>
          <w:i/>
          <w:sz w:val="26"/>
          <w:szCs w:val="26"/>
        </w:rPr>
      </w:pPr>
      <w:r w:rsidRPr="00BB1C8A">
        <w:rPr>
          <w:rFonts w:ascii="Times New Roman" w:hAnsi="Times New Roman"/>
          <w:sz w:val="26"/>
          <w:szCs w:val="26"/>
        </w:rPr>
        <w:t>- проведены «круглые столы» с представителями медицинских и санаторных учреждений по вопросу развития в городе лечебно-оздоровительного туризма:</w:t>
      </w:r>
    </w:p>
    <w:p w:rsidR="000E541B" w:rsidRPr="00BB1C8A" w:rsidRDefault="000E541B" w:rsidP="0082288E">
      <w:pPr>
        <w:spacing w:after="0" w:line="240" w:lineRule="auto"/>
        <w:ind w:firstLine="709"/>
        <w:jc w:val="both"/>
        <w:rPr>
          <w:rFonts w:ascii="Times New Roman" w:hAnsi="Times New Roman"/>
          <w:b/>
          <w:i/>
          <w:sz w:val="26"/>
          <w:szCs w:val="26"/>
        </w:rPr>
      </w:pPr>
      <w:r w:rsidRPr="00BB1C8A">
        <w:rPr>
          <w:rFonts w:ascii="Times New Roman" w:hAnsi="Times New Roman"/>
          <w:sz w:val="26"/>
          <w:szCs w:val="26"/>
        </w:rPr>
        <w:t>- принято участие во Всероссийском конкурсе проектов по организации вело- и пешеходных маршрутов, направленных на популяризацию исторического и культу</w:t>
      </w:r>
      <w:r w:rsidRPr="00BB1C8A">
        <w:rPr>
          <w:rFonts w:ascii="Times New Roman" w:hAnsi="Times New Roman"/>
          <w:sz w:val="26"/>
          <w:szCs w:val="26"/>
        </w:rPr>
        <w:t>р</w:t>
      </w:r>
      <w:r w:rsidRPr="00BB1C8A">
        <w:rPr>
          <w:rFonts w:ascii="Times New Roman" w:hAnsi="Times New Roman"/>
          <w:sz w:val="26"/>
          <w:szCs w:val="26"/>
        </w:rPr>
        <w:t>ного наследия. Организатор конкурса – Министерство культуры РФ;</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принято участие областном конкурсе туристских объектов «Вологодчина: с</w:t>
      </w:r>
      <w:r w:rsidRPr="00BB1C8A">
        <w:rPr>
          <w:rFonts w:ascii="Times New Roman" w:hAnsi="Times New Roman"/>
          <w:sz w:val="26"/>
          <w:szCs w:val="26"/>
        </w:rPr>
        <w:t>о</w:t>
      </w:r>
      <w:r w:rsidRPr="00BB1C8A">
        <w:rPr>
          <w:rFonts w:ascii="Times New Roman" w:hAnsi="Times New Roman"/>
          <w:sz w:val="26"/>
          <w:szCs w:val="26"/>
        </w:rPr>
        <w:t>кровища Русского Севера». От Череповца предложено 8 объектов:</w:t>
      </w:r>
    </w:p>
    <w:p w:rsidR="000E541B" w:rsidRPr="00BB1C8A" w:rsidRDefault="000E541B" w:rsidP="0082288E">
      <w:pPr>
        <w:spacing w:after="0" w:line="240" w:lineRule="auto"/>
        <w:ind w:firstLine="709"/>
        <w:jc w:val="both"/>
        <w:rPr>
          <w:rFonts w:ascii="Times New Roman" w:hAnsi="Times New Roman"/>
          <w:b/>
          <w:i/>
          <w:sz w:val="26"/>
          <w:szCs w:val="26"/>
        </w:rPr>
      </w:pPr>
      <w:r w:rsidRPr="00BB1C8A">
        <w:rPr>
          <w:rFonts w:ascii="Times New Roman" w:hAnsi="Times New Roman"/>
          <w:sz w:val="26"/>
          <w:szCs w:val="26"/>
        </w:rPr>
        <w:t>- историко-этнографический музей «Усадьба Гальских»</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музей «Дом И.А. Милютина»</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мемориальный дом-музей Верещагиных</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музей Александра Башлачева</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 </w:t>
      </w:r>
      <w:r w:rsidRPr="00BB1C8A">
        <w:rPr>
          <w:rFonts w:ascii="Times New Roman" w:hAnsi="Times New Roman"/>
          <w:bCs/>
          <w:sz w:val="26"/>
          <w:szCs w:val="26"/>
        </w:rPr>
        <w:t>Литературно-краеведческий центр Н.М. Рубцова (МБОУДОД «ДДиЮ «Дом знаний»)</w:t>
      </w:r>
    </w:p>
    <w:p w:rsidR="000E541B" w:rsidRPr="00BB1C8A" w:rsidRDefault="000E541B" w:rsidP="0082288E">
      <w:pPr>
        <w:spacing w:after="0" w:line="240" w:lineRule="auto"/>
        <w:ind w:firstLine="709"/>
        <w:jc w:val="both"/>
        <w:rPr>
          <w:rFonts w:ascii="Times New Roman" w:hAnsi="Times New Roman"/>
          <w:bCs/>
          <w:sz w:val="26"/>
          <w:szCs w:val="26"/>
        </w:rPr>
      </w:pPr>
      <w:r w:rsidRPr="00BB1C8A">
        <w:rPr>
          <w:rFonts w:ascii="Times New Roman" w:hAnsi="Times New Roman"/>
          <w:sz w:val="26"/>
          <w:szCs w:val="26"/>
        </w:rPr>
        <w:t xml:space="preserve">- </w:t>
      </w:r>
      <w:r w:rsidRPr="00BB1C8A">
        <w:rPr>
          <w:rFonts w:ascii="Times New Roman" w:hAnsi="Times New Roman"/>
          <w:bCs/>
          <w:sz w:val="26"/>
          <w:szCs w:val="26"/>
        </w:rPr>
        <w:t>коллекция макетов деревянных церквей XIV-XVIII в.в. Валентина Поклада</w:t>
      </w:r>
      <w:r w:rsidRPr="00BB1C8A">
        <w:rPr>
          <w:rFonts w:ascii="Times New Roman" w:hAnsi="Times New Roman"/>
          <w:sz w:val="26"/>
          <w:szCs w:val="26"/>
        </w:rPr>
        <w:t xml:space="preserve"> </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аквапарк «Радужный»</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литературный музей И.Северянина:</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 принято участие во </w:t>
      </w:r>
      <w:r w:rsidRPr="00BB1C8A">
        <w:rPr>
          <w:rFonts w:ascii="Times New Roman" w:hAnsi="Times New Roman"/>
          <w:sz w:val="26"/>
          <w:szCs w:val="26"/>
          <w:lang w:val="en-US"/>
        </w:rPr>
        <w:t>II</w:t>
      </w:r>
      <w:r w:rsidRPr="00BB1C8A">
        <w:rPr>
          <w:rFonts w:ascii="Times New Roman" w:hAnsi="Times New Roman"/>
          <w:sz w:val="26"/>
          <w:szCs w:val="26"/>
        </w:rPr>
        <w:t xml:space="preserve"> Всероссийском фестивале-конкурсе удивительных мест России «ДИВО РОССИИ» в номинации «туристские и экскурсионные маршруты». Название проекта «Святыни родного края. Преподобный Филипп Ирапский». </w:t>
      </w:r>
    </w:p>
    <w:p w:rsidR="000E541B" w:rsidRPr="00BB1C8A" w:rsidRDefault="000E541B" w:rsidP="0082288E">
      <w:pPr>
        <w:spacing w:after="0" w:line="240" w:lineRule="auto"/>
        <w:ind w:firstLine="709"/>
        <w:jc w:val="both"/>
        <w:rPr>
          <w:rFonts w:ascii="Times New Roman" w:hAnsi="Times New Roman"/>
          <w:sz w:val="26"/>
          <w:szCs w:val="26"/>
        </w:rPr>
      </w:pPr>
    </w:p>
    <w:p w:rsidR="000E541B" w:rsidRPr="00BB1C8A" w:rsidRDefault="000E541B" w:rsidP="0082288E">
      <w:pPr>
        <w:spacing w:after="0" w:line="240" w:lineRule="auto"/>
        <w:ind w:firstLine="709"/>
        <w:jc w:val="both"/>
        <w:rPr>
          <w:rFonts w:ascii="Times New Roman" w:hAnsi="Times New Roman"/>
          <w:sz w:val="26"/>
          <w:szCs w:val="26"/>
          <w:u w:val="single"/>
        </w:rPr>
      </w:pPr>
      <w:r w:rsidRPr="00BB1C8A">
        <w:rPr>
          <w:rFonts w:ascii="Times New Roman" w:hAnsi="Times New Roman"/>
          <w:sz w:val="26"/>
          <w:szCs w:val="26"/>
          <w:u w:val="single"/>
        </w:rPr>
        <w:t>2. Принято участие в российских и международных туристских выставках:</w:t>
      </w:r>
    </w:p>
    <w:p w:rsidR="000E541B" w:rsidRPr="00BB1C8A" w:rsidRDefault="000E541B" w:rsidP="0082288E">
      <w:pPr>
        <w:spacing w:after="0" w:line="240" w:lineRule="auto"/>
        <w:ind w:firstLine="709"/>
        <w:jc w:val="both"/>
        <w:rPr>
          <w:rFonts w:ascii="Times New Roman" w:hAnsi="Times New Roman"/>
          <w:b/>
          <w:i/>
          <w:sz w:val="26"/>
          <w:szCs w:val="26"/>
        </w:rPr>
      </w:pPr>
      <w:r w:rsidRPr="00BB1C8A">
        <w:rPr>
          <w:rFonts w:ascii="Times New Roman" w:hAnsi="Times New Roman"/>
          <w:sz w:val="26"/>
          <w:szCs w:val="26"/>
        </w:rPr>
        <w:t>- в</w:t>
      </w:r>
      <w:r w:rsidRPr="00BB1C8A">
        <w:rPr>
          <w:rStyle w:val="apple-converted-space"/>
          <w:rFonts w:ascii="Times New Roman" w:hAnsi="Times New Roman"/>
          <w:sz w:val="26"/>
          <w:szCs w:val="26"/>
        </w:rPr>
        <w:t xml:space="preserve"> </w:t>
      </w:r>
      <w:r w:rsidRPr="00BB1C8A">
        <w:rPr>
          <w:rFonts w:ascii="Times New Roman" w:hAnsi="Times New Roman"/>
          <w:sz w:val="26"/>
          <w:szCs w:val="26"/>
          <w:lang w:val="en-US"/>
        </w:rPr>
        <w:t>XIII</w:t>
      </w:r>
      <w:r w:rsidRPr="00BB1C8A">
        <w:rPr>
          <w:rStyle w:val="apple-converted-space"/>
          <w:rFonts w:ascii="Times New Roman" w:hAnsi="Times New Roman"/>
          <w:sz w:val="26"/>
          <w:szCs w:val="26"/>
        </w:rPr>
        <w:t xml:space="preserve"> </w:t>
      </w:r>
      <w:r w:rsidRPr="00BB1C8A">
        <w:rPr>
          <w:rFonts w:ascii="Times New Roman" w:hAnsi="Times New Roman"/>
          <w:sz w:val="26"/>
          <w:szCs w:val="26"/>
        </w:rPr>
        <w:t>межрегиональной выставке туристского сервиса и технологий гост</w:t>
      </w:r>
      <w:r w:rsidRPr="00BB1C8A">
        <w:rPr>
          <w:rFonts w:ascii="Times New Roman" w:hAnsi="Times New Roman"/>
          <w:sz w:val="26"/>
          <w:szCs w:val="26"/>
        </w:rPr>
        <w:t>е</w:t>
      </w:r>
      <w:r w:rsidRPr="00BB1C8A">
        <w:rPr>
          <w:rFonts w:ascii="Times New Roman" w:hAnsi="Times New Roman"/>
          <w:sz w:val="26"/>
          <w:szCs w:val="26"/>
        </w:rPr>
        <w:t>приимства «Ворота Севера» (г.</w:t>
      </w:r>
      <w:r>
        <w:rPr>
          <w:rFonts w:ascii="Times New Roman" w:hAnsi="Times New Roman"/>
          <w:sz w:val="26"/>
          <w:szCs w:val="26"/>
        </w:rPr>
        <w:t xml:space="preserve"> </w:t>
      </w:r>
      <w:r w:rsidRPr="00BB1C8A">
        <w:rPr>
          <w:rFonts w:ascii="Times New Roman" w:hAnsi="Times New Roman"/>
          <w:sz w:val="26"/>
          <w:szCs w:val="26"/>
        </w:rPr>
        <w:t>Вологда);</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 во всероссийской открытой Ярмарке событийного туризма «Russian-openEventExpo» с проектами «Нескучная набережная», «Нескучный сад» (г. Москва). </w:t>
      </w:r>
    </w:p>
    <w:p w:rsidR="000E541B" w:rsidRPr="00BB1C8A" w:rsidRDefault="000E541B" w:rsidP="0082288E">
      <w:pPr>
        <w:spacing w:after="0" w:line="240" w:lineRule="auto"/>
        <w:ind w:firstLine="709"/>
        <w:jc w:val="both"/>
        <w:rPr>
          <w:rFonts w:ascii="Times New Roman" w:hAnsi="Times New Roman"/>
          <w:bCs/>
          <w:sz w:val="26"/>
          <w:szCs w:val="26"/>
        </w:rPr>
      </w:pPr>
      <w:r w:rsidRPr="00BB1C8A">
        <w:rPr>
          <w:rFonts w:ascii="Times New Roman" w:hAnsi="Times New Roman"/>
          <w:sz w:val="26"/>
          <w:szCs w:val="26"/>
        </w:rPr>
        <w:t xml:space="preserve">Участие специалистов УДК в </w:t>
      </w:r>
      <w:r w:rsidRPr="00BB1C8A">
        <w:rPr>
          <w:rFonts w:ascii="Times New Roman" w:hAnsi="Times New Roman"/>
          <w:sz w:val="26"/>
          <w:szCs w:val="26"/>
          <w:lang w:val="en-US"/>
        </w:rPr>
        <w:t>IV</w:t>
      </w:r>
      <w:r w:rsidRPr="00BB1C8A">
        <w:rPr>
          <w:rFonts w:ascii="Times New Roman" w:hAnsi="Times New Roman"/>
          <w:sz w:val="26"/>
          <w:szCs w:val="26"/>
        </w:rPr>
        <w:t xml:space="preserve"> Международном туристическом форуме </w:t>
      </w:r>
      <w:r w:rsidRPr="00BB1C8A">
        <w:rPr>
          <w:rFonts w:ascii="Times New Roman" w:hAnsi="Times New Roman"/>
          <w:bCs/>
          <w:sz w:val="26"/>
          <w:szCs w:val="26"/>
        </w:rPr>
        <w:t>Visit</w:t>
      </w:r>
      <w:r w:rsidRPr="00BB1C8A">
        <w:rPr>
          <w:rFonts w:ascii="Times New Roman" w:hAnsi="Times New Roman"/>
          <w:sz w:val="26"/>
          <w:szCs w:val="26"/>
        </w:rPr>
        <w:t xml:space="preserve"> </w:t>
      </w:r>
      <w:r w:rsidRPr="00BB1C8A">
        <w:rPr>
          <w:rFonts w:ascii="Times New Roman" w:hAnsi="Times New Roman"/>
          <w:bCs/>
          <w:sz w:val="26"/>
          <w:szCs w:val="26"/>
        </w:rPr>
        <w:t>Russia – 30 октября 2014 (г. Ярославль).</w:t>
      </w:r>
    </w:p>
    <w:p w:rsidR="000E541B" w:rsidRPr="00BB1C8A" w:rsidRDefault="000E541B" w:rsidP="0082288E">
      <w:pPr>
        <w:spacing w:after="0" w:line="240" w:lineRule="auto"/>
        <w:ind w:firstLine="709"/>
        <w:jc w:val="both"/>
        <w:rPr>
          <w:rFonts w:ascii="Times New Roman" w:hAnsi="Times New Roman"/>
          <w:sz w:val="26"/>
          <w:szCs w:val="26"/>
          <w:u w:val="single"/>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u w:val="single"/>
        </w:rPr>
        <w:t xml:space="preserve">3. </w:t>
      </w:r>
      <w:r w:rsidRPr="00BB1C8A">
        <w:rPr>
          <w:rFonts w:ascii="Times New Roman" w:hAnsi="Times New Roman"/>
          <w:color w:val="000000"/>
          <w:sz w:val="26"/>
          <w:szCs w:val="26"/>
          <w:u w:val="single"/>
        </w:rPr>
        <w:t xml:space="preserve">Установлены </w:t>
      </w:r>
      <w:r w:rsidRPr="00BB1C8A">
        <w:rPr>
          <w:rFonts w:ascii="Times New Roman" w:hAnsi="Times New Roman"/>
          <w:sz w:val="26"/>
          <w:szCs w:val="26"/>
          <w:u w:val="single"/>
        </w:rPr>
        <w:t>информационные вывески в местах</w:t>
      </w:r>
      <w:r w:rsidRPr="00BB1C8A">
        <w:rPr>
          <w:rFonts w:ascii="Times New Roman" w:hAnsi="Times New Roman"/>
          <w:sz w:val="26"/>
          <w:szCs w:val="26"/>
        </w:rPr>
        <w:t xml:space="preserve"> турмаршрутов</w:t>
      </w:r>
      <w:r w:rsidRPr="00BB1C8A">
        <w:rPr>
          <w:rFonts w:ascii="Times New Roman" w:hAnsi="Times New Roman"/>
          <w:color w:val="000000"/>
          <w:sz w:val="26"/>
          <w:szCs w:val="26"/>
        </w:rPr>
        <w:t xml:space="preserve"> на 3 здан</w:t>
      </w:r>
      <w:r w:rsidRPr="00BB1C8A">
        <w:rPr>
          <w:rFonts w:ascii="Times New Roman" w:hAnsi="Times New Roman"/>
          <w:color w:val="000000"/>
          <w:sz w:val="26"/>
          <w:szCs w:val="26"/>
        </w:rPr>
        <w:t>и</w:t>
      </w:r>
      <w:r w:rsidRPr="00BB1C8A">
        <w:rPr>
          <w:rFonts w:ascii="Times New Roman" w:hAnsi="Times New Roman"/>
          <w:color w:val="000000"/>
          <w:sz w:val="26"/>
          <w:szCs w:val="26"/>
        </w:rPr>
        <w:t>ях, находящихся в оперативном управлении учреждений сферы культуры- Советский пр.,30 (МБУК «ЧерМО»), Советский пр.,54 (МБОУДОД «Дом Знаний»), Советский пр., 35а здание филармонического собрания (МБУ «ЦБ ОУК»).</w:t>
      </w:r>
      <w:r w:rsidRPr="00BB1C8A">
        <w:rPr>
          <w:rFonts w:ascii="Times New Roman" w:hAnsi="Times New Roman"/>
          <w:sz w:val="26"/>
          <w:szCs w:val="26"/>
        </w:rPr>
        <w:t xml:space="preserve"> Установлено 6 д</w:t>
      </w:r>
      <w:r w:rsidRPr="00BB1C8A">
        <w:rPr>
          <w:rFonts w:ascii="Times New Roman" w:hAnsi="Times New Roman"/>
          <w:sz w:val="26"/>
          <w:szCs w:val="26"/>
        </w:rPr>
        <w:t>о</w:t>
      </w:r>
      <w:r w:rsidRPr="00BB1C8A">
        <w:rPr>
          <w:rFonts w:ascii="Times New Roman" w:hAnsi="Times New Roman"/>
          <w:sz w:val="26"/>
          <w:szCs w:val="26"/>
        </w:rPr>
        <w:t xml:space="preserve">рожных указателей с обозначением направления на ОКН </w:t>
      </w:r>
    </w:p>
    <w:p w:rsidR="000E541B" w:rsidRPr="00BB1C8A" w:rsidRDefault="000E541B" w:rsidP="0082288E">
      <w:pPr>
        <w:pStyle w:val="af2"/>
        <w:numPr>
          <w:ilvl w:val="0"/>
          <w:numId w:val="28"/>
        </w:numPr>
        <w:tabs>
          <w:tab w:val="left" w:pos="993"/>
        </w:tabs>
        <w:ind w:left="0" w:firstLine="709"/>
        <w:jc w:val="both"/>
        <w:rPr>
          <w:sz w:val="26"/>
          <w:szCs w:val="26"/>
        </w:rPr>
      </w:pPr>
      <w:r w:rsidRPr="00BB1C8A">
        <w:rPr>
          <w:sz w:val="26"/>
          <w:szCs w:val="26"/>
        </w:rPr>
        <w:t>ул. Карла Либкнехта – 2 указателя</w:t>
      </w:r>
    </w:p>
    <w:p w:rsidR="000E541B" w:rsidRPr="00BB1C8A" w:rsidRDefault="000E541B" w:rsidP="0082288E">
      <w:pPr>
        <w:pStyle w:val="af2"/>
        <w:numPr>
          <w:ilvl w:val="0"/>
          <w:numId w:val="28"/>
        </w:numPr>
        <w:tabs>
          <w:tab w:val="left" w:pos="993"/>
        </w:tabs>
        <w:ind w:left="0" w:firstLine="709"/>
        <w:jc w:val="both"/>
        <w:rPr>
          <w:sz w:val="26"/>
          <w:szCs w:val="26"/>
        </w:rPr>
      </w:pPr>
      <w:r w:rsidRPr="00BB1C8A">
        <w:rPr>
          <w:sz w:val="26"/>
          <w:szCs w:val="26"/>
        </w:rPr>
        <w:t>Пересечение Советского проспекта и ул. Карла Либкнехта – 1 указатель</w:t>
      </w:r>
    </w:p>
    <w:p w:rsidR="000E541B" w:rsidRPr="00BB1C8A" w:rsidRDefault="000E541B" w:rsidP="0082288E">
      <w:pPr>
        <w:pStyle w:val="af2"/>
        <w:numPr>
          <w:ilvl w:val="0"/>
          <w:numId w:val="28"/>
        </w:numPr>
        <w:tabs>
          <w:tab w:val="left" w:pos="993"/>
        </w:tabs>
        <w:ind w:left="0" w:firstLine="709"/>
        <w:jc w:val="both"/>
        <w:rPr>
          <w:sz w:val="26"/>
          <w:szCs w:val="26"/>
        </w:rPr>
      </w:pPr>
      <w:r>
        <w:rPr>
          <w:sz w:val="26"/>
          <w:szCs w:val="26"/>
        </w:rPr>
        <w:t>у</w:t>
      </w:r>
      <w:r w:rsidRPr="00BB1C8A">
        <w:rPr>
          <w:sz w:val="26"/>
          <w:szCs w:val="26"/>
        </w:rPr>
        <w:t>л Набережная -1 указатель</w:t>
      </w:r>
    </w:p>
    <w:p w:rsidR="000E541B" w:rsidRPr="00BB1C8A" w:rsidRDefault="000E541B" w:rsidP="0082288E">
      <w:pPr>
        <w:pStyle w:val="af2"/>
        <w:numPr>
          <w:ilvl w:val="0"/>
          <w:numId w:val="28"/>
        </w:numPr>
        <w:tabs>
          <w:tab w:val="left" w:pos="993"/>
        </w:tabs>
        <w:ind w:left="0" w:firstLine="709"/>
        <w:jc w:val="both"/>
        <w:rPr>
          <w:sz w:val="26"/>
          <w:szCs w:val="26"/>
        </w:rPr>
      </w:pPr>
      <w:r w:rsidRPr="00BB1C8A">
        <w:rPr>
          <w:sz w:val="26"/>
          <w:szCs w:val="26"/>
        </w:rPr>
        <w:t>Пересечение пр. Сталеваров с пр. Победы – 1 указатель</w:t>
      </w:r>
    </w:p>
    <w:p w:rsidR="000E541B" w:rsidRPr="00BB1C8A" w:rsidRDefault="000E541B" w:rsidP="0082288E">
      <w:pPr>
        <w:pStyle w:val="af2"/>
        <w:numPr>
          <w:ilvl w:val="0"/>
          <w:numId w:val="28"/>
        </w:numPr>
        <w:tabs>
          <w:tab w:val="left" w:pos="993"/>
        </w:tabs>
        <w:ind w:left="0" w:firstLine="709"/>
        <w:jc w:val="both"/>
        <w:rPr>
          <w:sz w:val="26"/>
          <w:szCs w:val="26"/>
        </w:rPr>
      </w:pPr>
      <w:r w:rsidRPr="00BB1C8A">
        <w:rPr>
          <w:sz w:val="26"/>
          <w:szCs w:val="26"/>
        </w:rPr>
        <w:t xml:space="preserve">Пересечение Октябрьского пр. с ул. Матуринской – 1 указатель </w:t>
      </w:r>
    </w:p>
    <w:p w:rsidR="000E541B" w:rsidRPr="00BB1C8A" w:rsidRDefault="000E541B" w:rsidP="0082288E">
      <w:pPr>
        <w:pStyle w:val="af2"/>
        <w:ind w:left="0" w:firstLine="709"/>
        <w:jc w:val="both"/>
        <w:rPr>
          <w:sz w:val="26"/>
          <w:szCs w:val="26"/>
        </w:rPr>
      </w:pPr>
    </w:p>
    <w:p w:rsidR="000E541B" w:rsidRPr="00BB1C8A" w:rsidRDefault="000E541B" w:rsidP="0082288E">
      <w:pPr>
        <w:spacing w:after="0" w:line="240" w:lineRule="auto"/>
        <w:ind w:firstLine="709"/>
        <w:jc w:val="both"/>
        <w:rPr>
          <w:rFonts w:ascii="Times New Roman" w:hAnsi="Times New Roman"/>
          <w:spacing w:val="-4"/>
          <w:sz w:val="26"/>
          <w:szCs w:val="26"/>
        </w:rPr>
      </w:pPr>
      <w:r w:rsidRPr="00BB1C8A">
        <w:rPr>
          <w:rFonts w:ascii="Times New Roman" w:hAnsi="Times New Roman"/>
          <w:spacing w:val="-4"/>
          <w:sz w:val="26"/>
          <w:szCs w:val="26"/>
        </w:rPr>
        <w:t xml:space="preserve">Установлено 4 металлических указателей на столбе освещения на пл. Революции </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 Воскресенский собор, </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 мемориальный дом-музей Верещагиных, </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музей «Дом И.А. Милютина»</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 Парк КиО (Соляной сад) </w:t>
      </w:r>
    </w:p>
    <w:p w:rsidR="000E541B" w:rsidRPr="00BB1C8A" w:rsidRDefault="000E541B" w:rsidP="0082288E">
      <w:pPr>
        <w:spacing w:after="0" w:line="240" w:lineRule="auto"/>
        <w:ind w:firstLine="709"/>
        <w:jc w:val="both"/>
        <w:rPr>
          <w:rFonts w:ascii="Times New Roman" w:hAnsi="Times New Roman"/>
          <w:color w:val="000000"/>
          <w:sz w:val="26"/>
          <w:szCs w:val="26"/>
        </w:rPr>
      </w:pPr>
      <w:r w:rsidRPr="00BB1C8A">
        <w:rPr>
          <w:rFonts w:ascii="Times New Roman" w:hAnsi="Times New Roman"/>
          <w:sz w:val="26"/>
          <w:szCs w:val="26"/>
        </w:rPr>
        <w:t>Общая стоимость на изготовление и монтаж 4-ех металлических указателей с</w:t>
      </w:r>
      <w:r w:rsidRPr="00BB1C8A">
        <w:rPr>
          <w:rFonts w:ascii="Times New Roman" w:hAnsi="Times New Roman"/>
          <w:sz w:val="26"/>
          <w:szCs w:val="26"/>
        </w:rPr>
        <w:t>о</w:t>
      </w:r>
      <w:r w:rsidRPr="00BB1C8A">
        <w:rPr>
          <w:rFonts w:ascii="Times New Roman" w:hAnsi="Times New Roman"/>
          <w:sz w:val="26"/>
          <w:szCs w:val="26"/>
        </w:rPr>
        <w:t xml:space="preserve">ставила 22 тыс. руб. </w:t>
      </w:r>
    </w:p>
    <w:p w:rsidR="000E541B" w:rsidRPr="00BB1C8A" w:rsidRDefault="000E541B" w:rsidP="0082288E">
      <w:pPr>
        <w:spacing w:after="0" w:line="240" w:lineRule="auto"/>
        <w:ind w:firstLine="709"/>
        <w:jc w:val="both"/>
        <w:rPr>
          <w:rFonts w:ascii="Times New Roman" w:hAnsi="Times New Roman"/>
          <w:color w:val="FF0000"/>
          <w:sz w:val="26"/>
          <w:szCs w:val="26"/>
        </w:rPr>
      </w:pPr>
      <w:r w:rsidRPr="00BB1C8A">
        <w:rPr>
          <w:rFonts w:ascii="Times New Roman" w:hAnsi="Times New Roman"/>
          <w:sz w:val="26"/>
          <w:szCs w:val="26"/>
          <w:u w:val="single"/>
        </w:rPr>
        <w:t>4.</w:t>
      </w:r>
      <w:r w:rsidRPr="00BB1C8A">
        <w:rPr>
          <w:rFonts w:ascii="Times New Roman" w:hAnsi="Times New Roman"/>
          <w:sz w:val="26"/>
          <w:szCs w:val="26"/>
          <w:u w:val="single"/>
          <w:lang w:eastAsia="ru-RU"/>
        </w:rPr>
        <w:t>Организованы и проведены фестивали, праздники, проведена работа над</w:t>
      </w:r>
      <w:r w:rsidRPr="00BB1C8A">
        <w:rPr>
          <w:rFonts w:ascii="Times New Roman" w:hAnsi="Times New Roman"/>
          <w:sz w:val="26"/>
          <w:szCs w:val="26"/>
          <w:u w:val="single"/>
        </w:rPr>
        <w:t xml:space="preserve"> и</w:t>
      </w:r>
      <w:r w:rsidRPr="00BB1C8A">
        <w:rPr>
          <w:rFonts w:ascii="Times New Roman" w:hAnsi="Times New Roman"/>
          <w:sz w:val="26"/>
          <w:szCs w:val="26"/>
          <w:u w:val="single"/>
        </w:rPr>
        <w:t>з</w:t>
      </w:r>
      <w:r w:rsidRPr="00BB1C8A">
        <w:rPr>
          <w:rFonts w:ascii="Times New Roman" w:hAnsi="Times New Roman"/>
          <w:sz w:val="26"/>
          <w:szCs w:val="26"/>
          <w:u w:val="single"/>
        </w:rPr>
        <w:t>данием календаря туристских событий</w:t>
      </w:r>
      <w:r w:rsidRPr="00BB1C8A">
        <w:rPr>
          <w:rFonts w:ascii="Times New Roman" w:hAnsi="Times New Roman"/>
          <w:sz w:val="26"/>
          <w:szCs w:val="26"/>
          <w:u w:val="single"/>
          <w:lang w:eastAsia="ru-RU"/>
        </w:rPr>
        <w:t>:</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кинофестиваль «Voiсes»;</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фестиваль «Зимние забавы на усадьбе Гальских»;</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на территории Усадьбы Гальских прошло крупное мероприятие «Реконстру</w:t>
      </w:r>
      <w:r w:rsidRPr="00BB1C8A">
        <w:rPr>
          <w:rFonts w:ascii="Times New Roman" w:hAnsi="Times New Roman"/>
          <w:sz w:val="26"/>
          <w:szCs w:val="26"/>
        </w:rPr>
        <w:t>к</w:t>
      </w:r>
      <w:r w:rsidRPr="00BB1C8A">
        <w:rPr>
          <w:rFonts w:ascii="Times New Roman" w:hAnsi="Times New Roman"/>
          <w:sz w:val="26"/>
          <w:szCs w:val="26"/>
        </w:rPr>
        <w:t>ция жанровых сцен тылового города во время Первой мировой войны», приуроченное к 100-летию со дня начала Первой мировой войны</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 фестиваль цветов на усадьбе Галльских - в рамках </w:t>
      </w:r>
      <w:r w:rsidRPr="00BB1C8A">
        <w:rPr>
          <w:rFonts w:ascii="Times New Roman" w:hAnsi="Times New Roman"/>
          <w:sz w:val="26"/>
          <w:szCs w:val="26"/>
          <w:lang w:val="en-US"/>
        </w:rPr>
        <w:t>XII</w:t>
      </w:r>
      <w:r w:rsidRPr="00BB1C8A">
        <w:rPr>
          <w:rFonts w:ascii="Times New Roman" w:hAnsi="Times New Roman"/>
          <w:sz w:val="26"/>
          <w:szCs w:val="26"/>
        </w:rPr>
        <w:t xml:space="preserve"> международного теа</w:t>
      </w:r>
      <w:r w:rsidRPr="00BB1C8A">
        <w:rPr>
          <w:rFonts w:ascii="Times New Roman" w:hAnsi="Times New Roman"/>
          <w:sz w:val="26"/>
          <w:szCs w:val="26"/>
        </w:rPr>
        <w:t>т</w:t>
      </w:r>
      <w:r w:rsidRPr="00BB1C8A">
        <w:rPr>
          <w:rFonts w:ascii="Times New Roman" w:hAnsi="Times New Roman"/>
          <w:sz w:val="26"/>
          <w:szCs w:val="26"/>
        </w:rPr>
        <w:t>рального фестиваля «Голоса истории» в Череповце состоялись спектакли</w:t>
      </w:r>
      <w:r w:rsidRPr="00BB1C8A">
        <w:rPr>
          <w:rFonts w:ascii="Times New Roman" w:hAnsi="Times New Roman"/>
          <w:b/>
          <w:sz w:val="26"/>
          <w:szCs w:val="26"/>
        </w:rPr>
        <w:t xml:space="preserve"> </w:t>
      </w:r>
    </w:p>
    <w:p w:rsidR="000E541B" w:rsidRPr="00BB1C8A" w:rsidRDefault="000E541B" w:rsidP="0082288E">
      <w:pPr>
        <w:spacing w:after="0" w:line="240" w:lineRule="auto"/>
        <w:ind w:firstLine="709"/>
        <w:jc w:val="both"/>
        <w:rPr>
          <w:rFonts w:ascii="Times New Roman" w:hAnsi="Times New Roman"/>
          <w:sz w:val="26"/>
          <w:szCs w:val="26"/>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Сформированы туристические предложения для круизных компаний, турфирм и гостей города:</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МБУК «ЧерМО» (13 программ)</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МБОУ ДОД «Дом детства и юношества «Дом Знаний» (5 программ)</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ООО «Клуб путешествий «Валента» (3 программы)</w:t>
      </w:r>
      <w:r>
        <w:rPr>
          <w:rFonts w:ascii="Times New Roman" w:hAnsi="Times New Roman"/>
          <w:sz w:val="26"/>
          <w:szCs w:val="26"/>
        </w:rPr>
        <w:t>.</w:t>
      </w:r>
    </w:p>
    <w:p w:rsidR="000E541B" w:rsidRPr="00BB1C8A" w:rsidRDefault="000E541B" w:rsidP="0082288E">
      <w:pPr>
        <w:spacing w:after="0" w:line="240" w:lineRule="auto"/>
        <w:ind w:firstLine="709"/>
        <w:jc w:val="both"/>
        <w:rPr>
          <w:rFonts w:ascii="Times New Roman" w:hAnsi="Times New Roman"/>
          <w:b/>
          <w:sz w:val="26"/>
          <w:szCs w:val="26"/>
        </w:rPr>
      </w:pPr>
    </w:p>
    <w:p w:rsidR="000E541B" w:rsidRDefault="000E541B" w:rsidP="0082288E">
      <w:pPr>
        <w:spacing w:after="0" w:line="240" w:lineRule="auto"/>
        <w:ind w:firstLine="709"/>
        <w:jc w:val="both"/>
        <w:rPr>
          <w:rFonts w:ascii="Times New Roman" w:hAnsi="Times New Roman"/>
          <w:b/>
          <w:sz w:val="26"/>
          <w:szCs w:val="26"/>
        </w:rPr>
      </w:pPr>
    </w:p>
    <w:p w:rsidR="000E541B" w:rsidRDefault="000E541B" w:rsidP="0082288E">
      <w:pPr>
        <w:spacing w:after="0" w:line="240" w:lineRule="auto"/>
        <w:ind w:firstLine="709"/>
        <w:jc w:val="both"/>
        <w:rPr>
          <w:rFonts w:ascii="Times New Roman" w:hAnsi="Times New Roman"/>
          <w:b/>
          <w:sz w:val="26"/>
          <w:szCs w:val="26"/>
        </w:rPr>
      </w:pPr>
    </w:p>
    <w:p w:rsidR="000E541B" w:rsidRDefault="000E541B" w:rsidP="0082288E">
      <w:pPr>
        <w:spacing w:after="0" w:line="240" w:lineRule="auto"/>
        <w:ind w:firstLine="709"/>
        <w:jc w:val="both"/>
        <w:rPr>
          <w:rFonts w:ascii="Times New Roman" w:hAnsi="Times New Roman"/>
          <w:b/>
          <w:sz w:val="26"/>
          <w:szCs w:val="26"/>
        </w:rPr>
      </w:pPr>
    </w:p>
    <w:p w:rsidR="000E541B" w:rsidRDefault="000E541B" w:rsidP="0082288E">
      <w:pPr>
        <w:spacing w:after="0" w:line="240" w:lineRule="auto"/>
        <w:ind w:firstLine="709"/>
        <w:jc w:val="both"/>
        <w:rPr>
          <w:rFonts w:ascii="Times New Roman" w:hAnsi="Times New Roman"/>
          <w:b/>
          <w:sz w:val="26"/>
          <w:szCs w:val="26"/>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b/>
          <w:sz w:val="26"/>
          <w:szCs w:val="26"/>
        </w:rPr>
        <w:t>Разработаны новые туристские маршруты и программы:</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1.Торжественное открытие обновленного пешеходного маршрута с элементами интерактива «Милютинское кольцо» (2 ноября в 12.00 в рамках </w:t>
      </w:r>
      <w:r w:rsidRPr="00BB1C8A">
        <w:rPr>
          <w:rFonts w:ascii="Times New Roman" w:hAnsi="Times New Roman"/>
          <w:sz w:val="26"/>
          <w:szCs w:val="26"/>
          <w:lang w:val="en-US"/>
        </w:rPr>
        <w:t>III</w:t>
      </w:r>
      <w:r w:rsidRPr="00BB1C8A">
        <w:rPr>
          <w:rFonts w:ascii="Times New Roman" w:hAnsi="Times New Roman"/>
          <w:sz w:val="26"/>
          <w:szCs w:val="26"/>
        </w:rPr>
        <w:t xml:space="preserve"> областного фест</w:t>
      </w:r>
      <w:r w:rsidRPr="00BB1C8A">
        <w:rPr>
          <w:rFonts w:ascii="Times New Roman" w:hAnsi="Times New Roman"/>
          <w:sz w:val="26"/>
          <w:szCs w:val="26"/>
        </w:rPr>
        <w:t>и</w:t>
      </w:r>
      <w:r w:rsidRPr="00BB1C8A">
        <w:rPr>
          <w:rFonts w:ascii="Times New Roman" w:hAnsi="Times New Roman"/>
          <w:sz w:val="26"/>
          <w:szCs w:val="26"/>
        </w:rPr>
        <w:t>валя национальных культур «Вместе») – УДК, МБОУ ДОД «Дом Знаний»</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2. Экскурсионная шоу-программа «Поэза неструктурных единиц». – МБОУ ДОД «Дом Знаний», ООО «Валента»</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3. Детская интерактивная программа в Художественном музее «Алиса в музе</w:t>
      </w:r>
      <w:r w:rsidRPr="00BB1C8A">
        <w:rPr>
          <w:rFonts w:ascii="Times New Roman" w:hAnsi="Times New Roman"/>
          <w:sz w:val="26"/>
          <w:szCs w:val="26"/>
        </w:rPr>
        <w:t>й</w:t>
      </w:r>
      <w:r w:rsidRPr="00BB1C8A">
        <w:rPr>
          <w:rFonts w:ascii="Times New Roman" w:hAnsi="Times New Roman"/>
          <w:sz w:val="26"/>
          <w:szCs w:val="26"/>
        </w:rPr>
        <w:t>ной стране»</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xml:space="preserve">4. Детская интерактивная программа в Детском музее «Всего понемножку или загадки музейного бельэтажа» </w:t>
      </w:r>
    </w:p>
    <w:p w:rsidR="000E541B" w:rsidRPr="00BB1C8A" w:rsidRDefault="000E541B" w:rsidP="0082288E">
      <w:pPr>
        <w:spacing w:after="0" w:line="240" w:lineRule="auto"/>
        <w:ind w:firstLine="709"/>
        <w:jc w:val="both"/>
        <w:rPr>
          <w:rFonts w:ascii="Times New Roman" w:hAnsi="Times New Roman"/>
          <w:b/>
          <w:sz w:val="26"/>
          <w:szCs w:val="26"/>
        </w:rPr>
      </w:pPr>
    </w:p>
    <w:p w:rsidR="000E541B" w:rsidRDefault="000E541B" w:rsidP="0082288E">
      <w:pPr>
        <w:spacing w:after="0" w:line="240" w:lineRule="auto"/>
        <w:ind w:firstLine="709"/>
        <w:jc w:val="both"/>
        <w:rPr>
          <w:rFonts w:ascii="Times New Roman" w:hAnsi="Times New Roman"/>
          <w:b/>
          <w:sz w:val="26"/>
          <w:szCs w:val="26"/>
        </w:rPr>
      </w:pPr>
      <w:r w:rsidRPr="00BB1C8A">
        <w:rPr>
          <w:rFonts w:ascii="Times New Roman" w:hAnsi="Times New Roman"/>
          <w:b/>
          <w:sz w:val="26"/>
          <w:szCs w:val="26"/>
        </w:rPr>
        <w:t>В 2014 году проведены следующие мероприятия, направленные на поп</w:t>
      </w:r>
      <w:r w:rsidRPr="00BB1C8A">
        <w:rPr>
          <w:rFonts w:ascii="Times New Roman" w:hAnsi="Times New Roman"/>
          <w:b/>
          <w:sz w:val="26"/>
          <w:szCs w:val="26"/>
        </w:rPr>
        <w:t>у</w:t>
      </w:r>
      <w:r w:rsidRPr="00BB1C8A">
        <w:rPr>
          <w:rFonts w:ascii="Times New Roman" w:hAnsi="Times New Roman"/>
          <w:b/>
          <w:sz w:val="26"/>
          <w:szCs w:val="26"/>
        </w:rPr>
        <w:t>ляризацию и продвижение брендов региона и брендов муниципального образ</w:t>
      </w:r>
      <w:r w:rsidRPr="00BB1C8A">
        <w:rPr>
          <w:rFonts w:ascii="Times New Roman" w:hAnsi="Times New Roman"/>
          <w:b/>
          <w:sz w:val="26"/>
          <w:szCs w:val="26"/>
        </w:rPr>
        <w:t>о</w:t>
      </w:r>
      <w:r w:rsidRPr="00BB1C8A">
        <w:rPr>
          <w:rFonts w:ascii="Times New Roman" w:hAnsi="Times New Roman"/>
          <w:b/>
          <w:sz w:val="26"/>
          <w:szCs w:val="26"/>
        </w:rPr>
        <w:t>вания (кружево, масло, «Вологодская область - душа русского Севера», «Наст</w:t>
      </w:r>
      <w:r w:rsidRPr="00BB1C8A">
        <w:rPr>
          <w:rFonts w:ascii="Times New Roman" w:hAnsi="Times New Roman"/>
          <w:b/>
          <w:sz w:val="26"/>
          <w:szCs w:val="26"/>
        </w:rPr>
        <w:t>о</w:t>
      </w:r>
      <w:r w:rsidRPr="00BB1C8A">
        <w:rPr>
          <w:rFonts w:ascii="Times New Roman" w:hAnsi="Times New Roman"/>
          <w:b/>
          <w:sz w:val="26"/>
          <w:szCs w:val="26"/>
        </w:rPr>
        <w:t>ящий вологодский продукт» и др.):</w:t>
      </w:r>
    </w:p>
    <w:p w:rsidR="000E541B" w:rsidRPr="00BB1C8A" w:rsidRDefault="000E541B" w:rsidP="0082288E">
      <w:pPr>
        <w:spacing w:after="0" w:line="240" w:lineRule="auto"/>
        <w:ind w:firstLine="709"/>
        <w:jc w:val="both"/>
        <w:rPr>
          <w:rFonts w:ascii="Times New Roman" w:hAnsi="Times New Roman"/>
          <w:sz w:val="26"/>
          <w:szCs w:val="26"/>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1) В мемориальном музее Верещагиных, в течение летнего сезона (с мая по сентябрь), проводились тематические экскурсии о жизни и деятельности В.В. Вер</w:t>
      </w:r>
      <w:r w:rsidRPr="00BB1C8A">
        <w:rPr>
          <w:rFonts w:ascii="Times New Roman" w:hAnsi="Times New Roman"/>
          <w:sz w:val="26"/>
          <w:szCs w:val="26"/>
        </w:rPr>
        <w:t>е</w:t>
      </w:r>
      <w:r w:rsidRPr="00BB1C8A">
        <w:rPr>
          <w:rFonts w:ascii="Times New Roman" w:hAnsi="Times New Roman"/>
          <w:sz w:val="26"/>
          <w:szCs w:val="26"/>
        </w:rPr>
        <w:t>щагина с дегустацией молочной продукции Череповецкого молочного комбината.</w:t>
      </w:r>
    </w:p>
    <w:p w:rsidR="000E541B" w:rsidRPr="00BB1C8A" w:rsidRDefault="000E541B" w:rsidP="0082288E">
      <w:pPr>
        <w:spacing w:after="0" w:line="240" w:lineRule="auto"/>
        <w:ind w:firstLine="709"/>
        <w:jc w:val="both"/>
        <w:outlineLvl w:val="0"/>
        <w:rPr>
          <w:rFonts w:ascii="Times New Roman" w:hAnsi="Times New Roman"/>
          <w:sz w:val="26"/>
          <w:szCs w:val="26"/>
        </w:rPr>
      </w:pPr>
      <w:r w:rsidRPr="00BB1C8A">
        <w:rPr>
          <w:rFonts w:ascii="Times New Roman" w:hAnsi="Times New Roman"/>
          <w:sz w:val="26"/>
          <w:szCs w:val="26"/>
        </w:rPr>
        <w:t>2) Изготовлен световой стенд «Центра экскурсоведения» с брендовой символ</w:t>
      </w:r>
      <w:r w:rsidRPr="00BB1C8A">
        <w:rPr>
          <w:rFonts w:ascii="Times New Roman" w:hAnsi="Times New Roman"/>
          <w:sz w:val="26"/>
          <w:szCs w:val="26"/>
        </w:rPr>
        <w:t>и</w:t>
      </w:r>
      <w:r w:rsidRPr="00BB1C8A">
        <w:rPr>
          <w:rFonts w:ascii="Times New Roman" w:hAnsi="Times New Roman"/>
          <w:sz w:val="26"/>
          <w:szCs w:val="26"/>
        </w:rPr>
        <w:t>кой «Вологодская область – душа русского Севера» и «Черепове</w:t>
      </w:r>
      <w:r>
        <w:rPr>
          <w:rFonts w:ascii="Times New Roman" w:hAnsi="Times New Roman"/>
          <w:sz w:val="26"/>
          <w:szCs w:val="26"/>
        </w:rPr>
        <w:t>ц – горячее сердце Севера».</w:t>
      </w:r>
    </w:p>
    <w:p w:rsidR="000E541B" w:rsidRPr="00BB1C8A" w:rsidRDefault="000E541B" w:rsidP="0082288E">
      <w:pPr>
        <w:spacing w:after="0" w:line="240" w:lineRule="auto"/>
        <w:ind w:firstLine="709"/>
        <w:jc w:val="both"/>
        <w:outlineLvl w:val="0"/>
        <w:rPr>
          <w:rFonts w:ascii="Times New Roman" w:hAnsi="Times New Roman"/>
          <w:sz w:val="26"/>
          <w:szCs w:val="26"/>
        </w:rPr>
      </w:pPr>
      <w:r w:rsidRPr="00BB1C8A">
        <w:rPr>
          <w:rFonts w:ascii="Times New Roman" w:hAnsi="Times New Roman"/>
          <w:sz w:val="26"/>
          <w:szCs w:val="26"/>
        </w:rPr>
        <w:t>3) Проведены учебные занятия на курсах экскурсоводов по теме «Бренды В</w:t>
      </w:r>
      <w:r w:rsidRPr="00BB1C8A">
        <w:rPr>
          <w:rFonts w:ascii="Times New Roman" w:hAnsi="Times New Roman"/>
          <w:sz w:val="26"/>
          <w:szCs w:val="26"/>
        </w:rPr>
        <w:t>о</w:t>
      </w:r>
      <w:r w:rsidRPr="00BB1C8A">
        <w:rPr>
          <w:rFonts w:ascii="Times New Roman" w:hAnsi="Times New Roman"/>
          <w:sz w:val="26"/>
          <w:szCs w:val="26"/>
        </w:rPr>
        <w:t>логодской области».</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4) Отделом маркетинга территории разработан, презентован мэру города и с</w:t>
      </w:r>
      <w:r w:rsidRPr="00BB1C8A">
        <w:rPr>
          <w:rFonts w:ascii="Times New Roman" w:hAnsi="Times New Roman"/>
          <w:sz w:val="26"/>
          <w:szCs w:val="26"/>
        </w:rPr>
        <w:t>о</w:t>
      </w:r>
      <w:r w:rsidRPr="00BB1C8A">
        <w:rPr>
          <w:rFonts w:ascii="Times New Roman" w:hAnsi="Times New Roman"/>
          <w:sz w:val="26"/>
          <w:szCs w:val="26"/>
        </w:rPr>
        <w:t>гласован графический логотип и фирменный стиль бренда города «Череповец. Гор</w:t>
      </w:r>
      <w:r w:rsidRPr="00BB1C8A">
        <w:rPr>
          <w:rFonts w:ascii="Times New Roman" w:hAnsi="Times New Roman"/>
          <w:sz w:val="26"/>
          <w:szCs w:val="26"/>
        </w:rPr>
        <w:t>я</w:t>
      </w:r>
      <w:r w:rsidRPr="00BB1C8A">
        <w:rPr>
          <w:rFonts w:ascii="Times New Roman" w:hAnsi="Times New Roman"/>
          <w:sz w:val="26"/>
          <w:szCs w:val="26"/>
        </w:rPr>
        <w:t>чее сердце Русского Севера», а также концепция позиционирования бренда на вне</w:t>
      </w:r>
      <w:r w:rsidRPr="00BB1C8A">
        <w:rPr>
          <w:rFonts w:ascii="Times New Roman" w:hAnsi="Times New Roman"/>
          <w:sz w:val="26"/>
          <w:szCs w:val="26"/>
        </w:rPr>
        <w:t>ш</w:t>
      </w:r>
      <w:r w:rsidRPr="00BB1C8A">
        <w:rPr>
          <w:rFonts w:ascii="Times New Roman" w:hAnsi="Times New Roman"/>
          <w:sz w:val="26"/>
          <w:szCs w:val="26"/>
        </w:rPr>
        <w:t>ние и внутренние аудитории.</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В настоящий момент разрабатывается брендбук – подробное руководство по использованию всех элементов фирменного стиля и их правильного употребления (логобук, фирменные цвета и шрифты, деловая документация, полиграфическая и р</w:t>
      </w:r>
      <w:r w:rsidRPr="00BB1C8A">
        <w:rPr>
          <w:rFonts w:ascii="Times New Roman" w:hAnsi="Times New Roman"/>
          <w:sz w:val="26"/>
          <w:szCs w:val="26"/>
        </w:rPr>
        <w:t>е</w:t>
      </w:r>
      <w:r w:rsidRPr="00BB1C8A">
        <w:rPr>
          <w:rFonts w:ascii="Times New Roman" w:hAnsi="Times New Roman"/>
          <w:sz w:val="26"/>
          <w:szCs w:val="26"/>
        </w:rPr>
        <w:t xml:space="preserve">кламная имиджевая продукция, представительская и сувенирная продукция). </w:t>
      </w:r>
    </w:p>
    <w:p w:rsidR="000E541B" w:rsidRPr="00BB1C8A" w:rsidRDefault="000E541B" w:rsidP="0082288E">
      <w:pPr>
        <w:spacing w:after="0" w:line="240" w:lineRule="auto"/>
        <w:ind w:firstLine="709"/>
        <w:jc w:val="both"/>
        <w:rPr>
          <w:rFonts w:ascii="Times New Roman" w:hAnsi="Times New Roman"/>
          <w:color w:val="FF0000"/>
          <w:sz w:val="26"/>
          <w:szCs w:val="26"/>
        </w:rPr>
      </w:pPr>
      <w:r w:rsidRPr="00BB1C8A">
        <w:rPr>
          <w:rFonts w:ascii="Times New Roman" w:hAnsi="Times New Roman"/>
          <w:sz w:val="26"/>
          <w:szCs w:val="26"/>
        </w:rPr>
        <w:t>Задача брендбука - закрепить и сохранить неизменными все составляющие бренда, обеспечить узнаваемость фирменного стиля и единообразие в оформлении рекламной продукции для эффективности продвижения бренда во внешней и вну</w:t>
      </w:r>
      <w:r w:rsidRPr="00BB1C8A">
        <w:rPr>
          <w:rFonts w:ascii="Times New Roman" w:hAnsi="Times New Roman"/>
          <w:sz w:val="26"/>
          <w:szCs w:val="26"/>
        </w:rPr>
        <w:t>т</w:t>
      </w:r>
      <w:r w:rsidRPr="00BB1C8A">
        <w:rPr>
          <w:rFonts w:ascii="Times New Roman" w:hAnsi="Times New Roman"/>
          <w:sz w:val="26"/>
          <w:szCs w:val="26"/>
        </w:rPr>
        <w:t>ренней целевой аудитории.</w:t>
      </w:r>
    </w:p>
    <w:p w:rsidR="000E541B" w:rsidRPr="00BB1C8A" w:rsidRDefault="000E541B" w:rsidP="0082288E">
      <w:pPr>
        <w:spacing w:after="0" w:line="240" w:lineRule="auto"/>
        <w:ind w:firstLine="709"/>
        <w:jc w:val="both"/>
        <w:rPr>
          <w:rStyle w:val="afffb"/>
          <w:rFonts w:ascii="Times New Roman" w:hAnsi="Times New Roman"/>
          <w:bCs/>
          <w:sz w:val="26"/>
          <w:szCs w:val="26"/>
        </w:rPr>
      </w:pPr>
    </w:p>
    <w:p w:rsidR="000E541B" w:rsidRDefault="000E541B" w:rsidP="0082288E">
      <w:pPr>
        <w:spacing w:after="0" w:line="240" w:lineRule="auto"/>
        <w:ind w:firstLine="709"/>
        <w:jc w:val="both"/>
        <w:rPr>
          <w:rFonts w:ascii="Times New Roman" w:hAnsi="Times New Roman"/>
          <w:b/>
          <w:i/>
          <w:sz w:val="26"/>
          <w:szCs w:val="26"/>
        </w:rPr>
      </w:pPr>
      <w:r w:rsidRPr="00BB1C8A">
        <w:rPr>
          <w:rStyle w:val="afffb"/>
          <w:rFonts w:ascii="Times New Roman" w:hAnsi="Times New Roman"/>
          <w:bCs/>
          <w:sz w:val="26"/>
          <w:szCs w:val="26"/>
        </w:rPr>
        <w:t>Основное мероприятие 3.</w:t>
      </w:r>
      <w:r w:rsidRPr="00BB1C8A">
        <w:rPr>
          <w:rStyle w:val="afffb"/>
          <w:rFonts w:ascii="Times New Roman" w:hAnsi="Times New Roman"/>
          <w:bCs/>
          <w:i/>
          <w:sz w:val="26"/>
          <w:szCs w:val="26"/>
        </w:rPr>
        <w:t xml:space="preserve"> </w:t>
      </w:r>
      <w:r w:rsidRPr="00BB1C8A">
        <w:rPr>
          <w:rFonts w:ascii="Times New Roman" w:hAnsi="Times New Roman"/>
          <w:b/>
          <w:i/>
          <w:sz w:val="26"/>
          <w:szCs w:val="26"/>
        </w:rPr>
        <w:t>Развитие туристской инфраструктуры</w:t>
      </w:r>
    </w:p>
    <w:p w:rsidR="000E541B" w:rsidRPr="00BB1C8A" w:rsidRDefault="000E541B" w:rsidP="0082288E">
      <w:pPr>
        <w:spacing w:after="0" w:line="240" w:lineRule="auto"/>
        <w:ind w:firstLine="709"/>
        <w:jc w:val="both"/>
        <w:rPr>
          <w:rFonts w:ascii="Times New Roman" w:hAnsi="Times New Roman"/>
          <w:b/>
          <w:i/>
          <w:sz w:val="26"/>
          <w:szCs w:val="26"/>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Для благоустройства пешеходных туристских маршрутов проведены следу</w:t>
      </w:r>
      <w:r w:rsidRPr="00BB1C8A">
        <w:rPr>
          <w:rFonts w:ascii="Times New Roman" w:hAnsi="Times New Roman"/>
          <w:sz w:val="26"/>
          <w:szCs w:val="26"/>
        </w:rPr>
        <w:t>ю</w:t>
      </w:r>
      <w:r w:rsidRPr="00BB1C8A">
        <w:rPr>
          <w:rFonts w:ascii="Times New Roman" w:hAnsi="Times New Roman"/>
          <w:sz w:val="26"/>
          <w:szCs w:val="26"/>
        </w:rPr>
        <w:t>щие работы:</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Ремонт фасадов ОКН – объектов туристского показа (Советский пр. 15,20,67) – (средства МКУ « УКСиР»)</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 Ремонт тротуарной плитки в исторической части города – (средства ДЖКХ)</w:t>
      </w:r>
    </w:p>
    <w:p w:rsidR="000E541B" w:rsidRPr="009D132A" w:rsidRDefault="000E541B" w:rsidP="000B1D64">
      <w:pPr>
        <w:spacing w:after="0" w:line="240" w:lineRule="auto"/>
        <w:ind w:firstLine="709"/>
        <w:jc w:val="both"/>
        <w:rPr>
          <w:rFonts w:ascii="Times New Roman" w:hAnsi="Times New Roman"/>
          <w:sz w:val="26"/>
          <w:szCs w:val="26"/>
        </w:rPr>
      </w:pPr>
      <w:r w:rsidRPr="009D132A">
        <w:rPr>
          <w:rFonts w:ascii="Times New Roman" w:hAnsi="Times New Roman"/>
          <w:sz w:val="26"/>
          <w:szCs w:val="26"/>
        </w:rPr>
        <w:t>Средства Программы в сумме 28 000 руб. на выполнение работ по установке 1 скамейки и двух урн остались не реализованы в 2014 году, в связи с недобросовестн</w:t>
      </w:r>
      <w:r w:rsidRPr="009D132A">
        <w:rPr>
          <w:rFonts w:ascii="Times New Roman" w:hAnsi="Times New Roman"/>
          <w:sz w:val="26"/>
          <w:szCs w:val="26"/>
        </w:rPr>
        <w:t>о</w:t>
      </w:r>
      <w:r w:rsidRPr="009D132A">
        <w:rPr>
          <w:rFonts w:ascii="Times New Roman" w:hAnsi="Times New Roman"/>
          <w:sz w:val="26"/>
          <w:szCs w:val="26"/>
        </w:rPr>
        <w:t>стью контрагента</w:t>
      </w:r>
      <w:r w:rsidRPr="009D132A">
        <w:t xml:space="preserve"> </w:t>
      </w:r>
      <w:r w:rsidRPr="009D132A">
        <w:rPr>
          <w:rFonts w:ascii="Times New Roman" w:hAnsi="Times New Roman"/>
          <w:sz w:val="26"/>
          <w:szCs w:val="26"/>
        </w:rPr>
        <w:t>ООО «Фирма «РЕЗГЕР» (изменение политики завода-поставщика КСИЛ (оплата-отгрузка) и, как следствие нарушение условий договора), договор с к</w:t>
      </w:r>
      <w:r w:rsidRPr="009D132A">
        <w:rPr>
          <w:rFonts w:ascii="Times New Roman" w:hAnsi="Times New Roman"/>
          <w:sz w:val="26"/>
          <w:szCs w:val="26"/>
        </w:rPr>
        <w:t>о</w:t>
      </w:r>
      <w:r w:rsidRPr="009D132A">
        <w:rPr>
          <w:rFonts w:ascii="Times New Roman" w:hAnsi="Times New Roman"/>
          <w:sz w:val="26"/>
          <w:szCs w:val="26"/>
        </w:rPr>
        <w:t xml:space="preserve">торым был расторгнут 30 декабря </w:t>
      </w:r>
      <w:smartTag w:uri="urn:schemas-microsoft-com:office:smarttags" w:element="metricconverter">
        <w:smartTagPr>
          <w:attr w:name="ProductID" w:val="2014 г"/>
        </w:smartTagPr>
        <w:r w:rsidRPr="009D132A">
          <w:rPr>
            <w:rFonts w:ascii="Times New Roman" w:hAnsi="Times New Roman"/>
            <w:sz w:val="26"/>
            <w:szCs w:val="26"/>
          </w:rPr>
          <w:t>2014 г</w:t>
        </w:r>
      </w:smartTag>
      <w:r w:rsidRPr="009D132A">
        <w:rPr>
          <w:rFonts w:ascii="Times New Roman" w:hAnsi="Times New Roman"/>
          <w:sz w:val="26"/>
          <w:szCs w:val="26"/>
        </w:rPr>
        <w:t xml:space="preserve">. </w:t>
      </w:r>
    </w:p>
    <w:p w:rsidR="000E541B" w:rsidRDefault="000E541B" w:rsidP="0082288E">
      <w:pPr>
        <w:spacing w:after="0" w:line="240" w:lineRule="auto"/>
        <w:ind w:firstLine="709"/>
        <w:jc w:val="both"/>
        <w:rPr>
          <w:rFonts w:ascii="Times New Roman" w:hAnsi="Times New Roman"/>
          <w:color w:val="FF0000"/>
          <w:sz w:val="26"/>
          <w:szCs w:val="26"/>
        </w:rPr>
      </w:pPr>
    </w:p>
    <w:p w:rsidR="000E541B" w:rsidRDefault="000E541B" w:rsidP="0082288E">
      <w:pPr>
        <w:spacing w:after="0" w:line="240" w:lineRule="auto"/>
        <w:ind w:firstLine="709"/>
        <w:jc w:val="both"/>
        <w:rPr>
          <w:rFonts w:ascii="Times New Roman" w:hAnsi="Times New Roman"/>
          <w:b/>
          <w:i/>
          <w:sz w:val="26"/>
          <w:szCs w:val="26"/>
        </w:rPr>
      </w:pPr>
      <w:r w:rsidRPr="00BB1C8A">
        <w:rPr>
          <w:rStyle w:val="afffb"/>
          <w:rFonts w:ascii="Times New Roman" w:hAnsi="Times New Roman"/>
          <w:bCs/>
          <w:i/>
          <w:sz w:val="26"/>
          <w:szCs w:val="26"/>
        </w:rPr>
        <w:t>Основное мероприятие 3</w:t>
      </w:r>
      <w:r w:rsidRPr="00BB1C8A">
        <w:rPr>
          <w:rFonts w:ascii="Times New Roman" w:hAnsi="Times New Roman"/>
          <w:b/>
          <w:i/>
          <w:sz w:val="26"/>
          <w:szCs w:val="26"/>
        </w:rPr>
        <w:t>. Создание туристско-рекреационного кластера горо</w:t>
      </w:r>
      <w:r>
        <w:rPr>
          <w:rFonts w:ascii="Times New Roman" w:hAnsi="Times New Roman"/>
          <w:b/>
          <w:i/>
          <w:sz w:val="26"/>
          <w:szCs w:val="26"/>
        </w:rPr>
        <w:t>да Череповца</w:t>
      </w:r>
    </w:p>
    <w:p w:rsidR="000E541B" w:rsidRPr="00BB1C8A" w:rsidRDefault="000E541B" w:rsidP="0082288E">
      <w:pPr>
        <w:spacing w:after="0" w:line="240" w:lineRule="auto"/>
        <w:ind w:firstLine="709"/>
        <w:jc w:val="both"/>
        <w:rPr>
          <w:rFonts w:ascii="Times New Roman" w:hAnsi="Times New Roman"/>
          <w:b/>
          <w:i/>
          <w:sz w:val="26"/>
          <w:szCs w:val="26"/>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Разработана концепция и финансово-экономическое обоснование укрупненного проекта Центральной городской набережной г. Череповца. Из федерального бюджета выделены средства на реализацию проекта. Расходы по проекту включены в МП «Строительство, реконструкция и капитальный ремонт» (менеджер МКУ «УКСиР»). Начаты археологические разведки на территории, входящей в зону охраняемого кул</w:t>
      </w:r>
      <w:r w:rsidRPr="00BB1C8A">
        <w:rPr>
          <w:rFonts w:ascii="Times New Roman" w:hAnsi="Times New Roman"/>
          <w:sz w:val="26"/>
          <w:szCs w:val="26"/>
        </w:rPr>
        <w:t>ь</w:t>
      </w:r>
      <w:r w:rsidRPr="00BB1C8A">
        <w:rPr>
          <w:rFonts w:ascii="Times New Roman" w:hAnsi="Times New Roman"/>
          <w:sz w:val="26"/>
          <w:szCs w:val="26"/>
        </w:rPr>
        <w:t>турного слоя г.</w:t>
      </w:r>
      <w:r>
        <w:rPr>
          <w:rFonts w:ascii="Times New Roman" w:hAnsi="Times New Roman"/>
          <w:sz w:val="26"/>
          <w:szCs w:val="26"/>
        </w:rPr>
        <w:t xml:space="preserve"> </w:t>
      </w:r>
      <w:r w:rsidRPr="00BB1C8A">
        <w:rPr>
          <w:rFonts w:ascii="Times New Roman" w:hAnsi="Times New Roman"/>
          <w:sz w:val="26"/>
          <w:szCs w:val="26"/>
        </w:rPr>
        <w:t>Череповца и отводимой для реализации проекта» туристско-рекреационный кластер «Центральная набережная».</w:t>
      </w: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bCs/>
          <w:sz w:val="26"/>
          <w:szCs w:val="26"/>
        </w:rPr>
        <w:t>1 ноября 2014 года в музее «Дом И.А.Милютина» было подписано трехсторо</w:t>
      </w:r>
      <w:r w:rsidRPr="00BB1C8A">
        <w:rPr>
          <w:rFonts w:ascii="Times New Roman" w:hAnsi="Times New Roman"/>
          <w:bCs/>
          <w:sz w:val="26"/>
          <w:szCs w:val="26"/>
        </w:rPr>
        <w:t>н</w:t>
      </w:r>
      <w:r w:rsidRPr="00BB1C8A">
        <w:rPr>
          <w:rFonts w:ascii="Times New Roman" w:hAnsi="Times New Roman"/>
          <w:bCs/>
          <w:sz w:val="26"/>
          <w:szCs w:val="26"/>
        </w:rPr>
        <w:t>нее Соглашение между Правительством Вологодской области, ОАО «Северсталь», мэрией г. Череповца (музейный комплекс металлургической промышленности) о совместной деятельности в рамках государственно-частного партнерства, направле</w:t>
      </w:r>
      <w:r w:rsidRPr="00BB1C8A">
        <w:rPr>
          <w:rFonts w:ascii="Times New Roman" w:hAnsi="Times New Roman"/>
          <w:bCs/>
          <w:sz w:val="26"/>
          <w:szCs w:val="26"/>
        </w:rPr>
        <w:t>н</w:t>
      </w:r>
      <w:r w:rsidRPr="00BB1C8A">
        <w:rPr>
          <w:rFonts w:ascii="Times New Roman" w:hAnsi="Times New Roman"/>
          <w:bCs/>
          <w:sz w:val="26"/>
          <w:szCs w:val="26"/>
        </w:rPr>
        <w:t>ного на развитие туристского потенциал Вологодской области за счет активного уч</w:t>
      </w:r>
      <w:r w:rsidRPr="00BB1C8A">
        <w:rPr>
          <w:rFonts w:ascii="Times New Roman" w:hAnsi="Times New Roman"/>
          <w:bCs/>
          <w:sz w:val="26"/>
          <w:szCs w:val="26"/>
        </w:rPr>
        <w:t>а</w:t>
      </w:r>
      <w:r w:rsidRPr="00BB1C8A">
        <w:rPr>
          <w:rFonts w:ascii="Times New Roman" w:hAnsi="Times New Roman"/>
          <w:bCs/>
          <w:sz w:val="26"/>
          <w:szCs w:val="26"/>
        </w:rPr>
        <w:t>стия сторон в решении социальных и общественно-значимых задач на региональном уровне, путем реализации инвестиционного проекта «Туристско-рекреационный кл</w:t>
      </w:r>
      <w:r w:rsidRPr="00BB1C8A">
        <w:rPr>
          <w:rFonts w:ascii="Times New Roman" w:hAnsi="Times New Roman"/>
          <w:bCs/>
          <w:sz w:val="26"/>
          <w:szCs w:val="26"/>
        </w:rPr>
        <w:t>а</w:t>
      </w:r>
      <w:r w:rsidRPr="00BB1C8A">
        <w:rPr>
          <w:rFonts w:ascii="Times New Roman" w:hAnsi="Times New Roman"/>
          <w:bCs/>
          <w:sz w:val="26"/>
          <w:szCs w:val="26"/>
        </w:rPr>
        <w:t>стер «Центральная городская набережная, г. Череповец»</w:t>
      </w:r>
    </w:p>
    <w:p w:rsidR="000E541B" w:rsidRPr="00BB1C8A" w:rsidRDefault="000E541B" w:rsidP="0082288E">
      <w:pPr>
        <w:spacing w:after="0" w:line="240" w:lineRule="auto"/>
        <w:ind w:firstLine="709"/>
        <w:jc w:val="both"/>
        <w:rPr>
          <w:rFonts w:ascii="Times New Roman" w:hAnsi="Times New Roman"/>
          <w:sz w:val="26"/>
          <w:szCs w:val="26"/>
        </w:rPr>
      </w:pPr>
    </w:p>
    <w:p w:rsidR="000E541B" w:rsidRPr="00BB1C8A" w:rsidRDefault="000E541B" w:rsidP="0082288E">
      <w:pPr>
        <w:spacing w:after="0" w:line="240" w:lineRule="auto"/>
        <w:ind w:firstLine="709"/>
        <w:jc w:val="both"/>
        <w:rPr>
          <w:rFonts w:ascii="Times New Roman" w:hAnsi="Times New Roman"/>
          <w:sz w:val="26"/>
          <w:szCs w:val="26"/>
        </w:rPr>
      </w:pPr>
      <w:r w:rsidRPr="00BB1C8A">
        <w:rPr>
          <w:rFonts w:ascii="Times New Roman" w:hAnsi="Times New Roman"/>
          <w:sz w:val="26"/>
          <w:szCs w:val="26"/>
        </w:rPr>
        <w:t>Промежуточные показатели (индикаторы) Программы представлены в прил</w:t>
      </w:r>
      <w:r w:rsidRPr="00BB1C8A">
        <w:rPr>
          <w:rFonts w:ascii="Times New Roman" w:hAnsi="Times New Roman"/>
          <w:sz w:val="26"/>
          <w:szCs w:val="26"/>
        </w:rPr>
        <w:t>о</w:t>
      </w:r>
      <w:r w:rsidRPr="00BB1C8A">
        <w:rPr>
          <w:rFonts w:ascii="Times New Roman" w:hAnsi="Times New Roman"/>
          <w:sz w:val="26"/>
          <w:szCs w:val="26"/>
        </w:rPr>
        <w:t xml:space="preserve">жении таб.1. </w:t>
      </w:r>
    </w:p>
    <w:p w:rsidR="000E541B" w:rsidRPr="00E05A3C" w:rsidRDefault="000E541B" w:rsidP="00671D0B">
      <w:pPr>
        <w:pStyle w:val="Default"/>
        <w:rPr>
          <w:sz w:val="26"/>
          <w:szCs w:val="26"/>
        </w:rPr>
      </w:pPr>
      <w:bookmarkStart w:id="0" w:name="sub_1014"/>
    </w:p>
    <w:p w:rsidR="000E541B" w:rsidRPr="00CD6D3B" w:rsidRDefault="000E541B" w:rsidP="00671D0B">
      <w:pPr>
        <w:autoSpaceDE w:val="0"/>
        <w:autoSpaceDN w:val="0"/>
        <w:adjustRightInd w:val="0"/>
        <w:spacing w:after="0" w:line="240" w:lineRule="auto"/>
        <w:rPr>
          <w:rFonts w:ascii="Times New Roman" w:hAnsi="Times New Roman"/>
          <w:color w:val="000000"/>
          <w:sz w:val="28"/>
          <w:szCs w:val="28"/>
          <w:lang w:eastAsia="ru-RU"/>
        </w:rPr>
        <w:sectPr w:rsidR="000E541B" w:rsidRPr="00CD6D3B" w:rsidSect="006224A4">
          <w:pgSz w:w="11906" w:h="16838"/>
          <w:pgMar w:top="567" w:right="567" w:bottom="567" w:left="1701" w:header="454" w:footer="454" w:gutter="0"/>
          <w:cols w:space="708"/>
          <w:docGrid w:linePitch="360"/>
        </w:sectPr>
      </w:pPr>
    </w:p>
    <w:p w:rsidR="000E541B" w:rsidRPr="00664B41" w:rsidRDefault="000E541B" w:rsidP="00671D0B">
      <w:pPr>
        <w:spacing w:after="0" w:line="240" w:lineRule="auto"/>
        <w:jc w:val="right"/>
        <w:rPr>
          <w:rFonts w:ascii="Times New Roman" w:hAnsi="Times New Roman"/>
          <w:b/>
          <w:bCs/>
          <w:color w:val="26282F"/>
        </w:rPr>
      </w:pPr>
    </w:p>
    <w:bookmarkEnd w:id="0"/>
    <w:p w:rsidR="000E541B" w:rsidRPr="006224A4" w:rsidRDefault="000E541B" w:rsidP="006224A4">
      <w:pPr>
        <w:tabs>
          <w:tab w:val="left" w:pos="16560"/>
        </w:tabs>
        <w:spacing w:after="0" w:line="240" w:lineRule="auto"/>
        <w:jc w:val="right"/>
        <w:rPr>
          <w:rFonts w:ascii="Times New Roman" w:hAnsi="Times New Roman"/>
          <w:bCs/>
          <w:color w:val="26282F"/>
          <w:sz w:val="26"/>
          <w:szCs w:val="26"/>
        </w:rPr>
      </w:pPr>
      <w:r w:rsidRPr="006224A4">
        <w:rPr>
          <w:rFonts w:ascii="Times New Roman" w:hAnsi="Times New Roman"/>
          <w:bCs/>
          <w:color w:val="26282F"/>
          <w:sz w:val="26"/>
          <w:szCs w:val="26"/>
        </w:rPr>
        <w:t xml:space="preserve">Приложение </w:t>
      </w:r>
    </w:p>
    <w:p w:rsidR="000E541B" w:rsidRPr="006224A4" w:rsidRDefault="000E541B" w:rsidP="00671D0B">
      <w:pPr>
        <w:spacing w:after="0" w:line="240" w:lineRule="auto"/>
        <w:jc w:val="both"/>
        <w:rPr>
          <w:rFonts w:ascii="Times New Roman" w:hAnsi="Times New Roman"/>
        </w:rPr>
      </w:pPr>
    </w:p>
    <w:p w:rsidR="000E541B" w:rsidRPr="006224A4" w:rsidRDefault="000E541B" w:rsidP="00671D0B">
      <w:pPr>
        <w:spacing w:after="0" w:line="240" w:lineRule="auto"/>
        <w:jc w:val="both"/>
        <w:rPr>
          <w:rFonts w:ascii="Times New Roman" w:hAnsi="Times New Roman"/>
        </w:rPr>
      </w:pPr>
    </w:p>
    <w:p w:rsidR="000E541B" w:rsidRPr="006224A4" w:rsidRDefault="000E541B" w:rsidP="006224A4">
      <w:pPr>
        <w:widowControl w:val="0"/>
        <w:autoSpaceDE w:val="0"/>
        <w:autoSpaceDN w:val="0"/>
        <w:adjustRightInd w:val="0"/>
        <w:spacing w:after="0" w:line="240" w:lineRule="auto"/>
        <w:jc w:val="center"/>
        <w:rPr>
          <w:rFonts w:ascii="Times New Roman" w:hAnsi="Times New Roman"/>
          <w:color w:val="FF0000"/>
          <w:sz w:val="26"/>
          <w:szCs w:val="26"/>
        </w:rPr>
      </w:pPr>
      <w:r w:rsidRPr="006224A4">
        <w:rPr>
          <w:rFonts w:ascii="Times New Roman" w:hAnsi="Times New Roman"/>
          <w:sz w:val="26"/>
          <w:szCs w:val="26"/>
        </w:rPr>
        <w:t>Отчет о реализации муниципальной программы города</w:t>
      </w:r>
    </w:p>
    <w:p w:rsidR="000E541B" w:rsidRPr="006224A4" w:rsidRDefault="000E541B" w:rsidP="006224A4">
      <w:pPr>
        <w:tabs>
          <w:tab w:val="left" w:pos="16560"/>
        </w:tabs>
        <w:spacing w:after="0" w:line="240" w:lineRule="auto"/>
        <w:jc w:val="center"/>
        <w:rPr>
          <w:rFonts w:ascii="Times New Roman" w:hAnsi="Times New Roman"/>
          <w:color w:val="000000"/>
          <w:sz w:val="26"/>
          <w:szCs w:val="26"/>
        </w:rPr>
      </w:pPr>
      <w:r w:rsidRPr="006224A4">
        <w:rPr>
          <w:rFonts w:ascii="Times New Roman" w:hAnsi="Times New Roman"/>
          <w:color w:val="000000"/>
          <w:sz w:val="26"/>
          <w:szCs w:val="26"/>
        </w:rPr>
        <w:t>Сведения о достижении значений показателей (индикаторов)</w:t>
      </w:r>
    </w:p>
    <w:p w:rsidR="000E541B" w:rsidRPr="006224A4" w:rsidRDefault="000E541B" w:rsidP="006224A4">
      <w:pPr>
        <w:tabs>
          <w:tab w:val="left" w:pos="16560"/>
        </w:tabs>
        <w:spacing w:after="0" w:line="240" w:lineRule="auto"/>
        <w:jc w:val="right"/>
        <w:rPr>
          <w:rFonts w:ascii="Times New Roman" w:hAnsi="Times New Roman"/>
          <w:color w:val="000000"/>
          <w:sz w:val="26"/>
          <w:szCs w:val="26"/>
        </w:rPr>
      </w:pPr>
      <w:r w:rsidRPr="006224A4">
        <w:rPr>
          <w:rFonts w:ascii="Times New Roman" w:hAnsi="Times New Roman"/>
          <w:color w:val="000000"/>
          <w:sz w:val="26"/>
          <w:szCs w:val="26"/>
        </w:rPr>
        <w:t>Таб.1</w:t>
      </w:r>
    </w:p>
    <w:p w:rsidR="000E541B" w:rsidRPr="006224A4" w:rsidRDefault="000E541B" w:rsidP="006224A4">
      <w:pPr>
        <w:tabs>
          <w:tab w:val="left" w:pos="16560"/>
        </w:tabs>
        <w:spacing w:after="0" w:line="240" w:lineRule="auto"/>
        <w:jc w:val="right"/>
        <w:rPr>
          <w:rFonts w:ascii="Times New Roman" w:hAnsi="Times New Roman"/>
          <w:color w:val="000000"/>
          <w:sz w:val="26"/>
          <w:szCs w:val="26"/>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101"/>
        <w:gridCol w:w="1625"/>
        <w:gridCol w:w="1388"/>
        <w:gridCol w:w="1559"/>
        <w:gridCol w:w="1985"/>
      </w:tblGrid>
      <w:tr w:rsidR="000E541B" w:rsidRPr="006224A4" w:rsidTr="00646BA4">
        <w:trPr>
          <w:trHeight w:val="339"/>
        </w:trPr>
        <w:tc>
          <w:tcPr>
            <w:tcW w:w="0" w:type="auto"/>
            <w:vAlign w:val="center"/>
          </w:tcPr>
          <w:p w:rsidR="000E541B" w:rsidRPr="006224A4" w:rsidRDefault="000E541B" w:rsidP="006224A4">
            <w:pPr>
              <w:spacing w:after="0" w:line="240" w:lineRule="auto"/>
              <w:rPr>
                <w:rFonts w:ascii="Times New Roman" w:hAnsi="Times New Roman"/>
                <w:sz w:val="26"/>
                <w:szCs w:val="26"/>
              </w:rPr>
            </w:pPr>
            <w:r w:rsidRPr="006224A4">
              <w:rPr>
                <w:rFonts w:ascii="Times New Roman" w:hAnsi="Times New Roman"/>
                <w:sz w:val="26"/>
                <w:szCs w:val="26"/>
              </w:rPr>
              <w:t>№ п/п</w:t>
            </w:r>
          </w:p>
        </w:tc>
        <w:tc>
          <w:tcPr>
            <w:tcW w:w="0" w:type="auto"/>
            <w:vAlign w:val="center"/>
          </w:tcPr>
          <w:p w:rsidR="000E541B" w:rsidRPr="006224A4" w:rsidRDefault="000E541B" w:rsidP="006224A4">
            <w:pPr>
              <w:pStyle w:val="ConsPlusCell"/>
              <w:ind w:right="-134"/>
              <w:jc w:val="center"/>
              <w:rPr>
                <w:rFonts w:ascii="Times New Roman" w:hAnsi="Times New Roman"/>
                <w:sz w:val="26"/>
                <w:szCs w:val="26"/>
              </w:rPr>
            </w:pPr>
            <w:r w:rsidRPr="006224A4">
              <w:rPr>
                <w:rFonts w:ascii="Times New Roman" w:hAnsi="Times New Roman"/>
                <w:sz w:val="26"/>
                <w:szCs w:val="26"/>
              </w:rPr>
              <w:t>Показатель (индикатор)</w:t>
            </w:r>
            <w:r w:rsidRPr="006224A4">
              <w:rPr>
                <w:rFonts w:ascii="Times New Roman" w:hAnsi="Times New Roman"/>
                <w:sz w:val="26"/>
                <w:szCs w:val="26"/>
              </w:rPr>
              <w:br/>
              <w:t>(наименование)</w:t>
            </w:r>
          </w:p>
        </w:tc>
        <w:tc>
          <w:tcPr>
            <w:tcW w:w="1625" w:type="dxa"/>
            <w:vAlign w:val="center"/>
          </w:tcPr>
          <w:p w:rsidR="000E541B" w:rsidRPr="006224A4" w:rsidRDefault="000E541B" w:rsidP="00646BA4">
            <w:pPr>
              <w:pStyle w:val="ConsPlusCell"/>
              <w:jc w:val="center"/>
              <w:rPr>
                <w:rFonts w:ascii="Times New Roman" w:hAnsi="Times New Roman"/>
                <w:sz w:val="26"/>
                <w:szCs w:val="26"/>
              </w:rPr>
            </w:pPr>
            <w:r w:rsidRPr="006224A4">
              <w:rPr>
                <w:rFonts w:ascii="Times New Roman" w:hAnsi="Times New Roman"/>
                <w:sz w:val="26"/>
                <w:szCs w:val="26"/>
              </w:rPr>
              <w:t>Ед.</w:t>
            </w:r>
            <w:r>
              <w:rPr>
                <w:rFonts w:ascii="Times New Roman" w:hAnsi="Times New Roman"/>
                <w:sz w:val="26"/>
                <w:szCs w:val="26"/>
              </w:rPr>
              <w:t xml:space="preserve"> </w:t>
            </w:r>
            <w:r w:rsidRPr="006224A4">
              <w:rPr>
                <w:rFonts w:ascii="Times New Roman" w:hAnsi="Times New Roman"/>
                <w:sz w:val="26"/>
                <w:szCs w:val="26"/>
              </w:rPr>
              <w:t>измер.</w:t>
            </w:r>
          </w:p>
        </w:tc>
        <w:tc>
          <w:tcPr>
            <w:tcW w:w="4932" w:type="dxa"/>
            <w:gridSpan w:val="3"/>
            <w:vAlign w:val="center"/>
          </w:tcPr>
          <w:p w:rsidR="000E541B" w:rsidRPr="006224A4" w:rsidRDefault="000E541B" w:rsidP="006224A4">
            <w:pPr>
              <w:spacing w:after="0" w:line="240" w:lineRule="auto"/>
              <w:jc w:val="center"/>
              <w:rPr>
                <w:rFonts w:ascii="Times New Roman" w:hAnsi="Times New Roman"/>
                <w:sz w:val="26"/>
                <w:szCs w:val="26"/>
              </w:rPr>
            </w:pPr>
            <w:r w:rsidRPr="006224A4">
              <w:rPr>
                <w:rFonts w:ascii="Times New Roman" w:hAnsi="Times New Roman"/>
                <w:sz w:val="26"/>
                <w:szCs w:val="26"/>
              </w:rPr>
              <w:t>Значение показателя</w:t>
            </w:r>
          </w:p>
        </w:tc>
      </w:tr>
      <w:tr w:rsidR="000E541B" w:rsidRPr="006224A4" w:rsidTr="00646BA4">
        <w:tc>
          <w:tcPr>
            <w:tcW w:w="0" w:type="auto"/>
            <w:vAlign w:val="center"/>
          </w:tcPr>
          <w:p w:rsidR="000E541B" w:rsidRPr="006224A4" w:rsidRDefault="000E541B" w:rsidP="006224A4">
            <w:pPr>
              <w:pStyle w:val="ConsPlusCell"/>
              <w:rPr>
                <w:rFonts w:ascii="Times New Roman" w:hAnsi="Times New Roman"/>
                <w:sz w:val="26"/>
                <w:szCs w:val="26"/>
              </w:rPr>
            </w:pPr>
          </w:p>
        </w:tc>
        <w:tc>
          <w:tcPr>
            <w:tcW w:w="0" w:type="auto"/>
            <w:vAlign w:val="center"/>
          </w:tcPr>
          <w:p w:rsidR="000E541B" w:rsidRPr="006224A4" w:rsidRDefault="000E541B" w:rsidP="006224A4">
            <w:pPr>
              <w:spacing w:after="0" w:line="240" w:lineRule="auto"/>
              <w:jc w:val="center"/>
              <w:rPr>
                <w:rFonts w:ascii="Times New Roman" w:hAnsi="Times New Roman"/>
                <w:sz w:val="26"/>
                <w:szCs w:val="26"/>
              </w:rPr>
            </w:pPr>
          </w:p>
        </w:tc>
        <w:tc>
          <w:tcPr>
            <w:tcW w:w="1625" w:type="dxa"/>
            <w:vAlign w:val="center"/>
          </w:tcPr>
          <w:p w:rsidR="000E541B" w:rsidRPr="006224A4" w:rsidRDefault="000E541B" w:rsidP="006224A4">
            <w:pPr>
              <w:spacing w:after="0" w:line="240" w:lineRule="auto"/>
              <w:jc w:val="center"/>
              <w:rPr>
                <w:rFonts w:ascii="Times New Roman" w:hAnsi="Times New Roman"/>
                <w:sz w:val="26"/>
                <w:szCs w:val="26"/>
              </w:rPr>
            </w:pPr>
          </w:p>
        </w:tc>
        <w:tc>
          <w:tcPr>
            <w:tcW w:w="1388" w:type="dxa"/>
            <w:vAlign w:val="center"/>
          </w:tcPr>
          <w:p w:rsidR="000E541B" w:rsidRPr="006224A4" w:rsidRDefault="000E541B" w:rsidP="006224A4">
            <w:pPr>
              <w:pStyle w:val="ConsPlusCell"/>
              <w:ind w:left="-134" w:right="-158"/>
              <w:jc w:val="center"/>
              <w:rPr>
                <w:rFonts w:ascii="Times New Roman" w:hAnsi="Times New Roman"/>
                <w:b/>
                <w:sz w:val="26"/>
                <w:szCs w:val="26"/>
              </w:rPr>
            </w:pPr>
            <w:r w:rsidRPr="006224A4">
              <w:rPr>
                <w:rFonts w:ascii="Times New Roman" w:hAnsi="Times New Roman"/>
                <w:b/>
                <w:sz w:val="26"/>
                <w:szCs w:val="26"/>
              </w:rPr>
              <w:t>План</w:t>
            </w:r>
          </w:p>
        </w:tc>
        <w:tc>
          <w:tcPr>
            <w:tcW w:w="1559" w:type="dxa"/>
            <w:vAlign w:val="center"/>
          </w:tcPr>
          <w:p w:rsidR="000E541B" w:rsidRPr="006224A4" w:rsidRDefault="000E541B" w:rsidP="006224A4">
            <w:pPr>
              <w:pStyle w:val="ConsPlusCell"/>
              <w:ind w:left="-64" w:right="-89"/>
              <w:jc w:val="center"/>
              <w:rPr>
                <w:rFonts w:ascii="Times New Roman" w:hAnsi="Times New Roman"/>
                <w:b/>
                <w:sz w:val="26"/>
                <w:szCs w:val="26"/>
              </w:rPr>
            </w:pPr>
            <w:r w:rsidRPr="006224A4">
              <w:rPr>
                <w:rFonts w:ascii="Times New Roman" w:hAnsi="Times New Roman"/>
                <w:b/>
                <w:sz w:val="26"/>
                <w:szCs w:val="26"/>
              </w:rPr>
              <w:t>Факт</w:t>
            </w:r>
          </w:p>
        </w:tc>
        <w:tc>
          <w:tcPr>
            <w:tcW w:w="1985" w:type="dxa"/>
            <w:vAlign w:val="center"/>
          </w:tcPr>
          <w:p w:rsidR="000E541B" w:rsidRPr="006224A4" w:rsidRDefault="000E541B" w:rsidP="006224A4">
            <w:pPr>
              <w:spacing w:after="0" w:line="240" w:lineRule="auto"/>
              <w:jc w:val="center"/>
              <w:rPr>
                <w:rFonts w:ascii="Times New Roman" w:hAnsi="Times New Roman"/>
                <w:b/>
                <w:sz w:val="26"/>
                <w:szCs w:val="26"/>
              </w:rPr>
            </w:pPr>
            <w:r w:rsidRPr="006224A4">
              <w:rPr>
                <w:rFonts w:ascii="Times New Roman" w:hAnsi="Times New Roman"/>
                <w:b/>
                <w:sz w:val="26"/>
                <w:szCs w:val="26"/>
              </w:rPr>
              <w:t>Выполнение</w:t>
            </w:r>
          </w:p>
        </w:tc>
      </w:tr>
      <w:tr w:rsidR="000E541B" w:rsidRPr="006224A4" w:rsidTr="00646BA4">
        <w:tc>
          <w:tcPr>
            <w:tcW w:w="0" w:type="auto"/>
            <w:vAlign w:val="center"/>
          </w:tcPr>
          <w:p w:rsidR="000E541B" w:rsidRPr="006224A4" w:rsidRDefault="000E541B" w:rsidP="006224A4">
            <w:pPr>
              <w:pStyle w:val="ConsPlusCell"/>
              <w:rPr>
                <w:rFonts w:ascii="Times New Roman" w:hAnsi="Times New Roman"/>
                <w:sz w:val="26"/>
                <w:szCs w:val="26"/>
              </w:rPr>
            </w:pPr>
          </w:p>
        </w:tc>
        <w:tc>
          <w:tcPr>
            <w:tcW w:w="0" w:type="auto"/>
            <w:vAlign w:val="center"/>
          </w:tcPr>
          <w:p w:rsidR="000E541B" w:rsidRPr="006224A4" w:rsidRDefault="000E541B" w:rsidP="006224A4">
            <w:pPr>
              <w:spacing w:after="0" w:line="240" w:lineRule="auto"/>
              <w:jc w:val="center"/>
              <w:rPr>
                <w:rFonts w:ascii="Times New Roman" w:hAnsi="Times New Roman"/>
                <w:sz w:val="26"/>
                <w:szCs w:val="26"/>
              </w:rPr>
            </w:pPr>
          </w:p>
        </w:tc>
        <w:tc>
          <w:tcPr>
            <w:tcW w:w="1625" w:type="dxa"/>
            <w:vAlign w:val="center"/>
          </w:tcPr>
          <w:p w:rsidR="000E541B" w:rsidRPr="006224A4" w:rsidRDefault="000E541B" w:rsidP="006224A4">
            <w:pPr>
              <w:spacing w:after="0" w:line="240" w:lineRule="auto"/>
              <w:jc w:val="center"/>
              <w:rPr>
                <w:rFonts w:ascii="Times New Roman" w:hAnsi="Times New Roman"/>
                <w:sz w:val="26"/>
                <w:szCs w:val="26"/>
              </w:rPr>
            </w:pPr>
          </w:p>
        </w:tc>
        <w:tc>
          <w:tcPr>
            <w:tcW w:w="1388" w:type="dxa"/>
            <w:vAlign w:val="center"/>
          </w:tcPr>
          <w:p w:rsidR="000E541B" w:rsidRPr="006224A4" w:rsidRDefault="000E541B" w:rsidP="006224A4">
            <w:pPr>
              <w:pStyle w:val="ConsPlusCell"/>
              <w:ind w:left="-134" w:right="-158"/>
              <w:jc w:val="center"/>
              <w:rPr>
                <w:rFonts w:ascii="Times New Roman" w:hAnsi="Times New Roman"/>
                <w:b/>
                <w:sz w:val="26"/>
                <w:szCs w:val="26"/>
              </w:rPr>
            </w:pPr>
            <w:r w:rsidRPr="006224A4">
              <w:rPr>
                <w:rFonts w:ascii="Times New Roman" w:hAnsi="Times New Roman"/>
                <w:b/>
                <w:sz w:val="26"/>
                <w:szCs w:val="26"/>
              </w:rPr>
              <w:t>2014 год</w:t>
            </w:r>
          </w:p>
        </w:tc>
        <w:tc>
          <w:tcPr>
            <w:tcW w:w="1559" w:type="dxa"/>
            <w:vAlign w:val="center"/>
          </w:tcPr>
          <w:p w:rsidR="000E541B" w:rsidRPr="006224A4" w:rsidRDefault="000E541B" w:rsidP="006224A4">
            <w:pPr>
              <w:pStyle w:val="ConsPlusCell"/>
              <w:ind w:left="-64" w:right="-89"/>
              <w:jc w:val="center"/>
              <w:rPr>
                <w:rFonts w:ascii="Times New Roman" w:hAnsi="Times New Roman"/>
                <w:b/>
                <w:sz w:val="26"/>
                <w:szCs w:val="26"/>
              </w:rPr>
            </w:pPr>
            <w:r w:rsidRPr="006224A4">
              <w:rPr>
                <w:rFonts w:ascii="Times New Roman" w:hAnsi="Times New Roman"/>
                <w:b/>
                <w:sz w:val="26"/>
                <w:szCs w:val="26"/>
              </w:rPr>
              <w:t>2014 год</w:t>
            </w:r>
          </w:p>
        </w:tc>
        <w:tc>
          <w:tcPr>
            <w:tcW w:w="1985" w:type="dxa"/>
            <w:vAlign w:val="center"/>
          </w:tcPr>
          <w:p w:rsidR="000E541B" w:rsidRPr="006224A4" w:rsidRDefault="000E541B" w:rsidP="006224A4">
            <w:pPr>
              <w:spacing w:after="0" w:line="240" w:lineRule="auto"/>
              <w:jc w:val="center"/>
              <w:rPr>
                <w:rFonts w:ascii="Times New Roman" w:hAnsi="Times New Roman"/>
                <w:b/>
                <w:sz w:val="26"/>
                <w:szCs w:val="26"/>
              </w:rPr>
            </w:pPr>
            <w:r w:rsidRPr="006224A4">
              <w:rPr>
                <w:rFonts w:ascii="Times New Roman" w:hAnsi="Times New Roman"/>
                <w:b/>
                <w:sz w:val="26"/>
                <w:szCs w:val="26"/>
              </w:rPr>
              <w:t>%</w:t>
            </w:r>
          </w:p>
        </w:tc>
      </w:tr>
      <w:tr w:rsidR="000E541B" w:rsidRPr="006224A4" w:rsidTr="00646BA4">
        <w:trPr>
          <w:trHeight w:val="134"/>
        </w:trPr>
        <w:tc>
          <w:tcPr>
            <w:tcW w:w="0" w:type="auto"/>
            <w:vAlign w:val="center"/>
          </w:tcPr>
          <w:p w:rsidR="000E541B" w:rsidRPr="006224A4" w:rsidRDefault="000E541B" w:rsidP="006224A4">
            <w:pPr>
              <w:pStyle w:val="ad"/>
              <w:jc w:val="left"/>
              <w:rPr>
                <w:sz w:val="26"/>
                <w:szCs w:val="26"/>
              </w:rPr>
            </w:pPr>
          </w:p>
        </w:tc>
        <w:tc>
          <w:tcPr>
            <w:tcW w:w="0" w:type="auto"/>
            <w:vAlign w:val="center"/>
          </w:tcPr>
          <w:p w:rsidR="000E541B" w:rsidRPr="006224A4" w:rsidRDefault="000E541B" w:rsidP="006224A4">
            <w:pPr>
              <w:spacing w:after="0" w:line="240" w:lineRule="auto"/>
              <w:rPr>
                <w:rFonts w:ascii="Times New Roman" w:hAnsi="Times New Roman"/>
                <w:sz w:val="26"/>
                <w:szCs w:val="26"/>
              </w:rPr>
            </w:pPr>
            <w:r w:rsidRPr="006224A4">
              <w:rPr>
                <w:rFonts w:ascii="Times New Roman" w:hAnsi="Times New Roman"/>
                <w:sz w:val="26"/>
                <w:szCs w:val="26"/>
              </w:rPr>
              <w:t>Показатели (индикаторы):</w:t>
            </w:r>
          </w:p>
        </w:tc>
        <w:tc>
          <w:tcPr>
            <w:tcW w:w="1625" w:type="dxa"/>
          </w:tcPr>
          <w:p w:rsidR="000E541B" w:rsidRPr="006224A4" w:rsidRDefault="000E541B" w:rsidP="006224A4">
            <w:pPr>
              <w:pStyle w:val="ConsPlusCell"/>
              <w:jc w:val="center"/>
              <w:rPr>
                <w:rFonts w:ascii="Times New Roman" w:hAnsi="Times New Roman"/>
                <w:sz w:val="26"/>
                <w:szCs w:val="26"/>
              </w:rPr>
            </w:pPr>
          </w:p>
        </w:tc>
        <w:tc>
          <w:tcPr>
            <w:tcW w:w="1388" w:type="dxa"/>
          </w:tcPr>
          <w:p w:rsidR="000E541B" w:rsidRPr="006224A4" w:rsidRDefault="000E541B" w:rsidP="006224A4">
            <w:pPr>
              <w:pStyle w:val="ConsPlusCell"/>
              <w:jc w:val="center"/>
              <w:rPr>
                <w:rFonts w:ascii="Times New Roman" w:hAnsi="Times New Roman"/>
                <w:sz w:val="26"/>
                <w:szCs w:val="26"/>
              </w:rPr>
            </w:pPr>
          </w:p>
        </w:tc>
        <w:tc>
          <w:tcPr>
            <w:tcW w:w="1559" w:type="dxa"/>
          </w:tcPr>
          <w:p w:rsidR="000E541B" w:rsidRPr="006224A4" w:rsidRDefault="000E541B" w:rsidP="006224A4">
            <w:pPr>
              <w:pStyle w:val="ConsPlusCell"/>
              <w:jc w:val="center"/>
              <w:rPr>
                <w:rFonts w:ascii="Times New Roman" w:hAnsi="Times New Roman"/>
                <w:sz w:val="26"/>
                <w:szCs w:val="26"/>
              </w:rPr>
            </w:pPr>
          </w:p>
        </w:tc>
        <w:tc>
          <w:tcPr>
            <w:tcW w:w="1985" w:type="dxa"/>
          </w:tcPr>
          <w:p w:rsidR="000E541B" w:rsidRPr="006224A4" w:rsidRDefault="000E541B" w:rsidP="006224A4">
            <w:pPr>
              <w:spacing w:after="0" w:line="240" w:lineRule="auto"/>
              <w:rPr>
                <w:rFonts w:ascii="Times New Roman" w:hAnsi="Times New Roman"/>
                <w:sz w:val="26"/>
                <w:szCs w:val="26"/>
              </w:rPr>
            </w:pPr>
          </w:p>
        </w:tc>
      </w:tr>
      <w:tr w:rsidR="000E541B" w:rsidRPr="006224A4" w:rsidTr="00646BA4">
        <w:trPr>
          <w:trHeight w:val="422"/>
        </w:trPr>
        <w:tc>
          <w:tcPr>
            <w:tcW w:w="0" w:type="auto"/>
            <w:vAlign w:val="center"/>
          </w:tcPr>
          <w:p w:rsidR="000E541B" w:rsidRPr="006224A4" w:rsidRDefault="000E541B" w:rsidP="006224A4">
            <w:pPr>
              <w:pStyle w:val="ad"/>
              <w:rPr>
                <w:b/>
                <w:sz w:val="26"/>
                <w:szCs w:val="26"/>
              </w:rPr>
            </w:pPr>
            <w:r w:rsidRPr="006224A4">
              <w:rPr>
                <w:sz w:val="26"/>
                <w:szCs w:val="26"/>
              </w:rPr>
              <w:t>1.</w:t>
            </w:r>
          </w:p>
        </w:tc>
        <w:tc>
          <w:tcPr>
            <w:tcW w:w="0" w:type="auto"/>
            <w:vAlign w:val="center"/>
          </w:tcPr>
          <w:p w:rsidR="000E541B" w:rsidRPr="006224A4" w:rsidRDefault="000E541B" w:rsidP="006224A4">
            <w:pPr>
              <w:spacing w:after="0" w:line="240" w:lineRule="auto"/>
              <w:ind w:left="-118" w:right="-15"/>
              <w:rPr>
                <w:rFonts w:ascii="Times New Roman" w:hAnsi="Times New Roman"/>
                <w:sz w:val="26"/>
                <w:szCs w:val="26"/>
              </w:rPr>
            </w:pPr>
            <w:r w:rsidRPr="006224A4">
              <w:rPr>
                <w:rFonts w:ascii="Times New Roman" w:hAnsi="Times New Roman"/>
                <w:bCs/>
                <w:sz w:val="26"/>
                <w:szCs w:val="26"/>
              </w:rPr>
              <w:t>Численность обслуженных туристов и экскурсантов, всего</w:t>
            </w:r>
          </w:p>
        </w:tc>
        <w:tc>
          <w:tcPr>
            <w:tcW w:w="1625" w:type="dxa"/>
            <w:vAlign w:val="center"/>
          </w:tcPr>
          <w:p w:rsidR="000E541B" w:rsidRPr="006224A4" w:rsidRDefault="000E541B" w:rsidP="006224A4">
            <w:pPr>
              <w:pStyle w:val="ConsPlusCell"/>
              <w:jc w:val="center"/>
              <w:rPr>
                <w:rFonts w:ascii="Times New Roman" w:hAnsi="Times New Roman"/>
                <w:bCs/>
                <w:sz w:val="26"/>
                <w:szCs w:val="26"/>
              </w:rPr>
            </w:pPr>
            <w:r w:rsidRPr="006224A4">
              <w:rPr>
                <w:rFonts w:ascii="Times New Roman" w:hAnsi="Times New Roman"/>
                <w:bCs/>
                <w:sz w:val="26"/>
                <w:szCs w:val="26"/>
              </w:rPr>
              <w:t xml:space="preserve">тыс. </w:t>
            </w:r>
          </w:p>
          <w:p w:rsidR="000E541B" w:rsidRPr="006224A4" w:rsidRDefault="000E541B" w:rsidP="006224A4">
            <w:pPr>
              <w:pStyle w:val="ConsPlusCell"/>
              <w:jc w:val="center"/>
              <w:rPr>
                <w:rFonts w:ascii="Times New Roman" w:hAnsi="Times New Roman"/>
                <w:sz w:val="26"/>
                <w:szCs w:val="26"/>
              </w:rPr>
            </w:pPr>
            <w:r w:rsidRPr="006224A4">
              <w:rPr>
                <w:rFonts w:ascii="Times New Roman" w:hAnsi="Times New Roman"/>
                <w:bCs/>
                <w:sz w:val="26"/>
                <w:szCs w:val="26"/>
              </w:rPr>
              <w:t>человек</w:t>
            </w:r>
          </w:p>
        </w:tc>
        <w:tc>
          <w:tcPr>
            <w:tcW w:w="1388" w:type="dxa"/>
            <w:vAlign w:val="center"/>
          </w:tcPr>
          <w:p w:rsidR="000E541B" w:rsidRPr="006224A4" w:rsidRDefault="000E541B" w:rsidP="006224A4">
            <w:pPr>
              <w:spacing w:after="0" w:line="240" w:lineRule="auto"/>
              <w:jc w:val="center"/>
              <w:rPr>
                <w:rFonts w:ascii="Times New Roman" w:hAnsi="Times New Roman"/>
                <w:bCs/>
                <w:noProof/>
                <w:sz w:val="26"/>
                <w:szCs w:val="26"/>
              </w:rPr>
            </w:pPr>
            <w:r w:rsidRPr="006224A4">
              <w:rPr>
                <w:rFonts w:ascii="Times New Roman" w:hAnsi="Times New Roman"/>
                <w:bCs/>
                <w:noProof/>
                <w:sz w:val="26"/>
                <w:szCs w:val="26"/>
              </w:rPr>
              <w:t>315,8</w:t>
            </w:r>
          </w:p>
        </w:tc>
        <w:tc>
          <w:tcPr>
            <w:tcW w:w="1559" w:type="dxa"/>
            <w:vAlign w:val="center"/>
          </w:tcPr>
          <w:p w:rsidR="000E541B" w:rsidRPr="006224A4" w:rsidRDefault="000E541B" w:rsidP="006224A4">
            <w:pPr>
              <w:spacing w:after="0" w:line="240" w:lineRule="auto"/>
              <w:jc w:val="center"/>
              <w:rPr>
                <w:rFonts w:ascii="Times New Roman" w:hAnsi="Times New Roman"/>
                <w:sz w:val="26"/>
                <w:szCs w:val="26"/>
                <w:lang w:val="en-US"/>
              </w:rPr>
            </w:pPr>
            <w:r w:rsidRPr="006224A4">
              <w:rPr>
                <w:rFonts w:ascii="Times New Roman" w:hAnsi="Times New Roman"/>
                <w:sz w:val="26"/>
                <w:szCs w:val="26"/>
              </w:rPr>
              <w:t>302,687</w:t>
            </w:r>
          </w:p>
        </w:tc>
        <w:tc>
          <w:tcPr>
            <w:tcW w:w="1985" w:type="dxa"/>
            <w:vAlign w:val="center"/>
          </w:tcPr>
          <w:p w:rsidR="000E541B" w:rsidRPr="006224A4" w:rsidRDefault="000E541B" w:rsidP="006224A4">
            <w:pPr>
              <w:spacing w:after="0" w:line="240" w:lineRule="auto"/>
              <w:ind w:left="34"/>
              <w:jc w:val="center"/>
              <w:rPr>
                <w:rFonts w:ascii="Times New Roman" w:hAnsi="Times New Roman"/>
                <w:sz w:val="26"/>
                <w:szCs w:val="26"/>
              </w:rPr>
            </w:pPr>
            <w:r w:rsidRPr="006224A4">
              <w:rPr>
                <w:rFonts w:ascii="Times New Roman" w:hAnsi="Times New Roman"/>
                <w:sz w:val="26"/>
                <w:szCs w:val="26"/>
              </w:rPr>
              <w:t>95,85</w:t>
            </w:r>
          </w:p>
        </w:tc>
      </w:tr>
      <w:tr w:rsidR="000E541B" w:rsidRPr="006224A4" w:rsidTr="00646BA4">
        <w:tc>
          <w:tcPr>
            <w:tcW w:w="0" w:type="auto"/>
            <w:gridSpan w:val="2"/>
          </w:tcPr>
          <w:p w:rsidR="000E541B" w:rsidRPr="006224A4" w:rsidRDefault="000E541B" w:rsidP="006224A4">
            <w:pPr>
              <w:spacing w:after="0" w:line="240" w:lineRule="auto"/>
              <w:jc w:val="center"/>
              <w:rPr>
                <w:rFonts w:ascii="Times New Roman" w:hAnsi="Times New Roman"/>
                <w:sz w:val="26"/>
                <w:szCs w:val="26"/>
              </w:rPr>
            </w:pPr>
            <w:r w:rsidRPr="006224A4">
              <w:rPr>
                <w:rFonts w:ascii="Times New Roman" w:hAnsi="Times New Roman"/>
                <w:sz w:val="26"/>
                <w:szCs w:val="26"/>
              </w:rPr>
              <w:t>В том числе</w:t>
            </w:r>
          </w:p>
        </w:tc>
        <w:tc>
          <w:tcPr>
            <w:tcW w:w="1625" w:type="dxa"/>
            <w:vAlign w:val="center"/>
          </w:tcPr>
          <w:p w:rsidR="000E541B" w:rsidRPr="006224A4" w:rsidRDefault="000E541B" w:rsidP="006224A4">
            <w:pPr>
              <w:spacing w:after="0" w:line="240" w:lineRule="auto"/>
              <w:jc w:val="center"/>
              <w:rPr>
                <w:rFonts w:ascii="Times New Roman" w:hAnsi="Times New Roman"/>
                <w:sz w:val="26"/>
                <w:szCs w:val="26"/>
              </w:rPr>
            </w:pPr>
          </w:p>
        </w:tc>
        <w:tc>
          <w:tcPr>
            <w:tcW w:w="1388" w:type="dxa"/>
            <w:vAlign w:val="center"/>
          </w:tcPr>
          <w:p w:rsidR="000E541B" w:rsidRPr="006224A4" w:rsidRDefault="000E541B" w:rsidP="006224A4">
            <w:pPr>
              <w:spacing w:after="0" w:line="240" w:lineRule="auto"/>
              <w:jc w:val="center"/>
              <w:rPr>
                <w:rFonts w:ascii="Times New Roman" w:hAnsi="Times New Roman"/>
                <w:bCs/>
                <w:noProof/>
                <w:sz w:val="26"/>
                <w:szCs w:val="26"/>
              </w:rPr>
            </w:pPr>
          </w:p>
        </w:tc>
        <w:tc>
          <w:tcPr>
            <w:tcW w:w="1559" w:type="dxa"/>
            <w:vAlign w:val="center"/>
          </w:tcPr>
          <w:p w:rsidR="000E541B" w:rsidRPr="006224A4" w:rsidRDefault="000E541B" w:rsidP="006224A4">
            <w:pPr>
              <w:spacing w:after="0" w:line="240" w:lineRule="auto"/>
              <w:jc w:val="center"/>
              <w:rPr>
                <w:rFonts w:ascii="Times New Roman" w:hAnsi="Times New Roman"/>
                <w:bCs/>
                <w:noProof/>
                <w:sz w:val="26"/>
                <w:szCs w:val="26"/>
              </w:rPr>
            </w:pPr>
          </w:p>
        </w:tc>
        <w:tc>
          <w:tcPr>
            <w:tcW w:w="1985" w:type="dxa"/>
          </w:tcPr>
          <w:p w:rsidR="000E541B" w:rsidRPr="006224A4" w:rsidRDefault="000E541B" w:rsidP="006224A4">
            <w:pPr>
              <w:spacing w:after="0" w:line="240" w:lineRule="auto"/>
              <w:ind w:left="34"/>
              <w:jc w:val="center"/>
              <w:rPr>
                <w:rFonts w:ascii="Times New Roman" w:hAnsi="Times New Roman"/>
                <w:sz w:val="26"/>
                <w:szCs w:val="26"/>
              </w:rPr>
            </w:pPr>
          </w:p>
        </w:tc>
      </w:tr>
      <w:tr w:rsidR="000E541B" w:rsidRPr="006224A4" w:rsidTr="00646BA4">
        <w:trPr>
          <w:trHeight w:val="419"/>
        </w:trPr>
        <w:tc>
          <w:tcPr>
            <w:tcW w:w="0" w:type="auto"/>
            <w:vAlign w:val="center"/>
          </w:tcPr>
          <w:p w:rsidR="000E541B" w:rsidRPr="006224A4" w:rsidRDefault="000E541B" w:rsidP="006224A4">
            <w:pPr>
              <w:pStyle w:val="211"/>
              <w:jc w:val="center"/>
              <w:rPr>
                <w:rFonts w:ascii="Times New Roman" w:hAnsi="Times New Roman"/>
                <w:sz w:val="26"/>
                <w:szCs w:val="26"/>
              </w:rPr>
            </w:pPr>
          </w:p>
        </w:tc>
        <w:tc>
          <w:tcPr>
            <w:tcW w:w="0" w:type="auto"/>
            <w:vAlign w:val="center"/>
          </w:tcPr>
          <w:p w:rsidR="000E541B" w:rsidRPr="006224A4" w:rsidRDefault="000E541B" w:rsidP="006224A4">
            <w:pPr>
              <w:spacing w:after="0" w:line="240" w:lineRule="auto"/>
              <w:jc w:val="both"/>
              <w:rPr>
                <w:rFonts w:ascii="Times New Roman" w:hAnsi="Times New Roman"/>
                <w:bCs/>
                <w:sz w:val="26"/>
                <w:szCs w:val="26"/>
              </w:rPr>
            </w:pPr>
            <w:r w:rsidRPr="006224A4">
              <w:rPr>
                <w:rFonts w:ascii="Times New Roman" w:hAnsi="Times New Roman"/>
                <w:bCs/>
                <w:sz w:val="26"/>
                <w:szCs w:val="26"/>
              </w:rPr>
              <w:t>- туристов</w:t>
            </w:r>
          </w:p>
        </w:tc>
        <w:tc>
          <w:tcPr>
            <w:tcW w:w="1625" w:type="dxa"/>
            <w:vAlign w:val="center"/>
          </w:tcPr>
          <w:p w:rsidR="000E541B" w:rsidRPr="006224A4" w:rsidRDefault="000E541B" w:rsidP="006224A4">
            <w:pPr>
              <w:pStyle w:val="ConsPlusCell"/>
              <w:jc w:val="center"/>
              <w:rPr>
                <w:rFonts w:ascii="Times New Roman" w:hAnsi="Times New Roman"/>
                <w:bCs/>
                <w:sz w:val="26"/>
                <w:szCs w:val="26"/>
              </w:rPr>
            </w:pPr>
            <w:r w:rsidRPr="006224A4">
              <w:rPr>
                <w:rFonts w:ascii="Times New Roman" w:hAnsi="Times New Roman"/>
                <w:bCs/>
                <w:sz w:val="26"/>
                <w:szCs w:val="26"/>
              </w:rPr>
              <w:t xml:space="preserve">тыс. </w:t>
            </w:r>
          </w:p>
          <w:p w:rsidR="000E541B" w:rsidRPr="006224A4" w:rsidRDefault="000E541B" w:rsidP="006224A4">
            <w:pPr>
              <w:pStyle w:val="ConsPlusCell"/>
              <w:jc w:val="center"/>
              <w:rPr>
                <w:rFonts w:ascii="Times New Roman" w:hAnsi="Times New Roman"/>
                <w:sz w:val="26"/>
                <w:szCs w:val="26"/>
              </w:rPr>
            </w:pPr>
            <w:r w:rsidRPr="006224A4">
              <w:rPr>
                <w:rFonts w:ascii="Times New Roman" w:hAnsi="Times New Roman"/>
                <w:bCs/>
                <w:sz w:val="26"/>
                <w:szCs w:val="26"/>
              </w:rPr>
              <w:t>человек</w:t>
            </w:r>
          </w:p>
        </w:tc>
        <w:tc>
          <w:tcPr>
            <w:tcW w:w="1388" w:type="dxa"/>
            <w:vAlign w:val="center"/>
          </w:tcPr>
          <w:p w:rsidR="000E541B" w:rsidRPr="006224A4" w:rsidRDefault="000E541B" w:rsidP="006224A4">
            <w:pPr>
              <w:spacing w:after="0" w:line="240" w:lineRule="auto"/>
              <w:jc w:val="center"/>
              <w:rPr>
                <w:rFonts w:ascii="Times New Roman" w:hAnsi="Times New Roman"/>
                <w:bCs/>
                <w:noProof/>
                <w:sz w:val="26"/>
                <w:szCs w:val="26"/>
              </w:rPr>
            </w:pPr>
            <w:r w:rsidRPr="006224A4">
              <w:rPr>
                <w:rFonts w:ascii="Times New Roman" w:hAnsi="Times New Roman"/>
                <w:bCs/>
                <w:noProof/>
                <w:sz w:val="26"/>
                <w:szCs w:val="26"/>
              </w:rPr>
              <w:t>55,9</w:t>
            </w:r>
          </w:p>
        </w:tc>
        <w:tc>
          <w:tcPr>
            <w:tcW w:w="1559" w:type="dxa"/>
            <w:vAlign w:val="center"/>
          </w:tcPr>
          <w:p w:rsidR="000E541B" w:rsidRPr="00D73291" w:rsidRDefault="000E541B" w:rsidP="006224A4">
            <w:pPr>
              <w:spacing w:after="0" w:line="240" w:lineRule="auto"/>
              <w:jc w:val="center"/>
              <w:rPr>
                <w:rFonts w:ascii="Times New Roman" w:hAnsi="Times New Roman"/>
                <w:sz w:val="26"/>
                <w:szCs w:val="26"/>
              </w:rPr>
            </w:pPr>
            <w:r w:rsidRPr="006224A4">
              <w:rPr>
                <w:rFonts w:ascii="Times New Roman" w:hAnsi="Times New Roman"/>
                <w:sz w:val="26"/>
                <w:szCs w:val="26"/>
              </w:rPr>
              <w:t>54,127</w:t>
            </w:r>
          </w:p>
        </w:tc>
        <w:tc>
          <w:tcPr>
            <w:tcW w:w="1985" w:type="dxa"/>
            <w:vAlign w:val="center"/>
          </w:tcPr>
          <w:p w:rsidR="000E541B" w:rsidRPr="006224A4" w:rsidRDefault="000E541B" w:rsidP="006224A4">
            <w:pPr>
              <w:spacing w:after="0" w:line="240" w:lineRule="auto"/>
              <w:ind w:left="34"/>
              <w:jc w:val="center"/>
              <w:rPr>
                <w:rFonts w:ascii="Times New Roman" w:hAnsi="Times New Roman"/>
                <w:sz w:val="26"/>
                <w:szCs w:val="26"/>
                <w:lang w:val="en-US"/>
              </w:rPr>
            </w:pPr>
            <w:r w:rsidRPr="006224A4">
              <w:rPr>
                <w:rFonts w:ascii="Times New Roman" w:hAnsi="Times New Roman"/>
                <w:sz w:val="26"/>
                <w:szCs w:val="26"/>
              </w:rPr>
              <w:t>96,83</w:t>
            </w:r>
          </w:p>
        </w:tc>
      </w:tr>
      <w:tr w:rsidR="000E541B" w:rsidRPr="006224A4" w:rsidTr="00646BA4">
        <w:trPr>
          <w:trHeight w:val="427"/>
        </w:trPr>
        <w:tc>
          <w:tcPr>
            <w:tcW w:w="0" w:type="auto"/>
            <w:vAlign w:val="center"/>
          </w:tcPr>
          <w:p w:rsidR="000E541B" w:rsidRPr="006224A4" w:rsidRDefault="000E541B" w:rsidP="006224A4">
            <w:pPr>
              <w:pStyle w:val="211"/>
              <w:jc w:val="center"/>
              <w:rPr>
                <w:rFonts w:ascii="Times New Roman" w:hAnsi="Times New Roman"/>
                <w:b/>
                <w:sz w:val="26"/>
                <w:szCs w:val="26"/>
              </w:rPr>
            </w:pPr>
          </w:p>
        </w:tc>
        <w:tc>
          <w:tcPr>
            <w:tcW w:w="0" w:type="auto"/>
            <w:vAlign w:val="center"/>
          </w:tcPr>
          <w:p w:rsidR="000E541B" w:rsidRPr="006224A4" w:rsidRDefault="000E541B" w:rsidP="006224A4">
            <w:pPr>
              <w:spacing w:after="0" w:line="240" w:lineRule="auto"/>
              <w:jc w:val="both"/>
              <w:rPr>
                <w:rFonts w:ascii="Times New Roman" w:hAnsi="Times New Roman"/>
                <w:sz w:val="26"/>
                <w:szCs w:val="26"/>
              </w:rPr>
            </w:pPr>
            <w:r w:rsidRPr="006224A4">
              <w:rPr>
                <w:rFonts w:ascii="Times New Roman" w:hAnsi="Times New Roman"/>
                <w:sz w:val="26"/>
                <w:szCs w:val="26"/>
              </w:rPr>
              <w:t>- экскурсантов</w:t>
            </w:r>
          </w:p>
        </w:tc>
        <w:tc>
          <w:tcPr>
            <w:tcW w:w="1625" w:type="dxa"/>
            <w:vAlign w:val="center"/>
          </w:tcPr>
          <w:p w:rsidR="000E541B" w:rsidRPr="006224A4" w:rsidRDefault="000E541B" w:rsidP="006224A4">
            <w:pPr>
              <w:pStyle w:val="ConsPlusCell"/>
              <w:jc w:val="center"/>
              <w:rPr>
                <w:rFonts w:ascii="Times New Roman" w:hAnsi="Times New Roman"/>
                <w:bCs/>
                <w:sz w:val="26"/>
                <w:szCs w:val="26"/>
              </w:rPr>
            </w:pPr>
            <w:r w:rsidRPr="006224A4">
              <w:rPr>
                <w:rFonts w:ascii="Times New Roman" w:hAnsi="Times New Roman"/>
                <w:bCs/>
                <w:sz w:val="26"/>
                <w:szCs w:val="26"/>
              </w:rPr>
              <w:t xml:space="preserve">тыс. </w:t>
            </w:r>
          </w:p>
          <w:p w:rsidR="000E541B" w:rsidRPr="006224A4" w:rsidRDefault="000E541B" w:rsidP="006224A4">
            <w:pPr>
              <w:pStyle w:val="ConsPlusCell"/>
              <w:jc w:val="center"/>
              <w:rPr>
                <w:rFonts w:ascii="Times New Roman" w:hAnsi="Times New Roman"/>
                <w:sz w:val="26"/>
                <w:szCs w:val="26"/>
              </w:rPr>
            </w:pPr>
            <w:r w:rsidRPr="006224A4">
              <w:rPr>
                <w:rFonts w:ascii="Times New Roman" w:hAnsi="Times New Roman"/>
                <w:bCs/>
                <w:sz w:val="26"/>
                <w:szCs w:val="26"/>
              </w:rPr>
              <w:t>человек</w:t>
            </w:r>
          </w:p>
        </w:tc>
        <w:tc>
          <w:tcPr>
            <w:tcW w:w="1388" w:type="dxa"/>
            <w:vAlign w:val="center"/>
          </w:tcPr>
          <w:p w:rsidR="000E541B" w:rsidRPr="006224A4" w:rsidRDefault="000E541B" w:rsidP="006224A4">
            <w:pPr>
              <w:pStyle w:val="ConsPlusCell"/>
              <w:jc w:val="center"/>
              <w:rPr>
                <w:rFonts w:ascii="Times New Roman" w:hAnsi="Times New Roman"/>
                <w:sz w:val="26"/>
                <w:szCs w:val="26"/>
              </w:rPr>
            </w:pPr>
            <w:r w:rsidRPr="006224A4">
              <w:rPr>
                <w:rFonts w:ascii="Times New Roman" w:hAnsi="Times New Roman"/>
                <w:sz w:val="26"/>
                <w:szCs w:val="26"/>
              </w:rPr>
              <w:t>259,9</w:t>
            </w:r>
          </w:p>
        </w:tc>
        <w:tc>
          <w:tcPr>
            <w:tcW w:w="1559" w:type="dxa"/>
            <w:vAlign w:val="center"/>
          </w:tcPr>
          <w:p w:rsidR="000E541B" w:rsidRPr="009D132A" w:rsidRDefault="000E541B" w:rsidP="006224A4">
            <w:pPr>
              <w:spacing w:after="0" w:line="240" w:lineRule="auto"/>
              <w:jc w:val="center"/>
              <w:rPr>
                <w:rFonts w:ascii="Times New Roman" w:hAnsi="Times New Roman"/>
                <w:sz w:val="26"/>
                <w:szCs w:val="26"/>
              </w:rPr>
            </w:pPr>
            <w:r w:rsidRPr="006224A4">
              <w:rPr>
                <w:rFonts w:ascii="Times New Roman" w:hAnsi="Times New Roman"/>
                <w:sz w:val="26"/>
                <w:szCs w:val="26"/>
              </w:rPr>
              <w:t>248,560</w:t>
            </w:r>
          </w:p>
        </w:tc>
        <w:tc>
          <w:tcPr>
            <w:tcW w:w="1985" w:type="dxa"/>
            <w:vAlign w:val="center"/>
          </w:tcPr>
          <w:p w:rsidR="000E541B" w:rsidRPr="006224A4" w:rsidRDefault="000E541B" w:rsidP="006224A4">
            <w:pPr>
              <w:spacing w:after="0" w:line="240" w:lineRule="auto"/>
              <w:ind w:left="34"/>
              <w:jc w:val="center"/>
              <w:rPr>
                <w:rFonts w:ascii="Times New Roman" w:hAnsi="Times New Roman"/>
                <w:sz w:val="26"/>
                <w:szCs w:val="26"/>
                <w:lang w:val="en-US"/>
              </w:rPr>
            </w:pPr>
            <w:r w:rsidRPr="006224A4">
              <w:rPr>
                <w:rFonts w:ascii="Times New Roman" w:hAnsi="Times New Roman"/>
                <w:sz w:val="26"/>
                <w:szCs w:val="26"/>
              </w:rPr>
              <w:t>95,64</w:t>
            </w:r>
          </w:p>
        </w:tc>
      </w:tr>
      <w:tr w:rsidR="000E541B" w:rsidRPr="006224A4" w:rsidTr="00646BA4">
        <w:trPr>
          <w:trHeight w:val="585"/>
        </w:trPr>
        <w:tc>
          <w:tcPr>
            <w:tcW w:w="0" w:type="auto"/>
            <w:vAlign w:val="center"/>
          </w:tcPr>
          <w:p w:rsidR="000E541B" w:rsidRPr="006224A4" w:rsidRDefault="000E541B" w:rsidP="006224A4">
            <w:pPr>
              <w:pStyle w:val="ad"/>
              <w:rPr>
                <w:b/>
                <w:sz w:val="26"/>
                <w:szCs w:val="26"/>
              </w:rPr>
            </w:pPr>
            <w:r w:rsidRPr="006224A4">
              <w:rPr>
                <w:sz w:val="26"/>
                <w:szCs w:val="26"/>
              </w:rPr>
              <w:t>2.</w:t>
            </w:r>
          </w:p>
        </w:tc>
        <w:tc>
          <w:tcPr>
            <w:tcW w:w="0" w:type="auto"/>
            <w:vAlign w:val="center"/>
          </w:tcPr>
          <w:p w:rsidR="000E541B" w:rsidRPr="006224A4" w:rsidRDefault="000E541B" w:rsidP="006224A4">
            <w:pPr>
              <w:spacing w:after="0" w:line="240" w:lineRule="auto"/>
              <w:rPr>
                <w:rFonts w:ascii="Times New Roman" w:hAnsi="Times New Roman"/>
                <w:sz w:val="26"/>
                <w:szCs w:val="26"/>
              </w:rPr>
            </w:pPr>
            <w:r w:rsidRPr="006224A4">
              <w:rPr>
                <w:rFonts w:ascii="Times New Roman" w:hAnsi="Times New Roman"/>
                <w:iCs/>
                <w:sz w:val="26"/>
                <w:szCs w:val="26"/>
              </w:rPr>
              <w:t xml:space="preserve">Численность  занятых  в туризме  и </w:t>
            </w:r>
            <w:r w:rsidRPr="006224A4">
              <w:rPr>
                <w:rFonts w:ascii="Times New Roman" w:hAnsi="Times New Roman"/>
                <w:bCs/>
                <w:color w:val="000000"/>
                <w:sz w:val="26"/>
                <w:szCs w:val="26"/>
              </w:rPr>
              <w:t xml:space="preserve"> сопутствующих отраслях</w:t>
            </w:r>
          </w:p>
        </w:tc>
        <w:tc>
          <w:tcPr>
            <w:tcW w:w="1625" w:type="dxa"/>
            <w:vAlign w:val="center"/>
          </w:tcPr>
          <w:p w:rsidR="000E541B" w:rsidRPr="006224A4" w:rsidRDefault="000E541B" w:rsidP="006224A4">
            <w:pPr>
              <w:pStyle w:val="ConsPlusCell"/>
              <w:jc w:val="center"/>
              <w:rPr>
                <w:rFonts w:ascii="Times New Roman" w:hAnsi="Times New Roman"/>
                <w:bCs/>
                <w:sz w:val="26"/>
                <w:szCs w:val="26"/>
              </w:rPr>
            </w:pPr>
            <w:r w:rsidRPr="006224A4">
              <w:rPr>
                <w:rFonts w:ascii="Times New Roman" w:hAnsi="Times New Roman"/>
                <w:bCs/>
                <w:noProof/>
                <w:sz w:val="26"/>
                <w:szCs w:val="26"/>
              </w:rPr>
              <w:t>Чел.</w:t>
            </w:r>
          </w:p>
        </w:tc>
        <w:tc>
          <w:tcPr>
            <w:tcW w:w="1388" w:type="dxa"/>
            <w:vAlign w:val="center"/>
          </w:tcPr>
          <w:p w:rsidR="000E541B" w:rsidRPr="006224A4" w:rsidRDefault="000E541B" w:rsidP="006224A4">
            <w:pPr>
              <w:pStyle w:val="ConsPlusCell"/>
              <w:jc w:val="center"/>
              <w:rPr>
                <w:rFonts w:ascii="Times New Roman" w:hAnsi="Times New Roman"/>
                <w:bCs/>
                <w:noProof/>
                <w:sz w:val="26"/>
                <w:szCs w:val="26"/>
              </w:rPr>
            </w:pPr>
            <w:r w:rsidRPr="006224A4">
              <w:rPr>
                <w:rFonts w:ascii="Times New Roman" w:hAnsi="Times New Roman"/>
                <w:bCs/>
                <w:noProof/>
                <w:sz w:val="26"/>
                <w:szCs w:val="26"/>
              </w:rPr>
              <w:t>1 836</w:t>
            </w:r>
          </w:p>
        </w:tc>
        <w:tc>
          <w:tcPr>
            <w:tcW w:w="1559" w:type="dxa"/>
            <w:vAlign w:val="center"/>
          </w:tcPr>
          <w:p w:rsidR="000E541B" w:rsidRPr="006224A4" w:rsidRDefault="000E541B" w:rsidP="006224A4">
            <w:pPr>
              <w:spacing w:after="0" w:line="240" w:lineRule="auto"/>
              <w:jc w:val="center"/>
              <w:rPr>
                <w:rFonts w:ascii="Times New Roman" w:hAnsi="Times New Roman"/>
                <w:sz w:val="26"/>
                <w:szCs w:val="26"/>
              </w:rPr>
            </w:pPr>
            <w:r w:rsidRPr="006224A4">
              <w:rPr>
                <w:rFonts w:ascii="Times New Roman" w:hAnsi="Times New Roman"/>
                <w:sz w:val="26"/>
                <w:szCs w:val="26"/>
              </w:rPr>
              <w:t>10 375</w:t>
            </w:r>
          </w:p>
        </w:tc>
        <w:tc>
          <w:tcPr>
            <w:tcW w:w="1985" w:type="dxa"/>
            <w:vAlign w:val="center"/>
          </w:tcPr>
          <w:p w:rsidR="000E541B" w:rsidRPr="006224A4" w:rsidRDefault="000E541B" w:rsidP="006224A4">
            <w:pPr>
              <w:spacing w:after="0" w:line="240" w:lineRule="auto"/>
              <w:ind w:left="34"/>
              <w:jc w:val="center"/>
              <w:rPr>
                <w:rFonts w:ascii="Times New Roman" w:hAnsi="Times New Roman"/>
                <w:sz w:val="26"/>
                <w:szCs w:val="26"/>
              </w:rPr>
            </w:pPr>
            <w:r w:rsidRPr="006224A4">
              <w:rPr>
                <w:rFonts w:ascii="Times New Roman" w:hAnsi="Times New Roman"/>
                <w:sz w:val="26"/>
                <w:szCs w:val="26"/>
              </w:rPr>
              <w:t>565,09</w:t>
            </w:r>
          </w:p>
        </w:tc>
      </w:tr>
      <w:tr w:rsidR="000E541B" w:rsidRPr="006224A4" w:rsidTr="00646BA4">
        <w:trPr>
          <w:trHeight w:val="562"/>
        </w:trPr>
        <w:tc>
          <w:tcPr>
            <w:tcW w:w="0" w:type="auto"/>
            <w:vAlign w:val="center"/>
          </w:tcPr>
          <w:p w:rsidR="000E541B" w:rsidRPr="006224A4" w:rsidRDefault="000E541B" w:rsidP="006224A4">
            <w:pPr>
              <w:pStyle w:val="ad"/>
              <w:rPr>
                <w:b/>
                <w:sz w:val="26"/>
                <w:szCs w:val="26"/>
              </w:rPr>
            </w:pPr>
            <w:r w:rsidRPr="006224A4">
              <w:rPr>
                <w:sz w:val="26"/>
                <w:szCs w:val="26"/>
              </w:rPr>
              <w:t>3.</w:t>
            </w:r>
          </w:p>
        </w:tc>
        <w:tc>
          <w:tcPr>
            <w:tcW w:w="0" w:type="auto"/>
            <w:vAlign w:val="center"/>
          </w:tcPr>
          <w:p w:rsidR="000E541B" w:rsidRPr="006224A4" w:rsidRDefault="000E541B" w:rsidP="006224A4">
            <w:pPr>
              <w:spacing w:after="0" w:line="240" w:lineRule="auto"/>
              <w:rPr>
                <w:rFonts w:ascii="Times New Roman" w:hAnsi="Times New Roman"/>
                <w:iCs/>
                <w:sz w:val="26"/>
                <w:szCs w:val="26"/>
              </w:rPr>
            </w:pPr>
            <w:r w:rsidRPr="006224A4">
              <w:rPr>
                <w:rFonts w:ascii="Times New Roman" w:hAnsi="Times New Roman"/>
                <w:bCs/>
                <w:sz w:val="26"/>
                <w:szCs w:val="26"/>
              </w:rPr>
              <w:t xml:space="preserve">Количество </w:t>
            </w:r>
            <w:r w:rsidRPr="006224A4">
              <w:rPr>
                <w:rFonts w:ascii="Times New Roman" w:hAnsi="Times New Roman"/>
                <w:sz w:val="26"/>
                <w:szCs w:val="26"/>
              </w:rPr>
              <w:t>коллективных средств размещения</w:t>
            </w:r>
          </w:p>
        </w:tc>
        <w:tc>
          <w:tcPr>
            <w:tcW w:w="1625" w:type="dxa"/>
            <w:vAlign w:val="center"/>
          </w:tcPr>
          <w:p w:rsidR="000E541B" w:rsidRPr="006224A4" w:rsidRDefault="000E541B" w:rsidP="006224A4">
            <w:pPr>
              <w:pStyle w:val="ConsPlusCell"/>
              <w:jc w:val="center"/>
              <w:rPr>
                <w:rFonts w:ascii="Times New Roman" w:hAnsi="Times New Roman"/>
                <w:bCs/>
                <w:sz w:val="26"/>
                <w:szCs w:val="26"/>
              </w:rPr>
            </w:pPr>
            <w:r w:rsidRPr="006224A4">
              <w:rPr>
                <w:rFonts w:ascii="Times New Roman" w:hAnsi="Times New Roman"/>
                <w:bCs/>
                <w:sz w:val="26"/>
                <w:szCs w:val="26"/>
              </w:rPr>
              <w:t>Ед.</w:t>
            </w:r>
          </w:p>
        </w:tc>
        <w:tc>
          <w:tcPr>
            <w:tcW w:w="1388" w:type="dxa"/>
            <w:vAlign w:val="center"/>
          </w:tcPr>
          <w:p w:rsidR="000E541B" w:rsidRPr="006224A4" w:rsidRDefault="000E541B" w:rsidP="006224A4">
            <w:pPr>
              <w:spacing w:after="0" w:line="240" w:lineRule="auto"/>
              <w:jc w:val="center"/>
              <w:rPr>
                <w:rFonts w:ascii="Times New Roman" w:hAnsi="Times New Roman"/>
                <w:bCs/>
                <w:noProof/>
                <w:sz w:val="26"/>
                <w:szCs w:val="26"/>
              </w:rPr>
            </w:pPr>
            <w:r w:rsidRPr="006224A4">
              <w:rPr>
                <w:rFonts w:ascii="Times New Roman" w:hAnsi="Times New Roman"/>
                <w:bCs/>
                <w:noProof/>
                <w:sz w:val="26"/>
                <w:szCs w:val="26"/>
              </w:rPr>
              <w:t>27</w:t>
            </w:r>
          </w:p>
        </w:tc>
        <w:tc>
          <w:tcPr>
            <w:tcW w:w="1559" w:type="dxa"/>
            <w:vAlign w:val="center"/>
          </w:tcPr>
          <w:p w:rsidR="000E541B" w:rsidRPr="006224A4" w:rsidRDefault="000E541B" w:rsidP="006224A4">
            <w:pPr>
              <w:spacing w:after="0" w:line="240" w:lineRule="auto"/>
              <w:jc w:val="center"/>
              <w:rPr>
                <w:rFonts w:ascii="Times New Roman" w:hAnsi="Times New Roman"/>
                <w:sz w:val="26"/>
                <w:szCs w:val="26"/>
              </w:rPr>
            </w:pPr>
            <w:r w:rsidRPr="006224A4">
              <w:rPr>
                <w:rFonts w:ascii="Times New Roman" w:hAnsi="Times New Roman"/>
                <w:sz w:val="26"/>
                <w:szCs w:val="26"/>
              </w:rPr>
              <w:t>30</w:t>
            </w:r>
          </w:p>
        </w:tc>
        <w:tc>
          <w:tcPr>
            <w:tcW w:w="1985" w:type="dxa"/>
            <w:vAlign w:val="center"/>
          </w:tcPr>
          <w:p w:rsidR="000E541B" w:rsidRPr="006224A4" w:rsidRDefault="000E541B" w:rsidP="006224A4">
            <w:pPr>
              <w:spacing w:after="0" w:line="240" w:lineRule="auto"/>
              <w:ind w:left="34"/>
              <w:jc w:val="center"/>
              <w:rPr>
                <w:rFonts w:ascii="Times New Roman" w:hAnsi="Times New Roman"/>
                <w:sz w:val="26"/>
                <w:szCs w:val="26"/>
              </w:rPr>
            </w:pPr>
            <w:r w:rsidRPr="006224A4">
              <w:rPr>
                <w:rFonts w:ascii="Times New Roman" w:hAnsi="Times New Roman"/>
                <w:sz w:val="26"/>
                <w:szCs w:val="26"/>
              </w:rPr>
              <w:t>111,12</w:t>
            </w:r>
          </w:p>
        </w:tc>
      </w:tr>
    </w:tbl>
    <w:p w:rsidR="000E541B" w:rsidRDefault="000E541B" w:rsidP="006224A4">
      <w:pPr>
        <w:tabs>
          <w:tab w:val="left" w:pos="16560"/>
        </w:tabs>
        <w:spacing w:after="0" w:line="240" w:lineRule="auto"/>
        <w:rPr>
          <w:rFonts w:ascii="Times New Roman" w:hAnsi="Times New Roman"/>
          <w:color w:val="000000"/>
          <w:sz w:val="20"/>
          <w:szCs w:val="20"/>
        </w:rPr>
      </w:pPr>
    </w:p>
    <w:p w:rsidR="000E541B" w:rsidRPr="00F602DE" w:rsidRDefault="000E541B" w:rsidP="006224A4">
      <w:pPr>
        <w:tabs>
          <w:tab w:val="left" w:pos="16560"/>
        </w:tabs>
        <w:spacing w:after="0" w:line="240" w:lineRule="auto"/>
        <w:jc w:val="right"/>
        <w:rPr>
          <w:rFonts w:ascii="Times New Roman" w:hAnsi="Times New Roman"/>
          <w:color w:val="000000"/>
          <w:sz w:val="20"/>
          <w:szCs w:val="20"/>
        </w:rPr>
      </w:pPr>
    </w:p>
    <w:p w:rsidR="000E541B" w:rsidRPr="006224A4" w:rsidRDefault="000E541B" w:rsidP="00E52134">
      <w:pPr>
        <w:spacing w:after="0" w:line="240" w:lineRule="auto"/>
        <w:ind w:right="-172"/>
        <w:jc w:val="center"/>
        <w:rPr>
          <w:rFonts w:ascii="Times New Roman" w:hAnsi="Times New Roman"/>
          <w:color w:val="000000"/>
          <w:sz w:val="26"/>
          <w:szCs w:val="26"/>
        </w:rPr>
      </w:pPr>
      <w:r>
        <w:rPr>
          <w:rFonts w:ascii="Times New Roman" w:hAnsi="Times New Roman"/>
          <w:color w:val="000000"/>
          <w:sz w:val="20"/>
          <w:szCs w:val="20"/>
        </w:rPr>
        <w:br w:type="page"/>
      </w:r>
      <w:r w:rsidRPr="006224A4">
        <w:rPr>
          <w:rFonts w:ascii="Times New Roman" w:hAnsi="Times New Roman"/>
          <w:color w:val="000000"/>
          <w:sz w:val="26"/>
          <w:szCs w:val="26"/>
        </w:rPr>
        <w:t>Сведения о степени выполнения основных мероприятий муниципальной программы, подпрограмм и ведомственных целевых программ</w:t>
      </w:r>
    </w:p>
    <w:p w:rsidR="000E541B" w:rsidRPr="00F602DE" w:rsidRDefault="000E541B" w:rsidP="00671D0B">
      <w:pPr>
        <w:spacing w:after="0" w:line="240" w:lineRule="auto"/>
        <w:rPr>
          <w:rFonts w:ascii="Times New Roman" w:hAnsi="Times New Roman"/>
          <w:color w:val="000000"/>
          <w:sz w:val="20"/>
          <w:szCs w:val="20"/>
        </w:rPr>
      </w:pPr>
    </w:p>
    <w:p w:rsidR="000E541B" w:rsidRPr="006224A4" w:rsidRDefault="000E541B" w:rsidP="00671D0B">
      <w:pPr>
        <w:spacing w:after="0" w:line="240" w:lineRule="auto"/>
        <w:jc w:val="right"/>
        <w:rPr>
          <w:rFonts w:ascii="Times New Roman" w:hAnsi="Times New Roman"/>
          <w:color w:val="000000"/>
          <w:sz w:val="26"/>
          <w:szCs w:val="26"/>
        </w:rPr>
      </w:pPr>
      <w:r w:rsidRPr="006224A4">
        <w:rPr>
          <w:rFonts w:ascii="Times New Roman" w:hAnsi="Times New Roman"/>
          <w:color w:val="000000"/>
          <w:sz w:val="26"/>
          <w:szCs w:val="26"/>
        </w:rPr>
        <w:t>таб.2</w:t>
      </w:r>
    </w:p>
    <w:p w:rsidR="000E541B" w:rsidRDefault="000E541B" w:rsidP="00671D0B">
      <w:pPr>
        <w:spacing w:after="0" w:line="240" w:lineRule="auto"/>
        <w:jc w:val="right"/>
        <w:rPr>
          <w:rFonts w:ascii="Times New Roman" w:hAnsi="Times New Roman"/>
          <w:color w:val="000000"/>
          <w:sz w:val="20"/>
          <w:szCs w:val="20"/>
        </w:rPr>
      </w:pPr>
    </w:p>
    <w:tbl>
      <w:tblPr>
        <w:tblW w:w="151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45"/>
        <w:gridCol w:w="2067"/>
        <w:gridCol w:w="2402"/>
        <w:gridCol w:w="3752"/>
        <w:gridCol w:w="2102"/>
      </w:tblGrid>
      <w:tr w:rsidR="000E541B" w:rsidRPr="006224A4" w:rsidTr="00E52134">
        <w:trPr>
          <w:trHeight w:val="552"/>
        </w:trPr>
        <w:tc>
          <w:tcPr>
            <w:tcW w:w="675" w:type="dxa"/>
            <w:vMerge w:val="restart"/>
            <w:vAlign w:val="center"/>
          </w:tcPr>
          <w:p w:rsidR="000E541B" w:rsidRPr="006224A4" w:rsidRDefault="000E541B" w:rsidP="00E52134">
            <w:pPr>
              <w:spacing w:after="0" w:line="240" w:lineRule="auto"/>
              <w:ind w:left="-142" w:right="-156"/>
              <w:jc w:val="center"/>
              <w:rPr>
                <w:rFonts w:ascii="Times New Roman" w:hAnsi="Times New Roman"/>
                <w:color w:val="000000"/>
              </w:rPr>
            </w:pPr>
            <w:r w:rsidRPr="006224A4">
              <w:rPr>
                <w:rFonts w:ascii="Times New Roman" w:hAnsi="Times New Roman"/>
                <w:color w:val="000000"/>
              </w:rPr>
              <w:t xml:space="preserve">№ </w:t>
            </w:r>
            <w:r>
              <w:rPr>
                <w:rFonts w:ascii="Times New Roman" w:hAnsi="Times New Roman"/>
                <w:color w:val="000000"/>
              </w:rPr>
              <w:br/>
            </w:r>
            <w:r w:rsidRPr="006224A4">
              <w:rPr>
                <w:rFonts w:ascii="Times New Roman" w:hAnsi="Times New Roman"/>
                <w:color w:val="000000"/>
              </w:rPr>
              <w:t>п/п</w:t>
            </w:r>
          </w:p>
        </w:tc>
        <w:tc>
          <w:tcPr>
            <w:tcW w:w="4145" w:type="dxa"/>
            <w:vMerge w:val="restart"/>
            <w:vAlign w:val="center"/>
          </w:tcPr>
          <w:p w:rsidR="000E541B" w:rsidRPr="006224A4" w:rsidRDefault="000E541B" w:rsidP="00E52134">
            <w:pPr>
              <w:spacing w:after="0" w:line="240" w:lineRule="auto"/>
              <w:ind w:right="-87"/>
              <w:jc w:val="center"/>
              <w:rPr>
                <w:rFonts w:ascii="Times New Roman" w:hAnsi="Times New Roman"/>
                <w:color w:val="000000"/>
              </w:rPr>
            </w:pPr>
            <w:r w:rsidRPr="006224A4">
              <w:rPr>
                <w:rFonts w:ascii="Times New Roman" w:hAnsi="Times New Roman"/>
                <w:color w:val="000000"/>
                <w:spacing w:val="-6"/>
              </w:rPr>
              <w:t>Наименование подпрограммы, ведомстве</w:t>
            </w:r>
            <w:r w:rsidRPr="006224A4">
              <w:rPr>
                <w:rFonts w:ascii="Times New Roman" w:hAnsi="Times New Roman"/>
                <w:color w:val="000000"/>
                <w:spacing w:val="-6"/>
              </w:rPr>
              <w:t>н</w:t>
            </w:r>
            <w:r w:rsidRPr="006224A4">
              <w:rPr>
                <w:rFonts w:ascii="Times New Roman" w:hAnsi="Times New Roman"/>
                <w:color w:val="000000"/>
                <w:spacing w:val="-6"/>
              </w:rPr>
              <w:t>ной целевой программы, основного мер</w:t>
            </w:r>
            <w:r w:rsidRPr="006224A4">
              <w:rPr>
                <w:rFonts w:ascii="Times New Roman" w:hAnsi="Times New Roman"/>
                <w:color w:val="000000"/>
                <w:spacing w:val="-6"/>
              </w:rPr>
              <w:t>о</w:t>
            </w:r>
            <w:r w:rsidRPr="006224A4">
              <w:rPr>
                <w:rFonts w:ascii="Times New Roman" w:hAnsi="Times New Roman"/>
                <w:color w:val="000000"/>
                <w:spacing w:val="-6"/>
              </w:rPr>
              <w:t>приятия муниципальной программы (по</w:t>
            </w:r>
            <w:r w:rsidRPr="006224A4">
              <w:rPr>
                <w:rFonts w:ascii="Times New Roman" w:hAnsi="Times New Roman"/>
                <w:color w:val="000000"/>
                <w:spacing w:val="-6"/>
              </w:rPr>
              <w:t>д</w:t>
            </w:r>
            <w:r w:rsidRPr="006224A4">
              <w:rPr>
                <w:rFonts w:ascii="Times New Roman" w:hAnsi="Times New Roman"/>
                <w:color w:val="000000"/>
                <w:spacing w:val="-6"/>
              </w:rPr>
              <w:t>программы), мероприятия долгосрочной целевой программы (подпрограммы долг</w:t>
            </w:r>
            <w:r w:rsidRPr="006224A4">
              <w:rPr>
                <w:rFonts w:ascii="Times New Roman" w:hAnsi="Times New Roman"/>
                <w:color w:val="000000"/>
                <w:spacing w:val="-6"/>
              </w:rPr>
              <w:t>о</w:t>
            </w:r>
            <w:r w:rsidRPr="006224A4">
              <w:rPr>
                <w:rFonts w:ascii="Times New Roman" w:hAnsi="Times New Roman"/>
                <w:color w:val="000000"/>
                <w:spacing w:val="-6"/>
              </w:rPr>
              <w:t>срочной целевой программы), мероприятия</w:t>
            </w:r>
          </w:p>
        </w:tc>
        <w:tc>
          <w:tcPr>
            <w:tcW w:w="2067" w:type="dxa"/>
            <w:vMerge w:val="restart"/>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color w:val="000000"/>
              </w:rPr>
              <w:t>Ответственный исполнитель</w:t>
            </w:r>
          </w:p>
        </w:tc>
        <w:tc>
          <w:tcPr>
            <w:tcW w:w="6154" w:type="dxa"/>
            <w:gridSpan w:val="2"/>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color w:val="000000"/>
              </w:rPr>
              <w:t>Результат от реализации мероприятия за отчетный год</w:t>
            </w:r>
          </w:p>
        </w:tc>
        <w:tc>
          <w:tcPr>
            <w:tcW w:w="2102" w:type="dxa"/>
            <w:vMerge w:val="restart"/>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color w:val="000000"/>
              </w:rPr>
              <w:t>Причины невыпо</w:t>
            </w:r>
            <w:r w:rsidRPr="006224A4">
              <w:rPr>
                <w:rFonts w:ascii="Times New Roman" w:hAnsi="Times New Roman"/>
                <w:color w:val="000000"/>
              </w:rPr>
              <w:t>л</w:t>
            </w:r>
            <w:r w:rsidRPr="006224A4">
              <w:rPr>
                <w:rFonts w:ascii="Times New Roman" w:hAnsi="Times New Roman"/>
                <w:color w:val="000000"/>
              </w:rPr>
              <w:t>нения мероприятия, проблемы, возни</w:t>
            </w:r>
            <w:r w:rsidRPr="006224A4">
              <w:rPr>
                <w:rFonts w:ascii="Times New Roman" w:hAnsi="Times New Roman"/>
                <w:color w:val="000000"/>
              </w:rPr>
              <w:t>к</w:t>
            </w:r>
            <w:r w:rsidRPr="006224A4">
              <w:rPr>
                <w:rFonts w:ascii="Times New Roman" w:hAnsi="Times New Roman"/>
                <w:color w:val="000000"/>
              </w:rPr>
              <w:t>шие в ходе реал</w:t>
            </w:r>
            <w:r w:rsidRPr="006224A4">
              <w:rPr>
                <w:rFonts w:ascii="Times New Roman" w:hAnsi="Times New Roman"/>
                <w:color w:val="000000"/>
              </w:rPr>
              <w:t>и</w:t>
            </w:r>
            <w:r w:rsidRPr="006224A4">
              <w:rPr>
                <w:rFonts w:ascii="Times New Roman" w:hAnsi="Times New Roman"/>
                <w:color w:val="000000"/>
              </w:rPr>
              <w:t>зации мероприятия</w:t>
            </w:r>
          </w:p>
        </w:tc>
      </w:tr>
      <w:tr w:rsidR="000E541B" w:rsidRPr="006224A4" w:rsidTr="00E52134">
        <w:tc>
          <w:tcPr>
            <w:tcW w:w="675" w:type="dxa"/>
            <w:vMerge/>
            <w:vAlign w:val="center"/>
          </w:tcPr>
          <w:p w:rsidR="000E541B" w:rsidRPr="006224A4" w:rsidRDefault="000E541B" w:rsidP="006224A4">
            <w:pPr>
              <w:spacing w:after="0" w:line="240" w:lineRule="auto"/>
              <w:ind w:left="-142" w:right="-156"/>
              <w:jc w:val="center"/>
              <w:rPr>
                <w:rFonts w:ascii="Times New Roman" w:hAnsi="Times New Roman"/>
                <w:color w:val="000000"/>
              </w:rPr>
            </w:pPr>
          </w:p>
        </w:tc>
        <w:tc>
          <w:tcPr>
            <w:tcW w:w="4145" w:type="dxa"/>
            <w:vMerge/>
          </w:tcPr>
          <w:p w:rsidR="000E541B" w:rsidRPr="006224A4" w:rsidRDefault="000E541B" w:rsidP="006224A4">
            <w:pPr>
              <w:spacing w:after="0" w:line="240" w:lineRule="auto"/>
              <w:jc w:val="right"/>
              <w:rPr>
                <w:rFonts w:ascii="Times New Roman" w:hAnsi="Times New Roman"/>
                <w:color w:val="000000"/>
              </w:rPr>
            </w:pPr>
          </w:p>
        </w:tc>
        <w:tc>
          <w:tcPr>
            <w:tcW w:w="2067" w:type="dxa"/>
            <w:vMerge/>
          </w:tcPr>
          <w:p w:rsidR="000E541B" w:rsidRPr="006224A4" w:rsidRDefault="000E541B" w:rsidP="006224A4">
            <w:pPr>
              <w:spacing w:after="0" w:line="240" w:lineRule="auto"/>
              <w:jc w:val="right"/>
              <w:rPr>
                <w:rFonts w:ascii="Times New Roman" w:hAnsi="Times New Roman"/>
                <w:color w:val="000000"/>
              </w:rPr>
            </w:pPr>
          </w:p>
        </w:tc>
        <w:tc>
          <w:tcPr>
            <w:tcW w:w="2402" w:type="dxa"/>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color w:val="000000"/>
              </w:rPr>
              <w:t>запланированный</w:t>
            </w:r>
          </w:p>
        </w:tc>
        <w:tc>
          <w:tcPr>
            <w:tcW w:w="3752" w:type="dxa"/>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color w:val="000000"/>
              </w:rPr>
              <w:t>достигнутый</w:t>
            </w:r>
          </w:p>
        </w:tc>
        <w:tc>
          <w:tcPr>
            <w:tcW w:w="2102" w:type="dxa"/>
            <w:vMerge/>
          </w:tcPr>
          <w:p w:rsidR="000E541B" w:rsidRPr="006224A4" w:rsidRDefault="000E541B" w:rsidP="006224A4">
            <w:pPr>
              <w:spacing w:after="0" w:line="240" w:lineRule="auto"/>
              <w:jc w:val="right"/>
              <w:rPr>
                <w:rFonts w:ascii="Times New Roman" w:hAnsi="Times New Roman"/>
                <w:color w:val="000000"/>
              </w:rPr>
            </w:pPr>
          </w:p>
        </w:tc>
      </w:tr>
      <w:tr w:rsidR="000E541B" w:rsidRPr="006224A4" w:rsidTr="00840AC3">
        <w:tc>
          <w:tcPr>
            <w:tcW w:w="675" w:type="dxa"/>
            <w:vAlign w:val="center"/>
          </w:tcPr>
          <w:p w:rsidR="000E541B" w:rsidRPr="006224A4" w:rsidRDefault="000E541B" w:rsidP="006224A4">
            <w:pPr>
              <w:spacing w:after="0" w:line="240" w:lineRule="auto"/>
              <w:ind w:left="-142" w:right="-156"/>
              <w:jc w:val="center"/>
              <w:rPr>
                <w:rFonts w:ascii="Times New Roman" w:hAnsi="Times New Roman"/>
                <w:color w:val="000000"/>
              </w:rPr>
            </w:pPr>
            <w:r w:rsidRPr="006224A4">
              <w:rPr>
                <w:rFonts w:ascii="Times New Roman" w:hAnsi="Times New Roman"/>
                <w:color w:val="000000"/>
              </w:rPr>
              <w:t>1</w:t>
            </w:r>
          </w:p>
        </w:tc>
        <w:tc>
          <w:tcPr>
            <w:tcW w:w="4145" w:type="dxa"/>
            <w:vAlign w:val="center"/>
          </w:tcPr>
          <w:p w:rsidR="000E541B" w:rsidRPr="006224A4" w:rsidRDefault="000E541B" w:rsidP="00840AC3">
            <w:pPr>
              <w:spacing w:after="0" w:line="240" w:lineRule="auto"/>
              <w:rPr>
                <w:rFonts w:ascii="Times New Roman" w:hAnsi="Times New Roman"/>
                <w:color w:val="000000"/>
              </w:rPr>
            </w:pPr>
            <w:r w:rsidRPr="006224A4">
              <w:rPr>
                <w:rFonts w:ascii="Times New Roman" w:hAnsi="Times New Roman"/>
              </w:rPr>
              <w:t>Мероприятие 1.1. Подготовка и напра</w:t>
            </w:r>
            <w:r w:rsidRPr="006224A4">
              <w:rPr>
                <w:rFonts w:ascii="Times New Roman" w:hAnsi="Times New Roman"/>
              </w:rPr>
              <w:t>в</w:t>
            </w:r>
            <w:r w:rsidRPr="006224A4">
              <w:rPr>
                <w:rFonts w:ascii="Times New Roman" w:hAnsi="Times New Roman"/>
              </w:rPr>
              <w:t>ление заявки на включение туристских проектов города Череповца в федерал</w:t>
            </w:r>
            <w:r w:rsidRPr="006224A4">
              <w:rPr>
                <w:rFonts w:ascii="Times New Roman" w:hAnsi="Times New Roman"/>
              </w:rPr>
              <w:t>ь</w:t>
            </w:r>
            <w:r w:rsidRPr="006224A4">
              <w:rPr>
                <w:rFonts w:ascii="Times New Roman" w:hAnsi="Times New Roman"/>
              </w:rPr>
              <w:t>ную целевую программу «Развитие вну</w:t>
            </w:r>
            <w:r w:rsidRPr="006224A4">
              <w:rPr>
                <w:rFonts w:ascii="Times New Roman" w:hAnsi="Times New Roman"/>
              </w:rPr>
              <w:t>т</w:t>
            </w:r>
            <w:r w:rsidRPr="006224A4">
              <w:rPr>
                <w:rFonts w:ascii="Times New Roman" w:hAnsi="Times New Roman"/>
              </w:rPr>
              <w:t>реннего и въездного туризма в Росси</w:t>
            </w:r>
            <w:r w:rsidRPr="006224A4">
              <w:rPr>
                <w:rFonts w:ascii="Times New Roman" w:hAnsi="Times New Roman"/>
              </w:rPr>
              <w:t>й</w:t>
            </w:r>
            <w:r w:rsidRPr="006224A4">
              <w:rPr>
                <w:rFonts w:ascii="Times New Roman" w:hAnsi="Times New Roman"/>
              </w:rPr>
              <w:t>ской Федерации (2011 -2018 годы)»</w:t>
            </w:r>
          </w:p>
        </w:tc>
        <w:tc>
          <w:tcPr>
            <w:tcW w:w="2067" w:type="dxa"/>
            <w:vAlign w:val="center"/>
          </w:tcPr>
          <w:p w:rsidR="000E541B" w:rsidRPr="006224A4" w:rsidRDefault="000E541B" w:rsidP="00E5213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 xml:space="preserve">МБУК «ЧерМО» </w:t>
            </w:r>
          </w:p>
          <w:p w:rsidR="000E541B" w:rsidRPr="006224A4" w:rsidRDefault="000E541B" w:rsidP="00E52134">
            <w:pPr>
              <w:spacing w:after="0" w:line="240" w:lineRule="auto"/>
              <w:rPr>
                <w:rFonts w:ascii="Times New Roman" w:hAnsi="Times New Roman"/>
                <w:color w:val="000000"/>
              </w:rPr>
            </w:pPr>
            <w:r w:rsidRPr="006224A4">
              <w:rPr>
                <w:rFonts w:ascii="Times New Roman" w:hAnsi="Times New Roman"/>
              </w:rPr>
              <w:t>Управление по д</w:t>
            </w:r>
            <w:r w:rsidRPr="006224A4">
              <w:rPr>
                <w:rFonts w:ascii="Times New Roman" w:hAnsi="Times New Roman"/>
              </w:rPr>
              <w:t>е</w:t>
            </w:r>
            <w:r w:rsidRPr="006224A4">
              <w:rPr>
                <w:rFonts w:ascii="Times New Roman" w:hAnsi="Times New Roman"/>
              </w:rPr>
              <w:t>лам культуры м</w:t>
            </w:r>
            <w:r w:rsidRPr="006224A4">
              <w:rPr>
                <w:rFonts w:ascii="Times New Roman" w:hAnsi="Times New Roman"/>
              </w:rPr>
              <w:t>э</w:t>
            </w:r>
            <w:r w:rsidRPr="006224A4">
              <w:rPr>
                <w:rFonts w:ascii="Times New Roman" w:hAnsi="Times New Roman"/>
              </w:rPr>
              <w:t>рии</w:t>
            </w:r>
          </w:p>
        </w:tc>
        <w:tc>
          <w:tcPr>
            <w:tcW w:w="2402" w:type="dxa"/>
            <w:vAlign w:val="center"/>
          </w:tcPr>
          <w:p w:rsidR="000E541B" w:rsidRPr="006224A4" w:rsidRDefault="000E541B" w:rsidP="006224A4">
            <w:pPr>
              <w:spacing w:after="0" w:line="240" w:lineRule="auto"/>
              <w:jc w:val="both"/>
              <w:rPr>
                <w:rFonts w:ascii="Times New Roman" w:hAnsi="Times New Roman"/>
                <w:color w:val="000000"/>
              </w:rPr>
            </w:pPr>
            <w:r w:rsidRPr="006224A4">
              <w:rPr>
                <w:rFonts w:ascii="Times New Roman" w:hAnsi="Times New Roman"/>
              </w:rPr>
              <w:t>Обеспечение госуда</w:t>
            </w:r>
            <w:r w:rsidRPr="006224A4">
              <w:rPr>
                <w:rFonts w:ascii="Times New Roman" w:hAnsi="Times New Roman"/>
              </w:rPr>
              <w:t>р</w:t>
            </w:r>
            <w:r w:rsidRPr="006224A4">
              <w:rPr>
                <w:rFonts w:ascii="Times New Roman" w:hAnsi="Times New Roman"/>
              </w:rPr>
              <w:t>ственной поддержки развития внутреннего и въездного туризма г.Череповца на фед</w:t>
            </w:r>
            <w:r w:rsidRPr="006224A4">
              <w:rPr>
                <w:rFonts w:ascii="Times New Roman" w:hAnsi="Times New Roman"/>
              </w:rPr>
              <w:t>е</w:t>
            </w:r>
            <w:r w:rsidRPr="006224A4">
              <w:rPr>
                <w:rFonts w:ascii="Times New Roman" w:hAnsi="Times New Roman"/>
              </w:rPr>
              <w:t>ральном уровне</w:t>
            </w:r>
          </w:p>
        </w:tc>
        <w:tc>
          <w:tcPr>
            <w:tcW w:w="3752" w:type="dxa"/>
            <w:vAlign w:val="center"/>
          </w:tcPr>
          <w:p w:rsidR="000E541B" w:rsidRPr="00D73291" w:rsidRDefault="000E541B" w:rsidP="00E52134">
            <w:pPr>
              <w:spacing w:after="0" w:line="240" w:lineRule="auto"/>
              <w:ind w:right="-98"/>
              <w:rPr>
                <w:rFonts w:ascii="Times New Roman" w:hAnsi="Times New Roman"/>
              </w:rPr>
            </w:pPr>
            <w:r w:rsidRPr="00D73291">
              <w:rPr>
                <w:rFonts w:ascii="Times New Roman" w:hAnsi="Times New Roman"/>
              </w:rPr>
              <w:t>Координационный совет Департаме</w:t>
            </w:r>
            <w:r w:rsidRPr="00D73291">
              <w:rPr>
                <w:rFonts w:ascii="Times New Roman" w:hAnsi="Times New Roman"/>
              </w:rPr>
              <w:t>н</w:t>
            </w:r>
            <w:r w:rsidRPr="00D73291">
              <w:rPr>
                <w:rFonts w:ascii="Times New Roman" w:hAnsi="Times New Roman"/>
              </w:rPr>
              <w:t>та туризма Российской Федерации 9.06.2014 г. принял проект г. Чер</w:t>
            </w:r>
            <w:r w:rsidRPr="00D73291">
              <w:rPr>
                <w:rFonts w:ascii="Times New Roman" w:hAnsi="Times New Roman"/>
              </w:rPr>
              <w:t>е</w:t>
            </w:r>
            <w:r w:rsidRPr="00D73291">
              <w:rPr>
                <w:rFonts w:ascii="Times New Roman" w:hAnsi="Times New Roman"/>
              </w:rPr>
              <w:t>повца «Туристско-рекреационный кластер «Центральная городская набережная» (включающий Набере</w:t>
            </w:r>
            <w:r w:rsidRPr="00D73291">
              <w:rPr>
                <w:rFonts w:ascii="Times New Roman" w:hAnsi="Times New Roman"/>
              </w:rPr>
              <w:t>ж</w:t>
            </w:r>
            <w:r w:rsidRPr="00D73291">
              <w:rPr>
                <w:rFonts w:ascii="Times New Roman" w:hAnsi="Times New Roman"/>
              </w:rPr>
              <w:t>ную и Усадьбу Гальских) по пр</w:t>
            </w:r>
            <w:r w:rsidRPr="00D73291">
              <w:rPr>
                <w:rFonts w:ascii="Times New Roman" w:hAnsi="Times New Roman"/>
              </w:rPr>
              <w:t>о</w:t>
            </w:r>
            <w:r w:rsidRPr="00D73291">
              <w:rPr>
                <w:rFonts w:ascii="Times New Roman" w:hAnsi="Times New Roman"/>
              </w:rPr>
              <w:t>грамме «Развитие внутреннего и въездного туризма в Российской Ф</w:t>
            </w:r>
            <w:r w:rsidRPr="00D73291">
              <w:rPr>
                <w:rFonts w:ascii="Times New Roman" w:hAnsi="Times New Roman"/>
              </w:rPr>
              <w:t>е</w:t>
            </w:r>
            <w:r w:rsidRPr="00D73291">
              <w:rPr>
                <w:rFonts w:ascii="Times New Roman" w:hAnsi="Times New Roman"/>
              </w:rPr>
              <w:t>дерации (2015-2018 годы)»</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c>
          <w:tcPr>
            <w:tcW w:w="675" w:type="dxa"/>
            <w:vAlign w:val="center"/>
          </w:tcPr>
          <w:p w:rsidR="000E541B" w:rsidRPr="006224A4" w:rsidRDefault="000E541B" w:rsidP="006224A4">
            <w:pPr>
              <w:spacing w:after="0" w:line="240" w:lineRule="auto"/>
              <w:ind w:left="-142" w:right="-156"/>
              <w:jc w:val="center"/>
              <w:rPr>
                <w:rFonts w:ascii="Times New Roman" w:hAnsi="Times New Roman"/>
                <w:color w:val="000000"/>
              </w:rPr>
            </w:pPr>
            <w:r w:rsidRPr="006224A4">
              <w:rPr>
                <w:rFonts w:ascii="Times New Roman" w:hAnsi="Times New Roman"/>
                <w:color w:val="000000"/>
              </w:rPr>
              <w:t>2</w:t>
            </w:r>
          </w:p>
        </w:tc>
        <w:tc>
          <w:tcPr>
            <w:tcW w:w="4145" w:type="dxa"/>
            <w:vAlign w:val="center"/>
          </w:tcPr>
          <w:p w:rsidR="000E541B" w:rsidRPr="006224A4" w:rsidRDefault="000E541B" w:rsidP="006224A4">
            <w:pPr>
              <w:pStyle w:val="ConsPlusNormal"/>
              <w:widowControl/>
              <w:ind w:left="-57" w:right="-57" w:firstLine="0"/>
              <w:rPr>
                <w:rFonts w:ascii="Times New Roman" w:hAnsi="Times New Roman" w:cs="Times New Roman"/>
                <w:sz w:val="22"/>
                <w:szCs w:val="22"/>
              </w:rPr>
            </w:pPr>
            <w:r w:rsidRPr="006224A4">
              <w:rPr>
                <w:rFonts w:ascii="Times New Roman" w:hAnsi="Times New Roman" w:cs="Times New Roman"/>
                <w:sz w:val="22"/>
                <w:szCs w:val="22"/>
              </w:rPr>
              <w:t>Мероприятие 2.1. Организация и провед</w:t>
            </w:r>
            <w:r w:rsidRPr="006224A4">
              <w:rPr>
                <w:rFonts w:ascii="Times New Roman" w:hAnsi="Times New Roman" w:cs="Times New Roman"/>
                <w:sz w:val="22"/>
                <w:szCs w:val="22"/>
              </w:rPr>
              <w:t>е</w:t>
            </w:r>
            <w:r w:rsidRPr="006224A4">
              <w:rPr>
                <w:rFonts w:ascii="Times New Roman" w:hAnsi="Times New Roman" w:cs="Times New Roman"/>
                <w:sz w:val="22"/>
                <w:szCs w:val="22"/>
              </w:rPr>
              <w:t>ние форумов, конференций, семинаров, «круглых столов» по вопросам развития туризма в городе, привлечения инвест</w:t>
            </w:r>
            <w:r w:rsidRPr="006224A4">
              <w:rPr>
                <w:rFonts w:ascii="Times New Roman" w:hAnsi="Times New Roman" w:cs="Times New Roman"/>
                <w:sz w:val="22"/>
                <w:szCs w:val="22"/>
              </w:rPr>
              <w:t>и</w:t>
            </w:r>
            <w:r w:rsidRPr="006224A4">
              <w:rPr>
                <w:rFonts w:ascii="Times New Roman" w:hAnsi="Times New Roman" w:cs="Times New Roman"/>
                <w:sz w:val="22"/>
                <w:szCs w:val="22"/>
              </w:rPr>
              <w:t>ций в туристскую индустрию</w:t>
            </w:r>
          </w:p>
        </w:tc>
        <w:tc>
          <w:tcPr>
            <w:tcW w:w="2067" w:type="dxa"/>
            <w:vAlign w:val="center"/>
          </w:tcPr>
          <w:p w:rsidR="000E541B" w:rsidRPr="006224A4" w:rsidRDefault="000E541B" w:rsidP="00E52134">
            <w:pPr>
              <w:pStyle w:val="ConsPlusNormal"/>
              <w:widowControl/>
              <w:ind w:right="-167" w:firstLine="0"/>
              <w:rPr>
                <w:rFonts w:ascii="Times New Roman" w:hAnsi="Times New Roman" w:cs="Times New Roman"/>
                <w:color w:val="FF0000"/>
                <w:sz w:val="22"/>
                <w:szCs w:val="22"/>
              </w:rPr>
            </w:pPr>
            <w:r w:rsidRPr="006224A4">
              <w:rPr>
                <w:rFonts w:ascii="Times New Roman" w:hAnsi="Times New Roman" w:cs="Times New Roman"/>
                <w:sz w:val="22"/>
                <w:szCs w:val="22"/>
              </w:rPr>
              <w:t>Управление по д</w:t>
            </w:r>
            <w:r w:rsidRPr="006224A4">
              <w:rPr>
                <w:rFonts w:ascii="Times New Roman" w:hAnsi="Times New Roman" w:cs="Times New Roman"/>
                <w:sz w:val="22"/>
                <w:szCs w:val="22"/>
              </w:rPr>
              <w:t>е</w:t>
            </w:r>
            <w:r w:rsidRPr="006224A4">
              <w:rPr>
                <w:rFonts w:ascii="Times New Roman" w:hAnsi="Times New Roman" w:cs="Times New Roman"/>
                <w:sz w:val="22"/>
                <w:szCs w:val="22"/>
              </w:rPr>
              <w:t xml:space="preserve">лам культуры мэрии </w:t>
            </w:r>
          </w:p>
        </w:tc>
        <w:tc>
          <w:tcPr>
            <w:tcW w:w="2402" w:type="dxa"/>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rPr>
              <w:t>Создание положител</w:t>
            </w:r>
            <w:r w:rsidRPr="006224A4">
              <w:rPr>
                <w:rFonts w:ascii="Times New Roman" w:hAnsi="Times New Roman"/>
              </w:rPr>
              <w:t>ь</w:t>
            </w:r>
            <w:r w:rsidRPr="006224A4">
              <w:rPr>
                <w:rFonts w:ascii="Times New Roman" w:hAnsi="Times New Roman"/>
              </w:rPr>
              <w:t>ного имиджа города как центра делового сотрудничества</w:t>
            </w:r>
          </w:p>
        </w:tc>
        <w:tc>
          <w:tcPr>
            <w:tcW w:w="3752" w:type="dxa"/>
            <w:vAlign w:val="center"/>
          </w:tcPr>
          <w:p w:rsidR="000E541B" w:rsidRPr="006224A4" w:rsidRDefault="000E541B" w:rsidP="00840AC3">
            <w:pPr>
              <w:pStyle w:val="western"/>
              <w:shd w:val="clear" w:color="auto" w:fill="FFFFFF"/>
              <w:spacing w:before="0" w:beforeAutospacing="0" w:after="0"/>
              <w:ind w:right="-108"/>
              <w:rPr>
                <w:sz w:val="22"/>
                <w:szCs w:val="22"/>
              </w:rPr>
            </w:pPr>
            <w:r w:rsidRPr="006224A4">
              <w:rPr>
                <w:sz w:val="22"/>
                <w:szCs w:val="22"/>
              </w:rPr>
              <w:t>-</w:t>
            </w:r>
            <w:r>
              <w:rPr>
                <w:sz w:val="22"/>
                <w:szCs w:val="22"/>
              </w:rPr>
              <w:t xml:space="preserve"> </w:t>
            </w:r>
            <w:r w:rsidRPr="006224A4">
              <w:rPr>
                <w:sz w:val="22"/>
                <w:szCs w:val="22"/>
              </w:rPr>
              <w:t>21 марта в Череповце прошло сов</w:t>
            </w:r>
            <w:r w:rsidRPr="006224A4">
              <w:rPr>
                <w:sz w:val="22"/>
                <w:szCs w:val="22"/>
              </w:rPr>
              <w:t>е</w:t>
            </w:r>
            <w:r w:rsidRPr="006224A4">
              <w:rPr>
                <w:sz w:val="22"/>
                <w:szCs w:val="22"/>
              </w:rPr>
              <w:t xml:space="preserve">щание по согласованию графиков движения пассажирских туристских судов в навигацию </w:t>
            </w:r>
            <w:smartTag w:uri="urn:schemas-microsoft-com:office:smarttags" w:element="metricconverter">
              <w:smartTagPr>
                <w:attr w:name="ProductID" w:val="2014 г"/>
              </w:smartTagPr>
              <w:r w:rsidRPr="006224A4">
                <w:rPr>
                  <w:sz w:val="22"/>
                  <w:szCs w:val="22"/>
                </w:rPr>
                <w:t>2014 г</w:t>
              </w:r>
            </w:smartTag>
            <w:r>
              <w:rPr>
                <w:sz w:val="22"/>
                <w:szCs w:val="22"/>
              </w:rPr>
              <w:t>.</w:t>
            </w:r>
            <w:r w:rsidRPr="006224A4">
              <w:rPr>
                <w:sz w:val="22"/>
                <w:szCs w:val="22"/>
              </w:rPr>
              <w:t xml:space="preserve"> (</w:t>
            </w:r>
            <w:r w:rsidRPr="006224A4">
              <w:rPr>
                <w:sz w:val="22"/>
                <w:szCs w:val="22"/>
                <w:lang w:val="en-US"/>
              </w:rPr>
              <w:t>III</w:t>
            </w:r>
            <w:r w:rsidRPr="006224A4">
              <w:rPr>
                <w:rStyle w:val="apple-converted-space"/>
                <w:sz w:val="22"/>
                <w:szCs w:val="22"/>
              </w:rPr>
              <w:t xml:space="preserve"> </w:t>
            </w:r>
            <w:r w:rsidRPr="006224A4">
              <w:rPr>
                <w:sz w:val="22"/>
                <w:szCs w:val="22"/>
              </w:rPr>
              <w:t xml:space="preserve">этап) </w:t>
            </w:r>
          </w:p>
          <w:p w:rsidR="000E541B" w:rsidRPr="006224A4" w:rsidRDefault="000E541B" w:rsidP="00840AC3">
            <w:pPr>
              <w:pStyle w:val="western"/>
              <w:shd w:val="clear" w:color="auto" w:fill="FFFFFF"/>
              <w:spacing w:before="0" w:beforeAutospacing="0" w:after="0"/>
              <w:ind w:right="-108"/>
              <w:rPr>
                <w:sz w:val="22"/>
                <w:szCs w:val="22"/>
              </w:rPr>
            </w:pPr>
            <w:r w:rsidRPr="006224A4">
              <w:rPr>
                <w:sz w:val="22"/>
                <w:szCs w:val="22"/>
              </w:rPr>
              <w:t xml:space="preserve">- 23 апреля в УДК состоялся круглый стол для туроператоров г. Череповца по вопросу развития туризма в городе. </w:t>
            </w:r>
          </w:p>
          <w:p w:rsidR="000E541B" w:rsidRPr="006224A4" w:rsidRDefault="000E541B" w:rsidP="006224A4">
            <w:pPr>
              <w:pStyle w:val="western"/>
              <w:shd w:val="clear" w:color="auto" w:fill="FFFFFF"/>
              <w:spacing w:before="0" w:beforeAutospacing="0" w:after="0"/>
              <w:rPr>
                <w:sz w:val="22"/>
                <w:szCs w:val="22"/>
              </w:rPr>
            </w:pPr>
            <w:r w:rsidRPr="006224A4">
              <w:rPr>
                <w:sz w:val="22"/>
                <w:szCs w:val="22"/>
              </w:rPr>
              <w:t>- 30 апреля во Дворце металлургов состоялось межрегиональное сов</w:t>
            </w:r>
            <w:r w:rsidRPr="006224A4">
              <w:rPr>
                <w:sz w:val="22"/>
                <w:szCs w:val="22"/>
              </w:rPr>
              <w:t>е</w:t>
            </w:r>
            <w:r w:rsidRPr="006224A4">
              <w:rPr>
                <w:sz w:val="22"/>
                <w:szCs w:val="22"/>
              </w:rPr>
              <w:t xml:space="preserve">щание «Моногорода ждут туристов» в рамках межрегиональной выставки «Ворота Севера». </w:t>
            </w:r>
          </w:p>
          <w:p w:rsidR="000E541B" w:rsidRPr="006224A4" w:rsidRDefault="000E541B" w:rsidP="006224A4">
            <w:pPr>
              <w:pStyle w:val="af9"/>
              <w:spacing w:after="0" w:line="240" w:lineRule="auto"/>
              <w:jc w:val="both"/>
              <w:rPr>
                <w:rFonts w:ascii="Times New Roman" w:hAnsi="Times New Roman"/>
              </w:rPr>
            </w:pPr>
            <w:r w:rsidRPr="006224A4">
              <w:rPr>
                <w:rFonts w:ascii="Times New Roman" w:hAnsi="Times New Roman"/>
              </w:rPr>
              <w:t>-</w:t>
            </w:r>
            <w:r>
              <w:rPr>
                <w:rFonts w:ascii="Times New Roman" w:hAnsi="Times New Roman"/>
              </w:rPr>
              <w:t xml:space="preserve"> </w:t>
            </w:r>
            <w:r w:rsidRPr="006224A4">
              <w:rPr>
                <w:rFonts w:ascii="Times New Roman" w:hAnsi="Times New Roman"/>
              </w:rPr>
              <w:t>16 июня 2014 года в НП «Агентство Городского Развития» состоялось расширенное заседание отраслевой группы в сфере туризма при Коо</w:t>
            </w:r>
            <w:r w:rsidRPr="006224A4">
              <w:rPr>
                <w:rFonts w:ascii="Times New Roman" w:hAnsi="Times New Roman"/>
              </w:rPr>
              <w:t>р</w:t>
            </w:r>
            <w:r w:rsidRPr="006224A4">
              <w:rPr>
                <w:rFonts w:ascii="Times New Roman" w:hAnsi="Times New Roman"/>
              </w:rPr>
              <w:t>динационном совете по развитию малого и среднего предпринимател</w:t>
            </w:r>
            <w:r w:rsidRPr="006224A4">
              <w:rPr>
                <w:rFonts w:ascii="Times New Roman" w:hAnsi="Times New Roman"/>
              </w:rPr>
              <w:t>ь</w:t>
            </w:r>
            <w:r w:rsidRPr="006224A4">
              <w:rPr>
                <w:rFonts w:ascii="Times New Roman" w:hAnsi="Times New Roman"/>
              </w:rPr>
              <w:t>ства. Основная цель мероприятия: подписание</w:t>
            </w:r>
            <w:r w:rsidRPr="006224A4">
              <w:rPr>
                <w:rStyle w:val="apple-converted-space"/>
                <w:rFonts w:ascii="Times New Roman" w:hAnsi="Times New Roman"/>
              </w:rPr>
              <w:t xml:space="preserve"> </w:t>
            </w:r>
            <w:r w:rsidRPr="006224A4">
              <w:rPr>
                <w:rFonts w:ascii="Times New Roman" w:hAnsi="Times New Roman"/>
              </w:rPr>
              <w:t>череповецкими пре</w:t>
            </w:r>
            <w:r w:rsidRPr="006224A4">
              <w:rPr>
                <w:rFonts w:ascii="Times New Roman" w:hAnsi="Times New Roman"/>
              </w:rPr>
              <w:t>д</w:t>
            </w:r>
            <w:r w:rsidRPr="006224A4">
              <w:rPr>
                <w:rFonts w:ascii="Times New Roman" w:hAnsi="Times New Roman"/>
              </w:rPr>
              <w:t>принимателями кластерного согл</w:t>
            </w:r>
            <w:r w:rsidRPr="006224A4">
              <w:rPr>
                <w:rFonts w:ascii="Times New Roman" w:hAnsi="Times New Roman"/>
              </w:rPr>
              <w:t>а</w:t>
            </w:r>
            <w:r w:rsidRPr="006224A4">
              <w:rPr>
                <w:rFonts w:ascii="Times New Roman" w:hAnsi="Times New Roman"/>
              </w:rPr>
              <w:t>шения</w:t>
            </w:r>
          </w:p>
          <w:p w:rsidR="000E541B" w:rsidRPr="006224A4" w:rsidRDefault="000E541B" w:rsidP="006224A4">
            <w:pPr>
              <w:pStyle w:val="af9"/>
              <w:spacing w:after="0" w:line="240" w:lineRule="auto"/>
              <w:jc w:val="both"/>
              <w:rPr>
                <w:rFonts w:ascii="Times New Roman" w:hAnsi="Times New Roman"/>
              </w:rPr>
            </w:pPr>
            <w:r w:rsidRPr="006224A4">
              <w:rPr>
                <w:rFonts w:ascii="Times New Roman" w:hAnsi="Times New Roman"/>
              </w:rPr>
              <w:t>1 ноября 2013 года состоялась ко</w:t>
            </w:r>
            <w:r w:rsidRPr="006224A4">
              <w:rPr>
                <w:rFonts w:ascii="Times New Roman" w:hAnsi="Times New Roman"/>
              </w:rPr>
              <w:t>н</w:t>
            </w:r>
            <w:r w:rsidRPr="006224A4">
              <w:rPr>
                <w:rFonts w:ascii="Times New Roman" w:hAnsi="Times New Roman"/>
              </w:rPr>
              <w:t xml:space="preserve">ференция «Новый импульс развития туристической отрасли». </w:t>
            </w:r>
          </w:p>
          <w:p w:rsidR="000E541B" w:rsidRPr="006224A4" w:rsidRDefault="000E541B" w:rsidP="006224A4">
            <w:pPr>
              <w:spacing w:after="0" w:line="240" w:lineRule="auto"/>
              <w:jc w:val="both"/>
              <w:rPr>
                <w:rFonts w:ascii="Times New Roman" w:hAnsi="Times New Roman"/>
                <w:b/>
              </w:rPr>
            </w:pPr>
            <w:r w:rsidRPr="006224A4">
              <w:rPr>
                <w:rFonts w:ascii="Times New Roman" w:hAnsi="Times New Roman"/>
              </w:rPr>
              <w:t>17-21 марта в Череповце прошло с</w:t>
            </w:r>
            <w:r w:rsidRPr="006224A4">
              <w:rPr>
                <w:rFonts w:ascii="Times New Roman" w:hAnsi="Times New Roman"/>
              </w:rPr>
              <w:t>о</w:t>
            </w:r>
            <w:r w:rsidRPr="006224A4">
              <w:rPr>
                <w:rFonts w:ascii="Times New Roman" w:hAnsi="Times New Roman"/>
              </w:rPr>
              <w:t xml:space="preserve">вещание по согласованию графиков движения пассажирских туристских судов в навигацию </w:t>
            </w:r>
            <w:smartTag w:uri="urn:schemas-microsoft-com:office:smarttags" w:element="metricconverter">
              <w:smartTagPr>
                <w:attr w:name="ProductID" w:val="2014 г"/>
              </w:smartTagPr>
              <w:r w:rsidRPr="006224A4">
                <w:rPr>
                  <w:rFonts w:ascii="Times New Roman" w:hAnsi="Times New Roman"/>
                </w:rPr>
                <w:t>2014 г</w:t>
              </w:r>
            </w:smartTag>
            <w:r>
              <w:rPr>
                <w:rFonts w:ascii="Times New Roman" w:hAnsi="Times New Roman"/>
              </w:rPr>
              <w:t>.</w:t>
            </w:r>
            <w:r w:rsidRPr="006224A4">
              <w:rPr>
                <w:rFonts w:ascii="Times New Roman" w:hAnsi="Times New Roman"/>
              </w:rPr>
              <w:t xml:space="preserve"> (</w:t>
            </w:r>
            <w:r w:rsidRPr="006224A4">
              <w:rPr>
                <w:rFonts w:ascii="Times New Roman" w:hAnsi="Times New Roman"/>
                <w:lang w:val="en-US"/>
              </w:rPr>
              <w:t>III</w:t>
            </w:r>
            <w:r w:rsidRPr="006224A4">
              <w:rPr>
                <w:rFonts w:ascii="Times New Roman" w:hAnsi="Times New Roman"/>
              </w:rPr>
              <w:t xml:space="preserve"> этап)</w:t>
            </w:r>
            <w:r w:rsidRPr="006224A4">
              <w:rPr>
                <w:rFonts w:ascii="Times New Roman" w:hAnsi="Times New Roman"/>
                <w:b/>
              </w:rPr>
              <w:t xml:space="preserve"> </w:t>
            </w:r>
          </w:p>
          <w:p w:rsidR="000E541B" w:rsidRPr="006224A4" w:rsidRDefault="000E541B" w:rsidP="006224A4">
            <w:pPr>
              <w:spacing w:after="0" w:line="240" w:lineRule="auto"/>
              <w:rPr>
                <w:rFonts w:ascii="Times New Roman" w:hAnsi="Times New Roman"/>
              </w:rPr>
            </w:pPr>
            <w:r w:rsidRPr="006224A4">
              <w:rPr>
                <w:rFonts w:ascii="Times New Roman" w:hAnsi="Times New Roman"/>
              </w:rPr>
              <w:t xml:space="preserve">23 апреля состоялся круглый стол для туроператоров г. Череповца по вопросу развития туризма в городе. о туризме в </w:t>
            </w:r>
            <w:r>
              <w:rPr>
                <w:rFonts w:ascii="Times New Roman" w:hAnsi="Times New Roman"/>
              </w:rPr>
              <w:t xml:space="preserve">г. </w:t>
            </w:r>
            <w:r w:rsidRPr="006224A4">
              <w:rPr>
                <w:rFonts w:ascii="Times New Roman" w:hAnsi="Times New Roman"/>
              </w:rPr>
              <w:t>Череповце)</w:t>
            </w:r>
          </w:p>
          <w:p w:rsidR="000E541B" w:rsidRPr="006224A4" w:rsidRDefault="000E541B" w:rsidP="006224A4">
            <w:pPr>
              <w:spacing w:after="0" w:line="240" w:lineRule="auto"/>
              <w:rPr>
                <w:rFonts w:ascii="Times New Roman" w:hAnsi="Times New Roman"/>
              </w:rPr>
            </w:pPr>
            <w:r w:rsidRPr="006224A4">
              <w:rPr>
                <w:rFonts w:ascii="Times New Roman" w:hAnsi="Times New Roman"/>
              </w:rPr>
              <w:t>Поведено межрегиональное совещ</w:t>
            </w:r>
            <w:r w:rsidRPr="006224A4">
              <w:rPr>
                <w:rFonts w:ascii="Times New Roman" w:hAnsi="Times New Roman"/>
              </w:rPr>
              <w:t>а</w:t>
            </w:r>
            <w:r w:rsidRPr="006224A4">
              <w:rPr>
                <w:rFonts w:ascii="Times New Roman" w:hAnsi="Times New Roman"/>
              </w:rPr>
              <w:t xml:space="preserve">ние «Моногорода ждут туристов» в рамках межрегиональной выставки «Ворота Севера». </w:t>
            </w:r>
          </w:p>
          <w:p w:rsidR="000E541B" w:rsidRPr="006224A4" w:rsidRDefault="000E541B" w:rsidP="006224A4">
            <w:pPr>
              <w:spacing w:after="0" w:line="240" w:lineRule="auto"/>
              <w:rPr>
                <w:rFonts w:ascii="Times New Roman" w:hAnsi="Times New Roman"/>
              </w:rPr>
            </w:pPr>
            <w:r w:rsidRPr="006224A4">
              <w:rPr>
                <w:rFonts w:ascii="Times New Roman" w:hAnsi="Times New Roman"/>
              </w:rPr>
              <w:t>29 августа – рекламный тур для 11 туроператоров Вологды. Объекты показа: Камерный театр, Худож</w:t>
            </w:r>
            <w:r w:rsidRPr="006224A4">
              <w:rPr>
                <w:rFonts w:ascii="Times New Roman" w:hAnsi="Times New Roman"/>
              </w:rPr>
              <w:t>е</w:t>
            </w:r>
            <w:r w:rsidRPr="006224A4">
              <w:rPr>
                <w:rFonts w:ascii="Times New Roman" w:hAnsi="Times New Roman"/>
              </w:rPr>
              <w:t>ственный музей, Ледовый дворец, аквапарк «Радужный»</w:t>
            </w:r>
          </w:p>
          <w:p w:rsidR="000E541B" w:rsidRDefault="000E541B" w:rsidP="00840AC3">
            <w:pPr>
              <w:spacing w:after="0" w:line="240" w:lineRule="auto"/>
              <w:ind w:right="-108"/>
              <w:jc w:val="both"/>
              <w:rPr>
                <w:rFonts w:ascii="Times New Roman" w:hAnsi="Times New Roman"/>
              </w:rPr>
            </w:pPr>
            <w:r w:rsidRPr="006224A4">
              <w:rPr>
                <w:rFonts w:ascii="Times New Roman" w:hAnsi="Times New Roman"/>
              </w:rPr>
              <w:t>6 сентября при поддержке Департ</w:t>
            </w:r>
            <w:r w:rsidRPr="006224A4">
              <w:rPr>
                <w:rFonts w:ascii="Times New Roman" w:hAnsi="Times New Roman"/>
              </w:rPr>
              <w:t>а</w:t>
            </w:r>
            <w:r w:rsidRPr="006224A4">
              <w:rPr>
                <w:rFonts w:ascii="Times New Roman" w:hAnsi="Times New Roman"/>
              </w:rPr>
              <w:t>мента культуры, туризма и охраны объектов культурного наследия Вол</w:t>
            </w:r>
            <w:r w:rsidRPr="006224A4">
              <w:rPr>
                <w:rFonts w:ascii="Times New Roman" w:hAnsi="Times New Roman"/>
              </w:rPr>
              <w:t>о</w:t>
            </w:r>
            <w:r w:rsidRPr="006224A4">
              <w:rPr>
                <w:rFonts w:ascii="Times New Roman" w:hAnsi="Times New Roman"/>
              </w:rPr>
              <w:t>годской области в Череповце во вт</w:t>
            </w:r>
            <w:r w:rsidRPr="006224A4">
              <w:rPr>
                <w:rFonts w:ascii="Times New Roman" w:hAnsi="Times New Roman"/>
              </w:rPr>
              <w:t>о</w:t>
            </w:r>
            <w:r w:rsidRPr="006224A4">
              <w:rPr>
                <w:rFonts w:ascii="Times New Roman" w:hAnsi="Times New Roman"/>
              </w:rPr>
              <w:t>рой раз прошла Межрегиональная конференция «Экскурсионное обсл</w:t>
            </w:r>
            <w:r w:rsidRPr="006224A4">
              <w:rPr>
                <w:rFonts w:ascii="Times New Roman" w:hAnsi="Times New Roman"/>
              </w:rPr>
              <w:t>у</w:t>
            </w:r>
            <w:r w:rsidRPr="006224A4">
              <w:rPr>
                <w:rFonts w:ascii="Times New Roman" w:hAnsi="Times New Roman"/>
              </w:rPr>
              <w:t xml:space="preserve">живание. Интерактив и анимация». </w:t>
            </w:r>
          </w:p>
          <w:p w:rsidR="000E541B" w:rsidRPr="006224A4" w:rsidRDefault="000E541B" w:rsidP="00840AC3">
            <w:pPr>
              <w:spacing w:after="0" w:line="240" w:lineRule="auto"/>
              <w:ind w:right="-108"/>
              <w:jc w:val="both"/>
              <w:rPr>
                <w:rFonts w:ascii="Times New Roman" w:hAnsi="Times New Roman"/>
              </w:rPr>
            </w:pPr>
          </w:p>
          <w:p w:rsidR="000E541B" w:rsidRPr="006224A4" w:rsidRDefault="000E541B" w:rsidP="006224A4">
            <w:pPr>
              <w:spacing w:after="0" w:line="240" w:lineRule="auto"/>
              <w:jc w:val="both"/>
              <w:rPr>
                <w:rFonts w:ascii="Times New Roman" w:hAnsi="Times New Roman"/>
              </w:rPr>
            </w:pPr>
            <w:r w:rsidRPr="006224A4">
              <w:rPr>
                <w:rFonts w:ascii="Times New Roman" w:hAnsi="Times New Roman"/>
              </w:rPr>
              <w:t>22-23 ноября в Череповце прошел информационный тур (инфотур) для туроператоров Северо-Запада, в с</w:t>
            </w:r>
            <w:r w:rsidRPr="006224A4">
              <w:rPr>
                <w:rFonts w:ascii="Times New Roman" w:hAnsi="Times New Roman"/>
              </w:rPr>
              <w:t>о</w:t>
            </w:r>
            <w:r w:rsidRPr="006224A4">
              <w:rPr>
                <w:rFonts w:ascii="Times New Roman" w:hAnsi="Times New Roman"/>
              </w:rPr>
              <w:t>став которой входили туроператоры из Москвы, Санкт-Петербурга, К</w:t>
            </w:r>
            <w:r w:rsidRPr="006224A4">
              <w:rPr>
                <w:rFonts w:ascii="Times New Roman" w:hAnsi="Times New Roman"/>
              </w:rPr>
              <w:t>о</w:t>
            </w:r>
            <w:r w:rsidRPr="006224A4">
              <w:rPr>
                <w:rFonts w:ascii="Times New Roman" w:hAnsi="Times New Roman"/>
              </w:rPr>
              <w:t>стромы, Иваново, Твери, Вологды, организованный Департаментом культуры, туризма и охраны объе</w:t>
            </w:r>
            <w:r w:rsidRPr="006224A4">
              <w:rPr>
                <w:rFonts w:ascii="Times New Roman" w:hAnsi="Times New Roman"/>
              </w:rPr>
              <w:t>к</w:t>
            </w:r>
            <w:r w:rsidRPr="006224A4">
              <w:rPr>
                <w:rFonts w:ascii="Times New Roman" w:hAnsi="Times New Roman"/>
              </w:rPr>
              <w:t>тов культурного наследия совместно с информационно-презентационным центром «</w:t>
            </w:r>
            <w:r w:rsidRPr="006224A4">
              <w:rPr>
                <w:rFonts w:ascii="Times New Roman" w:hAnsi="Times New Roman"/>
                <w:lang w:val="en-US"/>
              </w:rPr>
              <w:t>Visit</w:t>
            </w:r>
            <w:r w:rsidRPr="006224A4">
              <w:rPr>
                <w:rFonts w:ascii="Times New Roman" w:hAnsi="Times New Roman"/>
              </w:rPr>
              <w:t xml:space="preserve"> </w:t>
            </w:r>
            <w:r w:rsidRPr="006224A4">
              <w:rPr>
                <w:rFonts w:ascii="Times New Roman" w:hAnsi="Times New Roman"/>
                <w:lang w:val="en-US"/>
              </w:rPr>
              <w:t>Vologda</w:t>
            </w:r>
            <w:r w:rsidRPr="006224A4">
              <w:rPr>
                <w:rFonts w:ascii="Times New Roman" w:hAnsi="Times New Roman"/>
              </w:rPr>
              <w:t xml:space="preserve">». </w:t>
            </w:r>
          </w:p>
          <w:p w:rsidR="000E541B" w:rsidRPr="006224A4" w:rsidRDefault="000E541B" w:rsidP="006224A4">
            <w:pPr>
              <w:spacing w:after="0" w:line="240" w:lineRule="auto"/>
              <w:jc w:val="both"/>
              <w:rPr>
                <w:rFonts w:ascii="Times New Roman" w:hAnsi="Times New Roman"/>
              </w:rPr>
            </w:pPr>
            <w:r w:rsidRPr="006224A4">
              <w:rPr>
                <w:rFonts w:ascii="Times New Roman" w:hAnsi="Times New Roman"/>
              </w:rPr>
              <w:t>Проведен «круглый стол» с предст</w:t>
            </w:r>
            <w:r w:rsidRPr="006224A4">
              <w:rPr>
                <w:rFonts w:ascii="Times New Roman" w:hAnsi="Times New Roman"/>
              </w:rPr>
              <w:t>а</w:t>
            </w:r>
            <w:r w:rsidRPr="006224A4">
              <w:rPr>
                <w:rFonts w:ascii="Times New Roman" w:hAnsi="Times New Roman"/>
              </w:rPr>
              <w:t>вителями медицинских и санаторных учреждений по вопросу развития в городе лечебно-оздоровительного туризма (ноябрь)</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c>
          <w:tcPr>
            <w:tcW w:w="675" w:type="dxa"/>
            <w:vAlign w:val="center"/>
          </w:tcPr>
          <w:p w:rsidR="000E541B" w:rsidRPr="006224A4" w:rsidRDefault="000E541B" w:rsidP="006224A4">
            <w:pPr>
              <w:spacing w:after="0" w:line="240" w:lineRule="auto"/>
              <w:ind w:left="-142" w:right="-156"/>
              <w:jc w:val="center"/>
              <w:rPr>
                <w:rFonts w:ascii="Times New Roman" w:hAnsi="Times New Roman"/>
                <w:color w:val="000000"/>
              </w:rPr>
            </w:pPr>
            <w:r>
              <w:rPr>
                <w:rFonts w:ascii="Times New Roman" w:hAnsi="Times New Roman"/>
                <w:color w:val="000000"/>
              </w:rPr>
              <w:t>3</w:t>
            </w:r>
          </w:p>
        </w:tc>
        <w:tc>
          <w:tcPr>
            <w:tcW w:w="4145" w:type="dxa"/>
            <w:vAlign w:val="center"/>
          </w:tcPr>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Мероприятие 2.2. Участие в российских и международных туристских выставках и форумах</w:t>
            </w:r>
          </w:p>
        </w:tc>
        <w:tc>
          <w:tcPr>
            <w:tcW w:w="2067" w:type="dxa"/>
            <w:vAlign w:val="center"/>
          </w:tcPr>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Управление по д</w:t>
            </w:r>
            <w:r w:rsidRPr="006224A4">
              <w:rPr>
                <w:rFonts w:ascii="Times New Roman" w:hAnsi="Times New Roman" w:cs="Times New Roman"/>
                <w:sz w:val="22"/>
                <w:szCs w:val="22"/>
              </w:rPr>
              <w:t>е</w:t>
            </w:r>
            <w:r w:rsidRPr="006224A4">
              <w:rPr>
                <w:rFonts w:ascii="Times New Roman" w:hAnsi="Times New Roman" w:cs="Times New Roman"/>
                <w:sz w:val="22"/>
                <w:szCs w:val="22"/>
              </w:rPr>
              <w:t>лам культуры м</w:t>
            </w:r>
            <w:r w:rsidRPr="006224A4">
              <w:rPr>
                <w:rFonts w:ascii="Times New Roman" w:hAnsi="Times New Roman" w:cs="Times New Roman"/>
                <w:sz w:val="22"/>
                <w:szCs w:val="22"/>
              </w:rPr>
              <w:t>э</w:t>
            </w:r>
            <w:r w:rsidRPr="006224A4">
              <w:rPr>
                <w:rFonts w:ascii="Times New Roman" w:hAnsi="Times New Roman" w:cs="Times New Roman"/>
                <w:sz w:val="22"/>
                <w:szCs w:val="22"/>
              </w:rPr>
              <w:t xml:space="preserve">рии </w:t>
            </w:r>
          </w:p>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 xml:space="preserve">МБУК «ЧерМО» МБОУДОД «Дом знаний» </w:t>
            </w:r>
          </w:p>
        </w:tc>
        <w:tc>
          <w:tcPr>
            <w:tcW w:w="2402" w:type="dxa"/>
            <w:vAlign w:val="center"/>
          </w:tcPr>
          <w:p w:rsidR="000E541B" w:rsidRPr="006224A4" w:rsidRDefault="000E541B" w:rsidP="006224A4">
            <w:pPr>
              <w:spacing w:after="0" w:line="240" w:lineRule="auto"/>
              <w:rPr>
                <w:rFonts w:ascii="Times New Roman" w:hAnsi="Times New Roman"/>
                <w:color w:val="000000"/>
              </w:rPr>
            </w:pPr>
            <w:r w:rsidRPr="006224A4">
              <w:rPr>
                <w:rFonts w:ascii="Times New Roman" w:hAnsi="Times New Roman"/>
              </w:rPr>
              <w:t>Укрепление полож</w:t>
            </w:r>
            <w:r w:rsidRPr="006224A4">
              <w:rPr>
                <w:rFonts w:ascii="Times New Roman" w:hAnsi="Times New Roman"/>
              </w:rPr>
              <w:t>и</w:t>
            </w:r>
            <w:r w:rsidRPr="006224A4">
              <w:rPr>
                <w:rFonts w:ascii="Times New Roman" w:hAnsi="Times New Roman"/>
              </w:rPr>
              <w:t>тельного имиджа г</w:t>
            </w:r>
            <w:r w:rsidRPr="006224A4">
              <w:rPr>
                <w:rFonts w:ascii="Times New Roman" w:hAnsi="Times New Roman"/>
              </w:rPr>
              <w:t>о</w:t>
            </w:r>
            <w:r w:rsidRPr="006224A4">
              <w:rPr>
                <w:rFonts w:ascii="Times New Roman" w:hAnsi="Times New Roman"/>
              </w:rPr>
              <w:t>рода на туристском рынке, обмен и вне</w:t>
            </w:r>
            <w:r w:rsidRPr="006224A4">
              <w:rPr>
                <w:rFonts w:ascii="Times New Roman" w:hAnsi="Times New Roman"/>
              </w:rPr>
              <w:t>д</w:t>
            </w:r>
            <w:r w:rsidRPr="006224A4">
              <w:rPr>
                <w:rFonts w:ascii="Times New Roman" w:hAnsi="Times New Roman"/>
              </w:rPr>
              <w:t>рение передовых те</w:t>
            </w:r>
            <w:r w:rsidRPr="006224A4">
              <w:rPr>
                <w:rFonts w:ascii="Times New Roman" w:hAnsi="Times New Roman"/>
              </w:rPr>
              <w:t>х</w:t>
            </w:r>
            <w:r w:rsidRPr="006224A4">
              <w:rPr>
                <w:rFonts w:ascii="Times New Roman" w:hAnsi="Times New Roman"/>
              </w:rPr>
              <w:t>нологий в развитие туристско-рекреационной де</w:t>
            </w:r>
            <w:r w:rsidRPr="006224A4">
              <w:rPr>
                <w:rFonts w:ascii="Times New Roman" w:hAnsi="Times New Roman"/>
              </w:rPr>
              <w:t>я</w:t>
            </w:r>
            <w:r w:rsidRPr="006224A4">
              <w:rPr>
                <w:rFonts w:ascii="Times New Roman" w:hAnsi="Times New Roman"/>
              </w:rPr>
              <w:t>тельности</w:t>
            </w:r>
          </w:p>
        </w:tc>
        <w:tc>
          <w:tcPr>
            <w:tcW w:w="3752" w:type="dxa"/>
            <w:vAlign w:val="center"/>
          </w:tcPr>
          <w:p w:rsidR="000E541B" w:rsidRPr="006224A4" w:rsidRDefault="000E541B" w:rsidP="006224A4">
            <w:pPr>
              <w:pStyle w:val="western"/>
              <w:shd w:val="clear" w:color="auto" w:fill="FFFFFF"/>
              <w:spacing w:before="0" w:beforeAutospacing="0" w:after="0"/>
              <w:rPr>
                <w:sz w:val="22"/>
                <w:szCs w:val="22"/>
              </w:rPr>
            </w:pPr>
            <w:r w:rsidRPr="006224A4">
              <w:rPr>
                <w:sz w:val="22"/>
                <w:szCs w:val="22"/>
              </w:rPr>
              <w:t>1.Участие 29-30 апреля в</w:t>
            </w:r>
            <w:r w:rsidRPr="006224A4">
              <w:rPr>
                <w:rStyle w:val="apple-converted-space"/>
                <w:sz w:val="22"/>
                <w:szCs w:val="22"/>
              </w:rPr>
              <w:t xml:space="preserve"> </w:t>
            </w:r>
            <w:r w:rsidRPr="006224A4">
              <w:rPr>
                <w:sz w:val="22"/>
                <w:szCs w:val="22"/>
                <w:lang w:val="en-US"/>
              </w:rPr>
              <w:t>XIII</w:t>
            </w:r>
            <w:r w:rsidRPr="006224A4">
              <w:rPr>
                <w:rStyle w:val="apple-converted-space"/>
                <w:sz w:val="22"/>
                <w:szCs w:val="22"/>
              </w:rPr>
              <w:t xml:space="preserve"> </w:t>
            </w:r>
            <w:r w:rsidRPr="006224A4">
              <w:rPr>
                <w:sz w:val="22"/>
                <w:szCs w:val="22"/>
              </w:rPr>
              <w:t>межр</w:t>
            </w:r>
            <w:r w:rsidRPr="006224A4">
              <w:rPr>
                <w:sz w:val="22"/>
                <w:szCs w:val="22"/>
              </w:rPr>
              <w:t>е</w:t>
            </w:r>
            <w:r w:rsidRPr="006224A4">
              <w:rPr>
                <w:sz w:val="22"/>
                <w:szCs w:val="22"/>
              </w:rPr>
              <w:t>гиональной выставке туристского сервиса и технологий гостеприи</w:t>
            </w:r>
            <w:r w:rsidRPr="006224A4">
              <w:rPr>
                <w:sz w:val="22"/>
                <w:szCs w:val="22"/>
              </w:rPr>
              <w:t>м</w:t>
            </w:r>
            <w:r w:rsidRPr="006224A4">
              <w:rPr>
                <w:sz w:val="22"/>
                <w:szCs w:val="22"/>
              </w:rPr>
              <w:t>ства «Ворота Севера».</w:t>
            </w:r>
          </w:p>
          <w:p w:rsidR="000E541B" w:rsidRPr="006224A4" w:rsidRDefault="000E541B" w:rsidP="006224A4">
            <w:pPr>
              <w:pStyle w:val="western"/>
              <w:shd w:val="clear" w:color="auto" w:fill="FFFFFF"/>
              <w:spacing w:before="0" w:beforeAutospacing="0" w:after="0"/>
              <w:rPr>
                <w:sz w:val="22"/>
                <w:szCs w:val="22"/>
              </w:rPr>
            </w:pPr>
            <w:r w:rsidRPr="006224A4">
              <w:rPr>
                <w:sz w:val="22"/>
                <w:szCs w:val="22"/>
              </w:rPr>
              <w:t>2. Участие 30 апреля в Вологде в рамках межрегиональной выставки туристского сервиса и технологий гостеприимства «Ворота Севера» в 2-ух круглых столах: «Опыт разв</w:t>
            </w:r>
            <w:r w:rsidRPr="006224A4">
              <w:rPr>
                <w:sz w:val="22"/>
                <w:szCs w:val="22"/>
              </w:rPr>
              <w:t>и</w:t>
            </w:r>
            <w:r w:rsidRPr="006224A4">
              <w:rPr>
                <w:sz w:val="22"/>
                <w:szCs w:val="22"/>
              </w:rPr>
              <w:t>тия событийного туризма» (доклад по проектам «Нескучная набере</w:t>
            </w:r>
            <w:r w:rsidRPr="006224A4">
              <w:rPr>
                <w:sz w:val="22"/>
                <w:szCs w:val="22"/>
              </w:rPr>
              <w:t>ж</w:t>
            </w:r>
            <w:r w:rsidRPr="006224A4">
              <w:rPr>
                <w:sz w:val="22"/>
                <w:szCs w:val="22"/>
              </w:rPr>
              <w:t>ная», «Нескучный сад», «Нескучный парк»), «Территория праздника» (д</w:t>
            </w:r>
            <w:r w:rsidRPr="006224A4">
              <w:rPr>
                <w:sz w:val="22"/>
                <w:szCs w:val="22"/>
              </w:rPr>
              <w:t>о</w:t>
            </w:r>
            <w:r w:rsidRPr="006224A4">
              <w:rPr>
                <w:sz w:val="22"/>
                <w:szCs w:val="22"/>
              </w:rPr>
              <w:t>клад «Воскресенская ярмарка»)</w:t>
            </w:r>
          </w:p>
          <w:p w:rsidR="000E541B" w:rsidRPr="006224A4" w:rsidRDefault="000E541B" w:rsidP="006224A4">
            <w:pPr>
              <w:spacing w:after="0" w:line="240" w:lineRule="auto"/>
              <w:rPr>
                <w:rFonts w:ascii="Times New Roman" w:hAnsi="Times New Roman"/>
              </w:rPr>
            </w:pPr>
            <w:r w:rsidRPr="006224A4">
              <w:rPr>
                <w:rFonts w:ascii="Times New Roman" w:hAnsi="Times New Roman"/>
              </w:rPr>
              <w:t>3.Заочное участие во всероссийской открытой Ярмарке событийного т</w:t>
            </w:r>
            <w:r w:rsidRPr="006224A4">
              <w:rPr>
                <w:rFonts w:ascii="Times New Roman" w:hAnsi="Times New Roman"/>
              </w:rPr>
              <w:t>у</w:t>
            </w:r>
            <w:r w:rsidRPr="006224A4">
              <w:rPr>
                <w:rFonts w:ascii="Times New Roman" w:hAnsi="Times New Roman"/>
              </w:rPr>
              <w:t>ризма «RussianopenEvent</w:t>
            </w:r>
            <w:r>
              <w:rPr>
                <w:rFonts w:ascii="Times New Roman" w:hAnsi="Times New Roman"/>
              </w:rPr>
              <w:t>-</w:t>
            </w:r>
            <w:r w:rsidRPr="006224A4">
              <w:rPr>
                <w:rFonts w:ascii="Times New Roman" w:hAnsi="Times New Roman"/>
              </w:rPr>
              <w:t xml:space="preserve">Expo» с проектами «Нескучная набережная», «Нескучный сад» (15-17 мая, г. Москва) «Ворота Севера». </w:t>
            </w:r>
          </w:p>
          <w:p w:rsidR="000E541B" w:rsidRPr="006224A4" w:rsidRDefault="000E541B" w:rsidP="006224A4">
            <w:pPr>
              <w:spacing w:after="0" w:line="240" w:lineRule="auto"/>
              <w:jc w:val="both"/>
              <w:rPr>
                <w:rFonts w:ascii="Times New Roman" w:hAnsi="Times New Roman"/>
              </w:rPr>
            </w:pPr>
            <w:r w:rsidRPr="006224A4">
              <w:rPr>
                <w:rFonts w:ascii="Times New Roman" w:hAnsi="Times New Roman"/>
              </w:rPr>
              <w:t xml:space="preserve">Участие специалистов УДК в </w:t>
            </w:r>
            <w:r w:rsidRPr="006224A4">
              <w:rPr>
                <w:rFonts w:ascii="Times New Roman" w:hAnsi="Times New Roman"/>
                <w:lang w:val="en-US"/>
              </w:rPr>
              <w:t>IV</w:t>
            </w:r>
            <w:r w:rsidRPr="006224A4">
              <w:rPr>
                <w:rFonts w:ascii="Times New Roman" w:hAnsi="Times New Roman"/>
              </w:rPr>
              <w:t xml:space="preserve"> Международном туристическом ф</w:t>
            </w:r>
            <w:r w:rsidRPr="006224A4">
              <w:rPr>
                <w:rFonts w:ascii="Times New Roman" w:hAnsi="Times New Roman"/>
              </w:rPr>
              <w:t>о</w:t>
            </w:r>
            <w:r w:rsidRPr="006224A4">
              <w:rPr>
                <w:rFonts w:ascii="Times New Roman" w:hAnsi="Times New Roman"/>
              </w:rPr>
              <w:t xml:space="preserve">руме </w:t>
            </w:r>
            <w:r w:rsidRPr="006224A4">
              <w:rPr>
                <w:rFonts w:ascii="Times New Roman" w:hAnsi="Times New Roman"/>
                <w:bCs/>
              </w:rPr>
              <w:t>Visit</w:t>
            </w:r>
            <w:r w:rsidRPr="006224A4">
              <w:rPr>
                <w:rFonts w:ascii="Times New Roman" w:hAnsi="Times New Roman"/>
              </w:rPr>
              <w:t xml:space="preserve"> </w:t>
            </w:r>
            <w:r w:rsidRPr="006224A4">
              <w:rPr>
                <w:rFonts w:ascii="Times New Roman" w:hAnsi="Times New Roman"/>
                <w:bCs/>
              </w:rPr>
              <w:t>Russia – 2014 в г. Яр</w:t>
            </w:r>
            <w:r w:rsidRPr="006224A4">
              <w:rPr>
                <w:rFonts w:ascii="Times New Roman" w:hAnsi="Times New Roman"/>
                <w:bCs/>
              </w:rPr>
              <w:t>о</w:t>
            </w:r>
            <w:r w:rsidRPr="006224A4">
              <w:rPr>
                <w:rFonts w:ascii="Times New Roman" w:hAnsi="Times New Roman"/>
                <w:bCs/>
              </w:rPr>
              <w:t xml:space="preserve">славле (30 октября) </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c>
          <w:tcPr>
            <w:tcW w:w="675" w:type="dxa"/>
            <w:vMerge w:val="restart"/>
            <w:vAlign w:val="center"/>
          </w:tcPr>
          <w:p w:rsidR="000E541B" w:rsidRPr="006224A4" w:rsidRDefault="000E541B" w:rsidP="006224A4">
            <w:pPr>
              <w:spacing w:after="0" w:line="240" w:lineRule="auto"/>
              <w:ind w:left="-142" w:right="-156"/>
              <w:jc w:val="center"/>
              <w:rPr>
                <w:rFonts w:ascii="Times New Roman" w:hAnsi="Times New Roman"/>
                <w:color w:val="000000"/>
              </w:rPr>
            </w:pPr>
            <w:r>
              <w:rPr>
                <w:rFonts w:ascii="Times New Roman" w:hAnsi="Times New Roman"/>
                <w:color w:val="000000"/>
              </w:rPr>
              <w:t>4</w:t>
            </w:r>
          </w:p>
        </w:tc>
        <w:tc>
          <w:tcPr>
            <w:tcW w:w="4145" w:type="dxa"/>
            <w:vMerge w:val="restart"/>
            <w:vAlign w:val="center"/>
          </w:tcPr>
          <w:p w:rsidR="000E541B" w:rsidRPr="006224A4" w:rsidRDefault="000E541B" w:rsidP="006224A4">
            <w:pPr>
              <w:spacing w:after="0" w:line="240" w:lineRule="auto"/>
              <w:rPr>
                <w:rFonts w:ascii="Times New Roman" w:hAnsi="Times New Roman"/>
              </w:rPr>
            </w:pPr>
            <w:r w:rsidRPr="006224A4">
              <w:rPr>
                <w:rFonts w:ascii="Times New Roman" w:hAnsi="Times New Roman"/>
              </w:rPr>
              <w:t>Мероприятие 2.5. Проработка вопросов по размещению информационных выв</w:t>
            </w:r>
            <w:r w:rsidRPr="006224A4">
              <w:rPr>
                <w:rFonts w:ascii="Times New Roman" w:hAnsi="Times New Roman"/>
              </w:rPr>
              <w:t>е</w:t>
            </w:r>
            <w:r w:rsidRPr="006224A4">
              <w:rPr>
                <w:rFonts w:ascii="Times New Roman" w:hAnsi="Times New Roman"/>
              </w:rPr>
              <w:t>сок, указателей, малых архитектурных форм в местах туристского показа, на центральных улицах, на главных объе</w:t>
            </w:r>
            <w:r w:rsidRPr="006224A4">
              <w:rPr>
                <w:rFonts w:ascii="Times New Roman" w:hAnsi="Times New Roman"/>
              </w:rPr>
              <w:t>к</w:t>
            </w:r>
            <w:r w:rsidRPr="006224A4">
              <w:rPr>
                <w:rFonts w:ascii="Times New Roman" w:hAnsi="Times New Roman"/>
              </w:rPr>
              <w:t>тах транспортной инфраструктуры, та</w:t>
            </w:r>
            <w:r w:rsidRPr="006224A4">
              <w:rPr>
                <w:rFonts w:ascii="Times New Roman" w:hAnsi="Times New Roman"/>
              </w:rPr>
              <w:t>б</w:t>
            </w:r>
            <w:r w:rsidRPr="006224A4">
              <w:rPr>
                <w:rFonts w:ascii="Times New Roman" w:hAnsi="Times New Roman"/>
              </w:rPr>
              <w:t>личек на ОКН</w:t>
            </w:r>
          </w:p>
        </w:tc>
        <w:tc>
          <w:tcPr>
            <w:tcW w:w="2067" w:type="dxa"/>
            <w:vAlign w:val="center"/>
          </w:tcPr>
          <w:p w:rsidR="000E541B" w:rsidRPr="006224A4" w:rsidRDefault="000E541B" w:rsidP="006224A4">
            <w:pPr>
              <w:pStyle w:val="afff0"/>
              <w:rPr>
                <w:rFonts w:ascii="Times New Roman" w:hAnsi="Times New Roman" w:cs="Times New Roman"/>
                <w:sz w:val="22"/>
                <w:szCs w:val="22"/>
              </w:rPr>
            </w:pPr>
            <w:r w:rsidRPr="006224A4">
              <w:rPr>
                <w:rFonts w:ascii="Times New Roman" w:hAnsi="Times New Roman" w:cs="Times New Roman"/>
                <w:sz w:val="22"/>
                <w:szCs w:val="22"/>
              </w:rPr>
              <w:t>МБУК "ЧерМО" МБОУДОД "Дом знаний"</w:t>
            </w:r>
          </w:p>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 xml:space="preserve">МБУ "ЦБ ОУК" </w:t>
            </w:r>
          </w:p>
        </w:tc>
        <w:tc>
          <w:tcPr>
            <w:tcW w:w="2402" w:type="dxa"/>
            <w:vAlign w:val="center"/>
          </w:tcPr>
          <w:p w:rsidR="000E541B" w:rsidRPr="006224A4" w:rsidRDefault="000E541B" w:rsidP="006224A4">
            <w:pPr>
              <w:spacing w:after="0" w:line="240" w:lineRule="auto"/>
              <w:ind w:right="-97"/>
              <w:rPr>
                <w:rFonts w:ascii="Times New Roman" w:hAnsi="Times New Roman"/>
                <w:color w:val="000000"/>
                <w:spacing w:val="-6"/>
              </w:rPr>
            </w:pPr>
            <w:r w:rsidRPr="006224A4">
              <w:rPr>
                <w:rFonts w:ascii="Times New Roman" w:hAnsi="Times New Roman"/>
              </w:rPr>
              <w:t>Установка знаков на дома, расположенные на туристических маршрутах</w:t>
            </w:r>
          </w:p>
        </w:tc>
        <w:tc>
          <w:tcPr>
            <w:tcW w:w="3752" w:type="dxa"/>
            <w:vAlign w:val="center"/>
          </w:tcPr>
          <w:p w:rsidR="000E541B" w:rsidRPr="006224A4" w:rsidRDefault="000E541B" w:rsidP="006224A4">
            <w:pPr>
              <w:spacing w:after="0" w:line="240" w:lineRule="auto"/>
              <w:rPr>
                <w:rFonts w:ascii="Times New Roman" w:hAnsi="Times New Roman"/>
                <w:color w:val="000000"/>
              </w:rPr>
            </w:pPr>
            <w:r w:rsidRPr="006224A4">
              <w:rPr>
                <w:rFonts w:ascii="Times New Roman" w:hAnsi="Times New Roman"/>
                <w:color w:val="000000"/>
              </w:rPr>
              <w:t>Установлены на 3 зданиях, наход</w:t>
            </w:r>
            <w:r w:rsidRPr="006224A4">
              <w:rPr>
                <w:rFonts w:ascii="Times New Roman" w:hAnsi="Times New Roman"/>
                <w:color w:val="000000"/>
              </w:rPr>
              <w:t>я</w:t>
            </w:r>
            <w:r w:rsidRPr="006224A4">
              <w:rPr>
                <w:rFonts w:ascii="Times New Roman" w:hAnsi="Times New Roman"/>
                <w:color w:val="000000"/>
              </w:rPr>
              <w:t>щихся в оперативном управлении учреждений сферы культуры</w:t>
            </w:r>
            <w:r>
              <w:rPr>
                <w:rFonts w:ascii="Times New Roman" w:hAnsi="Times New Roman"/>
                <w:color w:val="000000"/>
              </w:rPr>
              <w:t xml:space="preserve"> </w:t>
            </w:r>
            <w:r w:rsidRPr="006224A4">
              <w:rPr>
                <w:rFonts w:ascii="Times New Roman" w:hAnsi="Times New Roman"/>
                <w:color w:val="000000"/>
              </w:rPr>
              <w:t>- С</w:t>
            </w:r>
            <w:r w:rsidRPr="006224A4">
              <w:rPr>
                <w:rFonts w:ascii="Times New Roman" w:hAnsi="Times New Roman"/>
                <w:color w:val="000000"/>
              </w:rPr>
              <w:t>о</w:t>
            </w:r>
            <w:r w:rsidRPr="006224A4">
              <w:rPr>
                <w:rFonts w:ascii="Times New Roman" w:hAnsi="Times New Roman"/>
                <w:color w:val="000000"/>
              </w:rPr>
              <w:t>ветский 30</w:t>
            </w:r>
            <w:r>
              <w:rPr>
                <w:rFonts w:ascii="Times New Roman" w:hAnsi="Times New Roman"/>
                <w:color w:val="000000"/>
              </w:rPr>
              <w:t xml:space="preserve">б </w:t>
            </w:r>
            <w:r w:rsidRPr="006224A4">
              <w:rPr>
                <w:rFonts w:ascii="Times New Roman" w:hAnsi="Times New Roman"/>
                <w:color w:val="000000"/>
              </w:rPr>
              <w:t>(ЧерМО), Советский 54</w:t>
            </w:r>
            <w:r>
              <w:rPr>
                <w:rFonts w:ascii="Times New Roman" w:hAnsi="Times New Roman"/>
                <w:color w:val="000000"/>
              </w:rPr>
              <w:t xml:space="preserve"> </w:t>
            </w:r>
            <w:r w:rsidRPr="006224A4">
              <w:rPr>
                <w:rFonts w:ascii="Times New Roman" w:hAnsi="Times New Roman"/>
                <w:color w:val="000000"/>
              </w:rPr>
              <w:t>(Дом Знаний),Советский 35а (ф</w:t>
            </w:r>
            <w:r w:rsidRPr="006224A4">
              <w:rPr>
                <w:rFonts w:ascii="Times New Roman" w:hAnsi="Times New Roman"/>
                <w:color w:val="000000"/>
              </w:rPr>
              <w:t>и</w:t>
            </w:r>
            <w:r w:rsidRPr="006224A4">
              <w:rPr>
                <w:rFonts w:ascii="Times New Roman" w:hAnsi="Times New Roman"/>
                <w:color w:val="000000"/>
              </w:rPr>
              <w:t>лармоническое собрание)</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c>
          <w:tcPr>
            <w:tcW w:w="675" w:type="dxa"/>
            <w:vMerge/>
            <w:vAlign w:val="center"/>
          </w:tcPr>
          <w:p w:rsidR="000E541B" w:rsidRPr="006224A4" w:rsidRDefault="000E541B" w:rsidP="006224A4">
            <w:pPr>
              <w:spacing w:after="0" w:line="240" w:lineRule="auto"/>
              <w:ind w:left="-142" w:right="-156"/>
              <w:jc w:val="center"/>
              <w:rPr>
                <w:rFonts w:ascii="Times New Roman" w:hAnsi="Times New Roman"/>
                <w:color w:val="000000"/>
              </w:rPr>
            </w:pPr>
          </w:p>
        </w:tc>
        <w:tc>
          <w:tcPr>
            <w:tcW w:w="4145" w:type="dxa"/>
            <w:vMerge/>
            <w:vAlign w:val="center"/>
          </w:tcPr>
          <w:p w:rsidR="000E541B" w:rsidRPr="006224A4" w:rsidRDefault="000E541B" w:rsidP="006224A4">
            <w:pPr>
              <w:spacing w:after="0" w:line="240" w:lineRule="auto"/>
              <w:rPr>
                <w:rFonts w:ascii="Times New Roman" w:hAnsi="Times New Roman"/>
              </w:rPr>
            </w:pPr>
          </w:p>
        </w:tc>
        <w:tc>
          <w:tcPr>
            <w:tcW w:w="2067" w:type="dxa"/>
            <w:vAlign w:val="center"/>
          </w:tcPr>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Департамент ж</w:t>
            </w:r>
            <w:r w:rsidRPr="006224A4">
              <w:rPr>
                <w:rFonts w:ascii="Times New Roman" w:hAnsi="Times New Roman" w:cs="Times New Roman"/>
                <w:sz w:val="22"/>
                <w:szCs w:val="22"/>
              </w:rPr>
              <w:t>и</w:t>
            </w:r>
            <w:r w:rsidRPr="006224A4">
              <w:rPr>
                <w:rFonts w:ascii="Times New Roman" w:hAnsi="Times New Roman" w:cs="Times New Roman"/>
                <w:sz w:val="22"/>
                <w:szCs w:val="22"/>
              </w:rPr>
              <w:t>лищно-коммуналь-ного хозяйства м</w:t>
            </w:r>
            <w:r w:rsidRPr="006224A4">
              <w:rPr>
                <w:rFonts w:ascii="Times New Roman" w:hAnsi="Times New Roman" w:cs="Times New Roman"/>
                <w:sz w:val="22"/>
                <w:szCs w:val="22"/>
              </w:rPr>
              <w:t>э</w:t>
            </w:r>
            <w:r w:rsidRPr="006224A4">
              <w:rPr>
                <w:rFonts w:ascii="Times New Roman" w:hAnsi="Times New Roman" w:cs="Times New Roman"/>
                <w:sz w:val="22"/>
                <w:szCs w:val="22"/>
              </w:rPr>
              <w:t>рии (С.А.Васюнов)</w:t>
            </w:r>
          </w:p>
        </w:tc>
        <w:tc>
          <w:tcPr>
            <w:tcW w:w="2402" w:type="dxa"/>
            <w:vAlign w:val="center"/>
          </w:tcPr>
          <w:p w:rsidR="000E541B" w:rsidRPr="006224A4" w:rsidRDefault="000E541B" w:rsidP="006224A4">
            <w:pPr>
              <w:spacing w:after="0" w:line="240" w:lineRule="auto"/>
              <w:ind w:right="-97"/>
              <w:rPr>
                <w:rFonts w:ascii="Times New Roman" w:hAnsi="Times New Roman"/>
              </w:rPr>
            </w:pPr>
            <w:r w:rsidRPr="006224A4">
              <w:rPr>
                <w:rFonts w:ascii="Times New Roman" w:hAnsi="Times New Roman"/>
              </w:rPr>
              <w:t>Изготовление и уст</w:t>
            </w:r>
            <w:r w:rsidRPr="006224A4">
              <w:rPr>
                <w:rFonts w:ascii="Times New Roman" w:hAnsi="Times New Roman"/>
              </w:rPr>
              <w:t>а</w:t>
            </w:r>
            <w:r w:rsidRPr="006224A4">
              <w:rPr>
                <w:rFonts w:ascii="Times New Roman" w:hAnsi="Times New Roman"/>
              </w:rPr>
              <w:t>новка указателей на столбах освещения</w:t>
            </w:r>
          </w:p>
        </w:tc>
        <w:tc>
          <w:tcPr>
            <w:tcW w:w="3752" w:type="dxa"/>
            <w:vAlign w:val="center"/>
          </w:tcPr>
          <w:p w:rsidR="000E541B" w:rsidRPr="006224A4" w:rsidRDefault="000E541B" w:rsidP="006224A4">
            <w:pPr>
              <w:spacing w:after="0" w:line="240" w:lineRule="auto"/>
              <w:rPr>
                <w:rFonts w:ascii="Times New Roman" w:hAnsi="Times New Roman"/>
              </w:rPr>
            </w:pPr>
            <w:r w:rsidRPr="006224A4">
              <w:rPr>
                <w:rFonts w:ascii="Times New Roman" w:hAnsi="Times New Roman"/>
              </w:rPr>
              <w:t>Установлено 4 металлических указ</w:t>
            </w:r>
            <w:r w:rsidRPr="006224A4">
              <w:rPr>
                <w:rFonts w:ascii="Times New Roman" w:hAnsi="Times New Roman"/>
              </w:rPr>
              <w:t>а</w:t>
            </w:r>
            <w:r w:rsidRPr="006224A4">
              <w:rPr>
                <w:rFonts w:ascii="Times New Roman" w:hAnsi="Times New Roman"/>
              </w:rPr>
              <w:t>тел</w:t>
            </w:r>
            <w:r>
              <w:rPr>
                <w:rFonts w:ascii="Times New Roman" w:hAnsi="Times New Roman"/>
              </w:rPr>
              <w:t>я</w:t>
            </w:r>
            <w:r w:rsidRPr="006224A4">
              <w:rPr>
                <w:rFonts w:ascii="Times New Roman" w:hAnsi="Times New Roman"/>
              </w:rPr>
              <w:t xml:space="preserve"> на столбе освещения на пл</w:t>
            </w:r>
            <w:r>
              <w:rPr>
                <w:rFonts w:ascii="Times New Roman" w:hAnsi="Times New Roman"/>
              </w:rPr>
              <w:t>.</w:t>
            </w:r>
            <w:r w:rsidRPr="006224A4">
              <w:rPr>
                <w:rFonts w:ascii="Times New Roman" w:hAnsi="Times New Roman"/>
              </w:rPr>
              <w:t xml:space="preserve"> Р</w:t>
            </w:r>
            <w:r w:rsidRPr="006224A4">
              <w:rPr>
                <w:rFonts w:ascii="Times New Roman" w:hAnsi="Times New Roman"/>
              </w:rPr>
              <w:t>е</w:t>
            </w:r>
            <w:r w:rsidRPr="006224A4">
              <w:rPr>
                <w:rFonts w:ascii="Times New Roman" w:hAnsi="Times New Roman"/>
              </w:rPr>
              <w:t xml:space="preserve">волюции </w:t>
            </w:r>
          </w:p>
          <w:p w:rsidR="000E541B" w:rsidRPr="006224A4" w:rsidRDefault="000E541B" w:rsidP="006224A4">
            <w:pPr>
              <w:spacing w:after="0" w:line="240" w:lineRule="auto"/>
              <w:rPr>
                <w:rFonts w:ascii="Times New Roman" w:hAnsi="Times New Roman"/>
              </w:rPr>
            </w:pPr>
            <w:r w:rsidRPr="006224A4">
              <w:rPr>
                <w:rFonts w:ascii="Times New Roman" w:hAnsi="Times New Roman"/>
              </w:rPr>
              <w:t>-</w:t>
            </w:r>
            <w:r>
              <w:rPr>
                <w:rFonts w:ascii="Times New Roman" w:hAnsi="Times New Roman"/>
              </w:rPr>
              <w:t xml:space="preserve"> </w:t>
            </w:r>
            <w:r w:rsidRPr="006224A4">
              <w:rPr>
                <w:rFonts w:ascii="Times New Roman" w:hAnsi="Times New Roman"/>
              </w:rPr>
              <w:t xml:space="preserve">Воскресенский собор, </w:t>
            </w:r>
          </w:p>
          <w:p w:rsidR="000E541B" w:rsidRPr="006224A4" w:rsidRDefault="000E541B" w:rsidP="00E52134">
            <w:pPr>
              <w:spacing w:after="0" w:line="240" w:lineRule="auto"/>
              <w:ind w:right="-108"/>
              <w:rPr>
                <w:rFonts w:ascii="Times New Roman" w:hAnsi="Times New Roman"/>
              </w:rPr>
            </w:pPr>
            <w:r w:rsidRPr="006224A4">
              <w:rPr>
                <w:rFonts w:ascii="Times New Roman" w:hAnsi="Times New Roman"/>
              </w:rPr>
              <w:t>-</w:t>
            </w:r>
            <w:r>
              <w:rPr>
                <w:rFonts w:ascii="Times New Roman" w:hAnsi="Times New Roman"/>
              </w:rPr>
              <w:t xml:space="preserve"> </w:t>
            </w:r>
            <w:r w:rsidRPr="006224A4">
              <w:rPr>
                <w:rFonts w:ascii="Times New Roman" w:hAnsi="Times New Roman"/>
              </w:rPr>
              <w:t>мемориальный дом-музей Верещ</w:t>
            </w:r>
            <w:r w:rsidRPr="006224A4">
              <w:rPr>
                <w:rFonts w:ascii="Times New Roman" w:hAnsi="Times New Roman"/>
              </w:rPr>
              <w:t>а</w:t>
            </w:r>
            <w:r w:rsidRPr="006224A4">
              <w:rPr>
                <w:rFonts w:ascii="Times New Roman" w:hAnsi="Times New Roman"/>
              </w:rPr>
              <w:t xml:space="preserve">гиных, </w:t>
            </w:r>
          </w:p>
          <w:p w:rsidR="000E541B" w:rsidRPr="006224A4" w:rsidRDefault="000E541B" w:rsidP="006224A4">
            <w:pPr>
              <w:spacing w:after="0" w:line="240" w:lineRule="auto"/>
              <w:rPr>
                <w:rFonts w:ascii="Times New Roman" w:hAnsi="Times New Roman"/>
              </w:rPr>
            </w:pPr>
            <w:r w:rsidRPr="006224A4">
              <w:rPr>
                <w:rFonts w:ascii="Times New Roman" w:hAnsi="Times New Roman"/>
              </w:rPr>
              <w:t>-</w:t>
            </w:r>
            <w:r>
              <w:rPr>
                <w:rFonts w:ascii="Times New Roman" w:hAnsi="Times New Roman"/>
              </w:rPr>
              <w:t xml:space="preserve"> </w:t>
            </w:r>
            <w:r w:rsidRPr="006224A4">
              <w:rPr>
                <w:rFonts w:ascii="Times New Roman" w:hAnsi="Times New Roman"/>
              </w:rPr>
              <w:t>музей «Дом И.А. Милютина»</w:t>
            </w:r>
          </w:p>
          <w:p w:rsidR="000E541B" w:rsidRPr="006224A4" w:rsidRDefault="000E541B" w:rsidP="006224A4">
            <w:pPr>
              <w:spacing w:after="0" w:line="240" w:lineRule="auto"/>
              <w:rPr>
                <w:rFonts w:ascii="Times New Roman" w:hAnsi="Times New Roman"/>
                <w:color w:val="000000"/>
              </w:rPr>
            </w:pPr>
            <w:r w:rsidRPr="006224A4">
              <w:rPr>
                <w:rFonts w:ascii="Times New Roman" w:hAnsi="Times New Roman"/>
              </w:rPr>
              <w:t>- Парк КиО (Соляной сад)</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c>
          <w:tcPr>
            <w:tcW w:w="675" w:type="dxa"/>
            <w:vMerge w:val="restart"/>
            <w:vAlign w:val="center"/>
          </w:tcPr>
          <w:p w:rsidR="000E541B" w:rsidRPr="006224A4" w:rsidRDefault="000E541B" w:rsidP="006224A4">
            <w:pPr>
              <w:spacing w:after="0" w:line="240" w:lineRule="auto"/>
              <w:ind w:left="-142" w:right="-156"/>
              <w:jc w:val="center"/>
              <w:rPr>
                <w:rFonts w:ascii="Times New Roman" w:hAnsi="Times New Roman"/>
                <w:color w:val="000000"/>
              </w:rPr>
            </w:pPr>
            <w:r>
              <w:rPr>
                <w:rFonts w:ascii="Times New Roman" w:hAnsi="Times New Roman"/>
                <w:color w:val="000000"/>
              </w:rPr>
              <w:t>5</w:t>
            </w:r>
          </w:p>
        </w:tc>
        <w:tc>
          <w:tcPr>
            <w:tcW w:w="4145" w:type="dxa"/>
            <w:vMerge w:val="restart"/>
            <w:vAlign w:val="center"/>
          </w:tcPr>
          <w:p w:rsidR="000E541B" w:rsidRPr="006224A4" w:rsidRDefault="000E541B" w:rsidP="006224A4">
            <w:pPr>
              <w:spacing w:after="0" w:line="240" w:lineRule="auto"/>
              <w:ind w:right="-108"/>
              <w:rPr>
                <w:rFonts w:ascii="Times New Roman" w:hAnsi="Times New Roman"/>
                <w:color w:val="000000"/>
                <w:spacing w:val="-4"/>
              </w:rPr>
            </w:pPr>
            <w:r w:rsidRPr="006224A4">
              <w:rPr>
                <w:rFonts w:ascii="Times New Roman" w:hAnsi="Times New Roman"/>
              </w:rPr>
              <w:t>Мероприятие 2.6. Формирование пр</w:t>
            </w:r>
            <w:r w:rsidRPr="006224A4">
              <w:rPr>
                <w:rFonts w:ascii="Times New Roman" w:hAnsi="Times New Roman"/>
              </w:rPr>
              <w:t>о</w:t>
            </w:r>
            <w:r w:rsidRPr="006224A4">
              <w:rPr>
                <w:rFonts w:ascii="Times New Roman" w:hAnsi="Times New Roman"/>
              </w:rPr>
              <w:t>грамм событийного, культурно-познавательного, спортивного туризма, организация и проведение туристских ф</w:t>
            </w:r>
            <w:r w:rsidRPr="006224A4">
              <w:rPr>
                <w:rFonts w:ascii="Times New Roman" w:hAnsi="Times New Roman"/>
              </w:rPr>
              <w:t>е</w:t>
            </w:r>
            <w:r w:rsidRPr="006224A4">
              <w:rPr>
                <w:rFonts w:ascii="Times New Roman" w:hAnsi="Times New Roman"/>
              </w:rPr>
              <w:t>стивалей, праздников. Разработка тур</w:t>
            </w:r>
            <w:r w:rsidRPr="006224A4">
              <w:rPr>
                <w:rFonts w:ascii="Times New Roman" w:hAnsi="Times New Roman"/>
              </w:rPr>
              <w:t>и</w:t>
            </w:r>
            <w:r w:rsidRPr="006224A4">
              <w:rPr>
                <w:rFonts w:ascii="Times New Roman" w:hAnsi="Times New Roman"/>
              </w:rPr>
              <w:t>стических культурно-исторических бре</w:t>
            </w:r>
            <w:r w:rsidRPr="006224A4">
              <w:rPr>
                <w:rFonts w:ascii="Times New Roman" w:hAnsi="Times New Roman"/>
              </w:rPr>
              <w:t>н</w:t>
            </w:r>
            <w:r w:rsidRPr="006224A4">
              <w:rPr>
                <w:rFonts w:ascii="Times New Roman" w:hAnsi="Times New Roman"/>
              </w:rPr>
              <w:t>дов. Издание календаря туристских соб</w:t>
            </w:r>
            <w:r w:rsidRPr="006224A4">
              <w:rPr>
                <w:rFonts w:ascii="Times New Roman" w:hAnsi="Times New Roman"/>
              </w:rPr>
              <w:t>ы</w:t>
            </w:r>
            <w:r w:rsidRPr="006224A4">
              <w:rPr>
                <w:rFonts w:ascii="Times New Roman" w:hAnsi="Times New Roman"/>
              </w:rPr>
              <w:t>тий</w:t>
            </w:r>
          </w:p>
        </w:tc>
        <w:tc>
          <w:tcPr>
            <w:tcW w:w="2067" w:type="dxa"/>
            <w:vAlign w:val="center"/>
          </w:tcPr>
          <w:p w:rsidR="000E541B" w:rsidRPr="006224A4" w:rsidRDefault="000E541B" w:rsidP="006224A4">
            <w:pPr>
              <w:spacing w:after="0" w:line="240" w:lineRule="auto"/>
              <w:rPr>
                <w:rFonts w:ascii="Times New Roman" w:hAnsi="Times New Roman"/>
                <w:color w:val="000000"/>
              </w:rPr>
            </w:pPr>
            <w:r w:rsidRPr="006224A4">
              <w:rPr>
                <w:rFonts w:ascii="Times New Roman" w:hAnsi="Times New Roman"/>
              </w:rPr>
              <w:t xml:space="preserve">МБУК « </w:t>
            </w:r>
            <w:smartTag w:uri="urn:schemas-microsoft-com:office:smarttags" w:element="PersonName">
              <w:r w:rsidRPr="006224A4">
                <w:rPr>
                  <w:rFonts w:ascii="Times New Roman" w:hAnsi="Times New Roman"/>
                </w:rPr>
                <w:t>Дом м</w:t>
              </w:r>
              <w:r w:rsidRPr="006224A4">
                <w:rPr>
                  <w:rFonts w:ascii="Times New Roman" w:hAnsi="Times New Roman"/>
                </w:rPr>
                <w:t>у</w:t>
              </w:r>
              <w:r w:rsidRPr="006224A4">
                <w:rPr>
                  <w:rFonts w:ascii="Times New Roman" w:hAnsi="Times New Roman"/>
                </w:rPr>
                <w:t>зыки и кино</w:t>
              </w:r>
            </w:smartTag>
            <w:r w:rsidRPr="006224A4">
              <w:rPr>
                <w:rFonts w:ascii="Times New Roman" w:hAnsi="Times New Roman"/>
              </w:rPr>
              <w:t xml:space="preserve">» </w:t>
            </w:r>
          </w:p>
        </w:tc>
        <w:tc>
          <w:tcPr>
            <w:tcW w:w="2402" w:type="dxa"/>
            <w:vAlign w:val="center"/>
          </w:tcPr>
          <w:p w:rsidR="000E541B" w:rsidRPr="006224A4" w:rsidRDefault="000E541B" w:rsidP="006224A4">
            <w:pPr>
              <w:spacing w:after="0" w:line="240" w:lineRule="auto"/>
              <w:rPr>
                <w:rFonts w:ascii="Times New Roman" w:hAnsi="Times New Roman"/>
                <w:color w:val="000000"/>
              </w:rPr>
            </w:pPr>
            <w:r w:rsidRPr="006224A4">
              <w:rPr>
                <w:rFonts w:ascii="Times New Roman" w:hAnsi="Times New Roman"/>
              </w:rPr>
              <w:t>Организация и Пров</w:t>
            </w:r>
            <w:r w:rsidRPr="006224A4">
              <w:rPr>
                <w:rFonts w:ascii="Times New Roman" w:hAnsi="Times New Roman"/>
              </w:rPr>
              <w:t>е</w:t>
            </w:r>
            <w:r w:rsidRPr="006224A4">
              <w:rPr>
                <w:rFonts w:ascii="Times New Roman" w:hAnsi="Times New Roman"/>
              </w:rPr>
              <w:t>дение кинофестиваля «Voiсes»</w:t>
            </w:r>
          </w:p>
        </w:tc>
        <w:tc>
          <w:tcPr>
            <w:tcW w:w="3752" w:type="dxa"/>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color w:val="000000"/>
              </w:rPr>
              <w:t>Мероприятие проведено</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c>
          <w:tcPr>
            <w:tcW w:w="675" w:type="dxa"/>
            <w:vMerge/>
            <w:vAlign w:val="center"/>
          </w:tcPr>
          <w:p w:rsidR="000E541B" w:rsidRPr="006224A4" w:rsidRDefault="000E541B" w:rsidP="006224A4">
            <w:pPr>
              <w:spacing w:after="0" w:line="240" w:lineRule="auto"/>
              <w:ind w:left="-142" w:right="-156"/>
              <w:jc w:val="center"/>
              <w:rPr>
                <w:rFonts w:ascii="Times New Roman" w:hAnsi="Times New Roman"/>
                <w:color w:val="000000"/>
              </w:rPr>
            </w:pPr>
          </w:p>
        </w:tc>
        <w:tc>
          <w:tcPr>
            <w:tcW w:w="4145" w:type="dxa"/>
            <w:vMerge/>
            <w:vAlign w:val="center"/>
          </w:tcPr>
          <w:p w:rsidR="000E541B" w:rsidRPr="006224A4" w:rsidRDefault="000E541B" w:rsidP="006224A4">
            <w:pPr>
              <w:spacing w:after="0" w:line="240" w:lineRule="auto"/>
              <w:ind w:right="-108"/>
              <w:rPr>
                <w:rFonts w:ascii="Times New Roman" w:hAnsi="Times New Roman"/>
              </w:rPr>
            </w:pPr>
          </w:p>
        </w:tc>
        <w:tc>
          <w:tcPr>
            <w:tcW w:w="2067" w:type="dxa"/>
            <w:vAlign w:val="center"/>
          </w:tcPr>
          <w:p w:rsidR="000E541B" w:rsidRPr="006224A4" w:rsidRDefault="000E541B" w:rsidP="006224A4">
            <w:pPr>
              <w:spacing w:after="0" w:line="240" w:lineRule="auto"/>
              <w:rPr>
                <w:rFonts w:ascii="Times New Roman" w:hAnsi="Times New Roman"/>
              </w:rPr>
            </w:pPr>
            <w:r w:rsidRPr="006224A4">
              <w:rPr>
                <w:rFonts w:ascii="Times New Roman" w:hAnsi="Times New Roman"/>
              </w:rPr>
              <w:t>МБУК «ЧерМО»</w:t>
            </w:r>
          </w:p>
        </w:tc>
        <w:tc>
          <w:tcPr>
            <w:tcW w:w="2402" w:type="dxa"/>
            <w:vAlign w:val="center"/>
          </w:tcPr>
          <w:p w:rsidR="000E541B" w:rsidRPr="006224A4" w:rsidRDefault="000E541B" w:rsidP="006224A4">
            <w:pPr>
              <w:spacing w:after="0" w:line="240" w:lineRule="auto"/>
              <w:rPr>
                <w:rFonts w:ascii="Times New Roman" w:hAnsi="Times New Roman"/>
              </w:rPr>
            </w:pPr>
            <w:r w:rsidRPr="006224A4">
              <w:rPr>
                <w:rFonts w:ascii="Times New Roman" w:hAnsi="Times New Roman"/>
              </w:rPr>
              <w:t>Организация и пров</w:t>
            </w:r>
            <w:r w:rsidRPr="006224A4">
              <w:rPr>
                <w:rFonts w:ascii="Times New Roman" w:hAnsi="Times New Roman"/>
              </w:rPr>
              <w:t>е</w:t>
            </w:r>
            <w:r w:rsidRPr="006224A4">
              <w:rPr>
                <w:rFonts w:ascii="Times New Roman" w:hAnsi="Times New Roman"/>
              </w:rPr>
              <w:t>дение фестиваля ус</w:t>
            </w:r>
            <w:r w:rsidRPr="006224A4">
              <w:rPr>
                <w:rFonts w:ascii="Times New Roman" w:hAnsi="Times New Roman"/>
              </w:rPr>
              <w:t>а</w:t>
            </w:r>
            <w:r w:rsidRPr="006224A4">
              <w:rPr>
                <w:rFonts w:ascii="Times New Roman" w:hAnsi="Times New Roman"/>
              </w:rPr>
              <w:t>дебной культуры на Усадьбе Гальских</w:t>
            </w:r>
          </w:p>
        </w:tc>
        <w:tc>
          <w:tcPr>
            <w:tcW w:w="3752" w:type="dxa"/>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color w:val="000000"/>
              </w:rPr>
              <w:t>Мероприятие проведено</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c>
          <w:tcPr>
            <w:tcW w:w="675" w:type="dxa"/>
            <w:vMerge/>
            <w:vAlign w:val="center"/>
          </w:tcPr>
          <w:p w:rsidR="000E541B" w:rsidRPr="006224A4" w:rsidRDefault="000E541B" w:rsidP="006224A4">
            <w:pPr>
              <w:spacing w:after="0" w:line="240" w:lineRule="auto"/>
              <w:ind w:left="-142" w:right="-156"/>
              <w:jc w:val="center"/>
              <w:rPr>
                <w:rFonts w:ascii="Times New Roman" w:hAnsi="Times New Roman"/>
                <w:color w:val="000000"/>
              </w:rPr>
            </w:pPr>
          </w:p>
        </w:tc>
        <w:tc>
          <w:tcPr>
            <w:tcW w:w="4145" w:type="dxa"/>
            <w:vMerge/>
            <w:vAlign w:val="center"/>
          </w:tcPr>
          <w:p w:rsidR="000E541B" w:rsidRPr="006224A4" w:rsidRDefault="000E541B" w:rsidP="006224A4">
            <w:pPr>
              <w:spacing w:after="0" w:line="240" w:lineRule="auto"/>
              <w:rPr>
                <w:rFonts w:ascii="Times New Roman" w:hAnsi="Times New Roman"/>
              </w:rPr>
            </w:pPr>
          </w:p>
        </w:tc>
        <w:tc>
          <w:tcPr>
            <w:tcW w:w="2067" w:type="dxa"/>
            <w:vAlign w:val="center"/>
          </w:tcPr>
          <w:p w:rsidR="000E541B" w:rsidRPr="006224A4" w:rsidRDefault="000E541B" w:rsidP="006224A4">
            <w:pPr>
              <w:pStyle w:val="ConsPlusNormal"/>
              <w:widowControl/>
              <w:ind w:right="-188" w:firstLine="0"/>
              <w:rPr>
                <w:rFonts w:ascii="Times New Roman" w:hAnsi="Times New Roman" w:cs="Times New Roman"/>
                <w:sz w:val="22"/>
                <w:szCs w:val="22"/>
              </w:rPr>
            </w:pPr>
            <w:r w:rsidRPr="006224A4">
              <w:rPr>
                <w:rFonts w:ascii="Times New Roman" w:hAnsi="Times New Roman" w:cs="Times New Roman"/>
                <w:sz w:val="22"/>
                <w:szCs w:val="22"/>
              </w:rPr>
              <w:t xml:space="preserve">МБУК «ЧерМО» МБУК «ГФС» </w:t>
            </w:r>
          </w:p>
        </w:tc>
        <w:tc>
          <w:tcPr>
            <w:tcW w:w="2402" w:type="dxa"/>
            <w:vAlign w:val="center"/>
          </w:tcPr>
          <w:p w:rsidR="000E541B" w:rsidRPr="006224A4" w:rsidRDefault="000E541B" w:rsidP="006224A4">
            <w:pPr>
              <w:spacing w:after="0" w:line="240" w:lineRule="auto"/>
              <w:rPr>
                <w:rFonts w:ascii="Times New Roman" w:hAnsi="Times New Roman"/>
                <w:color w:val="000000"/>
              </w:rPr>
            </w:pPr>
            <w:r w:rsidRPr="006224A4">
              <w:rPr>
                <w:rFonts w:ascii="Times New Roman" w:hAnsi="Times New Roman"/>
              </w:rPr>
              <w:t>Организация и пров</w:t>
            </w:r>
            <w:r w:rsidRPr="006224A4">
              <w:rPr>
                <w:rFonts w:ascii="Times New Roman" w:hAnsi="Times New Roman"/>
              </w:rPr>
              <w:t>е</w:t>
            </w:r>
            <w:r w:rsidRPr="006224A4">
              <w:rPr>
                <w:rFonts w:ascii="Times New Roman" w:hAnsi="Times New Roman"/>
              </w:rPr>
              <w:t>дение фестиваля «Зимние забавы на усадьбе Гальских»</w:t>
            </w:r>
          </w:p>
        </w:tc>
        <w:tc>
          <w:tcPr>
            <w:tcW w:w="3752" w:type="dxa"/>
            <w:vAlign w:val="center"/>
          </w:tcPr>
          <w:p w:rsidR="000E541B" w:rsidRPr="006224A4" w:rsidRDefault="000E541B" w:rsidP="006224A4">
            <w:pPr>
              <w:spacing w:after="0" w:line="240" w:lineRule="auto"/>
              <w:jc w:val="center"/>
              <w:rPr>
                <w:rFonts w:ascii="Times New Roman" w:hAnsi="Times New Roman"/>
              </w:rPr>
            </w:pPr>
            <w:r w:rsidRPr="006224A4">
              <w:rPr>
                <w:rFonts w:ascii="Times New Roman" w:hAnsi="Times New Roman"/>
                <w:color w:val="000000"/>
              </w:rPr>
              <w:t>Мероприятие проведено</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rPr>
          <w:trHeight w:val="2262"/>
        </w:trPr>
        <w:tc>
          <w:tcPr>
            <w:tcW w:w="675" w:type="dxa"/>
            <w:vMerge/>
            <w:vAlign w:val="center"/>
          </w:tcPr>
          <w:p w:rsidR="000E541B" w:rsidRPr="006224A4" w:rsidRDefault="000E541B" w:rsidP="006224A4">
            <w:pPr>
              <w:spacing w:after="0" w:line="240" w:lineRule="auto"/>
              <w:ind w:left="-142" w:right="-156"/>
              <w:jc w:val="center"/>
              <w:rPr>
                <w:rFonts w:ascii="Times New Roman" w:hAnsi="Times New Roman"/>
                <w:color w:val="000000"/>
              </w:rPr>
            </w:pPr>
          </w:p>
        </w:tc>
        <w:tc>
          <w:tcPr>
            <w:tcW w:w="4145" w:type="dxa"/>
            <w:vMerge/>
            <w:vAlign w:val="center"/>
          </w:tcPr>
          <w:p w:rsidR="000E541B" w:rsidRPr="006224A4" w:rsidRDefault="000E541B" w:rsidP="006224A4">
            <w:pPr>
              <w:spacing w:after="0" w:line="240" w:lineRule="auto"/>
              <w:rPr>
                <w:rFonts w:ascii="Times New Roman" w:hAnsi="Times New Roman"/>
              </w:rPr>
            </w:pPr>
          </w:p>
        </w:tc>
        <w:tc>
          <w:tcPr>
            <w:tcW w:w="2067" w:type="dxa"/>
            <w:vAlign w:val="center"/>
          </w:tcPr>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 xml:space="preserve">МБУК « </w:t>
            </w:r>
            <w:smartTag w:uri="urn:schemas-microsoft-com:office:smarttags" w:element="PersonName">
              <w:r w:rsidRPr="006224A4">
                <w:rPr>
                  <w:rFonts w:ascii="Times New Roman" w:hAnsi="Times New Roman" w:cs="Times New Roman"/>
                  <w:sz w:val="22"/>
                  <w:szCs w:val="22"/>
                </w:rPr>
                <w:t>Дом м</w:t>
              </w:r>
              <w:r w:rsidRPr="006224A4">
                <w:rPr>
                  <w:rFonts w:ascii="Times New Roman" w:hAnsi="Times New Roman" w:cs="Times New Roman"/>
                  <w:sz w:val="22"/>
                  <w:szCs w:val="22"/>
                </w:rPr>
                <w:t>у</w:t>
              </w:r>
              <w:r w:rsidRPr="006224A4">
                <w:rPr>
                  <w:rFonts w:ascii="Times New Roman" w:hAnsi="Times New Roman" w:cs="Times New Roman"/>
                  <w:sz w:val="22"/>
                  <w:szCs w:val="22"/>
                </w:rPr>
                <w:t>зыки и кино</w:t>
              </w:r>
            </w:smartTag>
            <w:r w:rsidRPr="006224A4">
              <w:rPr>
                <w:rFonts w:ascii="Times New Roman" w:hAnsi="Times New Roman" w:cs="Times New Roman"/>
                <w:sz w:val="22"/>
                <w:szCs w:val="22"/>
              </w:rPr>
              <w:t xml:space="preserve">» </w:t>
            </w:r>
          </w:p>
        </w:tc>
        <w:tc>
          <w:tcPr>
            <w:tcW w:w="2402" w:type="dxa"/>
            <w:vAlign w:val="center"/>
          </w:tcPr>
          <w:p w:rsidR="000E541B" w:rsidRPr="006224A4" w:rsidRDefault="000E541B" w:rsidP="006224A4">
            <w:pPr>
              <w:spacing w:after="0" w:line="240" w:lineRule="auto"/>
              <w:rPr>
                <w:rFonts w:ascii="Times New Roman" w:hAnsi="Times New Roman"/>
              </w:rPr>
            </w:pPr>
            <w:r w:rsidRPr="006224A4">
              <w:rPr>
                <w:rFonts w:ascii="Times New Roman" w:hAnsi="Times New Roman"/>
              </w:rPr>
              <w:t>Организация и пров</w:t>
            </w:r>
            <w:r w:rsidRPr="006224A4">
              <w:rPr>
                <w:rFonts w:ascii="Times New Roman" w:hAnsi="Times New Roman"/>
              </w:rPr>
              <w:t>е</w:t>
            </w:r>
            <w:r w:rsidRPr="006224A4">
              <w:rPr>
                <w:rFonts w:ascii="Times New Roman" w:hAnsi="Times New Roman"/>
              </w:rPr>
              <w:t>дение фестиваля к</w:t>
            </w:r>
            <w:r w:rsidRPr="006224A4">
              <w:rPr>
                <w:rFonts w:ascii="Times New Roman" w:hAnsi="Times New Roman"/>
              </w:rPr>
              <w:t>о</w:t>
            </w:r>
            <w:r w:rsidRPr="006224A4">
              <w:rPr>
                <w:rFonts w:ascii="Times New Roman" w:hAnsi="Times New Roman"/>
              </w:rPr>
              <w:t>роткометражного кино «ПРОвзгляд»</w:t>
            </w:r>
          </w:p>
        </w:tc>
        <w:tc>
          <w:tcPr>
            <w:tcW w:w="3752" w:type="dxa"/>
            <w:vAlign w:val="center"/>
          </w:tcPr>
          <w:p w:rsidR="000E541B" w:rsidRPr="006224A4" w:rsidRDefault="000E541B" w:rsidP="006224A4">
            <w:pPr>
              <w:spacing w:after="0" w:line="240" w:lineRule="auto"/>
              <w:jc w:val="center"/>
              <w:rPr>
                <w:rFonts w:ascii="Times New Roman" w:hAnsi="Times New Roman"/>
                <w:color w:val="000000"/>
              </w:rPr>
            </w:pPr>
          </w:p>
        </w:tc>
        <w:tc>
          <w:tcPr>
            <w:tcW w:w="2102" w:type="dxa"/>
          </w:tcPr>
          <w:p w:rsidR="000E541B" w:rsidRPr="006224A4" w:rsidRDefault="000E541B" w:rsidP="00840AC3">
            <w:pPr>
              <w:spacing w:after="0" w:line="240" w:lineRule="auto"/>
              <w:ind w:right="-132"/>
              <w:rPr>
                <w:rFonts w:ascii="Times New Roman" w:hAnsi="Times New Roman"/>
                <w:color w:val="000000"/>
              </w:rPr>
            </w:pPr>
            <w:r w:rsidRPr="006224A4">
              <w:rPr>
                <w:rFonts w:ascii="Times New Roman" w:hAnsi="Times New Roman"/>
                <w:color w:val="000000"/>
              </w:rPr>
              <w:t>Организация фест</w:t>
            </w:r>
            <w:r w:rsidRPr="006224A4">
              <w:rPr>
                <w:rFonts w:ascii="Times New Roman" w:hAnsi="Times New Roman"/>
                <w:color w:val="000000"/>
              </w:rPr>
              <w:t>и</w:t>
            </w:r>
            <w:r w:rsidRPr="006224A4">
              <w:rPr>
                <w:rFonts w:ascii="Times New Roman" w:hAnsi="Times New Roman"/>
                <w:color w:val="000000"/>
              </w:rPr>
              <w:t xml:space="preserve">валя </w:t>
            </w:r>
            <w:r w:rsidRPr="006224A4">
              <w:rPr>
                <w:rFonts w:ascii="Times New Roman" w:hAnsi="Times New Roman"/>
              </w:rPr>
              <w:t>короткоме</w:t>
            </w:r>
            <w:r w:rsidRPr="006224A4">
              <w:rPr>
                <w:rFonts w:ascii="Times New Roman" w:hAnsi="Times New Roman"/>
              </w:rPr>
              <w:t>т</w:t>
            </w:r>
            <w:r w:rsidRPr="006224A4">
              <w:rPr>
                <w:rFonts w:ascii="Times New Roman" w:hAnsi="Times New Roman"/>
              </w:rPr>
              <w:t>ражного кино «ПР</w:t>
            </w:r>
            <w:r w:rsidRPr="006224A4">
              <w:rPr>
                <w:rFonts w:ascii="Times New Roman" w:hAnsi="Times New Roman"/>
              </w:rPr>
              <w:t>О</w:t>
            </w:r>
            <w:r w:rsidRPr="006224A4">
              <w:rPr>
                <w:rFonts w:ascii="Times New Roman" w:hAnsi="Times New Roman"/>
              </w:rPr>
              <w:t>взгляд»</w:t>
            </w:r>
            <w:r w:rsidRPr="006224A4">
              <w:rPr>
                <w:rFonts w:ascii="Times New Roman" w:hAnsi="Times New Roman"/>
                <w:color w:val="000000"/>
              </w:rPr>
              <w:t>,</w:t>
            </w:r>
            <w:r>
              <w:rPr>
                <w:rFonts w:ascii="Times New Roman" w:hAnsi="Times New Roman"/>
                <w:color w:val="000000"/>
              </w:rPr>
              <w:t xml:space="preserve"> </w:t>
            </w:r>
            <w:r w:rsidRPr="006224A4">
              <w:rPr>
                <w:rFonts w:ascii="Times New Roman" w:hAnsi="Times New Roman"/>
                <w:color w:val="000000"/>
              </w:rPr>
              <w:t>запланир</w:t>
            </w:r>
            <w:r w:rsidRPr="006224A4">
              <w:rPr>
                <w:rFonts w:ascii="Times New Roman" w:hAnsi="Times New Roman"/>
                <w:color w:val="000000"/>
              </w:rPr>
              <w:t>о</w:t>
            </w:r>
            <w:r w:rsidRPr="006224A4">
              <w:rPr>
                <w:rFonts w:ascii="Times New Roman" w:hAnsi="Times New Roman"/>
                <w:color w:val="000000"/>
              </w:rPr>
              <w:t>ванного на 1 полуг</w:t>
            </w:r>
            <w:r w:rsidRPr="006224A4">
              <w:rPr>
                <w:rFonts w:ascii="Times New Roman" w:hAnsi="Times New Roman"/>
                <w:color w:val="000000"/>
              </w:rPr>
              <w:t>о</w:t>
            </w:r>
            <w:r w:rsidRPr="006224A4">
              <w:rPr>
                <w:rFonts w:ascii="Times New Roman" w:hAnsi="Times New Roman"/>
                <w:color w:val="000000"/>
              </w:rPr>
              <w:t>дие, не состоялась ввиду отсутствия у исполнителя МБУК «ДМиКино» цифр</w:t>
            </w:r>
            <w:r w:rsidRPr="006224A4">
              <w:rPr>
                <w:rFonts w:ascii="Times New Roman" w:hAnsi="Times New Roman"/>
                <w:color w:val="000000"/>
              </w:rPr>
              <w:t>о</w:t>
            </w:r>
            <w:r w:rsidRPr="006224A4">
              <w:rPr>
                <w:rFonts w:ascii="Times New Roman" w:hAnsi="Times New Roman"/>
                <w:color w:val="000000"/>
              </w:rPr>
              <w:t>вого кинооборудов</w:t>
            </w:r>
            <w:r w:rsidRPr="006224A4">
              <w:rPr>
                <w:rFonts w:ascii="Times New Roman" w:hAnsi="Times New Roman"/>
                <w:color w:val="000000"/>
              </w:rPr>
              <w:t>а</w:t>
            </w:r>
            <w:r w:rsidRPr="006224A4">
              <w:rPr>
                <w:rFonts w:ascii="Times New Roman" w:hAnsi="Times New Roman"/>
                <w:color w:val="000000"/>
              </w:rPr>
              <w:t>ния.</w:t>
            </w:r>
          </w:p>
        </w:tc>
      </w:tr>
      <w:tr w:rsidR="000E541B" w:rsidRPr="006224A4" w:rsidTr="00E52134">
        <w:tc>
          <w:tcPr>
            <w:tcW w:w="675" w:type="dxa"/>
            <w:vMerge/>
            <w:vAlign w:val="center"/>
          </w:tcPr>
          <w:p w:rsidR="000E541B" w:rsidRPr="006224A4" w:rsidRDefault="000E541B" w:rsidP="006224A4">
            <w:pPr>
              <w:spacing w:after="0" w:line="240" w:lineRule="auto"/>
              <w:ind w:left="-142" w:right="-156"/>
              <w:jc w:val="center"/>
              <w:rPr>
                <w:rFonts w:ascii="Times New Roman" w:hAnsi="Times New Roman"/>
                <w:color w:val="000000"/>
              </w:rPr>
            </w:pPr>
          </w:p>
        </w:tc>
        <w:tc>
          <w:tcPr>
            <w:tcW w:w="4145" w:type="dxa"/>
            <w:vMerge/>
            <w:vAlign w:val="center"/>
          </w:tcPr>
          <w:p w:rsidR="000E541B" w:rsidRPr="006224A4" w:rsidRDefault="000E541B" w:rsidP="006224A4">
            <w:pPr>
              <w:spacing w:after="0" w:line="240" w:lineRule="auto"/>
              <w:rPr>
                <w:rFonts w:ascii="Times New Roman" w:hAnsi="Times New Roman"/>
              </w:rPr>
            </w:pPr>
          </w:p>
        </w:tc>
        <w:tc>
          <w:tcPr>
            <w:tcW w:w="2067" w:type="dxa"/>
            <w:vAlign w:val="center"/>
          </w:tcPr>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 xml:space="preserve">МБУК «ЧерМО» </w:t>
            </w:r>
          </w:p>
        </w:tc>
        <w:tc>
          <w:tcPr>
            <w:tcW w:w="2402" w:type="dxa"/>
          </w:tcPr>
          <w:p w:rsidR="000E541B" w:rsidRPr="006224A4" w:rsidRDefault="000E541B" w:rsidP="00840AC3">
            <w:pPr>
              <w:pStyle w:val="ConsPlusNormal"/>
              <w:widowControl/>
              <w:ind w:left="-49" w:right="-33" w:firstLine="0"/>
              <w:jc w:val="both"/>
              <w:rPr>
                <w:rFonts w:ascii="Times New Roman" w:hAnsi="Times New Roman" w:cs="Times New Roman"/>
                <w:sz w:val="22"/>
                <w:szCs w:val="22"/>
              </w:rPr>
            </w:pPr>
            <w:r w:rsidRPr="006224A4">
              <w:rPr>
                <w:rFonts w:ascii="Times New Roman" w:hAnsi="Times New Roman" w:cs="Times New Roman"/>
                <w:sz w:val="22"/>
                <w:szCs w:val="22"/>
              </w:rPr>
              <w:t>Проведение праздни</w:t>
            </w:r>
            <w:r w:rsidRPr="006224A4">
              <w:rPr>
                <w:rFonts w:ascii="Times New Roman" w:hAnsi="Times New Roman" w:cs="Times New Roman"/>
                <w:sz w:val="22"/>
                <w:szCs w:val="22"/>
              </w:rPr>
              <w:t>ч</w:t>
            </w:r>
            <w:r w:rsidRPr="006224A4">
              <w:rPr>
                <w:rFonts w:ascii="Times New Roman" w:hAnsi="Times New Roman" w:cs="Times New Roman"/>
                <w:sz w:val="22"/>
                <w:szCs w:val="22"/>
              </w:rPr>
              <w:t>ного мероприятия «К</w:t>
            </w:r>
            <w:r w:rsidRPr="006224A4">
              <w:rPr>
                <w:rFonts w:ascii="Times New Roman" w:hAnsi="Times New Roman" w:cs="Times New Roman"/>
                <w:sz w:val="22"/>
                <w:szCs w:val="22"/>
              </w:rPr>
              <w:t>о</w:t>
            </w:r>
            <w:r w:rsidRPr="006224A4">
              <w:rPr>
                <w:rFonts w:ascii="Times New Roman" w:hAnsi="Times New Roman" w:cs="Times New Roman"/>
                <w:sz w:val="22"/>
                <w:szCs w:val="22"/>
              </w:rPr>
              <w:t>роль поэтов» на усад</w:t>
            </w:r>
            <w:r w:rsidRPr="006224A4">
              <w:rPr>
                <w:rFonts w:ascii="Times New Roman" w:hAnsi="Times New Roman" w:cs="Times New Roman"/>
                <w:sz w:val="22"/>
                <w:szCs w:val="22"/>
              </w:rPr>
              <w:t>ь</w:t>
            </w:r>
            <w:r w:rsidRPr="006224A4">
              <w:rPr>
                <w:rFonts w:ascii="Times New Roman" w:hAnsi="Times New Roman" w:cs="Times New Roman"/>
                <w:sz w:val="22"/>
                <w:szCs w:val="22"/>
              </w:rPr>
              <w:t>бе И. Северянина (д. Владимировка)</w:t>
            </w:r>
          </w:p>
        </w:tc>
        <w:tc>
          <w:tcPr>
            <w:tcW w:w="3752" w:type="dxa"/>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color w:val="000000"/>
              </w:rPr>
              <w:t>Мероприятие проведено</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c>
          <w:tcPr>
            <w:tcW w:w="675" w:type="dxa"/>
            <w:vMerge/>
            <w:vAlign w:val="center"/>
          </w:tcPr>
          <w:p w:rsidR="000E541B" w:rsidRPr="006224A4" w:rsidRDefault="000E541B" w:rsidP="006224A4">
            <w:pPr>
              <w:spacing w:after="0" w:line="240" w:lineRule="auto"/>
              <w:ind w:left="-142" w:right="-156"/>
              <w:jc w:val="center"/>
              <w:rPr>
                <w:rFonts w:ascii="Times New Roman" w:hAnsi="Times New Roman"/>
                <w:color w:val="000000"/>
              </w:rPr>
            </w:pPr>
          </w:p>
        </w:tc>
        <w:tc>
          <w:tcPr>
            <w:tcW w:w="4145" w:type="dxa"/>
            <w:vMerge/>
            <w:vAlign w:val="center"/>
          </w:tcPr>
          <w:p w:rsidR="000E541B" w:rsidRPr="006224A4" w:rsidRDefault="000E541B" w:rsidP="006224A4">
            <w:pPr>
              <w:spacing w:after="0" w:line="240" w:lineRule="auto"/>
              <w:rPr>
                <w:rFonts w:ascii="Times New Roman" w:hAnsi="Times New Roman"/>
              </w:rPr>
            </w:pPr>
          </w:p>
        </w:tc>
        <w:tc>
          <w:tcPr>
            <w:tcW w:w="2067" w:type="dxa"/>
            <w:vAlign w:val="center"/>
          </w:tcPr>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 xml:space="preserve">МБУК «ЧерМО» </w:t>
            </w:r>
          </w:p>
        </w:tc>
        <w:tc>
          <w:tcPr>
            <w:tcW w:w="2402" w:type="dxa"/>
          </w:tcPr>
          <w:p w:rsidR="000E541B" w:rsidRPr="006224A4" w:rsidRDefault="000E541B" w:rsidP="00840AC3">
            <w:pPr>
              <w:pStyle w:val="ConsPlusNormal"/>
              <w:widowControl/>
              <w:ind w:left="-49" w:right="-33" w:firstLine="0"/>
              <w:jc w:val="both"/>
              <w:rPr>
                <w:rFonts w:ascii="Times New Roman" w:hAnsi="Times New Roman" w:cs="Times New Roman"/>
                <w:sz w:val="22"/>
                <w:szCs w:val="22"/>
              </w:rPr>
            </w:pPr>
            <w:r w:rsidRPr="006224A4">
              <w:rPr>
                <w:rFonts w:ascii="Times New Roman" w:hAnsi="Times New Roman" w:cs="Times New Roman"/>
                <w:sz w:val="22"/>
                <w:szCs w:val="22"/>
              </w:rPr>
              <w:t>Организация и пров</w:t>
            </w:r>
            <w:r w:rsidRPr="006224A4">
              <w:rPr>
                <w:rFonts w:ascii="Times New Roman" w:hAnsi="Times New Roman" w:cs="Times New Roman"/>
                <w:sz w:val="22"/>
                <w:szCs w:val="22"/>
              </w:rPr>
              <w:t>е</w:t>
            </w:r>
            <w:r w:rsidRPr="006224A4">
              <w:rPr>
                <w:rFonts w:ascii="Times New Roman" w:hAnsi="Times New Roman" w:cs="Times New Roman"/>
                <w:sz w:val="22"/>
                <w:szCs w:val="22"/>
              </w:rPr>
              <w:t>дение фестиваля цветов на усадьбе Гальских</w:t>
            </w:r>
          </w:p>
        </w:tc>
        <w:tc>
          <w:tcPr>
            <w:tcW w:w="3752" w:type="dxa"/>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color w:val="000000"/>
              </w:rPr>
              <w:t>Мероприятие проведено</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c>
          <w:tcPr>
            <w:tcW w:w="675" w:type="dxa"/>
            <w:vMerge/>
            <w:vAlign w:val="center"/>
          </w:tcPr>
          <w:p w:rsidR="000E541B" w:rsidRPr="006224A4" w:rsidRDefault="000E541B" w:rsidP="006224A4">
            <w:pPr>
              <w:spacing w:after="0" w:line="240" w:lineRule="auto"/>
              <w:ind w:left="-142" w:right="-156"/>
              <w:jc w:val="center"/>
              <w:rPr>
                <w:rFonts w:ascii="Times New Roman" w:hAnsi="Times New Roman"/>
                <w:color w:val="000000"/>
              </w:rPr>
            </w:pPr>
          </w:p>
        </w:tc>
        <w:tc>
          <w:tcPr>
            <w:tcW w:w="4145" w:type="dxa"/>
            <w:vMerge/>
            <w:vAlign w:val="center"/>
          </w:tcPr>
          <w:p w:rsidR="000E541B" w:rsidRPr="006224A4" w:rsidRDefault="000E541B" w:rsidP="006224A4">
            <w:pPr>
              <w:spacing w:after="0" w:line="240" w:lineRule="auto"/>
              <w:rPr>
                <w:rFonts w:ascii="Times New Roman" w:hAnsi="Times New Roman"/>
              </w:rPr>
            </w:pPr>
          </w:p>
        </w:tc>
        <w:tc>
          <w:tcPr>
            <w:tcW w:w="2067" w:type="dxa"/>
            <w:vAlign w:val="center"/>
          </w:tcPr>
          <w:p w:rsidR="000E541B" w:rsidRPr="006224A4" w:rsidRDefault="000E541B" w:rsidP="00E5213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 xml:space="preserve">МБУК «ЧерМО» МБУК «ГФС» </w:t>
            </w:r>
          </w:p>
        </w:tc>
        <w:tc>
          <w:tcPr>
            <w:tcW w:w="2402" w:type="dxa"/>
          </w:tcPr>
          <w:p w:rsidR="000E541B" w:rsidRPr="006224A4" w:rsidRDefault="000E541B" w:rsidP="00840AC3">
            <w:pPr>
              <w:pStyle w:val="ConsPlusNormal"/>
              <w:widowControl/>
              <w:ind w:right="-33" w:firstLine="0"/>
              <w:jc w:val="both"/>
              <w:rPr>
                <w:rFonts w:ascii="Times New Roman" w:hAnsi="Times New Roman" w:cs="Times New Roman"/>
                <w:sz w:val="22"/>
                <w:szCs w:val="22"/>
              </w:rPr>
            </w:pPr>
            <w:r w:rsidRPr="006224A4">
              <w:rPr>
                <w:rFonts w:ascii="Times New Roman" w:hAnsi="Times New Roman" w:cs="Times New Roman"/>
                <w:sz w:val="22"/>
                <w:szCs w:val="22"/>
              </w:rPr>
              <w:t>Историческая реко</w:t>
            </w:r>
            <w:r w:rsidRPr="006224A4">
              <w:rPr>
                <w:rFonts w:ascii="Times New Roman" w:hAnsi="Times New Roman" w:cs="Times New Roman"/>
                <w:sz w:val="22"/>
                <w:szCs w:val="22"/>
              </w:rPr>
              <w:t>н</w:t>
            </w:r>
            <w:r w:rsidRPr="006224A4">
              <w:rPr>
                <w:rFonts w:ascii="Times New Roman" w:hAnsi="Times New Roman" w:cs="Times New Roman"/>
                <w:sz w:val="22"/>
                <w:szCs w:val="22"/>
              </w:rPr>
              <w:t>струкция военных де</w:t>
            </w:r>
            <w:r w:rsidRPr="006224A4">
              <w:rPr>
                <w:rFonts w:ascii="Times New Roman" w:hAnsi="Times New Roman" w:cs="Times New Roman"/>
                <w:sz w:val="22"/>
                <w:szCs w:val="22"/>
              </w:rPr>
              <w:t>й</w:t>
            </w:r>
            <w:r w:rsidRPr="006224A4">
              <w:rPr>
                <w:rFonts w:ascii="Times New Roman" w:hAnsi="Times New Roman" w:cs="Times New Roman"/>
                <w:sz w:val="22"/>
                <w:szCs w:val="22"/>
              </w:rPr>
              <w:t>ствий по мотивам ка</w:t>
            </w:r>
            <w:r w:rsidRPr="006224A4">
              <w:rPr>
                <w:rFonts w:ascii="Times New Roman" w:hAnsi="Times New Roman" w:cs="Times New Roman"/>
                <w:sz w:val="22"/>
                <w:szCs w:val="22"/>
              </w:rPr>
              <w:t>р</w:t>
            </w:r>
            <w:r w:rsidRPr="006224A4">
              <w:rPr>
                <w:rFonts w:ascii="Times New Roman" w:hAnsi="Times New Roman" w:cs="Times New Roman"/>
                <w:sz w:val="22"/>
                <w:szCs w:val="22"/>
              </w:rPr>
              <w:t xml:space="preserve">тин </w:t>
            </w:r>
            <w:r>
              <w:rPr>
                <w:rFonts w:ascii="Times New Roman" w:hAnsi="Times New Roman" w:cs="Times New Roman"/>
                <w:sz w:val="22"/>
                <w:szCs w:val="22"/>
              </w:rPr>
              <w:t>В</w:t>
            </w:r>
            <w:r w:rsidRPr="006224A4">
              <w:rPr>
                <w:rFonts w:ascii="Times New Roman" w:hAnsi="Times New Roman" w:cs="Times New Roman"/>
                <w:sz w:val="22"/>
                <w:szCs w:val="22"/>
              </w:rPr>
              <w:t>.В.Верещагина</w:t>
            </w:r>
          </w:p>
        </w:tc>
        <w:tc>
          <w:tcPr>
            <w:tcW w:w="3752" w:type="dxa"/>
            <w:vAlign w:val="center"/>
          </w:tcPr>
          <w:p w:rsidR="000E541B" w:rsidRPr="006224A4" w:rsidRDefault="000E541B" w:rsidP="006224A4">
            <w:pPr>
              <w:spacing w:after="0" w:line="240" w:lineRule="auto"/>
              <w:jc w:val="center"/>
              <w:rPr>
                <w:rFonts w:ascii="Times New Roman" w:hAnsi="Times New Roman"/>
                <w:color w:val="000000"/>
              </w:rPr>
            </w:pPr>
            <w:r w:rsidRPr="006224A4">
              <w:rPr>
                <w:rFonts w:ascii="Times New Roman" w:hAnsi="Times New Roman"/>
                <w:color w:val="000000"/>
              </w:rPr>
              <w:t>Мероприятие проведено</w:t>
            </w:r>
          </w:p>
        </w:tc>
        <w:tc>
          <w:tcPr>
            <w:tcW w:w="2102" w:type="dxa"/>
          </w:tcPr>
          <w:p w:rsidR="000E541B" w:rsidRPr="009D132A" w:rsidRDefault="000E541B" w:rsidP="006224A4">
            <w:pPr>
              <w:spacing w:after="0" w:line="240" w:lineRule="auto"/>
              <w:jc w:val="right"/>
              <w:rPr>
                <w:rFonts w:ascii="Times New Roman" w:hAnsi="Times New Roman"/>
                <w:color w:val="000000"/>
                <w:sz w:val="20"/>
                <w:szCs w:val="20"/>
              </w:rPr>
            </w:pPr>
          </w:p>
        </w:tc>
      </w:tr>
      <w:tr w:rsidR="000E541B" w:rsidRPr="006224A4" w:rsidTr="00E52134">
        <w:tc>
          <w:tcPr>
            <w:tcW w:w="675" w:type="dxa"/>
            <w:vAlign w:val="center"/>
          </w:tcPr>
          <w:p w:rsidR="000E541B" w:rsidRPr="006224A4" w:rsidRDefault="000E541B" w:rsidP="006224A4">
            <w:pPr>
              <w:spacing w:after="0" w:line="240" w:lineRule="auto"/>
              <w:ind w:left="-142" w:right="-156"/>
              <w:jc w:val="center"/>
              <w:rPr>
                <w:rFonts w:ascii="Times New Roman" w:hAnsi="Times New Roman"/>
                <w:color w:val="000000"/>
              </w:rPr>
            </w:pPr>
            <w:r>
              <w:rPr>
                <w:rFonts w:ascii="Times New Roman" w:hAnsi="Times New Roman"/>
                <w:color w:val="000000"/>
              </w:rPr>
              <w:t>6</w:t>
            </w:r>
          </w:p>
        </w:tc>
        <w:tc>
          <w:tcPr>
            <w:tcW w:w="4145" w:type="dxa"/>
            <w:vAlign w:val="center"/>
          </w:tcPr>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Мероприятие 3.3. Благоустройство п</w:t>
            </w:r>
            <w:r w:rsidRPr="006224A4">
              <w:rPr>
                <w:rFonts w:ascii="Times New Roman" w:hAnsi="Times New Roman" w:cs="Times New Roman"/>
                <w:sz w:val="22"/>
                <w:szCs w:val="22"/>
              </w:rPr>
              <w:t>е</w:t>
            </w:r>
            <w:r w:rsidRPr="006224A4">
              <w:rPr>
                <w:rFonts w:ascii="Times New Roman" w:hAnsi="Times New Roman" w:cs="Times New Roman"/>
                <w:sz w:val="22"/>
                <w:szCs w:val="22"/>
              </w:rPr>
              <w:t>шеходных туристских маршрутов</w:t>
            </w:r>
          </w:p>
        </w:tc>
        <w:tc>
          <w:tcPr>
            <w:tcW w:w="2067" w:type="dxa"/>
            <w:vAlign w:val="center"/>
          </w:tcPr>
          <w:p w:rsidR="000E541B" w:rsidRPr="006224A4" w:rsidRDefault="000E541B" w:rsidP="00840AC3">
            <w:pPr>
              <w:pStyle w:val="ConsPlusNormal"/>
              <w:widowControl/>
              <w:ind w:right="-25" w:firstLine="0"/>
              <w:rPr>
                <w:rFonts w:ascii="Times New Roman" w:hAnsi="Times New Roman" w:cs="Times New Roman"/>
                <w:sz w:val="22"/>
                <w:szCs w:val="22"/>
              </w:rPr>
            </w:pPr>
            <w:r w:rsidRPr="006224A4">
              <w:rPr>
                <w:rFonts w:ascii="Times New Roman" w:hAnsi="Times New Roman" w:cs="Times New Roman"/>
                <w:sz w:val="22"/>
                <w:szCs w:val="22"/>
              </w:rPr>
              <w:t>Департамент ж</w:t>
            </w:r>
            <w:r w:rsidRPr="006224A4">
              <w:rPr>
                <w:rFonts w:ascii="Times New Roman" w:hAnsi="Times New Roman" w:cs="Times New Roman"/>
                <w:sz w:val="22"/>
                <w:szCs w:val="22"/>
              </w:rPr>
              <w:t>и</w:t>
            </w:r>
            <w:r w:rsidRPr="006224A4">
              <w:rPr>
                <w:rFonts w:ascii="Times New Roman" w:hAnsi="Times New Roman" w:cs="Times New Roman"/>
                <w:sz w:val="22"/>
                <w:szCs w:val="22"/>
              </w:rPr>
              <w:t>лищно-коммуналь-ного хозяйства м</w:t>
            </w:r>
            <w:r w:rsidRPr="006224A4">
              <w:rPr>
                <w:rFonts w:ascii="Times New Roman" w:hAnsi="Times New Roman" w:cs="Times New Roman"/>
                <w:sz w:val="22"/>
                <w:szCs w:val="22"/>
              </w:rPr>
              <w:t>э</w:t>
            </w:r>
            <w:r w:rsidRPr="006224A4">
              <w:rPr>
                <w:rFonts w:ascii="Times New Roman" w:hAnsi="Times New Roman" w:cs="Times New Roman"/>
                <w:sz w:val="22"/>
                <w:szCs w:val="22"/>
              </w:rPr>
              <w:t>рии (С.А.</w:t>
            </w:r>
            <w:r>
              <w:rPr>
                <w:rFonts w:ascii="Times New Roman" w:hAnsi="Times New Roman" w:cs="Times New Roman"/>
                <w:sz w:val="22"/>
                <w:szCs w:val="22"/>
              </w:rPr>
              <w:t xml:space="preserve"> </w:t>
            </w:r>
            <w:r w:rsidRPr="006224A4">
              <w:rPr>
                <w:rFonts w:ascii="Times New Roman" w:hAnsi="Times New Roman" w:cs="Times New Roman"/>
                <w:sz w:val="22"/>
                <w:szCs w:val="22"/>
              </w:rPr>
              <w:t>Васюнов, начальник депа</w:t>
            </w:r>
            <w:r w:rsidRPr="006224A4">
              <w:rPr>
                <w:rFonts w:ascii="Times New Roman" w:hAnsi="Times New Roman" w:cs="Times New Roman"/>
                <w:sz w:val="22"/>
                <w:szCs w:val="22"/>
              </w:rPr>
              <w:t>р</w:t>
            </w:r>
            <w:r w:rsidRPr="006224A4">
              <w:rPr>
                <w:rFonts w:ascii="Times New Roman" w:hAnsi="Times New Roman" w:cs="Times New Roman"/>
                <w:sz w:val="22"/>
                <w:szCs w:val="22"/>
              </w:rPr>
              <w:t>тамента)</w:t>
            </w:r>
          </w:p>
        </w:tc>
        <w:tc>
          <w:tcPr>
            <w:tcW w:w="2402" w:type="dxa"/>
            <w:vAlign w:val="center"/>
          </w:tcPr>
          <w:p w:rsidR="000E541B" w:rsidRPr="006224A4" w:rsidRDefault="000E541B" w:rsidP="006224A4">
            <w:pPr>
              <w:spacing w:after="0" w:line="240" w:lineRule="auto"/>
              <w:rPr>
                <w:rFonts w:ascii="Times New Roman" w:hAnsi="Times New Roman"/>
                <w:color w:val="000000"/>
              </w:rPr>
            </w:pPr>
            <w:r w:rsidRPr="009D132A">
              <w:rPr>
                <w:rFonts w:ascii="Times New Roman" w:hAnsi="Times New Roman"/>
              </w:rPr>
              <w:t>Приобретение и уст</w:t>
            </w:r>
            <w:r w:rsidRPr="009D132A">
              <w:rPr>
                <w:rFonts w:ascii="Times New Roman" w:hAnsi="Times New Roman"/>
              </w:rPr>
              <w:t>а</w:t>
            </w:r>
            <w:r w:rsidRPr="009D132A">
              <w:rPr>
                <w:rFonts w:ascii="Times New Roman" w:hAnsi="Times New Roman"/>
              </w:rPr>
              <w:t>новка скамеек, урн</w:t>
            </w:r>
          </w:p>
        </w:tc>
        <w:tc>
          <w:tcPr>
            <w:tcW w:w="3752" w:type="dxa"/>
            <w:vAlign w:val="center"/>
          </w:tcPr>
          <w:p w:rsidR="000E541B" w:rsidRPr="003310E2" w:rsidRDefault="000E541B" w:rsidP="006224A4">
            <w:pPr>
              <w:pStyle w:val="ac"/>
              <w:shd w:val="clear" w:color="auto" w:fill="FFFFFF"/>
              <w:spacing w:after="0"/>
              <w:rPr>
                <w:color w:val="000000"/>
                <w:sz w:val="22"/>
                <w:szCs w:val="22"/>
              </w:rPr>
            </w:pPr>
          </w:p>
        </w:tc>
        <w:tc>
          <w:tcPr>
            <w:tcW w:w="2102" w:type="dxa"/>
          </w:tcPr>
          <w:p w:rsidR="000E541B" w:rsidRPr="009D132A" w:rsidRDefault="000E541B" w:rsidP="009D132A">
            <w:pPr>
              <w:spacing w:after="0" w:line="240" w:lineRule="auto"/>
              <w:ind w:firstLine="709"/>
              <w:jc w:val="both"/>
              <w:rPr>
                <w:rFonts w:ascii="Times New Roman" w:hAnsi="Times New Roman"/>
                <w:sz w:val="20"/>
                <w:szCs w:val="20"/>
              </w:rPr>
            </w:pPr>
            <w:r w:rsidRPr="009D132A">
              <w:rPr>
                <w:rFonts w:ascii="Times New Roman" w:hAnsi="Times New Roman"/>
                <w:sz w:val="20"/>
                <w:szCs w:val="20"/>
              </w:rPr>
              <w:t>Средства Программы в сумме 28 000 руб. на в</w:t>
            </w:r>
            <w:r w:rsidRPr="009D132A">
              <w:rPr>
                <w:rFonts w:ascii="Times New Roman" w:hAnsi="Times New Roman"/>
                <w:sz w:val="20"/>
                <w:szCs w:val="20"/>
              </w:rPr>
              <w:t>ы</w:t>
            </w:r>
            <w:r w:rsidRPr="009D132A">
              <w:rPr>
                <w:rFonts w:ascii="Times New Roman" w:hAnsi="Times New Roman"/>
                <w:sz w:val="20"/>
                <w:szCs w:val="20"/>
              </w:rPr>
              <w:t>полнение работ по установке 1 скамейки и двух урн остались не реализованы в 2014 году, в связи с недобросовестностью контрагента</w:t>
            </w:r>
            <w:r w:rsidRPr="009D132A">
              <w:rPr>
                <w:sz w:val="20"/>
                <w:szCs w:val="20"/>
              </w:rPr>
              <w:t xml:space="preserve"> </w:t>
            </w:r>
            <w:r w:rsidRPr="009D132A">
              <w:rPr>
                <w:rFonts w:ascii="Times New Roman" w:hAnsi="Times New Roman"/>
                <w:sz w:val="20"/>
                <w:szCs w:val="20"/>
              </w:rPr>
              <w:t>ООО «Фирма «РЕЗГЕР» (изменение политики завода-поставщика КСИЛ (оплата-отгрузка) и, как сле</w:t>
            </w:r>
            <w:r w:rsidRPr="009D132A">
              <w:rPr>
                <w:rFonts w:ascii="Times New Roman" w:hAnsi="Times New Roman"/>
                <w:sz w:val="20"/>
                <w:szCs w:val="20"/>
              </w:rPr>
              <w:t>д</w:t>
            </w:r>
            <w:r w:rsidRPr="009D132A">
              <w:rPr>
                <w:rFonts w:ascii="Times New Roman" w:hAnsi="Times New Roman"/>
                <w:sz w:val="20"/>
                <w:szCs w:val="20"/>
              </w:rPr>
              <w:t xml:space="preserve">ствие нарушение условий договора), договор с которым был расторгнут 30 декабря </w:t>
            </w:r>
            <w:smartTag w:uri="urn:schemas-microsoft-com:office:smarttags" w:element="metricconverter">
              <w:smartTagPr>
                <w:attr w:name="ProductID" w:val="2014 г"/>
              </w:smartTagPr>
              <w:r w:rsidRPr="009D132A">
                <w:rPr>
                  <w:rFonts w:ascii="Times New Roman" w:hAnsi="Times New Roman"/>
                  <w:sz w:val="20"/>
                  <w:szCs w:val="20"/>
                </w:rPr>
                <w:t>2014 г</w:t>
              </w:r>
            </w:smartTag>
            <w:r w:rsidRPr="009D132A">
              <w:rPr>
                <w:rFonts w:ascii="Times New Roman" w:hAnsi="Times New Roman"/>
                <w:sz w:val="20"/>
                <w:szCs w:val="20"/>
              </w:rPr>
              <w:t xml:space="preserve">. </w:t>
            </w:r>
          </w:p>
          <w:p w:rsidR="000E541B" w:rsidRPr="009D132A" w:rsidRDefault="000E541B" w:rsidP="006224A4">
            <w:pPr>
              <w:spacing w:after="0" w:line="240" w:lineRule="auto"/>
              <w:jc w:val="right"/>
              <w:rPr>
                <w:rFonts w:ascii="Times New Roman" w:hAnsi="Times New Roman"/>
                <w:color w:val="000000"/>
                <w:sz w:val="20"/>
                <w:szCs w:val="20"/>
              </w:rPr>
            </w:pPr>
          </w:p>
        </w:tc>
      </w:tr>
      <w:tr w:rsidR="000E541B" w:rsidRPr="006224A4" w:rsidTr="00E52134">
        <w:tc>
          <w:tcPr>
            <w:tcW w:w="675" w:type="dxa"/>
            <w:vAlign w:val="center"/>
          </w:tcPr>
          <w:p w:rsidR="000E541B" w:rsidRPr="006224A4" w:rsidRDefault="000E541B" w:rsidP="006224A4">
            <w:pPr>
              <w:spacing w:after="0" w:line="240" w:lineRule="auto"/>
              <w:ind w:left="-142" w:right="-156"/>
              <w:jc w:val="center"/>
              <w:rPr>
                <w:rFonts w:ascii="Times New Roman" w:hAnsi="Times New Roman"/>
                <w:color w:val="000000"/>
              </w:rPr>
            </w:pPr>
            <w:r>
              <w:rPr>
                <w:rFonts w:ascii="Times New Roman" w:hAnsi="Times New Roman"/>
                <w:color w:val="000000"/>
              </w:rPr>
              <w:t>7</w:t>
            </w:r>
          </w:p>
        </w:tc>
        <w:tc>
          <w:tcPr>
            <w:tcW w:w="4145" w:type="dxa"/>
            <w:vAlign w:val="center"/>
          </w:tcPr>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Мероприятие 3.5. Реконструкция горо</w:t>
            </w:r>
            <w:r w:rsidRPr="006224A4">
              <w:rPr>
                <w:rFonts w:ascii="Times New Roman" w:hAnsi="Times New Roman" w:cs="Times New Roman"/>
                <w:sz w:val="22"/>
                <w:szCs w:val="22"/>
              </w:rPr>
              <w:t>д</w:t>
            </w:r>
            <w:r w:rsidRPr="006224A4">
              <w:rPr>
                <w:rFonts w:ascii="Times New Roman" w:hAnsi="Times New Roman" w:cs="Times New Roman"/>
                <w:sz w:val="22"/>
                <w:szCs w:val="22"/>
              </w:rPr>
              <w:t>ского парка культуры и отдыха (Соляной сад)</w:t>
            </w:r>
          </w:p>
        </w:tc>
        <w:tc>
          <w:tcPr>
            <w:tcW w:w="2067" w:type="dxa"/>
            <w:vAlign w:val="center"/>
          </w:tcPr>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МКУ «УКСиР» (В.П.Антонов, д</w:t>
            </w:r>
            <w:r w:rsidRPr="006224A4">
              <w:rPr>
                <w:rFonts w:ascii="Times New Roman" w:hAnsi="Times New Roman" w:cs="Times New Roman"/>
                <w:sz w:val="22"/>
                <w:szCs w:val="22"/>
              </w:rPr>
              <w:t>и</w:t>
            </w:r>
            <w:r w:rsidRPr="006224A4">
              <w:rPr>
                <w:rFonts w:ascii="Times New Roman" w:hAnsi="Times New Roman" w:cs="Times New Roman"/>
                <w:sz w:val="22"/>
                <w:szCs w:val="22"/>
              </w:rPr>
              <w:t>ректор)</w:t>
            </w:r>
          </w:p>
        </w:tc>
        <w:tc>
          <w:tcPr>
            <w:tcW w:w="2402" w:type="dxa"/>
            <w:vAlign w:val="center"/>
          </w:tcPr>
          <w:p w:rsidR="000E541B" w:rsidRPr="006224A4" w:rsidRDefault="000E541B" w:rsidP="006224A4">
            <w:pPr>
              <w:pStyle w:val="ConsPlusNormal"/>
              <w:widowControl/>
              <w:ind w:firstLine="0"/>
              <w:jc w:val="both"/>
              <w:rPr>
                <w:rFonts w:ascii="Times New Roman" w:hAnsi="Times New Roman" w:cs="Times New Roman"/>
                <w:sz w:val="22"/>
                <w:szCs w:val="22"/>
              </w:rPr>
            </w:pPr>
            <w:r w:rsidRPr="006224A4">
              <w:rPr>
                <w:rFonts w:ascii="Times New Roman" w:hAnsi="Times New Roman" w:cs="Times New Roman"/>
                <w:sz w:val="22"/>
                <w:szCs w:val="22"/>
              </w:rPr>
              <w:t>Создание дополн</w:t>
            </w:r>
            <w:r w:rsidRPr="006224A4">
              <w:rPr>
                <w:rFonts w:ascii="Times New Roman" w:hAnsi="Times New Roman" w:cs="Times New Roman"/>
                <w:sz w:val="22"/>
                <w:szCs w:val="22"/>
              </w:rPr>
              <w:t>и</w:t>
            </w:r>
            <w:r w:rsidRPr="006224A4">
              <w:rPr>
                <w:rFonts w:ascii="Times New Roman" w:hAnsi="Times New Roman" w:cs="Times New Roman"/>
                <w:sz w:val="22"/>
                <w:szCs w:val="22"/>
              </w:rPr>
              <w:t>тельного объекта р</w:t>
            </w:r>
            <w:r w:rsidRPr="006224A4">
              <w:rPr>
                <w:rFonts w:ascii="Times New Roman" w:hAnsi="Times New Roman" w:cs="Times New Roman"/>
                <w:sz w:val="22"/>
                <w:szCs w:val="22"/>
              </w:rPr>
              <w:t>е</w:t>
            </w:r>
            <w:r w:rsidRPr="006224A4">
              <w:rPr>
                <w:rFonts w:ascii="Times New Roman" w:hAnsi="Times New Roman" w:cs="Times New Roman"/>
                <w:sz w:val="22"/>
                <w:szCs w:val="22"/>
              </w:rPr>
              <w:t>креационного назн</w:t>
            </w:r>
            <w:r w:rsidRPr="006224A4">
              <w:rPr>
                <w:rFonts w:ascii="Times New Roman" w:hAnsi="Times New Roman" w:cs="Times New Roman"/>
                <w:sz w:val="22"/>
                <w:szCs w:val="22"/>
              </w:rPr>
              <w:t>а</w:t>
            </w:r>
            <w:r w:rsidRPr="006224A4">
              <w:rPr>
                <w:rFonts w:ascii="Times New Roman" w:hAnsi="Times New Roman" w:cs="Times New Roman"/>
                <w:sz w:val="22"/>
                <w:szCs w:val="22"/>
              </w:rPr>
              <w:t>чения, привлечение дополнительного п</w:t>
            </w:r>
            <w:r w:rsidRPr="006224A4">
              <w:rPr>
                <w:rFonts w:ascii="Times New Roman" w:hAnsi="Times New Roman" w:cs="Times New Roman"/>
                <w:sz w:val="22"/>
                <w:szCs w:val="22"/>
              </w:rPr>
              <w:t>о</w:t>
            </w:r>
            <w:r w:rsidRPr="006224A4">
              <w:rPr>
                <w:rFonts w:ascii="Times New Roman" w:hAnsi="Times New Roman" w:cs="Times New Roman"/>
                <w:sz w:val="22"/>
                <w:szCs w:val="22"/>
              </w:rPr>
              <w:t>тока туристов</w:t>
            </w:r>
          </w:p>
        </w:tc>
        <w:tc>
          <w:tcPr>
            <w:tcW w:w="3752" w:type="dxa"/>
            <w:vAlign w:val="center"/>
          </w:tcPr>
          <w:p w:rsidR="000E541B" w:rsidRPr="006224A4" w:rsidRDefault="000E541B" w:rsidP="006224A4">
            <w:pPr>
              <w:spacing w:after="0" w:line="240" w:lineRule="auto"/>
              <w:rPr>
                <w:rFonts w:ascii="Times New Roman" w:hAnsi="Times New Roman"/>
              </w:rPr>
            </w:pPr>
            <w:r w:rsidRPr="006224A4">
              <w:rPr>
                <w:rFonts w:ascii="Times New Roman" w:hAnsi="Times New Roman"/>
                <w:shd w:val="clear" w:color="auto" w:fill="FFFFFF"/>
              </w:rPr>
              <w:t>В</w:t>
            </w:r>
            <w:r w:rsidRPr="006224A4">
              <w:rPr>
                <w:rStyle w:val="apple-converted-space"/>
                <w:rFonts w:ascii="Times New Roman" w:eastAsia="MS Mincho" w:hAnsi="Times New Roman"/>
                <w:shd w:val="clear" w:color="auto" w:fill="FFFFFF"/>
              </w:rPr>
              <w:t xml:space="preserve"> </w:t>
            </w:r>
            <w:r w:rsidRPr="006224A4">
              <w:rPr>
                <w:rFonts w:ascii="Times New Roman" w:hAnsi="Times New Roman"/>
                <w:shd w:val="clear" w:color="auto" w:fill="FFFFFF"/>
              </w:rPr>
              <w:t>2014 год</w:t>
            </w:r>
            <w:r w:rsidRPr="006224A4">
              <w:rPr>
                <w:rFonts w:ascii="Times New Roman" w:hAnsi="Times New Roman"/>
                <w:shd w:val="clear" w:color="auto" w:fill="FFFFFF"/>
                <w:lang w:val="en-US"/>
              </w:rPr>
              <w:t>e</w:t>
            </w:r>
            <w:r w:rsidRPr="006224A4">
              <w:rPr>
                <w:rFonts w:ascii="Times New Roman" w:hAnsi="Times New Roman"/>
                <w:shd w:val="clear" w:color="auto" w:fill="FFFFFF"/>
              </w:rPr>
              <w:t xml:space="preserve"> работы по реконстру</w:t>
            </w:r>
            <w:r w:rsidRPr="006224A4">
              <w:rPr>
                <w:rFonts w:ascii="Times New Roman" w:hAnsi="Times New Roman"/>
                <w:shd w:val="clear" w:color="auto" w:fill="FFFFFF"/>
              </w:rPr>
              <w:t>к</w:t>
            </w:r>
            <w:r w:rsidRPr="006224A4">
              <w:rPr>
                <w:rFonts w:ascii="Times New Roman" w:hAnsi="Times New Roman"/>
                <w:shd w:val="clear" w:color="auto" w:fill="FFFFFF"/>
              </w:rPr>
              <w:t>ции городского парка культуры и отдыха не проводились</w:t>
            </w:r>
          </w:p>
        </w:tc>
        <w:tc>
          <w:tcPr>
            <w:tcW w:w="2102" w:type="dxa"/>
          </w:tcPr>
          <w:p w:rsidR="000E541B" w:rsidRPr="006224A4" w:rsidRDefault="000E541B" w:rsidP="006224A4">
            <w:pPr>
              <w:spacing w:after="0" w:line="240" w:lineRule="auto"/>
              <w:jc w:val="right"/>
              <w:rPr>
                <w:rFonts w:ascii="Times New Roman" w:hAnsi="Times New Roman"/>
                <w:color w:val="000000"/>
              </w:rPr>
            </w:pPr>
          </w:p>
        </w:tc>
      </w:tr>
      <w:tr w:rsidR="000E541B" w:rsidRPr="006224A4" w:rsidTr="00E52134">
        <w:tc>
          <w:tcPr>
            <w:tcW w:w="675" w:type="dxa"/>
            <w:vAlign w:val="center"/>
          </w:tcPr>
          <w:p w:rsidR="000E541B" w:rsidRPr="006224A4" w:rsidRDefault="000E541B" w:rsidP="006224A4">
            <w:pPr>
              <w:spacing w:after="0" w:line="240" w:lineRule="auto"/>
              <w:ind w:left="-142" w:right="-156"/>
              <w:jc w:val="center"/>
              <w:rPr>
                <w:rFonts w:ascii="Times New Roman" w:hAnsi="Times New Roman"/>
                <w:color w:val="000000"/>
              </w:rPr>
            </w:pPr>
            <w:bookmarkStart w:id="1" w:name="_GoBack" w:colFirst="1" w:colLast="4"/>
            <w:r>
              <w:rPr>
                <w:rFonts w:ascii="Times New Roman" w:hAnsi="Times New Roman"/>
                <w:color w:val="000000"/>
              </w:rPr>
              <w:t>8</w:t>
            </w:r>
          </w:p>
        </w:tc>
        <w:tc>
          <w:tcPr>
            <w:tcW w:w="4145" w:type="dxa"/>
            <w:vAlign w:val="center"/>
          </w:tcPr>
          <w:p w:rsidR="000E541B" w:rsidRPr="006224A4" w:rsidRDefault="000E541B" w:rsidP="006224A4">
            <w:pPr>
              <w:spacing w:after="0" w:line="240" w:lineRule="auto"/>
              <w:rPr>
                <w:rFonts w:ascii="Times New Roman" w:hAnsi="Times New Roman"/>
              </w:rPr>
            </w:pPr>
            <w:r w:rsidRPr="006224A4">
              <w:rPr>
                <w:rFonts w:ascii="Times New Roman" w:hAnsi="Times New Roman"/>
              </w:rPr>
              <w:t>Мероприятие 4.1.Развитие инфрастру</w:t>
            </w:r>
            <w:r w:rsidRPr="006224A4">
              <w:rPr>
                <w:rFonts w:ascii="Times New Roman" w:hAnsi="Times New Roman"/>
              </w:rPr>
              <w:t>к</w:t>
            </w:r>
            <w:r w:rsidRPr="006224A4">
              <w:rPr>
                <w:rFonts w:ascii="Times New Roman" w:hAnsi="Times New Roman"/>
              </w:rPr>
              <w:t>туры Центральной городской набере</w:t>
            </w:r>
            <w:r w:rsidRPr="006224A4">
              <w:rPr>
                <w:rFonts w:ascii="Times New Roman" w:hAnsi="Times New Roman"/>
              </w:rPr>
              <w:t>ж</w:t>
            </w:r>
            <w:r w:rsidRPr="006224A4">
              <w:rPr>
                <w:rFonts w:ascii="Times New Roman" w:hAnsi="Times New Roman"/>
              </w:rPr>
              <w:t>ной г.Череповца</w:t>
            </w:r>
          </w:p>
        </w:tc>
        <w:tc>
          <w:tcPr>
            <w:tcW w:w="2067" w:type="dxa"/>
            <w:vAlign w:val="center"/>
          </w:tcPr>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Управление арх</w:t>
            </w:r>
            <w:r w:rsidRPr="006224A4">
              <w:rPr>
                <w:rFonts w:ascii="Times New Roman" w:hAnsi="Times New Roman" w:cs="Times New Roman"/>
                <w:sz w:val="22"/>
                <w:szCs w:val="22"/>
              </w:rPr>
              <w:t>и</w:t>
            </w:r>
            <w:r w:rsidRPr="006224A4">
              <w:rPr>
                <w:rFonts w:ascii="Times New Roman" w:hAnsi="Times New Roman" w:cs="Times New Roman"/>
                <w:sz w:val="22"/>
                <w:szCs w:val="22"/>
              </w:rPr>
              <w:t>тектуры и град</w:t>
            </w:r>
            <w:r w:rsidRPr="006224A4">
              <w:rPr>
                <w:rFonts w:ascii="Times New Roman" w:hAnsi="Times New Roman" w:cs="Times New Roman"/>
                <w:sz w:val="22"/>
                <w:szCs w:val="22"/>
              </w:rPr>
              <w:t>о</w:t>
            </w:r>
            <w:r w:rsidRPr="006224A4">
              <w:rPr>
                <w:rFonts w:ascii="Times New Roman" w:hAnsi="Times New Roman" w:cs="Times New Roman"/>
                <w:sz w:val="22"/>
                <w:szCs w:val="22"/>
              </w:rPr>
              <w:t>строительства м</w:t>
            </w:r>
            <w:r w:rsidRPr="006224A4">
              <w:rPr>
                <w:rFonts w:ascii="Times New Roman" w:hAnsi="Times New Roman" w:cs="Times New Roman"/>
                <w:sz w:val="22"/>
                <w:szCs w:val="22"/>
              </w:rPr>
              <w:t>э</w:t>
            </w:r>
            <w:r w:rsidRPr="006224A4">
              <w:rPr>
                <w:rFonts w:ascii="Times New Roman" w:hAnsi="Times New Roman" w:cs="Times New Roman"/>
                <w:sz w:val="22"/>
                <w:szCs w:val="22"/>
              </w:rPr>
              <w:t xml:space="preserve">рии </w:t>
            </w:r>
          </w:p>
          <w:p w:rsidR="000E541B" w:rsidRPr="006224A4" w:rsidRDefault="000E541B" w:rsidP="006224A4">
            <w:pPr>
              <w:pStyle w:val="ConsPlusNormal"/>
              <w:widowControl/>
              <w:ind w:firstLine="0"/>
              <w:rPr>
                <w:rFonts w:ascii="Times New Roman" w:hAnsi="Times New Roman" w:cs="Times New Roman"/>
                <w:sz w:val="22"/>
                <w:szCs w:val="22"/>
              </w:rPr>
            </w:pPr>
            <w:r w:rsidRPr="006224A4">
              <w:rPr>
                <w:rFonts w:ascii="Times New Roman" w:hAnsi="Times New Roman" w:cs="Times New Roman"/>
                <w:sz w:val="22"/>
                <w:szCs w:val="22"/>
              </w:rPr>
              <w:t xml:space="preserve">МБУК «ЧерМО» </w:t>
            </w:r>
          </w:p>
        </w:tc>
        <w:tc>
          <w:tcPr>
            <w:tcW w:w="2402" w:type="dxa"/>
            <w:vAlign w:val="center"/>
          </w:tcPr>
          <w:p w:rsidR="000E541B" w:rsidRPr="006224A4" w:rsidRDefault="000E541B" w:rsidP="006224A4">
            <w:pPr>
              <w:pStyle w:val="ConsPlusNormal"/>
              <w:widowControl/>
              <w:ind w:firstLine="0"/>
              <w:jc w:val="both"/>
              <w:rPr>
                <w:rFonts w:ascii="Times New Roman" w:hAnsi="Times New Roman" w:cs="Times New Roman"/>
                <w:sz w:val="22"/>
                <w:szCs w:val="22"/>
              </w:rPr>
            </w:pPr>
            <w:r w:rsidRPr="006224A4">
              <w:rPr>
                <w:rFonts w:ascii="Times New Roman" w:hAnsi="Times New Roman" w:cs="Times New Roman"/>
                <w:sz w:val="22"/>
                <w:szCs w:val="22"/>
              </w:rPr>
              <w:t>Разработка концепции и финансово-экономи</w:t>
            </w:r>
            <w:r>
              <w:rPr>
                <w:rFonts w:ascii="Times New Roman" w:hAnsi="Times New Roman" w:cs="Times New Roman"/>
                <w:sz w:val="22"/>
                <w:szCs w:val="22"/>
              </w:rPr>
              <w:t>-</w:t>
            </w:r>
            <w:r w:rsidRPr="006224A4">
              <w:rPr>
                <w:rFonts w:ascii="Times New Roman" w:hAnsi="Times New Roman" w:cs="Times New Roman"/>
                <w:sz w:val="22"/>
                <w:szCs w:val="22"/>
              </w:rPr>
              <w:t>ческого обоснования укрупненного проекта Центральной горо</w:t>
            </w:r>
            <w:r w:rsidRPr="006224A4">
              <w:rPr>
                <w:rFonts w:ascii="Times New Roman" w:hAnsi="Times New Roman" w:cs="Times New Roman"/>
                <w:sz w:val="22"/>
                <w:szCs w:val="22"/>
              </w:rPr>
              <w:t>д</w:t>
            </w:r>
            <w:r w:rsidRPr="006224A4">
              <w:rPr>
                <w:rFonts w:ascii="Times New Roman" w:hAnsi="Times New Roman" w:cs="Times New Roman"/>
                <w:sz w:val="22"/>
                <w:szCs w:val="22"/>
              </w:rPr>
              <w:t>ской набережной</w:t>
            </w:r>
          </w:p>
          <w:p w:rsidR="000E541B" w:rsidRPr="006224A4" w:rsidRDefault="000E541B" w:rsidP="006224A4">
            <w:pPr>
              <w:pStyle w:val="ConsPlusNormal"/>
              <w:widowControl/>
              <w:ind w:firstLine="0"/>
              <w:jc w:val="both"/>
              <w:rPr>
                <w:rFonts w:ascii="Times New Roman" w:hAnsi="Times New Roman" w:cs="Times New Roman"/>
                <w:sz w:val="22"/>
                <w:szCs w:val="22"/>
              </w:rPr>
            </w:pPr>
            <w:r w:rsidRPr="006224A4">
              <w:rPr>
                <w:rFonts w:ascii="Times New Roman" w:hAnsi="Times New Roman" w:cs="Times New Roman"/>
                <w:sz w:val="22"/>
                <w:szCs w:val="22"/>
              </w:rPr>
              <w:t xml:space="preserve">г. Череповца </w:t>
            </w:r>
          </w:p>
        </w:tc>
        <w:tc>
          <w:tcPr>
            <w:tcW w:w="3752" w:type="dxa"/>
            <w:vAlign w:val="center"/>
          </w:tcPr>
          <w:p w:rsidR="000E541B" w:rsidRPr="006224A4" w:rsidRDefault="000E541B" w:rsidP="006224A4">
            <w:pPr>
              <w:pStyle w:val="western"/>
              <w:shd w:val="clear" w:color="auto" w:fill="FFFFFF"/>
              <w:spacing w:before="0" w:beforeAutospacing="0" w:after="0"/>
              <w:ind w:right="-97"/>
              <w:rPr>
                <w:sz w:val="22"/>
                <w:szCs w:val="22"/>
              </w:rPr>
            </w:pPr>
            <w:r w:rsidRPr="006224A4">
              <w:rPr>
                <w:sz w:val="22"/>
                <w:szCs w:val="22"/>
              </w:rPr>
              <w:t>Управлением архитектуры и град</w:t>
            </w:r>
            <w:r w:rsidRPr="006224A4">
              <w:rPr>
                <w:sz w:val="22"/>
                <w:szCs w:val="22"/>
              </w:rPr>
              <w:t>о</w:t>
            </w:r>
            <w:r w:rsidRPr="006224A4">
              <w:rPr>
                <w:sz w:val="22"/>
                <w:szCs w:val="22"/>
              </w:rPr>
              <w:t xml:space="preserve">строительства мэрии, МКУ «УКСиР», НП «Агентство Городского Развития» разработан совместный </w:t>
            </w:r>
            <w:r w:rsidRPr="006224A4">
              <w:rPr>
                <w:sz w:val="22"/>
                <w:szCs w:val="22"/>
                <w:shd w:val="clear" w:color="auto" w:fill="FFFFFF"/>
              </w:rPr>
              <w:t>проект «Т</w:t>
            </w:r>
            <w:r w:rsidRPr="006224A4">
              <w:rPr>
                <w:sz w:val="22"/>
                <w:szCs w:val="22"/>
                <w:shd w:val="clear" w:color="auto" w:fill="FFFFFF"/>
              </w:rPr>
              <w:t>у</w:t>
            </w:r>
            <w:r w:rsidRPr="006224A4">
              <w:rPr>
                <w:sz w:val="22"/>
                <w:szCs w:val="22"/>
                <w:shd w:val="clear" w:color="auto" w:fill="FFFFFF"/>
              </w:rPr>
              <w:t>ристско-рекреационный кластер «Центральная городская набережная» (включающий Набережную и усадьбу Гальских). Проект получил финанс</w:t>
            </w:r>
            <w:r w:rsidRPr="006224A4">
              <w:rPr>
                <w:sz w:val="22"/>
                <w:szCs w:val="22"/>
                <w:shd w:val="clear" w:color="auto" w:fill="FFFFFF"/>
              </w:rPr>
              <w:t>о</w:t>
            </w:r>
            <w:r w:rsidRPr="006224A4">
              <w:rPr>
                <w:sz w:val="22"/>
                <w:szCs w:val="22"/>
                <w:shd w:val="clear" w:color="auto" w:fill="FFFFFF"/>
              </w:rPr>
              <w:t xml:space="preserve">вое обеспечение из федерального бюджета по Федеральной программе РФ </w:t>
            </w:r>
            <w:r w:rsidRPr="006224A4">
              <w:rPr>
                <w:sz w:val="22"/>
                <w:szCs w:val="22"/>
              </w:rPr>
              <w:t>«Развитие внутреннего и въездн</w:t>
            </w:r>
            <w:r w:rsidRPr="006224A4">
              <w:rPr>
                <w:sz w:val="22"/>
                <w:szCs w:val="22"/>
              </w:rPr>
              <w:t>о</w:t>
            </w:r>
            <w:r w:rsidRPr="006224A4">
              <w:rPr>
                <w:sz w:val="22"/>
                <w:szCs w:val="22"/>
              </w:rPr>
              <w:t xml:space="preserve">го туризма в Российской Федерации (2011-2018 годы)» </w:t>
            </w:r>
          </w:p>
        </w:tc>
        <w:tc>
          <w:tcPr>
            <w:tcW w:w="2102" w:type="dxa"/>
          </w:tcPr>
          <w:p w:rsidR="000E541B" w:rsidRPr="006224A4" w:rsidRDefault="000E541B" w:rsidP="006224A4">
            <w:pPr>
              <w:spacing w:after="0" w:line="240" w:lineRule="auto"/>
              <w:jc w:val="right"/>
              <w:rPr>
                <w:rFonts w:ascii="Times New Roman" w:hAnsi="Times New Roman"/>
                <w:color w:val="000000"/>
              </w:rPr>
            </w:pPr>
          </w:p>
        </w:tc>
      </w:tr>
      <w:bookmarkEnd w:id="1"/>
    </w:tbl>
    <w:p w:rsidR="000E541B" w:rsidRDefault="000E541B" w:rsidP="00671D0B">
      <w:pPr>
        <w:spacing w:after="0" w:line="240" w:lineRule="auto"/>
        <w:jc w:val="right"/>
        <w:rPr>
          <w:rFonts w:ascii="Times New Roman" w:hAnsi="Times New Roman"/>
          <w:color w:val="000000"/>
          <w:sz w:val="20"/>
          <w:szCs w:val="20"/>
        </w:rPr>
      </w:pPr>
    </w:p>
    <w:p w:rsidR="000E541B" w:rsidRDefault="000E541B" w:rsidP="00671D0B">
      <w:pPr>
        <w:spacing w:after="0" w:line="240" w:lineRule="auto"/>
        <w:jc w:val="right"/>
        <w:rPr>
          <w:rFonts w:ascii="Times New Roman" w:hAnsi="Times New Roman"/>
          <w:color w:val="000000"/>
          <w:sz w:val="20"/>
          <w:szCs w:val="20"/>
        </w:rPr>
      </w:pPr>
    </w:p>
    <w:p w:rsidR="000E541B" w:rsidRPr="00F602DE" w:rsidRDefault="000E541B" w:rsidP="00671D0B">
      <w:pPr>
        <w:spacing w:after="0" w:line="240" w:lineRule="auto"/>
        <w:jc w:val="right"/>
        <w:rPr>
          <w:rFonts w:ascii="Times New Roman" w:hAnsi="Times New Roman"/>
          <w:color w:val="000000"/>
          <w:sz w:val="20"/>
          <w:szCs w:val="20"/>
        </w:rPr>
      </w:pPr>
    </w:p>
    <w:p w:rsidR="000E541B" w:rsidRPr="00F602DE" w:rsidRDefault="000E541B" w:rsidP="00671D0B">
      <w:pPr>
        <w:spacing w:after="0" w:line="240" w:lineRule="auto"/>
        <w:rPr>
          <w:rFonts w:ascii="Times New Roman" w:hAnsi="Times New Roman"/>
          <w:sz w:val="20"/>
          <w:szCs w:val="20"/>
        </w:rPr>
      </w:pPr>
    </w:p>
    <w:p w:rsidR="000E541B" w:rsidRPr="00EF39A9" w:rsidRDefault="000E541B" w:rsidP="00671D0B">
      <w:pPr>
        <w:tabs>
          <w:tab w:val="left" w:pos="493"/>
          <w:tab w:val="left" w:pos="10111"/>
          <w:tab w:val="left" w:pos="11229"/>
          <w:tab w:val="left" w:pos="12305"/>
          <w:tab w:val="left" w:pos="13399"/>
        </w:tabs>
        <w:spacing w:after="0" w:line="240" w:lineRule="auto"/>
        <w:rPr>
          <w:rFonts w:ascii="Times New Roman" w:hAnsi="Times New Roman"/>
          <w:color w:val="000000"/>
          <w:sz w:val="28"/>
        </w:rPr>
      </w:pPr>
      <w:r>
        <w:rPr>
          <w:rFonts w:ascii="Times New Roman" w:hAnsi="Times New Roman"/>
          <w:color w:val="000000"/>
          <w:sz w:val="20"/>
          <w:szCs w:val="20"/>
        </w:rPr>
        <w:br w:type="page"/>
      </w:r>
      <w:r w:rsidRPr="00EF39A9">
        <w:rPr>
          <w:rFonts w:ascii="Times New Roman" w:hAnsi="Times New Roman"/>
          <w:color w:val="000000"/>
          <w:sz w:val="28"/>
        </w:rPr>
        <w:t>Отчет об исполнении бюджетных ассигнований городского бюджета на реализацию муниципальной программы</w:t>
      </w:r>
    </w:p>
    <w:p w:rsidR="000E541B" w:rsidRDefault="000E541B" w:rsidP="00840AC3">
      <w:pPr>
        <w:tabs>
          <w:tab w:val="left" w:pos="493"/>
          <w:tab w:val="left" w:pos="2808"/>
          <w:tab w:val="left" w:pos="4961"/>
          <w:tab w:val="left" w:pos="7967"/>
          <w:tab w:val="left" w:pos="9249"/>
          <w:tab w:val="left" w:pos="9679"/>
          <w:tab w:val="left" w:pos="10109"/>
          <w:tab w:val="left" w:pos="12306"/>
          <w:tab w:val="left" w:pos="12579"/>
          <w:tab w:val="left" w:pos="12852"/>
          <w:tab w:val="left" w:pos="13125"/>
          <w:tab w:val="left" w:pos="13399"/>
        </w:tabs>
        <w:spacing w:after="0" w:line="240" w:lineRule="auto"/>
        <w:jc w:val="right"/>
        <w:rPr>
          <w:rFonts w:ascii="Times New Roman" w:hAnsi="Times New Roman"/>
          <w:color w:val="000000"/>
        </w:rPr>
      </w:pPr>
    </w:p>
    <w:p w:rsidR="000E541B" w:rsidRPr="00840AC3" w:rsidRDefault="000E541B" w:rsidP="00840AC3">
      <w:pPr>
        <w:tabs>
          <w:tab w:val="left" w:pos="493"/>
          <w:tab w:val="left" w:pos="2808"/>
          <w:tab w:val="left" w:pos="4961"/>
          <w:tab w:val="left" w:pos="7967"/>
          <w:tab w:val="left" w:pos="9249"/>
          <w:tab w:val="left" w:pos="9679"/>
          <w:tab w:val="left" w:pos="10109"/>
          <w:tab w:val="left" w:pos="12306"/>
          <w:tab w:val="left" w:pos="12579"/>
          <w:tab w:val="left" w:pos="12852"/>
          <w:tab w:val="left" w:pos="13125"/>
          <w:tab w:val="left" w:pos="13399"/>
        </w:tabs>
        <w:spacing w:after="0" w:line="240" w:lineRule="auto"/>
        <w:jc w:val="right"/>
        <w:rPr>
          <w:rFonts w:ascii="Times New Roman" w:hAnsi="Times New Roman"/>
          <w:color w:val="000000"/>
        </w:rPr>
      </w:pPr>
      <w:r w:rsidRPr="00840AC3">
        <w:rPr>
          <w:rFonts w:ascii="Times New Roman" w:hAnsi="Times New Roman"/>
          <w:color w:val="000000"/>
        </w:rPr>
        <w:t>таб.3</w:t>
      </w:r>
    </w:p>
    <w:tbl>
      <w:tblPr>
        <w:tblW w:w="15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2956"/>
        <w:gridCol w:w="2078"/>
        <w:gridCol w:w="739"/>
        <w:gridCol w:w="766"/>
        <w:gridCol w:w="1041"/>
        <w:gridCol w:w="546"/>
        <w:gridCol w:w="1096"/>
        <w:gridCol w:w="1096"/>
        <w:gridCol w:w="1096"/>
        <w:gridCol w:w="1206"/>
        <w:gridCol w:w="1206"/>
        <w:gridCol w:w="1096"/>
      </w:tblGrid>
      <w:tr w:rsidR="000E541B" w:rsidRPr="00840AC3" w:rsidTr="00866FDE">
        <w:trPr>
          <w:trHeight w:val="300"/>
          <w:tblHeader/>
        </w:trPr>
        <w:tc>
          <w:tcPr>
            <w:tcW w:w="554" w:type="dxa"/>
            <w:vMerge w:val="restart"/>
            <w:vAlign w:val="center"/>
          </w:tcPr>
          <w:p w:rsidR="000E541B" w:rsidRPr="00840AC3" w:rsidRDefault="000E541B" w:rsidP="00840AC3">
            <w:pPr>
              <w:spacing w:after="0" w:line="240" w:lineRule="auto"/>
              <w:jc w:val="center"/>
              <w:rPr>
                <w:rFonts w:ascii="Times New Roman" w:hAnsi="Times New Roman"/>
                <w:color w:val="000000"/>
              </w:rPr>
            </w:pPr>
            <w:r w:rsidRPr="00840AC3">
              <w:rPr>
                <w:rFonts w:ascii="Times New Roman" w:hAnsi="Times New Roman"/>
                <w:color w:val="000000"/>
              </w:rPr>
              <w:t xml:space="preserve">№ </w:t>
            </w:r>
            <w:r>
              <w:rPr>
                <w:rFonts w:ascii="Times New Roman" w:hAnsi="Times New Roman"/>
                <w:color w:val="000000"/>
              </w:rPr>
              <w:t>п</w:t>
            </w:r>
            <w:r w:rsidRPr="00840AC3">
              <w:rPr>
                <w:rFonts w:ascii="Times New Roman" w:hAnsi="Times New Roman"/>
                <w:color w:val="000000"/>
              </w:rPr>
              <w:t>/п</w:t>
            </w:r>
          </w:p>
        </w:tc>
        <w:tc>
          <w:tcPr>
            <w:tcW w:w="2956" w:type="dxa"/>
            <w:vMerge w:val="restart"/>
            <w:vAlign w:val="center"/>
          </w:tcPr>
          <w:p w:rsidR="000E541B" w:rsidRPr="00840AC3" w:rsidRDefault="000E541B" w:rsidP="00671D0B">
            <w:pPr>
              <w:spacing w:after="0" w:line="240" w:lineRule="auto"/>
              <w:ind w:left="-14" w:right="-108"/>
              <w:jc w:val="center"/>
              <w:rPr>
                <w:rFonts w:ascii="Times New Roman" w:hAnsi="Times New Roman"/>
                <w:color w:val="000000"/>
              </w:rPr>
            </w:pPr>
            <w:r w:rsidRPr="00840AC3">
              <w:rPr>
                <w:rFonts w:ascii="Times New Roman" w:hAnsi="Times New Roman"/>
                <w:color w:val="000000"/>
              </w:rPr>
              <w:t>Наименование муниципал</w:t>
            </w:r>
            <w:r w:rsidRPr="00840AC3">
              <w:rPr>
                <w:rFonts w:ascii="Times New Roman" w:hAnsi="Times New Roman"/>
                <w:color w:val="000000"/>
              </w:rPr>
              <w:t>ь</w:t>
            </w:r>
            <w:r w:rsidRPr="00840AC3">
              <w:rPr>
                <w:rFonts w:ascii="Times New Roman" w:hAnsi="Times New Roman"/>
                <w:color w:val="000000"/>
              </w:rPr>
              <w:t>ной программы, подпрогра</w:t>
            </w:r>
            <w:r w:rsidRPr="00840AC3">
              <w:rPr>
                <w:rFonts w:ascii="Times New Roman" w:hAnsi="Times New Roman"/>
                <w:color w:val="000000"/>
              </w:rPr>
              <w:t>м</w:t>
            </w:r>
            <w:r w:rsidRPr="00840AC3">
              <w:rPr>
                <w:rFonts w:ascii="Times New Roman" w:hAnsi="Times New Roman"/>
                <w:color w:val="000000"/>
              </w:rPr>
              <w:t>мы муниципальной програ</w:t>
            </w:r>
            <w:r w:rsidRPr="00840AC3">
              <w:rPr>
                <w:rFonts w:ascii="Times New Roman" w:hAnsi="Times New Roman"/>
                <w:color w:val="000000"/>
              </w:rPr>
              <w:t>м</w:t>
            </w:r>
            <w:r w:rsidRPr="00840AC3">
              <w:rPr>
                <w:rFonts w:ascii="Times New Roman" w:hAnsi="Times New Roman"/>
                <w:color w:val="000000"/>
              </w:rPr>
              <w:t>мы, ведомственной целевой программы, основного мер</w:t>
            </w:r>
            <w:r w:rsidRPr="00840AC3">
              <w:rPr>
                <w:rFonts w:ascii="Times New Roman" w:hAnsi="Times New Roman"/>
                <w:color w:val="000000"/>
              </w:rPr>
              <w:t>о</w:t>
            </w:r>
            <w:r w:rsidRPr="00840AC3">
              <w:rPr>
                <w:rFonts w:ascii="Times New Roman" w:hAnsi="Times New Roman"/>
                <w:color w:val="000000"/>
              </w:rPr>
              <w:t>приятия</w:t>
            </w:r>
          </w:p>
        </w:tc>
        <w:tc>
          <w:tcPr>
            <w:tcW w:w="2078" w:type="dxa"/>
            <w:vMerge w:val="restart"/>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Ответственный исполнитель</w:t>
            </w:r>
          </w:p>
        </w:tc>
        <w:tc>
          <w:tcPr>
            <w:tcW w:w="3092" w:type="dxa"/>
            <w:gridSpan w:val="4"/>
            <w:shd w:val="clear" w:color="000000" w:fill="FFFFFF"/>
            <w:vAlign w:val="center"/>
          </w:tcPr>
          <w:p w:rsidR="000E541B" w:rsidRPr="00840AC3" w:rsidRDefault="000E541B" w:rsidP="00840AC3">
            <w:pPr>
              <w:spacing w:after="0" w:line="240" w:lineRule="auto"/>
              <w:ind w:left="-201" w:right="-183"/>
              <w:jc w:val="center"/>
              <w:rPr>
                <w:rFonts w:ascii="Times New Roman" w:hAnsi="Times New Roman"/>
                <w:color w:val="000000"/>
              </w:rPr>
            </w:pPr>
            <w:r w:rsidRPr="00840AC3">
              <w:rPr>
                <w:rFonts w:ascii="Times New Roman" w:hAnsi="Times New Roman"/>
                <w:color w:val="000000"/>
              </w:rPr>
              <w:t>Код бюджетной классификации</w:t>
            </w:r>
          </w:p>
        </w:tc>
        <w:tc>
          <w:tcPr>
            <w:tcW w:w="6796" w:type="dxa"/>
            <w:gridSpan w:val="6"/>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Расходы (тыс. руб.)</w:t>
            </w:r>
          </w:p>
        </w:tc>
      </w:tr>
      <w:tr w:rsidR="000E541B" w:rsidRPr="00840AC3" w:rsidTr="00866FDE">
        <w:trPr>
          <w:trHeight w:val="300"/>
          <w:tblHeader/>
        </w:trPr>
        <w:tc>
          <w:tcPr>
            <w:tcW w:w="554" w:type="dxa"/>
            <w:vMerge/>
            <w:vAlign w:val="center"/>
          </w:tcPr>
          <w:p w:rsidR="000E541B" w:rsidRPr="00840AC3" w:rsidRDefault="000E541B" w:rsidP="00671D0B">
            <w:pPr>
              <w:spacing w:after="0" w:line="240" w:lineRule="auto"/>
              <w:rPr>
                <w:rFonts w:ascii="Times New Roman" w:hAnsi="Times New Roman"/>
                <w:color w:val="000000"/>
              </w:rPr>
            </w:pPr>
          </w:p>
        </w:tc>
        <w:tc>
          <w:tcPr>
            <w:tcW w:w="2956" w:type="dxa"/>
            <w:vMerge/>
            <w:vAlign w:val="center"/>
          </w:tcPr>
          <w:p w:rsidR="000E541B" w:rsidRPr="00840AC3" w:rsidRDefault="000E541B" w:rsidP="00671D0B">
            <w:pPr>
              <w:spacing w:after="0" w:line="240" w:lineRule="auto"/>
              <w:ind w:left="-14" w:right="-108"/>
              <w:rPr>
                <w:rFonts w:ascii="Times New Roman" w:hAnsi="Times New Roman"/>
                <w:color w:val="000000"/>
              </w:rPr>
            </w:pPr>
          </w:p>
        </w:tc>
        <w:tc>
          <w:tcPr>
            <w:tcW w:w="2078" w:type="dxa"/>
            <w:vMerge/>
            <w:vAlign w:val="center"/>
          </w:tcPr>
          <w:p w:rsidR="000E541B" w:rsidRPr="00840AC3" w:rsidRDefault="000E541B" w:rsidP="00671D0B">
            <w:pPr>
              <w:spacing w:after="0" w:line="240" w:lineRule="auto"/>
              <w:rPr>
                <w:rFonts w:ascii="Times New Roman" w:hAnsi="Times New Roman"/>
                <w:color w:val="000000"/>
              </w:rPr>
            </w:pPr>
          </w:p>
        </w:tc>
        <w:tc>
          <w:tcPr>
            <w:tcW w:w="739" w:type="dxa"/>
            <w:vMerge w:val="restart"/>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ГРБС</w:t>
            </w:r>
          </w:p>
        </w:tc>
        <w:tc>
          <w:tcPr>
            <w:tcW w:w="766" w:type="dxa"/>
            <w:vMerge w:val="restart"/>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РзПр</w:t>
            </w:r>
          </w:p>
        </w:tc>
        <w:tc>
          <w:tcPr>
            <w:tcW w:w="1041" w:type="dxa"/>
            <w:vMerge w:val="restart"/>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color w:val="000000"/>
              </w:rPr>
            </w:pPr>
            <w:r w:rsidRPr="00840AC3">
              <w:rPr>
                <w:rFonts w:ascii="Times New Roman" w:hAnsi="Times New Roman"/>
                <w:color w:val="000000"/>
              </w:rPr>
              <w:t>ЦСР</w:t>
            </w:r>
          </w:p>
        </w:tc>
        <w:tc>
          <w:tcPr>
            <w:tcW w:w="546" w:type="dxa"/>
            <w:vMerge w:val="restart"/>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ВР</w:t>
            </w:r>
          </w:p>
        </w:tc>
        <w:tc>
          <w:tcPr>
            <w:tcW w:w="3288" w:type="dxa"/>
            <w:gridSpan w:val="3"/>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отчетный год (2013 год)</w:t>
            </w:r>
          </w:p>
        </w:tc>
        <w:tc>
          <w:tcPr>
            <w:tcW w:w="3508" w:type="dxa"/>
            <w:gridSpan w:val="3"/>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текущий год (2014 год)</w:t>
            </w:r>
          </w:p>
        </w:tc>
      </w:tr>
      <w:tr w:rsidR="000E541B" w:rsidRPr="00840AC3" w:rsidTr="00EF39A9">
        <w:trPr>
          <w:trHeight w:val="1163"/>
          <w:tblHeader/>
        </w:trPr>
        <w:tc>
          <w:tcPr>
            <w:tcW w:w="554" w:type="dxa"/>
            <w:vMerge/>
            <w:vAlign w:val="center"/>
          </w:tcPr>
          <w:p w:rsidR="000E541B" w:rsidRPr="00840AC3" w:rsidRDefault="000E541B" w:rsidP="00671D0B">
            <w:pPr>
              <w:spacing w:after="0" w:line="240" w:lineRule="auto"/>
              <w:rPr>
                <w:rFonts w:ascii="Times New Roman" w:hAnsi="Times New Roman"/>
                <w:color w:val="000000"/>
              </w:rPr>
            </w:pPr>
          </w:p>
        </w:tc>
        <w:tc>
          <w:tcPr>
            <w:tcW w:w="2956" w:type="dxa"/>
            <w:vMerge/>
            <w:vAlign w:val="center"/>
          </w:tcPr>
          <w:p w:rsidR="000E541B" w:rsidRPr="00840AC3" w:rsidRDefault="000E541B" w:rsidP="00671D0B">
            <w:pPr>
              <w:spacing w:after="0" w:line="240" w:lineRule="auto"/>
              <w:ind w:left="-14" w:right="-108"/>
              <w:rPr>
                <w:rFonts w:ascii="Times New Roman" w:hAnsi="Times New Roman"/>
                <w:color w:val="000000"/>
              </w:rPr>
            </w:pPr>
          </w:p>
        </w:tc>
        <w:tc>
          <w:tcPr>
            <w:tcW w:w="2078" w:type="dxa"/>
            <w:vMerge/>
            <w:vAlign w:val="center"/>
          </w:tcPr>
          <w:p w:rsidR="000E541B" w:rsidRPr="00840AC3" w:rsidRDefault="000E541B" w:rsidP="00671D0B">
            <w:pPr>
              <w:spacing w:after="0" w:line="240" w:lineRule="auto"/>
              <w:rPr>
                <w:rFonts w:ascii="Times New Roman" w:hAnsi="Times New Roman"/>
                <w:color w:val="000000"/>
              </w:rPr>
            </w:pPr>
          </w:p>
        </w:tc>
        <w:tc>
          <w:tcPr>
            <w:tcW w:w="739" w:type="dxa"/>
            <w:vMerge/>
            <w:vAlign w:val="center"/>
          </w:tcPr>
          <w:p w:rsidR="000E541B" w:rsidRPr="00840AC3" w:rsidRDefault="000E541B" w:rsidP="00671D0B">
            <w:pPr>
              <w:spacing w:after="0" w:line="240" w:lineRule="auto"/>
              <w:jc w:val="center"/>
              <w:rPr>
                <w:rFonts w:ascii="Times New Roman" w:hAnsi="Times New Roman"/>
                <w:color w:val="000000"/>
              </w:rPr>
            </w:pPr>
          </w:p>
        </w:tc>
        <w:tc>
          <w:tcPr>
            <w:tcW w:w="766" w:type="dxa"/>
            <w:vMerge/>
            <w:vAlign w:val="center"/>
          </w:tcPr>
          <w:p w:rsidR="000E541B" w:rsidRPr="00840AC3" w:rsidRDefault="000E541B" w:rsidP="00671D0B">
            <w:pPr>
              <w:spacing w:after="0" w:line="240" w:lineRule="auto"/>
              <w:jc w:val="center"/>
              <w:rPr>
                <w:rFonts w:ascii="Times New Roman" w:hAnsi="Times New Roman"/>
                <w:color w:val="000000"/>
              </w:rPr>
            </w:pPr>
          </w:p>
        </w:tc>
        <w:tc>
          <w:tcPr>
            <w:tcW w:w="1041" w:type="dxa"/>
            <w:vMerge/>
            <w:vAlign w:val="center"/>
          </w:tcPr>
          <w:p w:rsidR="000E541B" w:rsidRPr="00840AC3" w:rsidRDefault="000E541B" w:rsidP="00840AC3">
            <w:pPr>
              <w:spacing w:after="0" w:line="240" w:lineRule="auto"/>
              <w:ind w:left="-147" w:right="-162"/>
              <w:jc w:val="center"/>
              <w:rPr>
                <w:rFonts w:ascii="Times New Roman" w:hAnsi="Times New Roman"/>
                <w:color w:val="000000"/>
              </w:rPr>
            </w:pPr>
          </w:p>
        </w:tc>
        <w:tc>
          <w:tcPr>
            <w:tcW w:w="546" w:type="dxa"/>
            <w:vMerge/>
            <w:vAlign w:val="center"/>
          </w:tcPr>
          <w:p w:rsidR="000E541B" w:rsidRPr="00840AC3" w:rsidRDefault="000E541B" w:rsidP="00671D0B">
            <w:pPr>
              <w:spacing w:after="0" w:line="240" w:lineRule="auto"/>
              <w:jc w:val="center"/>
              <w:rPr>
                <w:rFonts w:ascii="Times New Roman" w:hAnsi="Times New Roman"/>
                <w:color w:val="000000"/>
              </w:rPr>
            </w:pPr>
          </w:p>
        </w:tc>
        <w:tc>
          <w:tcPr>
            <w:tcW w:w="1096" w:type="dxa"/>
            <w:shd w:val="clear" w:color="000000" w:fill="FFFFFF"/>
            <w:vAlign w:val="center"/>
          </w:tcPr>
          <w:p w:rsidR="000E541B" w:rsidRDefault="000E541B" w:rsidP="00EF39A9">
            <w:pPr>
              <w:spacing w:after="0" w:line="240" w:lineRule="auto"/>
              <w:ind w:left="-175" w:right="-79"/>
              <w:jc w:val="center"/>
              <w:rPr>
                <w:rFonts w:ascii="Times New Roman" w:hAnsi="Times New Roman"/>
                <w:color w:val="000000"/>
              </w:rPr>
            </w:pPr>
            <w:r w:rsidRPr="00840AC3">
              <w:rPr>
                <w:rFonts w:ascii="Times New Roman" w:hAnsi="Times New Roman"/>
                <w:color w:val="000000"/>
              </w:rPr>
              <w:t xml:space="preserve">сводная бюджетная роспись, </w:t>
            </w:r>
          </w:p>
          <w:p w:rsidR="000E541B" w:rsidRPr="00840AC3" w:rsidRDefault="000E541B" w:rsidP="00EF39A9">
            <w:pPr>
              <w:spacing w:after="0" w:line="240" w:lineRule="auto"/>
              <w:ind w:left="-175" w:right="-79"/>
              <w:jc w:val="center"/>
              <w:rPr>
                <w:rFonts w:ascii="Times New Roman" w:hAnsi="Times New Roman"/>
                <w:color w:val="000000"/>
              </w:rPr>
            </w:pPr>
            <w:r w:rsidRPr="00840AC3">
              <w:rPr>
                <w:rFonts w:ascii="Times New Roman" w:hAnsi="Times New Roman"/>
                <w:color w:val="000000"/>
              </w:rPr>
              <w:t>план на 1 января</w:t>
            </w:r>
          </w:p>
        </w:tc>
        <w:tc>
          <w:tcPr>
            <w:tcW w:w="1096" w:type="dxa"/>
            <w:shd w:val="clear" w:color="000000" w:fill="FFFFFF"/>
            <w:vAlign w:val="center"/>
          </w:tcPr>
          <w:p w:rsidR="000E541B" w:rsidRPr="00840AC3" w:rsidRDefault="000E541B" w:rsidP="00EF39A9">
            <w:pPr>
              <w:spacing w:after="0" w:line="240" w:lineRule="auto"/>
              <w:ind w:left="-137" w:right="-117"/>
              <w:jc w:val="center"/>
              <w:rPr>
                <w:rFonts w:ascii="Times New Roman" w:hAnsi="Times New Roman"/>
                <w:color w:val="000000"/>
              </w:rPr>
            </w:pPr>
            <w:r w:rsidRPr="00840AC3">
              <w:rPr>
                <w:rFonts w:ascii="Times New Roman" w:hAnsi="Times New Roman"/>
                <w:color w:val="000000"/>
              </w:rPr>
              <w:t>сводная бюджетная роспись на 31 декабря</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кассовое испо</w:t>
            </w:r>
            <w:r w:rsidRPr="00840AC3">
              <w:rPr>
                <w:rFonts w:ascii="Times New Roman" w:hAnsi="Times New Roman"/>
                <w:color w:val="000000"/>
              </w:rPr>
              <w:t>л</w:t>
            </w:r>
            <w:r w:rsidRPr="00840AC3">
              <w:rPr>
                <w:rFonts w:ascii="Times New Roman" w:hAnsi="Times New Roman"/>
                <w:color w:val="000000"/>
              </w:rPr>
              <w:t>нение</w:t>
            </w:r>
          </w:p>
        </w:tc>
        <w:tc>
          <w:tcPr>
            <w:tcW w:w="120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сводная бюдже</w:t>
            </w:r>
            <w:r w:rsidRPr="00840AC3">
              <w:rPr>
                <w:rFonts w:ascii="Times New Roman" w:hAnsi="Times New Roman"/>
                <w:color w:val="000000"/>
              </w:rPr>
              <w:t>т</w:t>
            </w:r>
            <w:r w:rsidRPr="00840AC3">
              <w:rPr>
                <w:rFonts w:ascii="Times New Roman" w:hAnsi="Times New Roman"/>
                <w:color w:val="000000"/>
              </w:rPr>
              <w:t>ная ро</w:t>
            </w:r>
            <w:r w:rsidRPr="00840AC3">
              <w:rPr>
                <w:rFonts w:ascii="Times New Roman" w:hAnsi="Times New Roman"/>
                <w:color w:val="000000"/>
              </w:rPr>
              <w:t>с</w:t>
            </w:r>
            <w:r w:rsidRPr="00840AC3">
              <w:rPr>
                <w:rFonts w:ascii="Times New Roman" w:hAnsi="Times New Roman"/>
                <w:color w:val="000000"/>
              </w:rPr>
              <w:t>пись</w:t>
            </w:r>
          </w:p>
        </w:tc>
        <w:tc>
          <w:tcPr>
            <w:tcW w:w="1206" w:type="dxa"/>
            <w:shd w:val="clear" w:color="000000" w:fill="FFFFFF"/>
            <w:vAlign w:val="center"/>
          </w:tcPr>
          <w:p w:rsidR="000E541B" w:rsidRPr="00840AC3" w:rsidRDefault="000E541B" w:rsidP="00671D0B">
            <w:pPr>
              <w:spacing w:after="0" w:line="240" w:lineRule="auto"/>
              <w:ind w:left="2" w:right="-22"/>
              <w:jc w:val="center"/>
              <w:rPr>
                <w:rFonts w:ascii="Times New Roman" w:hAnsi="Times New Roman"/>
                <w:color w:val="000000"/>
              </w:rPr>
            </w:pPr>
            <w:r w:rsidRPr="00840AC3">
              <w:rPr>
                <w:rFonts w:ascii="Times New Roman" w:hAnsi="Times New Roman"/>
                <w:color w:val="000000"/>
              </w:rPr>
              <w:t>кассовое исполн</w:t>
            </w:r>
            <w:r w:rsidRPr="00840AC3">
              <w:rPr>
                <w:rFonts w:ascii="Times New Roman" w:hAnsi="Times New Roman"/>
                <w:color w:val="000000"/>
              </w:rPr>
              <w:t>е</w:t>
            </w:r>
            <w:r w:rsidRPr="00840AC3">
              <w:rPr>
                <w:rFonts w:ascii="Times New Roman" w:hAnsi="Times New Roman"/>
                <w:color w:val="000000"/>
              </w:rPr>
              <w:t xml:space="preserve">ние </w:t>
            </w:r>
          </w:p>
        </w:tc>
        <w:tc>
          <w:tcPr>
            <w:tcW w:w="1096" w:type="dxa"/>
            <w:shd w:val="clear" w:color="000000" w:fill="FFFFFF"/>
            <w:vAlign w:val="center"/>
          </w:tcPr>
          <w:p w:rsidR="000E541B" w:rsidRPr="00840AC3" w:rsidRDefault="000E541B" w:rsidP="00671D0B">
            <w:pPr>
              <w:spacing w:after="0" w:line="240" w:lineRule="auto"/>
              <w:ind w:left="2" w:right="-22"/>
              <w:jc w:val="center"/>
              <w:rPr>
                <w:rFonts w:ascii="Times New Roman" w:hAnsi="Times New Roman"/>
                <w:color w:val="000000"/>
              </w:rPr>
            </w:pPr>
            <w:r w:rsidRPr="00840AC3">
              <w:rPr>
                <w:rFonts w:ascii="Times New Roman" w:hAnsi="Times New Roman"/>
                <w:color w:val="000000"/>
              </w:rPr>
              <w:t>% и</w:t>
            </w:r>
            <w:r w:rsidRPr="00840AC3">
              <w:rPr>
                <w:rFonts w:ascii="Times New Roman" w:hAnsi="Times New Roman"/>
                <w:color w:val="000000"/>
              </w:rPr>
              <w:t>с</w:t>
            </w:r>
            <w:r w:rsidRPr="00840AC3">
              <w:rPr>
                <w:rFonts w:ascii="Times New Roman" w:hAnsi="Times New Roman"/>
                <w:color w:val="000000"/>
              </w:rPr>
              <w:t>полнения</w:t>
            </w:r>
          </w:p>
        </w:tc>
      </w:tr>
      <w:tr w:rsidR="000E541B" w:rsidRPr="00840AC3" w:rsidTr="00866FDE">
        <w:trPr>
          <w:trHeight w:val="300"/>
        </w:trPr>
        <w:tc>
          <w:tcPr>
            <w:tcW w:w="554" w:type="dxa"/>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1</w:t>
            </w:r>
          </w:p>
        </w:tc>
        <w:tc>
          <w:tcPr>
            <w:tcW w:w="2956" w:type="dxa"/>
            <w:vAlign w:val="center"/>
          </w:tcPr>
          <w:p w:rsidR="000E541B" w:rsidRPr="00840AC3" w:rsidRDefault="000E541B" w:rsidP="00671D0B">
            <w:pPr>
              <w:spacing w:after="0" w:line="240" w:lineRule="auto"/>
              <w:ind w:left="-14" w:right="-108"/>
              <w:jc w:val="center"/>
              <w:rPr>
                <w:rFonts w:ascii="Times New Roman" w:hAnsi="Times New Roman"/>
                <w:color w:val="000000"/>
              </w:rPr>
            </w:pPr>
            <w:r w:rsidRPr="00840AC3">
              <w:rPr>
                <w:rFonts w:ascii="Times New Roman" w:hAnsi="Times New Roman"/>
                <w:color w:val="000000"/>
              </w:rPr>
              <w:t>2</w:t>
            </w:r>
          </w:p>
        </w:tc>
        <w:tc>
          <w:tcPr>
            <w:tcW w:w="2078"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3</w:t>
            </w:r>
          </w:p>
        </w:tc>
        <w:tc>
          <w:tcPr>
            <w:tcW w:w="739"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4</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5</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color w:val="000000"/>
              </w:rPr>
            </w:pPr>
            <w:r w:rsidRPr="00840AC3">
              <w:rPr>
                <w:rFonts w:ascii="Times New Roman" w:hAnsi="Times New Roman"/>
                <w:color w:val="000000"/>
              </w:rPr>
              <w:t>6</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7</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8</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9</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10</w:t>
            </w:r>
          </w:p>
        </w:tc>
        <w:tc>
          <w:tcPr>
            <w:tcW w:w="120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11</w:t>
            </w:r>
          </w:p>
        </w:tc>
        <w:tc>
          <w:tcPr>
            <w:tcW w:w="120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12</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13</w:t>
            </w:r>
          </w:p>
        </w:tc>
      </w:tr>
      <w:tr w:rsidR="000E541B" w:rsidRPr="00840AC3" w:rsidTr="00866FDE">
        <w:trPr>
          <w:trHeight w:val="300"/>
        </w:trPr>
        <w:tc>
          <w:tcPr>
            <w:tcW w:w="554" w:type="dxa"/>
            <w:vMerge w:val="restart"/>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1</w:t>
            </w:r>
          </w:p>
        </w:tc>
        <w:tc>
          <w:tcPr>
            <w:tcW w:w="2956" w:type="dxa"/>
            <w:vMerge w:val="restart"/>
            <w:vAlign w:val="center"/>
          </w:tcPr>
          <w:p w:rsidR="000E541B" w:rsidRPr="00840AC3" w:rsidRDefault="000E541B" w:rsidP="00671D0B">
            <w:pPr>
              <w:spacing w:after="0" w:line="240" w:lineRule="auto"/>
              <w:ind w:left="-14" w:right="-108"/>
              <w:rPr>
                <w:rFonts w:ascii="Times New Roman" w:hAnsi="Times New Roman"/>
                <w:bCs/>
                <w:color w:val="000000"/>
              </w:rPr>
            </w:pPr>
            <w:r w:rsidRPr="00840AC3">
              <w:rPr>
                <w:rFonts w:ascii="Times New Roman" w:hAnsi="Times New Roman"/>
                <w:bCs/>
                <w:color w:val="000000"/>
              </w:rPr>
              <w:t xml:space="preserve">Муниципальная программа </w:t>
            </w:r>
            <w:r w:rsidRPr="00840AC3">
              <w:rPr>
                <w:rFonts w:ascii="Times New Roman" w:hAnsi="Times New Roman"/>
              </w:rPr>
              <w:t>«Развитие внутреннего и въездного туризма в г. Чер</w:t>
            </w:r>
            <w:r w:rsidRPr="00840AC3">
              <w:rPr>
                <w:rFonts w:ascii="Times New Roman" w:hAnsi="Times New Roman"/>
              </w:rPr>
              <w:t>е</w:t>
            </w:r>
            <w:r w:rsidRPr="00840AC3">
              <w:rPr>
                <w:rFonts w:ascii="Times New Roman" w:hAnsi="Times New Roman"/>
              </w:rPr>
              <w:t>повце» на 2014-2022 годы</w:t>
            </w:r>
          </w:p>
        </w:tc>
        <w:tc>
          <w:tcPr>
            <w:tcW w:w="2078"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всего</w:t>
            </w:r>
          </w:p>
        </w:tc>
        <w:tc>
          <w:tcPr>
            <w:tcW w:w="739"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b/>
                <w:bCs/>
                <w:color w:val="000000"/>
              </w:rPr>
            </w:pPr>
            <w:r w:rsidRPr="00840AC3">
              <w:rPr>
                <w:rFonts w:ascii="Times New Roman" w:hAnsi="Times New Roman"/>
                <w:b/>
                <w:bCs/>
                <w:color w:val="000000"/>
              </w:rPr>
              <w:t>х</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b/>
              </w:rPr>
            </w:pPr>
            <w:r w:rsidRPr="00840AC3">
              <w:rPr>
                <w:rFonts w:ascii="Times New Roman" w:hAnsi="Times New Roman"/>
                <w:b/>
              </w:rPr>
              <w:t>91,4</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b/>
              </w:rPr>
            </w:pPr>
            <w:r w:rsidRPr="00840AC3">
              <w:rPr>
                <w:rFonts w:ascii="Times New Roman" w:hAnsi="Times New Roman"/>
                <w:b/>
              </w:rPr>
              <w:t>35,8</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b/>
              </w:rPr>
            </w:pPr>
            <w:r>
              <w:rPr>
                <w:rFonts w:ascii="Times New Roman" w:hAnsi="Times New Roman"/>
                <w:b/>
              </w:rPr>
              <w:t>39,1</w:t>
            </w:r>
          </w:p>
        </w:tc>
      </w:tr>
      <w:tr w:rsidR="000E541B" w:rsidRPr="00840AC3" w:rsidTr="00866FDE">
        <w:trPr>
          <w:trHeight w:val="480"/>
        </w:trPr>
        <w:tc>
          <w:tcPr>
            <w:tcW w:w="554" w:type="dxa"/>
            <w:vMerge/>
            <w:vAlign w:val="center"/>
          </w:tcPr>
          <w:p w:rsidR="000E541B" w:rsidRPr="00840AC3" w:rsidRDefault="000E541B" w:rsidP="00671D0B">
            <w:pPr>
              <w:spacing w:after="0" w:line="240" w:lineRule="auto"/>
              <w:rPr>
                <w:rFonts w:ascii="Times New Roman" w:hAnsi="Times New Roman"/>
                <w:color w:val="000000"/>
              </w:rPr>
            </w:pPr>
          </w:p>
        </w:tc>
        <w:tc>
          <w:tcPr>
            <w:tcW w:w="2956" w:type="dxa"/>
            <w:vMerge/>
            <w:vAlign w:val="center"/>
          </w:tcPr>
          <w:p w:rsidR="000E541B" w:rsidRPr="00840AC3" w:rsidRDefault="000E541B" w:rsidP="00671D0B">
            <w:pPr>
              <w:spacing w:after="0" w:line="240" w:lineRule="auto"/>
              <w:ind w:left="-14" w:right="-108"/>
              <w:rPr>
                <w:rFonts w:ascii="Times New Roman" w:hAnsi="Times New Roman"/>
                <w:bCs/>
                <w:color w:val="000000"/>
              </w:rPr>
            </w:pPr>
          </w:p>
        </w:tc>
        <w:tc>
          <w:tcPr>
            <w:tcW w:w="2078" w:type="dxa"/>
            <w:shd w:val="clear" w:color="000000" w:fill="FFFFFF"/>
            <w:vAlign w:val="center"/>
          </w:tcPr>
          <w:p w:rsidR="000E541B" w:rsidRPr="00840AC3" w:rsidRDefault="000E541B" w:rsidP="00EF39A9">
            <w:pPr>
              <w:spacing w:after="0" w:line="240" w:lineRule="auto"/>
              <w:ind w:right="-157"/>
              <w:rPr>
                <w:rFonts w:ascii="Times New Roman" w:hAnsi="Times New Roman"/>
                <w:color w:val="000000"/>
              </w:rPr>
            </w:pPr>
            <w:r w:rsidRPr="00840AC3">
              <w:rPr>
                <w:rFonts w:ascii="Times New Roman" w:hAnsi="Times New Roman"/>
                <w:color w:val="000000"/>
              </w:rPr>
              <w:t>Управление по д</w:t>
            </w:r>
            <w:r w:rsidRPr="00840AC3">
              <w:rPr>
                <w:rFonts w:ascii="Times New Roman" w:hAnsi="Times New Roman"/>
                <w:color w:val="000000"/>
              </w:rPr>
              <w:t>е</w:t>
            </w:r>
            <w:r w:rsidRPr="00840AC3">
              <w:rPr>
                <w:rFonts w:ascii="Times New Roman" w:hAnsi="Times New Roman"/>
                <w:color w:val="000000"/>
              </w:rPr>
              <w:t>лам культуры</w:t>
            </w:r>
            <w:r>
              <w:rPr>
                <w:rFonts w:ascii="Times New Roman" w:hAnsi="Times New Roman"/>
                <w:color w:val="000000"/>
              </w:rPr>
              <w:t xml:space="preserve"> мэрии</w:t>
            </w:r>
          </w:p>
        </w:tc>
        <w:tc>
          <w:tcPr>
            <w:tcW w:w="739"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808</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color w:val="000000"/>
              </w:rPr>
            </w:pPr>
            <w:r w:rsidRPr="00840AC3">
              <w:rPr>
                <w:rFonts w:ascii="Times New Roman" w:hAnsi="Times New Roman"/>
                <w:color w:val="000000"/>
              </w:rPr>
              <w:t>х</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41,4</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13,8</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33,3</w:t>
            </w:r>
          </w:p>
        </w:tc>
      </w:tr>
      <w:tr w:rsidR="000E541B" w:rsidRPr="00840AC3" w:rsidTr="00EF39A9">
        <w:trPr>
          <w:trHeight w:val="303"/>
        </w:trPr>
        <w:tc>
          <w:tcPr>
            <w:tcW w:w="554" w:type="dxa"/>
            <w:vMerge/>
            <w:vAlign w:val="center"/>
          </w:tcPr>
          <w:p w:rsidR="000E541B" w:rsidRPr="00840AC3" w:rsidRDefault="000E541B" w:rsidP="00671D0B">
            <w:pPr>
              <w:spacing w:after="0" w:line="240" w:lineRule="auto"/>
              <w:rPr>
                <w:rFonts w:ascii="Times New Roman" w:hAnsi="Times New Roman"/>
                <w:color w:val="000000"/>
              </w:rPr>
            </w:pPr>
          </w:p>
        </w:tc>
        <w:tc>
          <w:tcPr>
            <w:tcW w:w="2956" w:type="dxa"/>
            <w:vMerge/>
            <w:vAlign w:val="center"/>
          </w:tcPr>
          <w:p w:rsidR="000E541B" w:rsidRPr="00840AC3" w:rsidRDefault="000E541B" w:rsidP="00671D0B">
            <w:pPr>
              <w:spacing w:after="0" w:line="240" w:lineRule="auto"/>
              <w:ind w:left="-14" w:right="-108"/>
              <w:rPr>
                <w:rFonts w:ascii="Times New Roman" w:hAnsi="Times New Roman"/>
                <w:bCs/>
                <w:color w:val="000000"/>
              </w:rPr>
            </w:pPr>
          </w:p>
        </w:tc>
        <w:tc>
          <w:tcPr>
            <w:tcW w:w="2078" w:type="dxa"/>
            <w:shd w:val="clear" w:color="000000" w:fill="FFFFFF"/>
            <w:vAlign w:val="center"/>
          </w:tcPr>
          <w:p w:rsidR="000E541B" w:rsidRPr="00840AC3" w:rsidRDefault="000E541B" w:rsidP="00671D0B">
            <w:pPr>
              <w:pStyle w:val="ConsPlusCell"/>
              <w:jc w:val="both"/>
              <w:rPr>
                <w:rFonts w:ascii="Times New Roman" w:hAnsi="Times New Roman"/>
                <w:bCs/>
              </w:rPr>
            </w:pPr>
            <w:r w:rsidRPr="00840AC3">
              <w:rPr>
                <w:rFonts w:ascii="Times New Roman" w:hAnsi="Times New Roman"/>
                <w:bCs/>
              </w:rPr>
              <w:t xml:space="preserve">ДЖКХ </w:t>
            </w:r>
          </w:p>
        </w:tc>
        <w:tc>
          <w:tcPr>
            <w:tcW w:w="739"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803</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color w:val="000000"/>
              </w:rPr>
            </w:pPr>
            <w:r w:rsidRPr="00840AC3">
              <w:rPr>
                <w:rFonts w:ascii="Times New Roman" w:hAnsi="Times New Roman"/>
                <w:color w:val="000000"/>
              </w:rPr>
              <w:t>х</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50,0</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22,0</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44</w:t>
            </w:r>
          </w:p>
        </w:tc>
      </w:tr>
      <w:tr w:rsidR="000E541B" w:rsidRPr="00840AC3" w:rsidTr="00866FDE">
        <w:trPr>
          <w:trHeight w:val="300"/>
        </w:trPr>
        <w:tc>
          <w:tcPr>
            <w:tcW w:w="554" w:type="dxa"/>
            <w:vMerge w:val="restart"/>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2</w:t>
            </w:r>
          </w:p>
        </w:tc>
        <w:tc>
          <w:tcPr>
            <w:tcW w:w="2956" w:type="dxa"/>
            <w:vMerge w:val="restart"/>
            <w:vAlign w:val="center"/>
          </w:tcPr>
          <w:p w:rsidR="000E541B" w:rsidRPr="00840AC3" w:rsidRDefault="000E541B" w:rsidP="00671D0B">
            <w:pPr>
              <w:spacing w:after="0" w:line="240" w:lineRule="auto"/>
              <w:ind w:left="-14" w:right="-108"/>
              <w:rPr>
                <w:rFonts w:ascii="Times New Roman" w:hAnsi="Times New Roman"/>
                <w:color w:val="000000"/>
              </w:rPr>
            </w:pPr>
            <w:r w:rsidRPr="00840AC3">
              <w:rPr>
                <w:rFonts w:ascii="Times New Roman" w:hAnsi="Times New Roman"/>
              </w:rPr>
              <w:t>Основное мероприятие 1.2.</w:t>
            </w:r>
          </w:p>
        </w:tc>
        <w:tc>
          <w:tcPr>
            <w:tcW w:w="2078" w:type="dxa"/>
            <w:shd w:val="clear" w:color="000000" w:fill="FFFFFF"/>
            <w:vAlign w:val="center"/>
          </w:tcPr>
          <w:p w:rsidR="000E541B" w:rsidRPr="00840AC3" w:rsidRDefault="000E541B" w:rsidP="00671D0B">
            <w:pPr>
              <w:pStyle w:val="ConsPlusCell"/>
              <w:jc w:val="both"/>
              <w:rPr>
                <w:rFonts w:ascii="Times New Roman" w:hAnsi="Times New Roman"/>
                <w:b/>
                <w:lang w:val="en-US"/>
              </w:rPr>
            </w:pPr>
            <w:r w:rsidRPr="00840AC3">
              <w:rPr>
                <w:rFonts w:ascii="Times New Roman" w:hAnsi="Times New Roman"/>
                <w:b/>
                <w:bCs/>
              </w:rPr>
              <w:t>Всего</w:t>
            </w:r>
          </w:p>
        </w:tc>
        <w:tc>
          <w:tcPr>
            <w:tcW w:w="739"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b/>
                <w:bCs/>
                <w:color w:val="000000"/>
              </w:rPr>
            </w:pPr>
            <w:r w:rsidRPr="00840AC3">
              <w:rPr>
                <w:rFonts w:ascii="Times New Roman" w:hAnsi="Times New Roman"/>
                <w:b/>
                <w:bCs/>
                <w:color w:val="000000"/>
              </w:rPr>
              <w:t>х</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b/>
              </w:rPr>
            </w:pPr>
            <w:r w:rsidRPr="00840AC3">
              <w:rPr>
                <w:rFonts w:ascii="Times New Roman" w:hAnsi="Times New Roman"/>
                <w:b/>
              </w:rPr>
              <w:t>х</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b/>
              </w:rPr>
            </w:pPr>
            <w:r w:rsidRPr="00840AC3">
              <w:rPr>
                <w:rFonts w:ascii="Times New Roman" w:hAnsi="Times New Roman"/>
                <w:b/>
              </w:rPr>
              <w:t>х</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b/>
              </w:rPr>
            </w:pPr>
            <w:r w:rsidRPr="00840AC3">
              <w:rPr>
                <w:rFonts w:ascii="Times New Roman" w:hAnsi="Times New Roman"/>
                <w:b/>
              </w:rPr>
              <w:t>х</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b/>
              </w:rPr>
            </w:pPr>
            <w:r w:rsidRPr="00840AC3">
              <w:rPr>
                <w:rFonts w:ascii="Times New Roman" w:hAnsi="Times New Roman"/>
                <w:b/>
              </w:rPr>
              <w:t>63,4</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b/>
              </w:rPr>
            </w:pPr>
            <w:r w:rsidRPr="00840AC3">
              <w:rPr>
                <w:rFonts w:ascii="Times New Roman" w:hAnsi="Times New Roman"/>
                <w:b/>
              </w:rPr>
              <w:t>35,8</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b/>
              </w:rPr>
            </w:pPr>
            <w:r w:rsidRPr="00840AC3">
              <w:rPr>
                <w:rFonts w:ascii="Times New Roman" w:hAnsi="Times New Roman"/>
                <w:b/>
              </w:rPr>
              <w:t>56,5</w:t>
            </w:r>
          </w:p>
        </w:tc>
      </w:tr>
      <w:tr w:rsidR="000E541B" w:rsidRPr="00840AC3" w:rsidTr="00866FDE">
        <w:trPr>
          <w:trHeight w:val="480"/>
        </w:trPr>
        <w:tc>
          <w:tcPr>
            <w:tcW w:w="554" w:type="dxa"/>
            <w:vMerge/>
            <w:vAlign w:val="center"/>
          </w:tcPr>
          <w:p w:rsidR="000E541B" w:rsidRPr="00840AC3" w:rsidRDefault="000E541B" w:rsidP="00671D0B">
            <w:pPr>
              <w:spacing w:after="0" w:line="240" w:lineRule="auto"/>
              <w:rPr>
                <w:rFonts w:ascii="Times New Roman" w:hAnsi="Times New Roman"/>
                <w:color w:val="000000"/>
              </w:rPr>
            </w:pPr>
          </w:p>
        </w:tc>
        <w:tc>
          <w:tcPr>
            <w:tcW w:w="2956" w:type="dxa"/>
            <w:vMerge/>
            <w:vAlign w:val="center"/>
          </w:tcPr>
          <w:p w:rsidR="000E541B" w:rsidRPr="00840AC3" w:rsidRDefault="000E541B" w:rsidP="00671D0B">
            <w:pPr>
              <w:spacing w:after="0" w:line="240" w:lineRule="auto"/>
              <w:ind w:left="-14" w:right="-108"/>
              <w:rPr>
                <w:rFonts w:ascii="Times New Roman" w:hAnsi="Times New Roman"/>
                <w:color w:val="000000"/>
              </w:rPr>
            </w:pPr>
          </w:p>
        </w:tc>
        <w:tc>
          <w:tcPr>
            <w:tcW w:w="2078" w:type="dxa"/>
            <w:shd w:val="clear" w:color="000000" w:fill="FFFFFF"/>
            <w:vAlign w:val="center"/>
          </w:tcPr>
          <w:p w:rsidR="000E541B" w:rsidRPr="00840AC3" w:rsidRDefault="000E541B" w:rsidP="00EF39A9">
            <w:pPr>
              <w:pStyle w:val="ConsPlusCell"/>
              <w:ind w:right="-157"/>
              <w:rPr>
                <w:rFonts w:ascii="Times New Roman" w:hAnsi="Times New Roman"/>
                <w:bCs/>
              </w:rPr>
            </w:pPr>
            <w:r w:rsidRPr="00840AC3">
              <w:rPr>
                <w:rFonts w:ascii="Times New Roman" w:hAnsi="Times New Roman"/>
                <w:bCs/>
              </w:rPr>
              <w:t>Управление по д</w:t>
            </w:r>
            <w:r w:rsidRPr="00840AC3">
              <w:rPr>
                <w:rFonts w:ascii="Times New Roman" w:hAnsi="Times New Roman"/>
                <w:bCs/>
              </w:rPr>
              <w:t>е</w:t>
            </w:r>
            <w:r w:rsidRPr="00840AC3">
              <w:rPr>
                <w:rFonts w:ascii="Times New Roman" w:hAnsi="Times New Roman"/>
                <w:bCs/>
              </w:rPr>
              <w:t>лам культуры мэрии</w:t>
            </w:r>
          </w:p>
        </w:tc>
        <w:tc>
          <w:tcPr>
            <w:tcW w:w="739"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808</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04.12</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color w:val="000000"/>
              </w:rPr>
            </w:pPr>
            <w:r w:rsidRPr="00840AC3">
              <w:rPr>
                <w:rFonts w:ascii="Times New Roman" w:hAnsi="Times New Roman"/>
                <w:color w:val="000000"/>
              </w:rPr>
              <w:t>12 0 0002</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122</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11,0</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3,8</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34,5</w:t>
            </w:r>
          </w:p>
        </w:tc>
      </w:tr>
      <w:tr w:rsidR="000E541B" w:rsidRPr="00840AC3" w:rsidTr="00EF39A9">
        <w:trPr>
          <w:trHeight w:val="196"/>
        </w:trPr>
        <w:tc>
          <w:tcPr>
            <w:tcW w:w="554" w:type="dxa"/>
            <w:vMerge/>
            <w:vAlign w:val="center"/>
          </w:tcPr>
          <w:p w:rsidR="000E541B" w:rsidRPr="00840AC3" w:rsidRDefault="000E541B" w:rsidP="00671D0B">
            <w:pPr>
              <w:spacing w:after="0" w:line="240" w:lineRule="auto"/>
              <w:rPr>
                <w:rFonts w:ascii="Times New Roman" w:hAnsi="Times New Roman"/>
                <w:color w:val="000000"/>
              </w:rPr>
            </w:pPr>
          </w:p>
        </w:tc>
        <w:tc>
          <w:tcPr>
            <w:tcW w:w="2956" w:type="dxa"/>
            <w:vMerge/>
            <w:vAlign w:val="center"/>
          </w:tcPr>
          <w:p w:rsidR="000E541B" w:rsidRPr="00840AC3" w:rsidRDefault="000E541B" w:rsidP="00671D0B">
            <w:pPr>
              <w:spacing w:after="0" w:line="240" w:lineRule="auto"/>
              <w:ind w:left="-14" w:right="-108"/>
              <w:rPr>
                <w:rFonts w:ascii="Times New Roman" w:hAnsi="Times New Roman"/>
                <w:color w:val="000000"/>
              </w:rPr>
            </w:pPr>
          </w:p>
        </w:tc>
        <w:tc>
          <w:tcPr>
            <w:tcW w:w="2078" w:type="dxa"/>
            <w:shd w:val="clear" w:color="000000" w:fill="FFFFFF"/>
            <w:vAlign w:val="center"/>
          </w:tcPr>
          <w:p w:rsidR="000E541B" w:rsidRPr="00840AC3" w:rsidRDefault="000E541B" w:rsidP="00671D0B">
            <w:pPr>
              <w:pStyle w:val="ConsPlusCell"/>
              <w:jc w:val="both"/>
              <w:rPr>
                <w:rFonts w:ascii="Times New Roman" w:hAnsi="Times New Roman"/>
                <w:bCs/>
              </w:rPr>
            </w:pPr>
            <w:r w:rsidRPr="00840AC3">
              <w:rPr>
                <w:rFonts w:ascii="Times New Roman" w:hAnsi="Times New Roman"/>
                <w:bCs/>
              </w:rPr>
              <w:t xml:space="preserve">ДЖКХ </w:t>
            </w:r>
          </w:p>
        </w:tc>
        <w:tc>
          <w:tcPr>
            <w:tcW w:w="739"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rPr>
              <w:t>803</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04.12</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color w:val="000000"/>
              </w:rPr>
            </w:pPr>
            <w:r w:rsidRPr="00840AC3">
              <w:rPr>
                <w:rFonts w:ascii="Times New Roman" w:hAnsi="Times New Roman"/>
                <w:color w:val="000000"/>
              </w:rPr>
              <w:t>12 0 0002</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244</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22,0</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22,0</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100</w:t>
            </w:r>
          </w:p>
        </w:tc>
      </w:tr>
      <w:tr w:rsidR="000E541B" w:rsidRPr="00840AC3" w:rsidTr="00866FDE">
        <w:trPr>
          <w:trHeight w:val="480"/>
        </w:trPr>
        <w:tc>
          <w:tcPr>
            <w:tcW w:w="554" w:type="dxa"/>
            <w:vMerge/>
            <w:vAlign w:val="center"/>
          </w:tcPr>
          <w:p w:rsidR="000E541B" w:rsidRPr="00840AC3" w:rsidRDefault="000E541B" w:rsidP="00671D0B">
            <w:pPr>
              <w:spacing w:after="0" w:line="240" w:lineRule="auto"/>
              <w:rPr>
                <w:rFonts w:ascii="Times New Roman" w:hAnsi="Times New Roman"/>
                <w:color w:val="000000"/>
              </w:rPr>
            </w:pPr>
          </w:p>
        </w:tc>
        <w:tc>
          <w:tcPr>
            <w:tcW w:w="2956" w:type="dxa"/>
            <w:vMerge/>
            <w:vAlign w:val="center"/>
          </w:tcPr>
          <w:p w:rsidR="000E541B" w:rsidRPr="00840AC3" w:rsidRDefault="000E541B" w:rsidP="00671D0B">
            <w:pPr>
              <w:spacing w:after="0" w:line="240" w:lineRule="auto"/>
              <w:ind w:left="-14" w:right="-108"/>
              <w:rPr>
                <w:rFonts w:ascii="Times New Roman" w:hAnsi="Times New Roman"/>
                <w:color w:val="000000"/>
              </w:rPr>
            </w:pPr>
          </w:p>
        </w:tc>
        <w:tc>
          <w:tcPr>
            <w:tcW w:w="2078" w:type="dxa"/>
            <w:shd w:val="clear" w:color="000000" w:fill="FFFFFF"/>
            <w:vAlign w:val="center"/>
          </w:tcPr>
          <w:p w:rsidR="000E541B" w:rsidRPr="00840AC3" w:rsidRDefault="000E541B" w:rsidP="00671D0B">
            <w:pPr>
              <w:pStyle w:val="ConsPlusCell"/>
              <w:jc w:val="both"/>
              <w:rPr>
                <w:rFonts w:ascii="Times New Roman" w:hAnsi="Times New Roman"/>
                <w:bCs/>
              </w:rPr>
            </w:pPr>
            <w:r w:rsidRPr="00840AC3">
              <w:rPr>
                <w:rFonts w:ascii="Times New Roman" w:hAnsi="Times New Roman"/>
                <w:bCs/>
              </w:rPr>
              <w:t>МБУК «</w:t>
            </w:r>
            <w:smartTag w:uri="urn:schemas-microsoft-com:office:smarttags" w:element="PersonName">
              <w:r w:rsidRPr="00840AC3">
                <w:rPr>
                  <w:rFonts w:ascii="Times New Roman" w:hAnsi="Times New Roman"/>
                  <w:bCs/>
                </w:rPr>
                <w:t>Дом муз</w:t>
              </w:r>
              <w:r w:rsidRPr="00840AC3">
                <w:rPr>
                  <w:rFonts w:ascii="Times New Roman" w:hAnsi="Times New Roman"/>
                  <w:bCs/>
                </w:rPr>
                <w:t>ы</w:t>
              </w:r>
              <w:r w:rsidRPr="00840AC3">
                <w:rPr>
                  <w:rFonts w:ascii="Times New Roman" w:hAnsi="Times New Roman"/>
                  <w:bCs/>
                </w:rPr>
                <w:t>ки и кино</w:t>
              </w:r>
            </w:smartTag>
            <w:r w:rsidRPr="00840AC3">
              <w:rPr>
                <w:rFonts w:ascii="Times New Roman" w:hAnsi="Times New Roman"/>
                <w:bCs/>
              </w:rPr>
              <w:t>»</w:t>
            </w:r>
          </w:p>
        </w:tc>
        <w:tc>
          <w:tcPr>
            <w:tcW w:w="739"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808</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04.12</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color w:val="000000"/>
              </w:rPr>
            </w:pPr>
            <w:r w:rsidRPr="00840AC3">
              <w:rPr>
                <w:rFonts w:ascii="Times New Roman" w:hAnsi="Times New Roman"/>
                <w:color w:val="000000"/>
              </w:rPr>
              <w:t>12 0 0002</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612</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х</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20,4</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0,0</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0</w:t>
            </w:r>
          </w:p>
        </w:tc>
      </w:tr>
      <w:tr w:rsidR="000E541B" w:rsidRPr="00840AC3" w:rsidTr="00866FDE">
        <w:trPr>
          <w:trHeight w:val="480"/>
        </w:trPr>
        <w:tc>
          <w:tcPr>
            <w:tcW w:w="554" w:type="dxa"/>
            <w:vMerge/>
            <w:vAlign w:val="center"/>
          </w:tcPr>
          <w:p w:rsidR="000E541B" w:rsidRPr="00840AC3" w:rsidRDefault="000E541B" w:rsidP="00671D0B">
            <w:pPr>
              <w:spacing w:after="0" w:line="240" w:lineRule="auto"/>
              <w:rPr>
                <w:rFonts w:ascii="Times New Roman" w:hAnsi="Times New Roman"/>
                <w:color w:val="000000"/>
              </w:rPr>
            </w:pPr>
          </w:p>
        </w:tc>
        <w:tc>
          <w:tcPr>
            <w:tcW w:w="2956" w:type="dxa"/>
            <w:vMerge/>
            <w:vAlign w:val="center"/>
          </w:tcPr>
          <w:p w:rsidR="000E541B" w:rsidRPr="00840AC3" w:rsidRDefault="000E541B" w:rsidP="00671D0B">
            <w:pPr>
              <w:spacing w:after="0" w:line="240" w:lineRule="auto"/>
              <w:ind w:left="-14" w:right="-108"/>
              <w:rPr>
                <w:rFonts w:ascii="Times New Roman" w:hAnsi="Times New Roman"/>
                <w:color w:val="000000"/>
              </w:rPr>
            </w:pPr>
          </w:p>
        </w:tc>
        <w:tc>
          <w:tcPr>
            <w:tcW w:w="2078" w:type="dxa"/>
            <w:shd w:val="clear" w:color="000000" w:fill="FFFFFF"/>
            <w:vAlign w:val="center"/>
          </w:tcPr>
          <w:p w:rsidR="000E541B" w:rsidRPr="00840AC3" w:rsidRDefault="000E541B" w:rsidP="00671D0B">
            <w:pPr>
              <w:pStyle w:val="ConsPlusCell"/>
              <w:jc w:val="both"/>
              <w:rPr>
                <w:rFonts w:ascii="Times New Roman" w:hAnsi="Times New Roman"/>
                <w:bCs/>
              </w:rPr>
            </w:pPr>
            <w:r w:rsidRPr="00840AC3">
              <w:rPr>
                <w:rFonts w:ascii="Times New Roman" w:hAnsi="Times New Roman"/>
                <w:bCs/>
              </w:rPr>
              <w:t>МБУК «ЧерМО»</w:t>
            </w:r>
          </w:p>
        </w:tc>
        <w:tc>
          <w:tcPr>
            <w:tcW w:w="739"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808</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04.12</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color w:val="000000"/>
              </w:rPr>
            </w:pPr>
            <w:r w:rsidRPr="00840AC3">
              <w:rPr>
                <w:rFonts w:ascii="Times New Roman" w:hAnsi="Times New Roman"/>
                <w:color w:val="000000"/>
              </w:rPr>
              <w:t>12 0 0002</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612</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5,0</w:t>
            </w:r>
          </w:p>
        </w:tc>
        <w:tc>
          <w:tcPr>
            <w:tcW w:w="120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rPr>
              <w:t>5,0</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100</w:t>
            </w:r>
          </w:p>
        </w:tc>
      </w:tr>
      <w:tr w:rsidR="000E541B" w:rsidRPr="00840AC3" w:rsidTr="00866FDE">
        <w:trPr>
          <w:trHeight w:val="480"/>
        </w:trPr>
        <w:tc>
          <w:tcPr>
            <w:tcW w:w="554" w:type="dxa"/>
            <w:vMerge/>
            <w:vAlign w:val="center"/>
          </w:tcPr>
          <w:p w:rsidR="000E541B" w:rsidRPr="00840AC3" w:rsidRDefault="000E541B" w:rsidP="00671D0B">
            <w:pPr>
              <w:spacing w:after="0" w:line="240" w:lineRule="auto"/>
              <w:rPr>
                <w:rFonts w:ascii="Times New Roman" w:hAnsi="Times New Roman"/>
                <w:color w:val="000000"/>
              </w:rPr>
            </w:pPr>
          </w:p>
        </w:tc>
        <w:tc>
          <w:tcPr>
            <w:tcW w:w="2956" w:type="dxa"/>
            <w:vMerge/>
            <w:vAlign w:val="center"/>
          </w:tcPr>
          <w:p w:rsidR="000E541B" w:rsidRPr="00840AC3" w:rsidRDefault="000E541B" w:rsidP="00671D0B">
            <w:pPr>
              <w:spacing w:after="0" w:line="240" w:lineRule="auto"/>
              <w:ind w:left="-14" w:right="-108"/>
              <w:rPr>
                <w:rFonts w:ascii="Times New Roman" w:hAnsi="Times New Roman"/>
                <w:color w:val="000000"/>
              </w:rPr>
            </w:pPr>
          </w:p>
        </w:tc>
        <w:tc>
          <w:tcPr>
            <w:tcW w:w="2078" w:type="dxa"/>
            <w:shd w:val="clear" w:color="000000" w:fill="FFFFFF"/>
            <w:vAlign w:val="center"/>
          </w:tcPr>
          <w:p w:rsidR="000E541B" w:rsidRPr="00840AC3" w:rsidRDefault="000E541B" w:rsidP="00671D0B">
            <w:pPr>
              <w:pStyle w:val="ConsPlusCell"/>
              <w:jc w:val="both"/>
              <w:rPr>
                <w:rFonts w:ascii="Times New Roman" w:hAnsi="Times New Roman"/>
                <w:bCs/>
              </w:rPr>
            </w:pPr>
            <w:r w:rsidRPr="00840AC3">
              <w:rPr>
                <w:rFonts w:ascii="Times New Roman" w:hAnsi="Times New Roman"/>
                <w:bCs/>
              </w:rPr>
              <w:t>МБОУ ДОД «Дом знаний»</w:t>
            </w:r>
          </w:p>
        </w:tc>
        <w:tc>
          <w:tcPr>
            <w:tcW w:w="739"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808</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04.12</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color w:val="000000"/>
              </w:rPr>
            </w:pPr>
            <w:r w:rsidRPr="00840AC3">
              <w:rPr>
                <w:rFonts w:ascii="Times New Roman" w:hAnsi="Times New Roman"/>
                <w:color w:val="000000"/>
              </w:rPr>
              <w:t>12 0 0002</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612</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5,0</w:t>
            </w:r>
          </w:p>
        </w:tc>
        <w:tc>
          <w:tcPr>
            <w:tcW w:w="120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rPr>
              <w:t>5,0</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100</w:t>
            </w:r>
          </w:p>
        </w:tc>
      </w:tr>
      <w:tr w:rsidR="000E541B" w:rsidRPr="00840AC3" w:rsidTr="00866FDE">
        <w:trPr>
          <w:trHeight w:val="300"/>
        </w:trPr>
        <w:tc>
          <w:tcPr>
            <w:tcW w:w="554" w:type="dxa"/>
            <w:vMerge w:val="restart"/>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 xml:space="preserve">3 </w:t>
            </w:r>
          </w:p>
        </w:tc>
        <w:tc>
          <w:tcPr>
            <w:tcW w:w="2956" w:type="dxa"/>
            <w:vMerge w:val="restart"/>
            <w:vAlign w:val="center"/>
          </w:tcPr>
          <w:p w:rsidR="000E541B" w:rsidRPr="00840AC3" w:rsidRDefault="000E541B" w:rsidP="00671D0B">
            <w:pPr>
              <w:spacing w:after="0" w:line="240" w:lineRule="auto"/>
              <w:ind w:left="-14" w:right="-108"/>
              <w:rPr>
                <w:rFonts w:ascii="Times New Roman" w:hAnsi="Times New Roman"/>
                <w:color w:val="000000"/>
              </w:rPr>
            </w:pPr>
            <w:r w:rsidRPr="00840AC3">
              <w:rPr>
                <w:rFonts w:ascii="Times New Roman" w:hAnsi="Times New Roman"/>
              </w:rPr>
              <w:t>Основное мероприятие 1.</w:t>
            </w:r>
            <w:r w:rsidRPr="00840AC3">
              <w:rPr>
                <w:rFonts w:ascii="Times New Roman" w:hAnsi="Times New Roman"/>
                <w:lang w:val="en-US"/>
              </w:rPr>
              <w:t>3</w:t>
            </w:r>
            <w:r w:rsidRPr="00840AC3">
              <w:rPr>
                <w:rFonts w:ascii="Times New Roman" w:hAnsi="Times New Roman"/>
              </w:rPr>
              <w:t>.</w:t>
            </w:r>
          </w:p>
        </w:tc>
        <w:tc>
          <w:tcPr>
            <w:tcW w:w="2078" w:type="dxa"/>
            <w:shd w:val="clear" w:color="000000" w:fill="FFFFFF"/>
            <w:vAlign w:val="center"/>
          </w:tcPr>
          <w:p w:rsidR="000E541B" w:rsidRPr="00EF39A9" w:rsidRDefault="000E541B" w:rsidP="00671D0B">
            <w:pPr>
              <w:pStyle w:val="ConsPlusCell"/>
              <w:jc w:val="both"/>
              <w:rPr>
                <w:rFonts w:ascii="Times New Roman" w:hAnsi="Times New Roman"/>
                <w:b/>
                <w:lang w:val="en-US"/>
              </w:rPr>
            </w:pPr>
            <w:r w:rsidRPr="00EF39A9">
              <w:rPr>
                <w:rFonts w:ascii="Times New Roman" w:hAnsi="Times New Roman"/>
                <w:b/>
                <w:bCs/>
              </w:rPr>
              <w:t>Всего</w:t>
            </w:r>
          </w:p>
        </w:tc>
        <w:tc>
          <w:tcPr>
            <w:tcW w:w="739"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Pr>
                <w:rFonts w:ascii="Times New Roman" w:hAnsi="Times New Roman"/>
                <w:b/>
                <w:bCs/>
                <w:color w:val="000000"/>
              </w:rPr>
              <w:t>х</w:t>
            </w:r>
          </w:p>
        </w:tc>
        <w:tc>
          <w:tcPr>
            <w:tcW w:w="1041" w:type="dxa"/>
            <w:shd w:val="clear" w:color="000000" w:fill="FFFFFF"/>
            <w:vAlign w:val="center"/>
          </w:tcPr>
          <w:p w:rsidR="000E541B" w:rsidRPr="00840AC3" w:rsidRDefault="000E541B" w:rsidP="00840AC3">
            <w:pPr>
              <w:spacing w:after="0" w:line="240" w:lineRule="auto"/>
              <w:ind w:left="-147" w:right="-162"/>
              <w:jc w:val="center"/>
              <w:rPr>
                <w:rFonts w:ascii="Times New Roman" w:hAnsi="Times New Roman"/>
                <w:b/>
                <w:bCs/>
                <w:color w:val="000000"/>
              </w:rPr>
            </w:pPr>
            <w:r w:rsidRPr="00840AC3">
              <w:rPr>
                <w:rFonts w:ascii="Times New Roman" w:hAnsi="Times New Roman"/>
                <w:b/>
                <w:bCs/>
                <w:color w:val="000000"/>
              </w:rPr>
              <w:t>х</w:t>
            </w:r>
          </w:p>
        </w:tc>
        <w:tc>
          <w:tcPr>
            <w:tcW w:w="546" w:type="dxa"/>
            <w:shd w:val="clear" w:color="000000" w:fill="FFFFFF"/>
            <w:vAlign w:val="center"/>
          </w:tcPr>
          <w:p w:rsidR="000E541B" w:rsidRPr="00840AC3" w:rsidRDefault="000E541B" w:rsidP="00671D0B">
            <w:pPr>
              <w:spacing w:after="0" w:line="240" w:lineRule="auto"/>
              <w:jc w:val="center"/>
              <w:rPr>
                <w:rFonts w:ascii="Times New Roman" w:hAnsi="Times New Roman"/>
                <w:b/>
                <w:bCs/>
                <w:color w:val="000000"/>
              </w:rPr>
            </w:pPr>
            <w:r w:rsidRPr="00840AC3">
              <w:rPr>
                <w:rFonts w:ascii="Times New Roman" w:hAnsi="Times New Roman"/>
                <w:b/>
                <w:bCs/>
                <w:color w:val="000000"/>
              </w:rPr>
              <w:t>х</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096" w:type="dxa"/>
            <w:shd w:val="clear" w:color="000000" w:fill="FFFFFF"/>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096" w:type="dxa"/>
            <w:shd w:val="clear" w:color="000000" w:fill="FFFFFF"/>
            <w:noWrap/>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206" w:type="dxa"/>
            <w:shd w:val="clear" w:color="000000" w:fill="FFFFFF"/>
            <w:vAlign w:val="center"/>
          </w:tcPr>
          <w:p w:rsidR="000E541B" w:rsidRPr="00840AC3" w:rsidRDefault="000E541B" w:rsidP="00671D0B">
            <w:pPr>
              <w:pStyle w:val="ConsPlusCell"/>
              <w:jc w:val="center"/>
              <w:rPr>
                <w:rFonts w:ascii="Times New Roman" w:hAnsi="Times New Roman"/>
                <w:b/>
              </w:rPr>
            </w:pPr>
            <w:r w:rsidRPr="00840AC3">
              <w:rPr>
                <w:rFonts w:ascii="Times New Roman" w:hAnsi="Times New Roman"/>
                <w:b/>
              </w:rPr>
              <w:t>28,0</w:t>
            </w:r>
          </w:p>
        </w:tc>
        <w:tc>
          <w:tcPr>
            <w:tcW w:w="1206" w:type="dxa"/>
            <w:shd w:val="clear" w:color="000000" w:fill="FFFFFF"/>
            <w:vAlign w:val="center"/>
          </w:tcPr>
          <w:p w:rsidR="000E541B" w:rsidRPr="00840AC3" w:rsidRDefault="000E541B" w:rsidP="00671D0B">
            <w:pPr>
              <w:spacing w:after="0" w:line="240" w:lineRule="auto"/>
              <w:jc w:val="center"/>
              <w:rPr>
                <w:rFonts w:ascii="Times New Roman" w:hAnsi="Times New Roman"/>
                <w:b/>
                <w:color w:val="000000"/>
              </w:rPr>
            </w:pPr>
            <w:r w:rsidRPr="00840AC3">
              <w:rPr>
                <w:rFonts w:ascii="Times New Roman" w:hAnsi="Times New Roman"/>
                <w:b/>
              </w:rPr>
              <w:t>0,0</w:t>
            </w:r>
          </w:p>
        </w:tc>
        <w:tc>
          <w:tcPr>
            <w:tcW w:w="1096" w:type="dxa"/>
            <w:shd w:val="clear" w:color="000000" w:fill="FFFFFF"/>
            <w:vAlign w:val="center"/>
          </w:tcPr>
          <w:p w:rsidR="000E541B" w:rsidRPr="00840AC3" w:rsidRDefault="000E541B" w:rsidP="00671D0B">
            <w:pPr>
              <w:spacing w:after="0" w:line="240" w:lineRule="auto"/>
              <w:jc w:val="center"/>
              <w:rPr>
                <w:rFonts w:ascii="Times New Roman" w:hAnsi="Times New Roman"/>
                <w:b/>
                <w:color w:val="000000"/>
              </w:rPr>
            </w:pPr>
            <w:r w:rsidRPr="00840AC3">
              <w:rPr>
                <w:rFonts w:ascii="Times New Roman" w:hAnsi="Times New Roman"/>
                <w:b/>
                <w:color w:val="000000"/>
              </w:rPr>
              <w:t>0</w:t>
            </w:r>
          </w:p>
        </w:tc>
      </w:tr>
      <w:tr w:rsidR="000E541B" w:rsidRPr="00840AC3" w:rsidTr="00866FDE">
        <w:trPr>
          <w:trHeight w:val="300"/>
        </w:trPr>
        <w:tc>
          <w:tcPr>
            <w:tcW w:w="554" w:type="dxa"/>
            <w:vMerge/>
            <w:vAlign w:val="center"/>
          </w:tcPr>
          <w:p w:rsidR="000E541B" w:rsidRPr="00840AC3" w:rsidRDefault="000E541B" w:rsidP="00671D0B">
            <w:pPr>
              <w:spacing w:after="0" w:line="240" w:lineRule="auto"/>
              <w:jc w:val="center"/>
              <w:rPr>
                <w:rFonts w:ascii="Times New Roman" w:hAnsi="Times New Roman"/>
                <w:color w:val="000000"/>
              </w:rPr>
            </w:pPr>
          </w:p>
        </w:tc>
        <w:tc>
          <w:tcPr>
            <w:tcW w:w="2956" w:type="dxa"/>
            <w:vMerge/>
            <w:vAlign w:val="center"/>
          </w:tcPr>
          <w:p w:rsidR="000E541B" w:rsidRPr="00840AC3" w:rsidRDefault="000E541B" w:rsidP="00671D0B">
            <w:pPr>
              <w:spacing w:after="0" w:line="240" w:lineRule="auto"/>
              <w:ind w:left="-14" w:right="-108"/>
              <w:rPr>
                <w:rFonts w:ascii="Times New Roman" w:hAnsi="Times New Roman"/>
                <w:color w:val="000000"/>
              </w:rPr>
            </w:pPr>
          </w:p>
        </w:tc>
        <w:tc>
          <w:tcPr>
            <w:tcW w:w="2078" w:type="dxa"/>
            <w:shd w:val="clear" w:color="000000" w:fill="FFFFFF"/>
            <w:vAlign w:val="center"/>
          </w:tcPr>
          <w:p w:rsidR="000E541B" w:rsidRPr="00840AC3" w:rsidRDefault="000E541B" w:rsidP="00EF39A9">
            <w:pPr>
              <w:pStyle w:val="ConsPlusCell"/>
              <w:jc w:val="both"/>
              <w:rPr>
                <w:rFonts w:ascii="Times New Roman" w:hAnsi="Times New Roman"/>
                <w:bCs/>
              </w:rPr>
            </w:pPr>
            <w:r w:rsidRPr="00840AC3">
              <w:rPr>
                <w:rFonts w:ascii="Times New Roman" w:hAnsi="Times New Roman"/>
                <w:bCs/>
              </w:rPr>
              <w:t>ДЖКХ</w:t>
            </w:r>
          </w:p>
        </w:tc>
        <w:tc>
          <w:tcPr>
            <w:tcW w:w="739" w:type="dxa"/>
            <w:shd w:val="clear" w:color="000000" w:fill="FFFFFF"/>
            <w:noWrap/>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803</w:t>
            </w:r>
          </w:p>
        </w:tc>
        <w:tc>
          <w:tcPr>
            <w:tcW w:w="766" w:type="dxa"/>
            <w:shd w:val="clear" w:color="000000" w:fill="FFFFFF"/>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04.12</w:t>
            </w:r>
          </w:p>
        </w:tc>
        <w:tc>
          <w:tcPr>
            <w:tcW w:w="1041" w:type="dxa"/>
            <w:shd w:val="clear" w:color="000000" w:fill="FFFFFF"/>
            <w:noWrap/>
            <w:vAlign w:val="center"/>
          </w:tcPr>
          <w:p w:rsidR="000E541B" w:rsidRPr="00840AC3" w:rsidRDefault="000E541B" w:rsidP="00840AC3">
            <w:pPr>
              <w:spacing w:after="0" w:line="240" w:lineRule="auto"/>
              <w:ind w:left="-147" w:right="-162"/>
              <w:jc w:val="center"/>
              <w:rPr>
                <w:rFonts w:ascii="Times New Roman" w:hAnsi="Times New Roman"/>
                <w:color w:val="000000"/>
              </w:rPr>
            </w:pPr>
            <w:r w:rsidRPr="00840AC3">
              <w:rPr>
                <w:rFonts w:ascii="Times New Roman" w:hAnsi="Times New Roman"/>
                <w:color w:val="000000"/>
              </w:rPr>
              <w:t>12 0 0003</w:t>
            </w:r>
          </w:p>
        </w:tc>
        <w:tc>
          <w:tcPr>
            <w:tcW w:w="546" w:type="dxa"/>
            <w:shd w:val="clear" w:color="000000" w:fill="FFFFFF"/>
            <w:noWrap/>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244</w:t>
            </w:r>
          </w:p>
        </w:tc>
        <w:tc>
          <w:tcPr>
            <w:tcW w:w="1096" w:type="dxa"/>
            <w:shd w:val="clear" w:color="000000" w:fill="FFFFFF"/>
            <w:noWrap/>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096" w:type="dxa"/>
            <w:shd w:val="clear" w:color="000000" w:fill="FFFFFF"/>
            <w:noWrap/>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096" w:type="dxa"/>
            <w:shd w:val="clear" w:color="000000" w:fill="FFFFFF"/>
            <w:noWrap/>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х</w:t>
            </w:r>
          </w:p>
        </w:tc>
        <w:tc>
          <w:tcPr>
            <w:tcW w:w="1206" w:type="dxa"/>
            <w:shd w:val="clear" w:color="000000" w:fill="FFFFFF"/>
            <w:noWrap/>
            <w:vAlign w:val="center"/>
          </w:tcPr>
          <w:p w:rsidR="000E541B" w:rsidRPr="00840AC3" w:rsidRDefault="000E541B" w:rsidP="00671D0B">
            <w:pPr>
              <w:pStyle w:val="ConsPlusCell"/>
              <w:jc w:val="center"/>
              <w:rPr>
                <w:rFonts w:ascii="Times New Roman" w:hAnsi="Times New Roman"/>
              </w:rPr>
            </w:pPr>
            <w:r w:rsidRPr="00840AC3">
              <w:rPr>
                <w:rFonts w:ascii="Times New Roman" w:hAnsi="Times New Roman"/>
              </w:rPr>
              <w:t>28,0</w:t>
            </w:r>
          </w:p>
        </w:tc>
        <w:tc>
          <w:tcPr>
            <w:tcW w:w="1206" w:type="dxa"/>
            <w:shd w:val="clear" w:color="000000" w:fill="FFFFFF"/>
            <w:noWrap/>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rPr>
              <w:t>0,0</w:t>
            </w:r>
          </w:p>
        </w:tc>
        <w:tc>
          <w:tcPr>
            <w:tcW w:w="1096" w:type="dxa"/>
            <w:shd w:val="clear" w:color="000000" w:fill="FFFFFF"/>
            <w:noWrap/>
            <w:vAlign w:val="center"/>
          </w:tcPr>
          <w:p w:rsidR="000E541B" w:rsidRPr="00840AC3" w:rsidRDefault="000E541B" w:rsidP="00671D0B">
            <w:pPr>
              <w:spacing w:after="0" w:line="240" w:lineRule="auto"/>
              <w:jc w:val="center"/>
              <w:rPr>
                <w:rFonts w:ascii="Times New Roman" w:hAnsi="Times New Roman"/>
                <w:color w:val="000000"/>
              </w:rPr>
            </w:pPr>
            <w:r w:rsidRPr="00840AC3">
              <w:rPr>
                <w:rFonts w:ascii="Times New Roman" w:hAnsi="Times New Roman"/>
                <w:color w:val="000000"/>
              </w:rPr>
              <w:t>0</w:t>
            </w:r>
          </w:p>
        </w:tc>
      </w:tr>
    </w:tbl>
    <w:p w:rsidR="000E541B" w:rsidRPr="00840AC3" w:rsidRDefault="000E541B" w:rsidP="00671D0B">
      <w:pPr>
        <w:spacing w:after="0" w:line="240" w:lineRule="auto"/>
        <w:rPr>
          <w:rFonts w:ascii="Times New Roman" w:hAnsi="Times New Roman"/>
          <w:color w:val="000000"/>
        </w:rPr>
      </w:pPr>
    </w:p>
    <w:p w:rsidR="000E541B" w:rsidRDefault="000E541B" w:rsidP="00671D0B">
      <w:pPr>
        <w:widowControl w:val="0"/>
        <w:autoSpaceDE w:val="0"/>
        <w:autoSpaceDN w:val="0"/>
        <w:adjustRightInd w:val="0"/>
        <w:spacing w:after="0" w:line="240" w:lineRule="auto"/>
        <w:jc w:val="center"/>
        <w:rPr>
          <w:rFonts w:ascii="Times New Roman" w:hAnsi="Times New Roman"/>
        </w:rPr>
      </w:pPr>
    </w:p>
    <w:p w:rsidR="000E541B" w:rsidRPr="00F602DE" w:rsidRDefault="000E541B" w:rsidP="00671D0B">
      <w:pPr>
        <w:widowControl w:val="0"/>
        <w:autoSpaceDE w:val="0"/>
        <w:autoSpaceDN w:val="0"/>
        <w:adjustRightInd w:val="0"/>
        <w:spacing w:after="0" w:line="240" w:lineRule="auto"/>
        <w:jc w:val="center"/>
        <w:rPr>
          <w:rFonts w:ascii="Times New Roman" w:hAnsi="Times New Roman"/>
        </w:rPr>
      </w:pPr>
    </w:p>
    <w:p w:rsidR="000E541B" w:rsidRDefault="000E541B" w:rsidP="00671D0B">
      <w:pPr>
        <w:spacing w:after="0" w:line="240" w:lineRule="auto"/>
        <w:jc w:val="both"/>
        <w:rPr>
          <w:rFonts w:ascii="Times New Roman" w:hAnsi="Times New Roman"/>
        </w:rPr>
      </w:pPr>
    </w:p>
    <w:p w:rsidR="000E541B" w:rsidRPr="00EF39A9" w:rsidRDefault="000E541B" w:rsidP="00EF39A9">
      <w:pPr>
        <w:tabs>
          <w:tab w:val="left" w:pos="13608"/>
        </w:tabs>
        <w:spacing w:after="0" w:line="240" w:lineRule="auto"/>
        <w:jc w:val="both"/>
        <w:rPr>
          <w:rFonts w:ascii="Times New Roman" w:hAnsi="Times New Roman"/>
          <w:sz w:val="26"/>
          <w:szCs w:val="26"/>
        </w:rPr>
      </w:pPr>
      <w:r w:rsidRPr="00EF39A9">
        <w:rPr>
          <w:rFonts w:ascii="Times New Roman" w:hAnsi="Times New Roman"/>
          <w:sz w:val="26"/>
          <w:szCs w:val="26"/>
        </w:rPr>
        <w:t xml:space="preserve">Начальник управления по делам культуры </w:t>
      </w:r>
      <w:r w:rsidRPr="00EF39A9">
        <w:rPr>
          <w:rFonts w:ascii="Times New Roman" w:hAnsi="Times New Roman"/>
          <w:sz w:val="26"/>
          <w:szCs w:val="26"/>
        </w:rPr>
        <w:tab/>
        <w:t>Л.В.Лавров</w:t>
      </w:r>
    </w:p>
    <w:sectPr w:rsidR="000E541B" w:rsidRPr="00EF39A9" w:rsidSect="006224A4">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1B" w:rsidRDefault="000E541B" w:rsidP="00E92A30">
      <w:pPr>
        <w:spacing w:after="0" w:line="240" w:lineRule="auto"/>
      </w:pPr>
      <w:r>
        <w:separator/>
      </w:r>
    </w:p>
  </w:endnote>
  <w:endnote w:type="continuationSeparator" w:id="0">
    <w:p w:rsidR="000E541B" w:rsidRDefault="000E541B" w:rsidP="00E9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1B" w:rsidRDefault="00634E98">
    <w:pPr>
      <w:pStyle w:val="a8"/>
      <w:jc w:val="right"/>
    </w:pPr>
    <w:r>
      <w:fldChar w:fldCharType="begin"/>
    </w:r>
    <w:r>
      <w:instrText xml:space="preserve"> PAGE   \* MERGEFORMAT </w:instrText>
    </w:r>
    <w:r>
      <w:fldChar w:fldCharType="separate"/>
    </w:r>
    <w:r>
      <w:rPr>
        <w:noProof/>
      </w:rPr>
      <w:t>2</w:t>
    </w:r>
    <w:r>
      <w:rPr>
        <w:noProof/>
      </w:rPr>
      <w:fldChar w:fldCharType="end"/>
    </w:r>
  </w:p>
  <w:p w:rsidR="000E541B" w:rsidRDefault="000E54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1B" w:rsidRDefault="000E541B" w:rsidP="00E92A30">
      <w:pPr>
        <w:spacing w:after="0" w:line="240" w:lineRule="auto"/>
      </w:pPr>
      <w:r>
        <w:separator/>
      </w:r>
    </w:p>
  </w:footnote>
  <w:footnote w:type="continuationSeparator" w:id="0">
    <w:p w:rsidR="000E541B" w:rsidRDefault="000E541B" w:rsidP="00E92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DD"/>
    <w:multiLevelType w:val="multilevel"/>
    <w:tmpl w:val="8D128144"/>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080"/>
        </w:tabs>
        <w:ind w:left="1080" w:hanging="720"/>
      </w:pPr>
      <w:rPr>
        <w:rFonts w:ascii="Times New Roman" w:hAnsi="Times New Roman" w:cs="Times New Roman" w:hint="default"/>
        <w:b/>
        <w:sz w:val="26"/>
      </w:rPr>
    </w:lvl>
    <w:lvl w:ilvl="2">
      <w:start w:val="1"/>
      <w:numFmt w:val="decimal"/>
      <w:isLgl/>
      <w:lvlText w:val="%1.%2.%3."/>
      <w:lvlJc w:val="left"/>
      <w:pPr>
        <w:tabs>
          <w:tab w:val="num" w:pos="1080"/>
        </w:tabs>
        <w:ind w:left="1080" w:hanging="720"/>
      </w:pPr>
      <w:rPr>
        <w:rFonts w:ascii="Times New Roman" w:hAnsi="Times New Roman" w:cs="Times New Roman" w:hint="default"/>
        <w:b/>
        <w:sz w:val="26"/>
      </w:rPr>
    </w:lvl>
    <w:lvl w:ilvl="3">
      <w:start w:val="1"/>
      <w:numFmt w:val="decimal"/>
      <w:isLgl/>
      <w:lvlText w:val="%1.%2.%3.%4."/>
      <w:lvlJc w:val="left"/>
      <w:pPr>
        <w:tabs>
          <w:tab w:val="num" w:pos="1440"/>
        </w:tabs>
        <w:ind w:left="1440" w:hanging="1080"/>
      </w:pPr>
      <w:rPr>
        <w:rFonts w:ascii="Times New Roman" w:hAnsi="Times New Roman" w:cs="Times New Roman" w:hint="default"/>
        <w:b/>
        <w:sz w:val="26"/>
      </w:rPr>
    </w:lvl>
    <w:lvl w:ilvl="4">
      <w:start w:val="1"/>
      <w:numFmt w:val="decimal"/>
      <w:isLgl/>
      <w:lvlText w:val="%1.%2.%3.%4.%5."/>
      <w:lvlJc w:val="left"/>
      <w:pPr>
        <w:tabs>
          <w:tab w:val="num" w:pos="1440"/>
        </w:tabs>
        <w:ind w:left="1440" w:hanging="1080"/>
      </w:pPr>
      <w:rPr>
        <w:rFonts w:ascii="Times New Roman" w:hAnsi="Times New Roman" w:cs="Times New Roman" w:hint="default"/>
        <w:b/>
        <w:sz w:val="26"/>
      </w:rPr>
    </w:lvl>
    <w:lvl w:ilvl="5">
      <w:start w:val="1"/>
      <w:numFmt w:val="decimal"/>
      <w:isLgl/>
      <w:lvlText w:val="%1.%2.%3.%4.%5.%6."/>
      <w:lvlJc w:val="left"/>
      <w:pPr>
        <w:tabs>
          <w:tab w:val="num" w:pos="1800"/>
        </w:tabs>
        <w:ind w:left="1800" w:hanging="1440"/>
      </w:pPr>
      <w:rPr>
        <w:rFonts w:ascii="Times New Roman" w:hAnsi="Times New Roman" w:cs="Times New Roman" w:hint="default"/>
        <w:b/>
        <w:sz w:val="26"/>
      </w:rPr>
    </w:lvl>
    <w:lvl w:ilvl="6">
      <w:start w:val="1"/>
      <w:numFmt w:val="decimal"/>
      <w:isLgl/>
      <w:lvlText w:val="%1.%2.%3.%4.%5.%6.%7."/>
      <w:lvlJc w:val="left"/>
      <w:pPr>
        <w:tabs>
          <w:tab w:val="num" w:pos="1800"/>
        </w:tabs>
        <w:ind w:left="1800" w:hanging="1440"/>
      </w:pPr>
      <w:rPr>
        <w:rFonts w:ascii="Times New Roman" w:hAnsi="Times New Roman" w:cs="Times New Roman" w:hint="default"/>
        <w:b/>
        <w:sz w:val="26"/>
      </w:rPr>
    </w:lvl>
    <w:lvl w:ilvl="7">
      <w:start w:val="1"/>
      <w:numFmt w:val="decimal"/>
      <w:isLgl/>
      <w:lvlText w:val="%1.%2.%3.%4.%5.%6.%7.%8."/>
      <w:lvlJc w:val="left"/>
      <w:pPr>
        <w:tabs>
          <w:tab w:val="num" w:pos="2160"/>
        </w:tabs>
        <w:ind w:left="2160" w:hanging="1800"/>
      </w:pPr>
      <w:rPr>
        <w:rFonts w:ascii="Times New Roman" w:hAnsi="Times New Roman" w:cs="Times New Roman" w:hint="default"/>
        <w:b/>
        <w:sz w:val="26"/>
      </w:rPr>
    </w:lvl>
    <w:lvl w:ilvl="8">
      <w:start w:val="1"/>
      <w:numFmt w:val="decimal"/>
      <w:isLgl/>
      <w:lvlText w:val="%1.%2.%3.%4.%5.%6.%7.%8.%9."/>
      <w:lvlJc w:val="left"/>
      <w:pPr>
        <w:tabs>
          <w:tab w:val="num" w:pos="2160"/>
        </w:tabs>
        <w:ind w:left="2160" w:hanging="1800"/>
      </w:pPr>
      <w:rPr>
        <w:rFonts w:ascii="Times New Roman" w:hAnsi="Times New Roman" w:cs="Times New Roman" w:hint="default"/>
        <w:b/>
        <w:sz w:val="26"/>
      </w:rPr>
    </w:lvl>
  </w:abstractNum>
  <w:abstractNum w:abstractNumId="1">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A17DEA"/>
    <w:multiLevelType w:val="hybridMultilevel"/>
    <w:tmpl w:val="AE3254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BD263F9"/>
    <w:multiLevelType w:val="hybridMultilevel"/>
    <w:tmpl w:val="97F2A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C4E64CB"/>
    <w:multiLevelType w:val="hybridMultilevel"/>
    <w:tmpl w:val="9A82146E"/>
    <w:lvl w:ilvl="0" w:tplc="0CD23F0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E97571"/>
    <w:multiLevelType w:val="hybridMultilevel"/>
    <w:tmpl w:val="A76C53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0183BCA"/>
    <w:multiLevelType w:val="hybridMultilevel"/>
    <w:tmpl w:val="E27E7BF6"/>
    <w:lvl w:ilvl="0" w:tplc="25604F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80990"/>
    <w:multiLevelType w:val="hybridMultilevel"/>
    <w:tmpl w:val="E07A3E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38293D4D"/>
    <w:multiLevelType w:val="hybridMultilevel"/>
    <w:tmpl w:val="3B384B66"/>
    <w:lvl w:ilvl="0" w:tplc="A628D2D8">
      <w:start w:val="2013"/>
      <w:numFmt w:val="decimal"/>
      <w:lvlText w:val="%1"/>
      <w:lvlJc w:val="left"/>
      <w:pPr>
        <w:tabs>
          <w:tab w:val="num" w:pos="735"/>
        </w:tabs>
        <w:ind w:left="735" w:hanging="6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1">
    <w:nsid w:val="412F5B4B"/>
    <w:multiLevelType w:val="hybridMultilevel"/>
    <w:tmpl w:val="CC7C4B38"/>
    <w:lvl w:ilvl="0" w:tplc="0419000F">
      <w:start w:val="3"/>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5">
    <w:nsid w:val="4CA05A6F"/>
    <w:multiLevelType w:val="hybridMultilevel"/>
    <w:tmpl w:val="3E0CC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B22D86"/>
    <w:multiLevelType w:val="hybridMultilevel"/>
    <w:tmpl w:val="448044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08B307E"/>
    <w:multiLevelType w:val="hybridMultilevel"/>
    <w:tmpl w:val="41A00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0443B3"/>
    <w:multiLevelType w:val="hybridMultilevel"/>
    <w:tmpl w:val="4064C29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E0953A6"/>
    <w:multiLevelType w:val="hybridMultilevel"/>
    <w:tmpl w:val="4B5205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3A04CFB"/>
    <w:multiLevelType w:val="multilevel"/>
    <w:tmpl w:val="75584C0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2061"/>
        </w:tabs>
        <w:ind w:left="2061" w:hanging="108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835"/>
        </w:tabs>
        <w:ind w:left="2835" w:hanging="144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609"/>
        </w:tabs>
        <w:ind w:left="3609" w:hanging="1800"/>
      </w:pPr>
      <w:rPr>
        <w:rFonts w:cs="Times New Roman" w:hint="default"/>
      </w:rPr>
    </w:lvl>
    <w:lvl w:ilvl="8">
      <w:start w:val="1"/>
      <w:numFmt w:val="decimal"/>
      <w:isLgl/>
      <w:lvlText w:val="%1.%2.%3.%4.%5.%6.%7.%8.%9."/>
      <w:lvlJc w:val="left"/>
      <w:pPr>
        <w:tabs>
          <w:tab w:val="num" w:pos="3816"/>
        </w:tabs>
        <w:ind w:left="3816" w:hanging="1800"/>
      </w:pPr>
      <w:rPr>
        <w:rFonts w:cs="Times New Roman" w:hint="default"/>
      </w:rPr>
    </w:lvl>
  </w:abstractNum>
  <w:abstractNum w:abstractNumId="21">
    <w:nsid w:val="649A27B1"/>
    <w:multiLevelType w:val="hybridMultilevel"/>
    <w:tmpl w:val="3904D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134095"/>
    <w:multiLevelType w:val="hybridMultilevel"/>
    <w:tmpl w:val="4064C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5E6ECD"/>
    <w:multiLevelType w:val="hybridMultilevel"/>
    <w:tmpl w:val="050ABC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66E4EEB"/>
    <w:multiLevelType w:val="hybridMultilevel"/>
    <w:tmpl w:val="340861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A3D773D"/>
    <w:multiLevelType w:val="hybridMultilevel"/>
    <w:tmpl w:val="C53AC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F56EF3"/>
    <w:multiLevelType w:val="hybridMultilevel"/>
    <w:tmpl w:val="09A664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F1F2ED5"/>
    <w:multiLevelType w:val="hybridMultilevel"/>
    <w:tmpl w:val="28BC25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20"/>
  </w:num>
  <w:num w:numId="4">
    <w:abstractNumId w:val="27"/>
  </w:num>
  <w:num w:numId="5">
    <w:abstractNumId w:val="21"/>
  </w:num>
  <w:num w:numId="6">
    <w:abstractNumId w:val="9"/>
  </w:num>
  <w:num w:numId="7">
    <w:abstractNumId w:val="25"/>
  </w:num>
  <w:num w:numId="8">
    <w:abstractNumId w:val="1"/>
  </w:num>
  <w:num w:numId="9">
    <w:abstractNumId w:val="6"/>
  </w:num>
  <w:num w:numId="10">
    <w:abstractNumId w:val="15"/>
  </w:num>
  <w:num w:numId="11">
    <w:abstractNumId w:val="12"/>
  </w:num>
  <w:num w:numId="12">
    <w:abstractNumId w:val="16"/>
  </w:num>
  <w:num w:numId="13">
    <w:abstractNumId w:val="24"/>
  </w:num>
  <w:num w:numId="14">
    <w:abstractNumId w:val="19"/>
  </w:num>
  <w:num w:numId="15">
    <w:abstractNumId w:val="4"/>
  </w:num>
  <w:num w:numId="16">
    <w:abstractNumId w:val="26"/>
  </w:num>
  <w:num w:numId="17">
    <w:abstractNumId w:val="23"/>
  </w:num>
  <w:num w:numId="18">
    <w:abstractNumId w:val="13"/>
  </w:num>
  <w:num w:numId="19">
    <w:abstractNumId w:val="7"/>
  </w:num>
  <w:num w:numId="20">
    <w:abstractNumId w:val="2"/>
  </w:num>
  <w:num w:numId="21">
    <w:abstractNumId w:val="3"/>
  </w:num>
  <w:num w:numId="22">
    <w:abstractNumId w:val="17"/>
  </w:num>
  <w:num w:numId="23">
    <w:abstractNumId w:val="18"/>
  </w:num>
  <w:num w:numId="24">
    <w:abstractNumId w:val="22"/>
  </w:num>
  <w:num w:numId="25">
    <w:abstractNumId w:val="10"/>
  </w:num>
  <w:num w:numId="26">
    <w:abstractNumId w:val="0"/>
  </w:num>
  <w:num w:numId="27">
    <w:abstractNumId w:val="5"/>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AF"/>
    <w:rsid w:val="000044E9"/>
    <w:rsid w:val="00007287"/>
    <w:rsid w:val="000119B1"/>
    <w:rsid w:val="00016C1A"/>
    <w:rsid w:val="000170B4"/>
    <w:rsid w:val="00017F47"/>
    <w:rsid w:val="000417E0"/>
    <w:rsid w:val="0005282C"/>
    <w:rsid w:val="00071606"/>
    <w:rsid w:val="00072471"/>
    <w:rsid w:val="00082CB6"/>
    <w:rsid w:val="00087477"/>
    <w:rsid w:val="000A0343"/>
    <w:rsid w:val="000A2418"/>
    <w:rsid w:val="000B1D64"/>
    <w:rsid w:val="000C0F3C"/>
    <w:rsid w:val="000C5ED6"/>
    <w:rsid w:val="000D055B"/>
    <w:rsid w:val="000D71C2"/>
    <w:rsid w:val="000E35DC"/>
    <w:rsid w:val="000E441B"/>
    <w:rsid w:val="000E541B"/>
    <w:rsid w:val="000F39C6"/>
    <w:rsid w:val="001022B6"/>
    <w:rsid w:val="0010336D"/>
    <w:rsid w:val="0012721C"/>
    <w:rsid w:val="00132A7F"/>
    <w:rsid w:val="001378AA"/>
    <w:rsid w:val="00145031"/>
    <w:rsid w:val="0014622C"/>
    <w:rsid w:val="0015515C"/>
    <w:rsid w:val="001704A1"/>
    <w:rsid w:val="00171C6A"/>
    <w:rsid w:val="00177215"/>
    <w:rsid w:val="0018405E"/>
    <w:rsid w:val="001841D3"/>
    <w:rsid w:val="0019070A"/>
    <w:rsid w:val="00190FB2"/>
    <w:rsid w:val="001930FC"/>
    <w:rsid w:val="00193235"/>
    <w:rsid w:val="0019537C"/>
    <w:rsid w:val="001A5CFE"/>
    <w:rsid w:val="001A6F78"/>
    <w:rsid w:val="001A7921"/>
    <w:rsid w:val="001B0DE6"/>
    <w:rsid w:val="001B3E8E"/>
    <w:rsid w:val="001C0D01"/>
    <w:rsid w:val="001C166C"/>
    <w:rsid w:val="001C1962"/>
    <w:rsid w:val="001C1C44"/>
    <w:rsid w:val="001C5D70"/>
    <w:rsid w:val="001D1134"/>
    <w:rsid w:val="001E1CD3"/>
    <w:rsid w:val="001E6DA2"/>
    <w:rsid w:val="001E7FB9"/>
    <w:rsid w:val="001F1DA3"/>
    <w:rsid w:val="001F1FCB"/>
    <w:rsid w:val="001F6FF7"/>
    <w:rsid w:val="00200937"/>
    <w:rsid w:val="002075AE"/>
    <w:rsid w:val="002076EB"/>
    <w:rsid w:val="00210CC7"/>
    <w:rsid w:val="00213248"/>
    <w:rsid w:val="00217098"/>
    <w:rsid w:val="002205DB"/>
    <w:rsid w:val="00220F3F"/>
    <w:rsid w:val="00222414"/>
    <w:rsid w:val="00225F1B"/>
    <w:rsid w:val="0024496D"/>
    <w:rsid w:val="0024585D"/>
    <w:rsid w:val="00256141"/>
    <w:rsid w:val="002576CE"/>
    <w:rsid w:val="002638ED"/>
    <w:rsid w:val="00264EDB"/>
    <w:rsid w:val="00271EA8"/>
    <w:rsid w:val="002766F1"/>
    <w:rsid w:val="002778AA"/>
    <w:rsid w:val="00281575"/>
    <w:rsid w:val="00286FB1"/>
    <w:rsid w:val="00292937"/>
    <w:rsid w:val="00293CE6"/>
    <w:rsid w:val="00294A9B"/>
    <w:rsid w:val="002A392B"/>
    <w:rsid w:val="002A3A4C"/>
    <w:rsid w:val="002B7090"/>
    <w:rsid w:val="002C0341"/>
    <w:rsid w:val="002D436A"/>
    <w:rsid w:val="002D4A18"/>
    <w:rsid w:val="002E081E"/>
    <w:rsid w:val="002E2738"/>
    <w:rsid w:val="002E54C6"/>
    <w:rsid w:val="00303164"/>
    <w:rsid w:val="00303D09"/>
    <w:rsid w:val="00321E5B"/>
    <w:rsid w:val="0032227A"/>
    <w:rsid w:val="00323987"/>
    <w:rsid w:val="003310E2"/>
    <w:rsid w:val="003326E6"/>
    <w:rsid w:val="003532DC"/>
    <w:rsid w:val="00354480"/>
    <w:rsid w:val="003577FD"/>
    <w:rsid w:val="003610CD"/>
    <w:rsid w:val="00363054"/>
    <w:rsid w:val="00365A33"/>
    <w:rsid w:val="0038326F"/>
    <w:rsid w:val="00384DE2"/>
    <w:rsid w:val="00393719"/>
    <w:rsid w:val="00393B6E"/>
    <w:rsid w:val="00397DC8"/>
    <w:rsid w:val="003A29DA"/>
    <w:rsid w:val="003A2CD8"/>
    <w:rsid w:val="003A2D43"/>
    <w:rsid w:val="003B4EC4"/>
    <w:rsid w:val="003C20D7"/>
    <w:rsid w:val="003C591F"/>
    <w:rsid w:val="003D27FF"/>
    <w:rsid w:val="003D37D6"/>
    <w:rsid w:val="003D5BEE"/>
    <w:rsid w:val="003E1A9F"/>
    <w:rsid w:val="003E1DF9"/>
    <w:rsid w:val="003E7537"/>
    <w:rsid w:val="003F4E86"/>
    <w:rsid w:val="003F6E98"/>
    <w:rsid w:val="00403EB5"/>
    <w:rsid w:val="00406D3F"/>
    <w:rsid w:val="0040708B"/>
    <w:rsid w:val="00413128"/>
    <w:rsid w:val="00413BDD"/>
    <w:rsid w:val="00421E7F"/>
    <w:rsid w:val="00427EA8"/>
    <w:rsid w:val="004324A5"/>
    <w:rsid w:val="004351CB"/>
    <w:rsid w:val="004420E5"/>
    <w:rsid w:val="004446A5"/>
    <w:rsid w:val="00444CD3"/>
    <w:rsid w:val="00446287"/>
    <w:rsid w:val="00447D1A"/>
    <w:rsid w:val="00453096"/>
    <w:rsid w:val="00463691"/>
    <w:rsid w:val="00472700"/>
    <w:rsid w:val="004760C9"/>
    <w:rsid w:val="004761FE"/>
    <w:rsid w:val="00486D66"/>
    <w:rsid w:val="004872E2"/>
    <w:rsid w:val="00491722"/>
    <w:rsid w:val="00492AE6"/>
    <w:rsid w:val="00492FE6"/>
    <w:rsid w:val="00493ACD"/>
    <w:rsid w:val="004A2BE9"/>
    <w:rsid w:val="004A4C35"/>
    <w:rsid w:val="004A5ED5"/>
    <w:rsid w:val="004B42D1"/>
    <w:rsid w:val="004C12A4"/>
    <w:rsid w:val="004C356E"/>
    <w:rsid w:val="004E1BDE"/>
    <w:rsid w:val="004E4A52"/>
    <w:rsid w:val="004F75B7"/>
    <w:rsid w:val="00512B45"/>
    <w:rsid w:val="00523CD7"/>
    <w:rsid w:val="00541C95"/>
    <w:rsid w:val="0054576C"/>
    <w:rsid w:val="00550F70"/>
    <w:rsid w:val="00551D43"/>
    <w:rsid w:val="00566CEB"/>
    <w:rsid w:val="0056756D"/>
    <w:rsid w:val="00570E0C"/>
    <w:rsid w:val="0059252C"/>
    <w:rsid w:val="005964A3"/>
    <w:rsid w:val="005A327E"/>
    <w:rsid w:val="005B3D60"/>
    <w:rsid w:val="005B7CAF"/>
    <w:rsid w:val="005C23C2"/>
    <w:rsid w:val="005C3209"/>
    <w:rsid w:val="005C4938"/>
    <w:rsid w:val="005C513A"/>
    <w:rsid w:val="005D039D"/>
    <w:rsid w:val="005E0BE2"/>
    <w:rsid w:val="005E6C96"/>
    <w:rsid w:val="005F319E"/>
    <w:rsid w:val="0061036E"/>
    <w:rsid w:val="00610C39"/>
    <w:rsid w:val="00612107"/>
    <w:rsid w:val="0062077A"/>
    <w:rsid w:val="006224A4"/>
    <w:rsid w:val="0062365C"/>
    <w:rsid w:val="006270E2"/>
    <w:rsid w:val="0063116C"/>
    <w:rsid w:val="006322A1"/>
    <w:rsid w:val="00634E98"/>
    <w:rsid w:val="00635936"/>
    <w:rsid w:val="00636183"/>
    <w:rsid w:val="006467B4"/>
    <w:rsid w:val="00646BA4"/>
    <w:rsid w:val="00652722"/>
    <w:rsid w:val="00662D31"/>
    <w:rsid w:val="00662ED4"/>
    <w:rsid w:val="00664B41"/>
    <w:rsid w:val="00665434"/>
    <w:rsid w:val="00671D0B"/>
    <w:rsid w:val="006801DF"/>
    <w:rsid w:val="00687A5F"/>
    <w:rsid w:val="006A23C7"/>
    <w:rsid w:val="006B13CF"/>
    <w:rsid w:val="006B3376"/>
    <w:rsid w:val="006B50CB"/>
    <w:rsid w:val="006C16F1"/>
    <w:rsid w:val="006D0CC9"/>
    <w:rsid w:val="006D4F79"/>
    <w:rsid w:val="006D66B4"/>
    <w:rsid w:val="006F29F6"/>
    <w:rsid w:val="006F3940"/>
    <w:rsid w:val="006F48F4"/>
    <w:rsid w:val="00717105"/>
    <w:rsid w:val="00722B02"/>
    <w:rsid w:val="00726B93"/>
    <w:rsid w:val="0075690E"/>
    <w:rsid w:val="00761576"/>
    <w:rsid w:val="007671ED"/>
    <w:rsid w:val="007722C1"/>
    <w:rsid w:val="00784DC3"/>
    <w:rsid w:val="00786C67"/>
    <w:rsid w:val="00797C72"/>
    <w:rsid w:val="007A20B7"/>
    <w:rsid w:val="007A75C8"/>
    <w:rsid w:val="007B324F"/>
    <w:rsid w:val="007B4499"/>
    <w:rsid w:val="007C02A3"/>
    <w:rsid w:val="007C0BAF"/>
    <w:rsid w:val="007D36E0"/>
    <w:rsid w:val="007F3626"/>
    <w:rsid w:val="00800DED"/>
    <w:rsid w:val="008042A4"/>
    <w:rsid w:val="008057D6"/>
    <w:rsid w:val="00811516"/>
    <w:rsid w:val="0081371E"/>
    <w:rsid w:val="008157B8"/>
    <w:rsid w:val="0081613A"/>
    <w:rsid w:val="00817699"/>
    <w:rsid w:val="0082288E"/>
    <w:rsid w:val="00823352"/>
    <w:rsid w:val="00830D36"/>
    <w:rsid w:val="00837254"/>
    <w:rsid w:val="00840AC3"/>
    <w:rsid w:val="00840F66"/>
    <w:rsid w:val="00866FDE"/>
    <w:rsid w:val="008812FC"/>
    <w:rsid w:val="00884570"/>
    <w:rsid w:val="00885EBB"/>
    <w:rsid w:val="0088799F"/>
    <w:rsid w:val="008A345A"/>
    <w:rsid w:val="008A385B"/>
    <w:rsid w:val="008A6030"/>
    <w:rsid w:val="008B009D"/>
    <w:rsid w:val="008B07FB"/>
    <w:rsid w:val="008B3676"/>
    <w:rsid w:val="008B38AB"/>
    <w:rsid w:val="008B4E09"/>
    <w:rsid w:val="008B5FA4"/>
    <w:rsid w:val="008C068F"/>
    <w:rsid w:val="008C293C"/>
    <w:rsid w:val="008C42EC"/>
    <w:rsid w:val="008D12D2"/>
    <w:rsid w:val="008D533F"/>
    <w:rsid w:val="008D6375"/>
    <w:rsid w:val="00910293"/>
    <w:rsid w:val="00917400"/>
    <w:rsid w:val="00923A90"/>
    <w:rsid w:val="00924799"/>
    <w:rsid w:val="009302F9"/>
    <w:rsid w:val="00935779"/>
    <w:rsid w:val="00936190"/>
    <w:rsid w:val="009363C2"/>
    <w:rsid w:val="00962CC0"/>
    <w:rsid w:val="00972118"/>
    <w:rsid w:val="00976767"/>
    <w:rsid w:val="00977ED3"/>
    <w:rsid w:val="00982CED"/>
    <w:rsid w:val="009838BA"/>
    <w:rsid w:val="0098628D"/>
    <w:rsid w:val="00987377"/>
    <w:rsid w:val="009A0188"/>
    <w:rsid w:val="009A13BC"/>
    <w:rsid w:val="009B1AB6"/>
    <w:rsid w:val="009B2DE1"/>
    <w:rsid w:val="009B45A7"/>
    <w:rsid w:val="009B4EBD"/>
    <w:rsid w:val="009C12E8"/>
    <w:rsid w:val="009D132A"/>
    <w:rsid w:val="009D224A"/>
    <w:rsid w:val="009D29C4"/>
    <w:rsid w:val="009D48C7"/>
    <w:rsid w:val="009D73B6"/>
    <w:rsid w:val="009E0471"/>
    <w:rsid w:val="009E45B3"/>
    <w:rsid w:val="009F7B81"/>
    <w:rsid w:val="00A00343"/>
    <w:rsid w:val="00A10F19"/>
    <w:rsid w:val="00A1390F"/>
    <w:rsid w:val="00A218D5"/>
    <w:rsid w:val="00A242D2"/>
    <w:rsid w:val="00A24B08"/>
    <w:rsid w:val="00A24D17"/>
    <w:rsid w:val="00A32B16"/>
    <w:rsid w:val="00A32FF6"/>
    <w:rsid w:val="00A3632D"/>
    <w:rsid w:val="00A40A11"/>
    <w:rsid w:val="00A4289D"/>
    <w:rsid w:val="00A4323E"/>
    <w:rsid w:val="00A4791B"/>
    <w:rsid w:val="00A513B9"/>
    <w:rsid w:val="00A74070"/>
    <w:rsid w:val="00A74FB6"/>
    <w:rsid w:val="00A85A5B"/>
    <w:rsid w:val="00AA1D60"/>
    <w:rsid w:val="00AA4C3A"/>
    <w:rsid w:val="00AA63A0"/>
    <w:rsid w:val="00AB35A5"/>
    <w:rsid w:val="00AB4BC2"/>
    <w:rsid w:val="00AC2DDB"/>
    <w:rsid w:val="00AC4C3C"/>
    <w:rsid w:val="00AD014A"/>
    <w:rsid w:val="00AD2420"/>
    <w:rsid w:val="00AD53CA"/>
    <w:rsid w:val="00AE1BB3"/>
    <w:rsid w:val="00AF1551"/>
    <w:rsid w:val="00AF1F96"/>
    <w:rsid w:val="00B01FA0"/>
    <w:rsid w:val="00B03147"/>
    <w:rsid w:val="00B041D6"/>
    <w:rsid w:val="00B05AF1"/>
    <w:rsid w:val="00B06246"/>
    <w:rsid w:val="00B10185"/>
    <w:rsid w:val="00B13677"/>
    <w:rsid w:val="00B217C4"/>
    <w:rsid w:val="00B27759"/>
    <w:rsid w:val="00B44332"/>
    <w:rsid w:val="00B525A1"/>
    <w:rsid w:val="00B5338C"/>
    <w:rsid w:val="00B54804"/>
    <w:rsid w:val="00B61157"/>
    <w:rsid w:val="00B651C0"/>
    <w:rsid w:val="00B66E9B"/>
    <w:rsid w:val="00B70641"/>
    <w:rsid w:val="00B721E6"/>
    <w:rsid w:val="00B83D6A"/>
    <w:rsid w:val="00B95EA3"/>
    <w:rsid w:val="00BB1C8A"/>
    <w:rsid w:val="00BC0F20"/>
    <w:rsid w:val="00BC3FBA"/>
    <w:rsid w:val="00BD17FD"/>
    <w:rsid w:val="00BD7054"/>
    <w:rsid w:val="00BF006D"/>
    <w:rsid w:val="00BF0870"/>
    <w:rsid w:val="00BF3FE4"/>
    <w:rsid w:val="00C01BA3"/>
    <w:rsid w:val="00C05101"/>
    <w:rsid w:val="00C074A7"/>
    <w:rsid w:val="00C27893"/>
    <w:rsid w:val="00C35200"/>
    <w:rsid w:val="00C61199"/>
    <w:rsid w:val="00C619D7"/>
    <w:rsid w:val="00C70806"/>
    <w:rsid w:val="00C7202E"/>
    <w:rsid w:val="00C748F2"/>
    <w:rsid w:val="00C76F77"/>
    <w:rsid w:val="00CA589C"/>
    <w:rsid w:val="00CB6A7F"/>
    <w:rsid w:val="00CB6F22"/>
    <w:rsid w:val="00CC57EF"/>
    <w:rsid w:val="00CD166B"/>
    <w:rsid w:val="00CD3767"/>
    <w:rsid w:val="00CD441B"/>
    <w:rsid w:val="00CD6D3B"/>
    <w:rsid w:val="00CE68D5"/>
    <w:rsid w:val="00CF5759"/>
    <w:rsid w:val="00D135D6"/>
    <w:rsid w:val="00D17E56"/>
    <w:rsid w:val="00D202C8"/>
    <w:rsid w:val="00D26414"/>
    <w:rsid w:val="00D26DEB"/>
    <w:rsid w:val="00D45A6B"/>
    <w:rsid w:val="00D51264"/>
    <w:rsid w:val="00D5144A"/>
    <w:rsid w:val="00D73291"/>
    <w:rsid w:val="00D7581F"/>
    <w:rsid w:val="00D830F9"/>
    <w:rsid w:val="00D84F97"/>
    <w:rsid w:val="00D87017"/>
    <w:rsid w:val="00D90846"/>
    <w:rsid w:val="00D91EAC"/>
    <w:rsid w:val="00D958A3"/>
    <w:rsid w:val="00DA3E05"/>
    <w:rsid w:val="00DA42DF"/>
    <w:rsid w:val="00DB61EE"/>
    <w:rsid w:val="00DB76BB"/>
    <w:rsid w:val="00DC502C"/>
    <w:rsid w:val="00DD5807"/>
    <w:rsid w:val="00DD65BC"/>
    <w:rsid w:val="00DF5B0E"/>
    <w:rsid w:val="00E01A3E"/>
    <w:rsid w:val="00E01BF3"/>
    <w:rsid w:val="00E03A4F"/>
    <w:rsid w:val="00E05A3C"/>
    <w:rsid w:val="00E15CB5"/>
    <w:rsid w:val="00E17929"/>
    <w:rsid w:val="00E23317"/>
    <w:rsid w:val="00E24BCE"/>
    <w:rsid w:val="00E26067"/>
    <w:rsid w:val="00E3171D"/>
    <w:rsid w:val="00E36299"/>
    <w:rsid w:val="00E36660"/>
    <w:rsid w:val="00E52134"/>
    <w:rsid w:val="00E57F65"/>
    <w:rsid w:val="00E61701"/>
    <w:rsid w:val="00E6692E"/>
    <w:rsid w:val="00E77177"/>
    <w:rsid w:val="00E8616A"/>
    <w:rsid w:val="00E90D99"/>
    <w:rsid w:val="00E92A30"/>
    <w:rsid w:val="00E94F27"/>
    <w:rsid w:val="00E97958"/>
    <w:rsid w:val="00EA1AE4"/>
    <w:rsid w:val="00EA5DD8"/>
    <w:rsid w:val="00EC4411"/>
    <w:rsid w:val="00ED0840"/>
    <w:rsid w:val="00ED55CE"/>
    <w:rsid w:val="00ED72F5"/>
    <w:rsid w:val="00EE3E67"/>
    <w:rsid w:val="00EE5D24"/>
    <w:rsid w:val="00EF19A3"/>
    <w:rsid w:val="00EF39A9"/>
    <w:rsid w:val="00EF3B53"/>
    <w:rsid w:val="00EF45BC"/>
    <w:rsid w:val="00EF7830"/>
    <w:rsid w:val="00F00419"/>
    <w:rsid w:val="00F01007"/>
    <w:rsid w:val="00F02A86"/>
    <w:rsid w:val="00F118BE"/>
    <w:rsid w:val="00F21FDB"/>
    <w:rsid w:val="00F2749C"/>
    <w:rsid w:val="00F35AED"/>
    <w:rsid w:val="00F460E3"/>
    <w:rsid w:val="00F46137"/>
    <w:rsid w:val="00F55805"/>
    <w:rsid w:val="00F601B4"/>
    <w:rsid w:val="00F602DE"/>
    <w:rsid w:val="00F60752"/>
    <w:rsid w:val="00F640B5"/>
    <w:rsid w:val="00F82A4C"/>
    <w:rsid w:val="00F82BB8"/>
    <w:rsid w:val="00F96D0A"/>
    <w:rsid w:val="00FB070B"/>
    <w:rsid w:val="00FB1745"/>
    <w:rsid w:val="00FB23AD"/>
    <w:rsid w:val="00FB471E"/>
    <w:rsid w:val="00FB66D0"/>
    <w:rsid w:val="00FD50FD"/>
    <w:rsid w:val="00FE0635"/>
    <w:rsid w:val="00FE5FC1"/>
    <w:rsid w:val="00FF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48F2"/>
    <w:pPr>
      <w:spacing w:after="200" w:line="276" w:lineRule="auto"/>
    </w:pPr>
    <w:rPr>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B61157"/>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B61157"/>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B61157"/>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B61157"/>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B61157"/>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664B41"/>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664B41"/>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664B41"/>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B61157"/>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B10185"/>
    <w:rPr>
      <w:rFonts w:ascii="Cambria" w:hAnsi="Cambria" w:cs="Times New Roman"/>
      <w:b/>
      <w:bCs/>
      <w:kern w:val="32"/>
      <w:sz w:val="32"/>
      <w:szCs w:val="32"/>
      <w:lang w:eastAsia="en-US"/>
    </w:rPr>
  </w:style>
  <w:style w:type="character" w:customStyle="1" w:styleId="21">
    <w:name w:val="Заголовок 2 Знак"/>
    <w:basedOn w:val="a0"/>
    <w:link w:val="20"/>
    <w:uiPriority w:val="99"/>
    <w:locked/>
    <w:rsid w:val="00B61157"/>
    <w:rPr>
      <w:rFonts w:ascii="Times New Roman" w:hAnsi="Times New Roman" w:cs="Times New Roman"/>
      <w:sz w:val="20"/>
      <w:szCs w:val="20"/>
    </w:rPr>
  </w:style>
  <w:style w:type="character" w:customStyle="1" w:styleId="30">
    <w:name w:val="Заголовок 3 Знак"/>
    <w:basedOn w:val="a0"/>
    <w:link w:val="3"/>
    <w:uiPriority w:val="99"/>
    <w:locked/>
    <w:rsid w:val="00B61157"/>
    <w:rPr>
      <w:rFonts w:ascii="Arial" w:hAnsi="Arial" w:cs="Times New Roman"/>
      <w:b/>
      <w:bCs/>
      <w:sz w:val="26"/>
      <w:szCs w:val="26"/>
    </w:rPr>
  </w:style>
  <w:style w:type="character" w:customStyle="1" w:styleId="40">
    <w:name w:val="Заголовок 4 Знак"/>
    <w:basedOn w:val="a0"/>
    <w:link w:val="4"/>
    <w:uiPriority w:val="99"/>
    <w:locked/>
    <w:rsid w:val="00B61157"/>
    <w:rPr>
      <w:rFonts w:ascii="Calibri" w:hAnsi="Calibri" w:cs="Times New Roman"/>
      <w:b/>
      <w:bCs/>
      <w:sz w:val="28"/>
      <w:szCs w:val="28"/>
    </w:rPr>
  </w:style>
  <w:style w:type="character" w:customStyle="1" w:styleId="50">
    <w:name w:val="Заголовок 5 Знак"/>
    <w:basedOn w:val="a0"/>
    <w:link w:val="5"/>
    <w:uiPriority w:val="99"/>
    <w:locked/>
    <w:rsid w:val="00B61157"/>
    <w:rPr>
      <w:rFonts w:ascii="Times New Roman" w:hAnsi="Times New Roman" w:cs="Times New Roman"/>
      <w:sz w:val="24"/>
      <w:szCs w:val="24"/>
    </w:rPr>
  </w:style>
  <w:style w:type="character" w:customStyle="1" w:styleId="60">
    <w:name w:val="Заголовок 6 Знак"/>
    <w:basedOn w:val="a0"/>
    <w:link w:val="6"/>
    <w:uiPriority w:val="99"/>
    <w:locked/>
    <w:rsid w:val="00664B41"/>
    <w:rPr>
      <w:rFonts w:ascii="Times New Roman" w:hAnsi="Times New Roman" w:cs="Times New Roman"/>
      <w:b/>
      <w:sz w:val="28"/>
      <w:szCs w:val="28"/>
    </w:rPr>
  </w:style>
  <w:style w:type="character" w:customStyle="1" w:styleId="70">
    <w:name w:val="Заголовок 7 Знак"/>
    <w:basedOn w:val="a0"/>
    <w:link w:val="7"/>
    <w:uiPriority w:val="99"/>
    <w:locked/>
    <w:rsid w:val="00664B41"/>
    <w:rPr>
      <w:rFonts w:ascii="Calibri" w:hAnsi="Calibri" w:cs="Times New Roman"/>
      <w:sz w:val="24"/>
      <w:szCs w:val="24"/>
    </w:rPr>
  </w:style>
  <w:style w:type="character" w:customStyle="1" w:styleId="80">
    <w:name w:val="Заголовок 8 Знак"/>
    <w:basedOn w:val="a0"/>
    <w:link w:val="8"/>
    <w:uiPriority w:val="99"/>
    <w:locked/>
    <w:rsid w:val="00664B41"/>
    <w:rPr>
      <w:rFonts w:ascii="Calibri" w:hAnsi="Calibri" w:cs="Times New Roman"/>
      <w:i/>
      <w:iCs/>
      <w:sz w:val="24"/>
      <w:szCs w:val="24"/>
    </w:rPr>
  </w:style>
  <w:style w:type="character" w:customStyle="1" w:styleId="90">
    <w:name w:val="Заголовок 9 Знак"/>
    <w:basedOn w:val="a0"/>
    <w:link w:val="9"/>
    <w:uiPriority w:val="99"/>
    <w:locked/>
    <w:rsid w:val="00B61157"/>
    <w:rPr>
      <w:rFonts w:ascii="Arial" w:hAnsi="Arial" w:cs="Times New Roman"/>
    </w:rPr>
  </w:style>
  <w:style w:type="paragraph" w:styleId="a3">
    <w:name w:val="Balloon Text"/>
    <w:basedOn w:val="a"/>
    <w:link w:val="a4"/>
    <w:uiPriority w:val="99"/>
    <w:rsid w:val="004C3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C356E"/>
    <w:rPr>
      <w:rFonts w:ascii="Tahoma" w:hAnsi="Tahoma" w:cs="Tahoma"/>
      <w:sz w:val="16"/>
      <w:szCs w:val="16"/>
    </w:rPr>
  </w:style>
  <w:style w:type="paragraph" w:customStyle="1" w:styleId="71">
    <w:name w:val="Знак Знак7"/>
    <w:basedOn w:val="a"/>
    <w:uiPriority w:val="99"/>
    <w:rsid w:val="00B61157"/>
    <w:pPr>
      <w:spacing w:after="160" w:line="240" w:lineRule="exact"/>
    </w:pPr>
    <w:rPr>
      <w:rFonts w:ascii="Verdana" w:eastAsia="Times New Roman" w:hAnsi="Verdana"/>
      <w:sz w:val="20"/>
      <w:szCs w:val="20"/>
      <w:lang w:val="en-US"/>
    </w:rPr>
  </w:style>
  <w:style w:type="table" w:styleId="a5">
    <w:name w:val="Table Grid"/>
    <w:basedOn w:val="a1"/>
    <w:uiPriority w:val="99"/>
    <w:rsid w:val="00B611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B61157"/>
    <w:pPr>
      <w:autoSpaceDE w:val="0"/>
      <w:autoSpaceDN w:val="0"/>
      <w:adjustRightInd w:val="0"/>
    </w:pPr>
    <w:rPr>
      <w:rFonts w:ascii="Arial" w:hAnsi="Arial"/>
    </w:rPr>
  </w:style>
  <w:style w:type="character" w:customStyle="1" w:styleId="FontStyle87">
    <w:name w:val="Font Style87"/>
    <w:uiPriority w:val="99"/>
    <w:rsid w:val="00B61157"/>
    <w:rPr>
      <w:rFonts w:ascii="Times New Roman" w:hAnsi="Times New Roman"/>
      <w:b/>
      <w:sz w:val="26"/>
    </w:rPr>
  </w:style>
  <w:style w:type="paragraph" w:styleId="a6">
    <w:name w:val="header"/>
    <w:basedOn w:val="a"/>
    <w:link w:val="a7"/>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a0"/>
    <w:uiPriority w:val="99"/>
    <w:semiHidden/>
    <w:locked/>
    <w:rsid w:val="00B61157"/>
    <w:rPr>
      <w:rFonts w:ascii="Times New Roman" w:hAnsi="Times New Roman" w:cs="Times New Roman"/>
      <w:sz w:val="28"/>
      <w:lang w:val="ru-RU" w:eastAsia="ru-RU"/>
    </w:rPr>
  </w:style>
  <w:style w:type="character" w:customStyle="1" w:styleId="a7">
    <w:name w:val="Верхний колонтитул Знак"/>
    <w:basedOn w:val="a0"/>
    <w:link w:val="a6"/>
    <w:uiPriority w:val="99"/>
    <w:locked/>
    <w:rsid w:val="00B61157"/>
    <w:rPr>
      <w:rFonts w:ascii="Times New Roman" w:hAnsi="Times New Roman" w:cs="Times New Roman"/>
      <w:sz w:val="24"/>
      <w:szCs w:val="24"/>
    </w:rPr>
  </w:style>
  <w:style w:type="paragraph" w:styleId="a8">
    <w:name w:val="footer"/>
    <w:basedOn w:val="a"/>
    <w:link w:val="a9"/>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a0"/>
    <w:uiPriority w:val="99"/>
    <w:semiHidden/>
    <w:locked/>
    <w:rsid w:val="00B61157"/>
    <w:rPr>
      <w:rFonts w:ascii="Times New Roman" w:hAnsi="Times New Roman" w:cs="Times New Roman"/>
      <w:sz w:val="28"/>
      <w:lang w:val="ru-RU" w:eastAsia="ru-RU"/>
    </w:rPr>
  </w:style>
  <w:style w:type="character" w:customStyle="1" w:styleId="a9">
    <w:name w:val="Нижний колонтитул Знак"/>
    <w:basedOn w:val="a0"/>
    <w:link w:val="a8"/>
    <w:uiPriority w:val="99"/>
    <w:locked/>
    <w:rsid w:val="00B61157"/>
    <w:rPr>
      <w:rFonts w:ascii="Times New Roman" w:hAnsi="Times New Roman" w:cs="Times New Roman"/>
      <w:sz w:val="24"/>
      <w:szCs w:val="24"/>
    </w:rPr>
  </w:style>
  <w:style w:type="paragraph" w:styleId="aa">
    <w:name w:val="Body Text"/>
    <w:basedOn w:val="a"/>
    <w:link w:val="ab"/>
    <w:uiPriority w:val="99"/>
    <w:rsid w:val="00B61157"/>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locked/>
    <w:rsid w:val="00B61157"/>
    <w:rPr>
      <w:rFonts w:ascii="Times New Roman" w:hAnsi="Times New Roman" w:cs="Times New Roman"/>
      <w:sz w:val="24"/>
      <w:szCs w:val="24"/>
    </w:rPr>
  </w:style>
  <w:style w:type="character" w:customStyle="1" w:styleId="FontStyle83">
    <w:name w:val="Font Style83"/>
    <w:uiPriority w:val="99"/>
    <w:rsid w:val="00B61157"/>
    <w:rPr>
      <w:rFonts w:ascii="Times New Roman" w:hAnsi="Times New Roman"/>
      <w:sz w:val="26"/>
    </w:rPr>
  </w:style>
  <w:style w:type="character" w:customStyle="1" w:styleId="FontStyle47">
    <w:name w:val="Font Style47"/>
    <w:uiPriority w:val="99"/>
    <w:rsid w:val="00B61157"/>
    <w:rPr>
      <w:rFonts w:ascii="Times New Roman" w:hAnsi="Times New Roman"/>
      <w:sz w:val="26"/>
    </w:rPr>
  </w:style>
  <w:style w:type="paragraph" w:styleId="HTML">
    <w:name w:val="HTML Preformatted"/>
    <w:basedOn w:val="a"/>
    <w:link w:val="HTML0"/>
    <w:uiPriority w:val="99"/>
    <w:rsid w:val="00B6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PreformattedChar">
    <w:name w:val="HTML Preformatted Char"/>
    <w:basedOn w:val="a0"/>
    <w:uiPriority w:val="99"/>
    <w:semiHidden/>
    <w:locked/>
    <w:rsid w:val="00B61157"/>
    <w:rPr>
      <w:rFonts w:ascii="Courier New" w:hAnsi="Courier New" w:cs="Times New Roman"/>
      <w:lang w:val="ru-RU" w:eastAsia="ru-RU"/>
    </w:rPr>
  </w:style>
  <w:style w:type="character" w:customStyle="1" w:styleId="HTML0">
    <w:name w:val="Стандартный HTML Знак"/>
    <w:basedOn w:val="a0"/>
    <w:link w:val="HTML"/>
    <w:uiPriority w:val="99"/>
    <w:locked/>
    <w:rsid w:val="00B61157"/>
    <w:rPr>
      <w:rFonts w:ascii="Courier New" w:hAnsi="Courier New" w:cs="Times New Roman"/>
      <w:sz w:val="20"/>
      <w:szCs w:val="20"/>
    </w:rPr>
  </w:style>
  <w:style w:type="paragraph" w:customStyle="1" w:styleId="ConsPlusTitle">
    <w:name w:val="ConsPlusTitle"/>
    <w:uiPriority w:val="99"/>
    <w:rsid w:val="00B61157"/>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B61157"/>
    <w:pPr>
      <w:spacing w:after="120" w:line="240" w:lineRule="auto"/>
      <w:ind w:left="283"/>
    </w:pPr>
    <w:rPr>
      <w:rFonts w:ascii="Times New Roman" w:hAnsi="Times New Roman"/>
      <w:sz w:val="24"/>
      <w:szCs w:val="20"/>
      <w:lang w:eastAsia="ru-RU"/>
    </w:rPr>
  </w:style>
  <w:style w:type="paragraph" w:customStyle="1" w:styleId="Default">
    <w:name w:val="Default"/>
    <w:uiPriority w:val="99"/>
    <w:rsid w:val="00B61157"/>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uiPriority w:val="99"/>
    <w:qFormat/>
    <w:rsid w:val="00B61157"/>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uiPriority w:val="99"/>
    <w:locked/>
    <w:rsid w:val="00B61157"/>
    <w:rPr>
      <w:rFonts w:ascii="Times New Roman" w:hAnsi="Times New Roman" w:cs="Times New Roman"/>
      <w:sz w:val="20"/>
      <w:szCs w:val="20"/>
    </w:rPr>
  </w:style>
  <w:style w:type="paragraph" w:customStyle="1" w:styleId="af">
    <w:name w:val="МОН основной"/>
    <w:basedOn w:val="a"/>
    <w:link w:val="af0"/>
    <w:uiPriority w:val="99"/>
    <w:rsid w:val="00B61157"/>
    <w:pPr>
      <w:widowControl w:val="0"/>
      <w:autoSpaceDE w:val="0"/>
      <w:autoSpaceDN w:val="0"/>
      <w:adjustRightInd w:val="0"/>
      <w:spacing w:after="0" w:line="360" w:lineRule="auto"/>
      <w:ind w:firstLine="709"/>
      <w:jc w:val="both"/>
    </w:pPr>
    <w:rPr>
      <w:rFonts w:ascii="Times New Roman" w:hAnsi="Times New Roman"/>
      <w:sz w:val="20"/>
      <w:szCs w:val="20"/>
      <w:lang w:eastAsia="ru-RU"/>
    </w:rPr>
  </w:style>
  <w:style w:type="character" w:customStyle="1" w:styleId="af0">
    <w:name w:val="МОН основной Знак"/>
    <w:link w:val="af"/>
    <w:uiPriority w:val="99"/>
    <w:locked/>
    <w:rsid w:val="00B61157"/>
    <w:rPr>
      <w:rFonts w:ascii="Times New Roman" w:hAnsi="Times New Roman"/>
      <w:sz w:val="20"/>
    </w:rPr>
  </w:style>
  <w:style w:type="character" w:styleId="af1">
    <w:name w:val="Hyperlink"/>
    <w:basedOn w:val="a0"/>
    <w:uiPriority w:val="99"/>
    <w:rsid w:val="00B61157"/>
    <w:rPr>
      <w:rFonts w:cs="Times New Roman"/>
      <w:color w:val="0000FF"/>
      <w:u w:val="single"/>
    </w:rPr>
  </w:style>
  <w:style w:type="paragraph" w:customStyle="1" w:styleId="ConsPlusNormal">
    <w:name w:val="ConsPlusNormal"/>
    <w:uiPriority w:val="99"/>
    <w:rsid w:val="00B61157"/>
    <w:pPr>
      <w:widowControl w:val="0"/>
      <w:autoSpaceDE w:val="0"/>
      <w:autoSpaceDN w:val="0"/>
      <w:adjustRightInd w:val="0"/>
      <w:ind w:firstLine="720"/>
    </w:pPr>
    <w:rPr>
      <w:rFonts w:ascii="Arial" w:eastAsia="Times New Roman" w:hAnsi="Arial" w:cs="Arial"/>
      <w:sz w:val="20"/>
      <w:szCs w:val="20"/>
    </w:rPr>
  </w:style>
  <w:style w:type="character" w:customStyle="1" w:styleId="FontStyle13">
    <w:name w:val="Font Style13"/>
    <w:uiPriority w:val="99"/>
    <w:rsid w:val="00B61157"/>
    <w:rPr>
      <w:rFonts w:ascii="Arial" w:hAnsi="Arial"/>
      <w:sz w:val="18"/>
    </w:rPr>
  </w:style>
  <w:style w:type="character" w:customStyle="1" w:styleId="FontStyle90">
    <w:name w:val="Font Style90"/>
    <w:uiPriority w:val="99"/>
    <w:rsid w:val="00B61157"/>
    <w:rPr>
      <w:rFonts w:ascii="Times New Roman" w:hAnsi="Times New Roman"/>
      <w:sz w:val="20"/>
    </w:rPr>
  </w:style>
  <w:style w:type="paragraph" w:styleId="af2">
    <w:name w:val="List Paragraph"/>
    <w:basedOn w:val="a"/>
    <w:uiPriority w:val="99"/>
    <w:qFormat/>
    <w:rsid w:val="00B61157"/>
    <w:pPr>
      <w:spacing w:after="0" w:line="240" w:lineRule="auto"/>
      <w:ind w:left="720"/>
      <w:contextualSpacing/>
    </w:pPr>
    <w:rPr>
      <w:rFonts w:ascii="Times New Roman" w:eastAsia="Times New Roman" w:hAnsi="Times New Roman"/>
      <w:sz w:val="24"/>
      <w:szCs w:val="24"/>
      <w:lang w:eastAsia="ru-RU"/>
    </w:rPr>
  </w:style>
  <w:style w:type="paragraph" w:styleId="af3">
    <w:name w:val="Body Text Indent"/>
    <w:basedOn w:val="a"/>
    <w:link w:val="af4"/>
    <w:uiPriority w:val="99"/>
    <w:rsid w:val="00B6115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a0"/>
    <w:uiPriority w:val="99"/>
    <w:locked/>
    <w:rsid w:val="00B61157"/>
    <w:rPr>
      <w:rFonts w:cs="Times New Roman"/>
      <w:sz w:val="24"/>
      <w:lang w:val="ru-RU" w:eastAsia="ru-RU"/>
    </w:rPr>
  </w:style>
  <w:style w:type="character" w:customStyle="1" w:styleId="af4">
    <w:name w:val="Основной текст с отступом Знак"/>
    <w:basedOn w:val="a0"/>
    <w:link w:val="af3"/>
    <w:uiPriority w:val="99"/>
    <w:locked/>
    <w:rsid w:val="00B61157"/>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B61157"/>
    <w:pPr>
      <w:spacing w:line="480" w:lineRule="auto"/>
    </w:pPr>
    <w:rPr>
      <w:sz w:val="28"/>
      <w:szCs w:val="20"/>
    </w:rPr>
  </w:style>
  <w:style w:type="paragraph" w:customStyle="1" w:styleId="ConsPlusNonformat">
    <w:name w:val="ConsPlusNonformat"/>
    <w:uiPriority w:val="99"/>
    <w:rsid w:val="00B61157"/>
    <w:pPr>
      <w:widowControl w:val="0"/>
      <w:autoSpaceDE w:val="0"/>
      <w:autoSpaceDN w:val="0"/>
      <w:adjustRightInd w:val="0"/>
    </w:pPr>
    <w:rPr>
      <w:rFonts w:ascii="Courier New" w:eastAsia="Times New Roman" w:hAnsi="Courier New" w:cs="Courier New"/>
      <w:sz w:val="20"/>
      <w:szCs w:val="20"/>
    </w:rPr>
  </w:style>
  <w:style w:type="paragraph" w:customStyle="1" w:styleId="Style62">
    <w:name w:val="Style62"/>
    <w:basedOn w:val="a"/>
    <w:uiPriority w:val="99"/>
    <w:rsid w:val="00B6115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B61157"/>
    <w:rPr>
      <w:color w:val="000000"/>
      <w:sz w:val="28"/>
      <w:lang w:val="ru-RU"/>
    </w:rPr>
  </w:style>
  <w:style w:type="character" w:styleId="af5">
    <w:name w:val="page number"/>
    <w:basedOn w:val="a0"/>
    <w:uiPriority w:val="99"/>
    <w:rsid w:val="00B61157"/>
    <w:rPr>
      <w:rFonts w:cs="Times New Roman"/>
    </w:rPr>
  </w:style>
  <w:style w:type="paragraph" w:customStyle="1" w:styleId="af6">
    <w:name w:val="Номер"/>
    <w:basedOn w:val="a"/>
    <w:uiPriority w:val="99"/>
    <w:rsid w:val="00B61157"/>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B61157"/>
    <w:rPr>
      <w:b/>
      <w:smallCaps/>
      <w:color w:val="auto"/>
      <w:spacing w:val="5"/>
      <w:u w:val="single"/>
    </w:rPr>
  </w:style>
  <w:style w:type="character" w:customStyle="1" w:styleId="13">
    <w:name w:val="Слабая ссылка1"/>
    <w:uiPriority w:val="99"/>
    <w:rsid w:val="00B61157"/>
    <w:rPr>
      <w:smallCaps/>
      <w:color w:val="auto"/>
      <w:u w:val="single"/>
    </w:rPr>
  </w:style>
  <w:style w:type="paragraph" w:customStyle="1" w:styleId="14">
    <w:name w:val="Знак Знак Знак1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B61157"/>
    <w:pPr>
      <w:spacing w:before="120" w:after="0" w:line="288" w:lineRule="auto"/>
      <w:ind w:firstLine="720"/>
      <w:jc w:val="both"/>
    </w:pPr>
    <w:rPr>
      <w:rFonts w:ascii="Times New Roman" w:hAnsi="Times New Roman"/>
      <w:sz w:val="24"/>
      <w:szCs w:val="20"/>
      <w:lang w:eastAsia="ru-RU"/>
    </w:rPr>
  </w:style>
  <w:style w:type="character" w:customStyle="1" w:styleId="PointChar">
    <w:name w:val="Point Char"/>
    <w:link w:val="Point"/>
    <w:uiPriority w:val="99"/>
    <w:locked/>
    <w:rsid w:val="00B61157"/>
    <w:rPr>
      <w:rFonts w:ascii="Times New Roman" w:hAnsi="Times New Roman"/>
      <w:sz w:val="24"/>
      <w:lang w:eastAsia="ru-RU"/>
    </w:rPr>
  </w:style>
  <w:style w:type="paragraph" w:customStyle="1" w:styleId="Style30">
    <w:name w:val="Style30"/>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B61157"/>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B61157"/>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B61157"/>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B6115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B61157"/>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7">
    <w:name w:val="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af8">
    <w:name w:val="Знак"/>
    <w:basedOn w:val="a"/>
    <w:uiPriority w:val="99"/>
    <w:rsid w:val="00B61157"/>
    <w:pPr>
      <w:spacing w:after="160" w:line="240" w:lineRule="exact"/>
    </w:pPr>
    <w:rPr>
      <w:rFonts w:ascii="Verdana" w:eastAsia="Times New Roman" w:hAnsi="Verdana" w:cs="Verdana"/>
      <w:sz w:val="20"/>
      <w:szCs w:val="20"/>
      <w:lang w:val="en-US"/>
    </w:rPr>
  </w:style>
  <w:style w:type="paragraph" w:styleId="af9">
    <w:name w:val="No Spacing"/>
    <w:link w:val="afa"/>
    <w:uiPriority w:val="99"/>
    <w:qFormat/>
    <w:rsid w:val="00B61157"/>
    <w:pPr>
      <w:spacing w:after="200" w:line="276" w:lineRule="auto"/>
    </w:pPr>
    <w:rPr>
      <w:lang w:eastAsia="en-US"/>
    </w:rPr>
  </w:style>
  <w:style w:type="character" w:customStyle="1" w:styleId="afa">
    <w:name w:val="Без интервала Знак"/>
    <w:link w:val="af9"/>
    <w:uiPriority w:val="99"/>
    <w:locked/>
    <w:rsid w:val="00B61157"/>
    <w:rPr>
      <w:sz w:val="22"/>
      <w:lang w:val="ru-RU" w:eastAsia="en-US"/>
    </w:rPr>
  </w:style>
  <w:style w:type="character" w:styleId="afb">
    <w:name w:val="FollowedHyperlink"/>
    <w:basedOn w:val="a0"/>
    <w:uiPriority w:val="99"/>
    <w:rsid w:val="00B61157"/>
    <w:rPr>
      <w:rFonts w:cs="Times New Roman"/>
      <w:color w:val="800080"/>
      <w:u w:val="single"/>
    </w:rPr>
  </w:style>
  <w:style w:type="paragraph" w:styleId="31">
    <w:name w:val="Body Text Indent 3"/>
    <w:basedOn w:val="a"/>
    <w:link w:val="32"/>
    <w:uiPriority w:val="99"/>
    <w:rsid w:val="00B6115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B61157"/>
    <w:rPr>
      <w:rFonts w:ascii="Times New Roman" w:hAnsi="Times New Roman" w:cs="Times New Roman"/>
      <w:sz w:val="16"/>
      <w:szCs w:val="16"/>
    </w:rPr>
  </w:style>
  <w:style w:type="paragraph" w:customStyle="1" w:styleId="210">
    <w:name w:val="Знак2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B61157"/>
    <w:pPr>
      <w:spacing w:after="160" w:line="240" w:lineRule="exact"/>
    </w:pPr>
    <w:rPr>
      <w:rFonts w:ascii="Verdana" w:eastAsia="Times New Roman" w:hAnsi="Verdana" w:cs="Verdana"/>
      <w:sz w:val="20"/>
      <w:szCs w:val="20"/>
      <w:lang w:val="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B61157"/>
    <w:pPr>
      <w:spacing w:after="0" w:line="240" w:lineRule="auto"/>
    </w:pPr>
    <w:rPr>
      <w:rFonts w:ascii="Times New Roman" w:hAnsi="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B10185"/>
    <w:rPr>
      <w:rFonts w:cs="Times New Roman"/>
      <w:sz w:val="20"/>
      <w:szCs w:val="20"/>
      <w:lang w:eastAsia="en-US"/>
    </w:rPr>
  </w:style>
  <w:style w:type="character" w:customStyle="1" w:styleId="afd">
    <w:name w:val="Текст сноски Знак"/>
    <w:basedOn w:val="a0"/>
    <w:uiPriority w:val="99"/>
    <w:semiHidden/>
    <w:rsid w:val="00B61157"/>
    <w:rPr>
      <w:rFonts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semiHidden/>
    <w:locked/>
    <w:rsid w:val="00B61157"/>
    <w:rPr>
      <w:rFonts w:ascii="Times New Roman" w:hAnsi="Times New Roman"/>
      <w:sz w:val="20"/>
      <w:lang w:eastAsia="ru-RU"/>
    </w:rPr>
  </w:style>
  <w:style w:type="paragraph" w:customStyle="1" w:styleId="CharChar">
    <w:name w:val="Char Char"/>
    <w:basedOn w:val="a"/>
    <w:autoRedefine/>
    <w:uiPriority w:val="99"/>
    <w:rsid w:val="00B61157"/>
    <w:pPr>
      <w:spacing w:after="160" w:line="240" w:lineRule="exact"/>
    </w:pPr>
    <w:rPr>
      <w:rFonts w:ascii="Times New Roman" w:eastAsia="Times New Roman" w:hAnsi="Times New Roman"/>
      <w:sz w:val="28"/>
      <w:szCs w:val="20"/>
      <w:lang w:val="en-US"/>
    </w:rPr>
  </w:style>
  <w:style w:type="paragraph" w:customStyle="1" w:styleId="afe">
    <w:name w:val="Жирный (паспорт)"/>
    <w:basedOn w:val="a"/>
    <w:uiPriority w:val="99"/>
    <w:rsid w:val="00B61157"/>
    <w:pPr>
      <w:spacing w:after="0" w:line="240" w:lineRule="auto"/>
    </w:pPr>
    <w:rPr>
      <w:rFonts w:ascii="Times New Roman" w:hAnsi="Times New Roman"/>
      <w:b/>
      <w:sz w:val="28"/>
      <w:szCs w:val="28"/>
      <w:lang w:eastAsia="ru-RU"/>
    </w:rPr>
  </w:style>
  <w:style w:type="paragraph" w:customStyle="1" w:styleId="aff">
    <w:name w:val="Таблицы (моноширинный)"/>
    <w:basedOn w:val="a"/>
    <w:next w:val="a"/>
    <w:uiPriority w:val="99"/>
    <w:rsid w:val="00B61157"/>
    <w:pPr>
      <w:autoSpaceDE w:val="0"/>
      <w:autoSpaceDN w:val="0"/>
      <w:adjustRightInd w:val="0"/>
      <w:spacing w:after="0" w:line="240" w:lineRule="auto"/>
      <w:jc w:val="both"/>
    </w:pPr>
    <w:rPr>
      <w:rFonts w:ascii="Courier New" w:hAnsi="Courier New" w:cs="Courier New"/>
      <w:sz w:val="26"/>
      <w:szCs w:val="26"/>
      <w:lang w:eastAsia="ru-RU"/>
    </w:rPr>
  </w:style>
  <w:style w:type="character" w:styleId="aff0">
    <w:name w:val="Strong"/>
    <w:basedOn w:val="a0"/>
    <w:uiPriority w:val="99"/>
    <w:qFormat/>
    <w:rsid w:val="00B61157"/>
    <w:rPr>
      <w:rFonts w:cs="Times New Roman"/>
      <w:b/>
    </w:rPr>
  </w:style>
  <w:style w:type="paragraph" w:customStyle="1" w:styleId="16">
    <w:name w:val="Знак Знак Знак Знак Знак Знак1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Iauiue">
    <w:name w:val="Iau?iue"/>
    <w:uiPriority w:val="99"/>
    <w:rsid w:val="00B61157"/>
    <w:pPr>
      <w:widowControl w:val="0"/>
    </w:pPr>
    <w:rPr>
      <w:rFonts w:ascii="Times New Roman" w:eastAsia="Times New Roman" w:hAnsi="Times New Roman"/>
      <w:sz w:val="20"/>
      <w:szCs w:val="20"/>
      <w:lang w:eastAsia="en-US"/>
    </w:rPr>
  </w:style>
  <w:style w:type="paragraph" w:customStyle="1" w:styleId="aff1">
    <w:name w:val="Знак Знак Знак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24">
    <w:name w:val="Знак Знак2 Знак Знак Знак Знак Знак Знак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B61157"/>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B61157"/>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B61157"/>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D202C8"/>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locked/>
    <w:rsid w:val="00B61157"/>
    <w:rPr>
      <w:rFonts w:ascii="Times New Roman" w:hAnsi="Times New Roman" w:cs="Times New Roman"/>
      <w:sz w:val="16"/>
      <w:szCs w:val="16"/>
    </w:rPr>
  </w:style>
  <w:style w:type="paragraph" w:customStyle="1" w:styleId="aff2">
    <w:name w:val="Движение"/>
    <w:uiPriority w:val="99"/>
    <w:rsid w:val="00B61157"/>
    <w:pPr>
      <w:widowControl w:val="0"/>
      <w:adjustRightInd w:val="0"/>
      <w:spacing w:line="360" w:lineRule="atLeast"/>
      <w:ind w:firstLine="567"/>
      <w:jc w:val="both"/>
      <w:textAlignment w:val="baseline"/>
    </w:pPr>
    <w:rPr>
      <w:rFonts w:ascii="Times New Roman" w:eastAsia="Times New Roman" w:hAnsi="Times New Roman"/>
      <w:sz w:val="28"/>
      <w:szCs w:val="20"/>
    </w:rPr>
  </w:style>
  <w:style w:type="paragraph" w:customStyle="1" w:styleId="17">
    <w:name w:val="Абзац списка1"/>
    <w:basedOn w:val="a"/>
    <w:uiPriority w:val="99"/>
    <w:rsid w:val="00B61157"/>
    <w:pPr>
      <w:ind w:left="720"/>
    </w:pPr>
    <w:rPr>
      <w:rFonts w:eastAsia="Times New Roman"/>
    </w:rPr>
  </w:style>
  <w:style w:type="paragraph" w:customStyle="1" w:styleId="110">
    <w:name w:val="Знак1 Знак Знак Знак1"/>
    <w:basedOn w:val="a"/>
    <w:uiPriority w:val="99"/>
    <w:rsid w:val="00B61157"/>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B61157"/>
    <w:pPr>
      <w:suppressAutoHyphens/>
      <w:spacing w:after="120" w:line="240" w:lineRule="auto"/>
    </w:pPr>
    <w:rPr>
      <w:rFonts w:ascii="Times New Roman" w:eastAsia="Times New Roman" w:hAnsi="Times New Roman"/>
      <w:sz w:val="16"/>
      <w:szCs w:val="16"/>
      <w:lang w:eastAsia="ar-SA"/>
    </w:rPr>
  </w:style>
  <w:style w:type="paragraph" w:customStyle="1" w:styleId="aff3">
    <w:name w:val="МОН"/>
    <w:basedOn w:val="a"/>
    <w:link w:val="aff4"/>
    <w:uiPriority w:val="99"/>
    <w:rsid w:val="00B61157"/>
    <w:pPr>
      <w:widowControl w:val="0"/>
      <w:autoSpaceDE w:val="0"/>
      <w:autoSpaceDN w:val="0"/>
      <w:adjustRightInd w:val="0"/>
      <w:spacing w:after="0" w:line="360" w:lineRule="auto"/>
      <w:ind w:firstLine="709"/>
      <w:jc w:val="both"/>
    </w:pPr>
    <w:rPr>
      <w:rFonts w:ascii="Times New Roman" w:hAnsi="Times New Roman"/>
      <w:sz w:val="28"/>
      <w:szCs w:val="20"/>
      <w:lang w:eastAsia="ru-RU"/>
    </w:rPr>
  </w:style>
  <w:style w:type="character" w:customStyle="1" w:styleId="aff4">
    <w:name w:val="МОН Знак"/>
    <w:link w:val="aff3"/>
    <w:uiPriority w:val="99"/>
    <w:locked/>
    <w:rsid w:val="00B61157"/>
    <w:rPr>
      <w:rFonts w:ascii="Times New Roman" w:hAnsi="Times New Roman"/>
      <w:sz w:val="28"/>
      <w:lang w:eastAsia="ru-RU"/>
    </w:rPr>
  </w:style>
  <w:style w:type="paragraph" w:customStyle="1" w:styleId="35">
    <w:name w:val="Знак3"/>
    <w:basedOn w:val="a"/>
    <w:uiPriority w:val="99"/>
    <w:rsid w:val="00B61157"/>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B61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5">
    <w:name w:val="Body Text Indent 2"/>
    <w:basedOn w:val="a"/>
    <w:link w:val="26"/>
    <w:uiPriority w:val="99"/>
    <w:rsid w:val="00D202C8"/>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6">
    <w:name w:val="Основной текст с отступом 2 Знак"/>
    <w:basedOn w:val="a0"/>
    <w:link w:val="25"/>
    <w:uiPriority w:val="99"/>
    <w:locked/>
    <w:rsid w:val="00B61157"/>
    <w:rPr>
      <w:rFonts w:ascii="Times New Roman" w:hAnsi="Times New Roman" w:cs="Times New Roman"/>
      <w:sz w:val="24"/>
      <w:szCs w:val="24"/>
    </w:rPr>
  </w:style>
  <w:style w:type="paragraph" w:customStyle="1" w:styleId="msonormalcxspmiddle">
    <w:name w:val="msonormalcxspmiddle"/>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character" w:styleId="aff5">
    <w:name w:val="footnote reference"/>
    <w:basedOn w:val="a0"/>
    <w:uiPriority w:val="99"/>
    <w:rsid w:val="00B61157"/>
    <w:rPr>
      <w:rFonts w:cs="Times New Roman"/>
      <w:vertAlign w:val="superscript"/>
    </w:rPr>
  </w:style>
  <w:style w:type="character" w:customStyle="1" w:styleId="10pt">
    <w:name w:val="Основной текст + 10 pt"/>
    <w:uiPriority w:val="99"/>
    <w:rsid w:val="00B61157"/>
    <w:rPr>
      <w:rFonts w:ascii="Times New Roman" w:hAnsi="Times New Roman"/>
      <w:spacing w:val="0"/>
      <w:sz w:val="20"/>
    </w:rPr>
  </w:style>
  <w:style w:type="paragraph" w:styleId="aff6">
    <w:name w:val="Subtitle"/>
    <w:basedOn w:val="a"/>
    <w:link w:val="aff7"/>
    <w:uiPriority w:val="99"/>
    <w:qFormat/>
    <w:rsid w:val="00B61157"/>
    <w:pPr>
      <w:spacing w:after="0" w:line="240" w:lineRule="auto"/>
      <w:jc w:val="center"/>
    </w:pPr>
    <w:rPr>
      <w:rFonts w:ascii="Times New Roman" w:eastAsia="Times New Roman" w:hAnsi="Times New Roman"/>
      <w:b/>
      <w:bCs/>
      <w:sz w:val="28"/>
      <w:szCs w:val="17"/>
      <w:lang w:eastAsia="ru-RU"/>
    </w:rPr>
  </w:style>
  <w:style w:type="character" w:customStyle="1" w:styleId="aff7">
    <w:name w:val="Подзаголовок Знак"/>
    <w:basedOn w:val="a0"/>
    <w:link w:val="aff6"/>
    <w:uiPriority w:val="99"/>
    <w:locked/>
    <w:rsid w:val="00B61157"/>
    <w:rPr>
      <w:rFonts w:ascii="Times New Roman" w:hAnsi="Times New Roman" w:cs="Times New Roman"/>
      <w:b/>
      <w:bCs/>
      <w:sz w:val="17"/>
      <w:szCs w:val="17"/>
      <w:lang w:eastAsia="ru-RU"/>
    </w:rPr>
  </w:style>
  <w:style w:type="character" w:customStyle="1" w:styleId="19">
    <w:name w:val="Заголовок №1_"/>
    <w:link w:val="1a"/>
    <w:uiPriority w:val="99"/>
    <w:locked/>
    <w:rsid w:val="00B61157"/>
    <w:rPr>
      <w:sz w:val="26"/>
      <w:shd w:val="clear" w:color="auto" w:fill="FFFFFF"/>
    </w:rPr>
  </w:style>
  <w:style w:type="paragraph" w:customStyle="1" w:styleId="1a">
    <w:name w:val="Заголовок №1"/>
    <w:basedOn w:val="a"/>
    <w:link w:val="19"/>
    <w:uiPriority w:val="99"/>
    <w:rsid w:val="00B61157"/>
    <w:pPr>
      <w:shd w:val="clear" w:color="auto" w:fill="FFFFFF"/>
      <w:spacing w:after="0" w:line="322" w:lineRule="exact"/>
      <w:jc w:val="both"/>
      <w:outlineLvl w:val="0"/>
    </w:pPr>
    <w:rPr>
      <w:sz w:val="26"/>
      <w:szCs w:val="20"/>
      <w:lang w:eastAsia="ru-RU"/>
    </w:rPr>
  </w:style>
  <w:style w:type="paragraph" w:customStyle="1" w:styleId="72">
    <w:name w:val="Знак Знак72"/>
    <w:basedOn w:val="a"/>
    <w:uiPriority w:val="99"/>
    <w:rsid w:val="00B61157"/>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B61157"/>
    <w:rPr>
      <w:rFonts w:ascii="Times New Roman" w:hAnsi="Times New Roman"/>
      <w:sz w:val="22"/>
    </w:rPr>
  </w:style>
  <w:style w:type="paragraph" w:styleId="aff8">
    <w:name w:val="Document Map"/>
    <w:basedOn w:val="a"/>
    <w:link w:val="aff9"/>
    <w:uiPriority w:val="99"/>
    <w:rsid w:val="00B61157"/>
    <w:pPr>
      <w:shd w:val="clear" w:color="auto" w:fill="000080"/>
      <w:spacing w:after="0" w:line="240" w:lineRule="auto"/>
    </w:pPr>
    <w:rPr>
      <w:rFonts w:ascii="Tahoma" w:eastAsia="Times New Roman" w:hAnsi="Tahoma"/>
      <w:sz w:val="20"/>
      <w:szCs w:val="20"/>
    </w:rPr>
  </w:style>
  <w:style w:type="character" w:customStyle="1" w:styleId="aff9">
    <w:name w:val="Схема документа Знак"/>
    <w:basedOn w:val="a0"/>
    <w:link w:val="aff8"/>
    <w:uiPriority w:val="99"/>
    <w:locked/>
    <w:rsid w:val="00B61157"/>
    <w:rPr>
      <w:rFonts w:ascii="Tahoma" w:hAnsi="Tahoma" w:cs="Times New Roman"/>
      <w:sz w:val="20"/>
      <w:szCs w:val="20"/>
      <w:shd w:val="clear" w:color="auto" w:fill="000080"/>
    </w:rPr>
  </w:style>
  <w:style w:type="character" w:customStyle="1" w:styleId="41">
    <w:name w:val="Знак Знак4"/>
    <w:uiPriority w:val="99"/>
    <w:locked/>
    <w:rsid w:val="00B61157"/>
    <w:rPr>
      <w:sz w:val="24"/>
    </w:rPr>
  </w:style>
  <w:style w:type="character" w:customStyle="1" w:styleId="text11">
    <w:name w:val="text11"/>
    <w:basedOn w:val="a0"/>
    <w:uiPriority w:val="99"/>
    <w:rsid w:val="00B61157"/>
    <w:rPr>
      <w:rFonts w:cs="Times New Roman"/>
    </w:rPr>
  </w:style>
  <w:style w:type="character" w:customStyle="1" w:styleId="ConsPlusCell0">
    <w:name w:val="ConsPlusCell Знак"/>
    <w:link w:val="ConsPlusCell"/>
    <w:uiPriority w:val="99"/>
    <w:locked/>
    <w:rsid w:val="00B61157"/>
    <w:rPr>
      <w:rFonts w:ascii="Arial" w:hAnsi="Arial"/>
      <w:sz w:val="22"/>
      <w:lang w:eastAsia="ru-RU"/>
    </w:rPr>
  </w:style>
  <w:style w:type="paragraph" w:customStyle="1" w:styleId="1b">
    <w:name w:val="заголовок 1"/>
    <w:basedOn w:val="a"/>
    <w:next w:val="a"/>
    <w:uiPriority w:val="99"/>
    <w:rsid w:val="00B61157"/>
    <w:pPr>
      <w:keepNext/>
      <w:autoSpaceDE w:val="0"/>
      <w:autoSpaceDN w:val="0"/>
      <w:spacing w:after="0" w:line="240" w:lineRule="auto"/>
    </w:pPr>
    <w:rPr>
      <w:rFonts w:ascii="Times New Roman" w:eastAsia="Times New Roman" w:hAnsi="Times New Roman"/>
      <w:b/>
      <w:bCs/>
      <w:sz w:val="36"/>
      <w:szCs w:val="36"/>
      <w:lang w:eastAsia="ru-RU"/>
    </w:rPr>
  </w:style>
  <w:style w:type="paragraph" w:styleId="27">
    <w:name w:val="Body Text 2"/>
    <w:basedOn w:val="a"/>
    <w:link w:val="28"/>
    <w:uiPriority w:val="99"/>
    <w:rsid w:val="00D202C8"/>
    <w:pPr>
      <w:spacing w:after="0" w:line="240" w:lineRule="auto"/>
      <w:jc w:val="both"/>
    </w:pPr>
    <w:rPr>
      <w:rFonts w:ascii="Times New Roman" w:hAnsi="Times New Roman"/>
      <w:sz w:val="28"/>
      <w:szCs w:val="20"/>
      <w:lang w:eastAsia="ru-RU"/>
    </w:rPr>
  </w:style>
  <w:style w:type="character" w:customStyle="1" w:styleId="28">
    <w:name w:val="Основной текст 2 Знак"/>
    <w:basedOn w:val="a0"/>
    <w:link w:val="27"/>
    <w:uiPriority w:val="99"/>
    <w:locked/>
    <w:rsid w:val="00B61157"/>
    <w:rPr>
      <w:rFonts w:ascii="Times New Roman" w:hAnsi="Times New Roman" w:cs="Times New Roman"/>
      <w:sz w:val="20"/>
      <w:szCs w:val="20"/>
      <w:lang w:eastAsia="ru-RU"/>
    </w:rPr>
  </w:style>
  <w:style w:type="character" w:styleId="affa">
    <w:name w:val="annotation reference"/>
    <w:basedOn w:val="a0"/>
    <w:uiPriority w:val="99"/>
    <w:rsid w:val="00B61157"/>
    <w:rPr>
      <w:rFonts w:cs="Times New Roman"/>
      <w:sz w:val="16"/>
    </w:rPr>
  </w:style>
  <w:style w:type="paragraph" w:styleId="affb">
    <w:name w:val="annotation text"/>
    <w:basedOn w:val="a"/>
    <w:link w:val="affc"/>
    <w:uiPriority w:val="99"/>
    <w:rsid w:val="00B6115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c">
    <w:name w:val="Текст примечания Знак"/>
    <w:basedOn w:val="a0"/>
    <w:link w:val="affb"/>
    <w:uiPriority w:val="99"/>
    <w:locked/>
    <w:rsid w:val="00B61157"/>
    <w:rPr>
      <w:rFonts w:ascii="Times New Roman" w:hAnsi="Times New Roman" w:cs="Times New Roman"/>
      <w:sz w:val="20"/>
      <w:szCs w:val="20"/>
      <w:lang w:eastAsia="ru-RU"/>
    </w:rPr>
  </w:style>
  <w:style w:type="paragraph" w:styleId="affd">
    <w:name w:val="annotation subject"/>
    <w:basedOn w:val="affb"/>
    <w:next w:val="affb"/>
    <w:link w:val="affe"/>
    <w:uiPriority w:val="99"/>
    <w:rsid w:val="00B61157"/>
    <w:rPr>
      <w:b/>
      <w:bCs/>
    </w:rPr>
  </w:style>
  <w:style w:type="character" w:customStyle="1" w:styleId="affe">
    <w:name w:val="Тема примечания Знак"/>
    <w:basedOn w:val="affc"/>
    <w:link w:val="affd"/>
    <w:uiPriority w:val="99"/>
    <w:locked/>
    <w:rsid w:val="00B61157"/>
    <w:rPr>
      <w:rFonts w:ascii="Times New Roman" w:hAnsi="Times New Roman" w:cs="Times New Roman"/>
      <w:b/>
      <w:bCs/>
      <w:sz w:val="20"/>
      <w:szCs w:val="20"/>
      <w:lang w:eastAsia="ru-RU"/>
    </w:rPr>
  </w:style>
  <w:style w:type="character" w:styleId="afff">
    <w:name w:val="Emphasis"/>
    <w:basedOn w:val="a0"/>
    <w:uiPriority w:val="99"/>
    <w:qFormat/>
    <w:rsid w:val="00B61157"/>
    <w:rPr>
      <w:rFonts w:cs="Times New Roman"/>
      <w:i/>
    </w:rPr>
  </w:style>
  <w:style w:type="paragraph" w:customStyle="1" w:styleId="Style3">
    <w:name w:val="Style3"/>
    <w:basedOn w:val="a"/>
    <w:uiPriority w:val="99"/>
    <w:rsid w:val="00B61157"/>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0">
    <w:name w:val="Прижатый влево"/>
    <w:basedOn w:val="a"/>
    <w:next w:val="a"/>
    <w:uiPriority w:val="99"/>
    <w:rsid w:val="00B6115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B61157"/>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1">
    <w:name w:val="Гипертекстовая ссылка"/>
    <w:uiPriority w:val="99"/>
    <w:rsid w:val="00B61157"/>
    <w:rPr>
      <w:color w:val="106BBE"/>
    </w:rPr>
  </w:style>
  <w:style w:type="character" w:customStyle="1" w:styleId="afff2">
    <w:name w:val="Не вступил в силу"/>
    <w:uiPriority w:val="99"/>
    <w:rsid w:val="00B61157"/>
    <w:rPr>
      <w:color w:val="000000"/>
      <w:shd w:val="clear" w:color="auto" w:fill="D8EDE8"/>
    </w:rPr>
  </w:style>
  <w:style w:type="paragraph" w:customStyle="1" w:styleId="formattext">
    <w:name w:val="formattext"/>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3">
    <w:name w:val="Заголовок статьи"/>
    <w:basedOn w:val="a"/>
    <w:next w:val="a"/>
    <w:uiPriority w:val="99"/>
    <w:rsid w:val="00B6115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664B41"/>
    <w:rPr>
      <w:rFonts w:ascii="Times New Roman" w:hAnsi="Times New Roman"/>
      <w:sz w:val="24"/>
      <w:lang w:eastAsia="ru-RU"/>
    </w:rPr>
  </w:style>
  <w:style w:type="character" w:customStyle="1" w:styleId="29">
    <w:name w:val="Знак Знак2"/>
    <w:uiPriority w:val="99"/>
    <w:locked/>
    <w:rsid w:val="00664B41"/>
    <w:rPr>
      <w:lang w:val="ru-RU" w:eastAsia="ru-RU"/>
    </w:rPr>
  </w:style>
  <w:style w:type="character" w:customStyle="1" w:styleId="1c">
    <w:name w:val="Знак Знак1"/>
    <w:uiPriority w:val="99"/>
    <w:rsid w:val="00664B41"/>
    <w:rPr>
      <w:sz w:val="24"/>
    </w:rPr>
  </w:style>
  <w:style w:type="paragraph" w:customStyle="1" w:styleId="xl27">
    <w:name w:val="xl27"/>
    <w:basedOn w:val="a"/>
    <w:uiPriority w:val="99"/>
    <w:rsid w:val="00664B41"/>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4">
    <w:name w:val="Block Text"/>
    <w:basedOn w:val="a"/>
    <w:uiPriority w:val="99"/>
    <w:rsid w:val="00664B41"/>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66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5">
    <w:name w:val="caption"/>
    <w:basedOn w:val="a"/>
    <w:next w:val="a"/>
    <w:uiPriority w:val="99"/>
    <w:qFormat/>
    <w:rsid w:val="00664B41"/>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afff6">
    <w:name w:val="Содержимое таблицы"/>
    <w:basedOn w:val="a"/>
    <w:uiPriority w:val="99"/>
    <w:rsid w:val="00664B41"/>
    <w:pPr>
      <w:widowControl w:val="0"/>
      <w:suppressLineNumbers/>
      <w:suppressAutoHyphens/>
      <w:spacing w:after="0" w:line="240" w:lineRule="auto"/>
    </w:pPr>
    <w:rPr>
      <w:rFonts w:ascii="Times New Roman" w:hAnsi="Times New Roman"/>
      <w:kern w:val="1"/>
      <w:sz w:val="24"/>
      <w:szCs w:val="24"/>
    </w:rPr>
  </w:style>
  <w:style w:type="paragraph" w:customStyle="1" w:styleId="2a">
    <w:name w:val="Абзац списка2"/>
    <w:basedOn w:val="a"/>
    <w:uiPriority w:val="99"/>
    <w:rsid w:val="00664B41"/>
    <w:pPr>
      <w:ind w:left="720"/>
    </w:pPr>
    <w:rPr>
      <w:rFonts w:ascii="Times New Roman" w:eastAsia="Times New Roman" w:hAnsi="Times New Roman"/>
      <w:lang w:eastAsia="ru-RU"/>
    </w:rPr>
  </w:style>
  <w:style w:type="character" w:customStyle="1" w:styleId="afff7">
    <w:name w:val="Абзац основной Знак"/>
    <w:link w:val="afff8"/>
    <w:uiPriority w:val="99"/>
    <w:locked/>
    <w:rsid w:val="00664B41"/>
    <w:rPr>
      <w:sz w:val="28"/>
    </w:rPr>
  </w:style>
  <w:style w:type="paragraph" w:customStyle="1" w:styleId="afff8">
    <w:name w:val="Абзац основной"/>
    <w:basedOn w:val="af3"/>
    <w:link w:val="afff7"/>
    <w:uiPriority w:val="99"/>
    <w:rsid w:val="00664B41"/>
    <w:pPr>
      <w:spacing w:after="0"/>
      <w:ind w:left="0" w:firstLine="851"/>
      <w:jc w:val="both"/>
    </w:pPr>
    <w:rPr>
      <w:rFonts w:ascii="Calibri" w:eastAsia="Calibri" w:hAnsi="Calibri"/>
      <w:sz w:val="28"/>
      <w:szCs w:val="20"/>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664B41"/>
    <w:pPr>
      <w:spacing w:after="0" w:line="240" w:lineRule="auto"/>
    </w:pPr>
    <w:rPr>
      <w:rFonts w:ascii="Verdana" w:eastAsia="Times New Roman" w:hAnsi="Verdana" w:cs="Verdana"/>
      <w:sz w:val="20"/>
      <w:szCs w:val="20"/>
      <w:lang w:val="en-US"/>
    </w:rPr>
  </w:style>
  <w:style w:type="paragraph" w:customStyle="1" w:styleId="afff9">
    <w:name w:val="Базовый"/>
    <w:uiPriority w:val="99"/>
    <w:rsid w:val="00664B41"/>
    <w:pPr>
      <w:tabs>
        <w:tab w:val="left" w:pos="708"/>
      </w:tabs>
      <w:suppressAutoHyphens/>
    </w:pPr>
    <w:rPr>
      <w:sz w:val="24"/>
      <w:szCs w:val="24"/>
      <w:lang w:eastAsia="zh-CN" w:bidi="hi-IN"/>
    </w:rPr>
  </w:style>
  <w:style w:type="character" w:customStyle="1" w:styleId="81">
    <w:name w:val="Знак Знак8"/>
    <w:uiPriority w:val="99"/>
    <w:locked/>
    <w:rsid w:val="00664B41"/>
    <w:rPr>
      <w:b/>
      <w:kern w:val="32"/>
      <w:sz w:val="32"/>
      <w:lang w:val="ru-RU" w:eastAsia="ru-RU"/>
    </w:rPr>
  </w:style>
  <w:style w:type="character" w:customStyle="1" w:styleId="WW8Num8z1">
    <w:name w:val="WW8Num8z1"/>
    <w:uiPriority w:val="99"/>
    <w:rsid w:val="00664B41"/>
    <w:rPr>
      <w:rFonts w:ascii="Courier New" w:hAnsi="Courier New"/>
    </w:rPr>
  </w:style>
  <w:style w:type="paragraph" w:customStyle="1" w:styleId="msonormalcxspmiddlecxsplast">
    <w:name w:val="msonormalcxspmiddlecxsplast"/>
    <w:basedOn w:val="a"/>
    <w:uiPriority w:val="99"/>
    <w:rsid w:val="00664B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664B41"/>
    <w:rPr>
      <w:rFonts w:eastAsia="Times New Roman"/>
      <w:lang w:eastAsia="en-US"/>
    </w:rPr>
  </w:style>
  <w:style w:type="character" w:customStyle="1" w:styleId="afffa">
    <w:name w:val="Знак Знак"/>
    <w:uiPriority w:val="99"/>
    <w:locked/>
    <w:rsid w:val="00664B41"/>
    <w:rPr>
      <w:sz w:val="16"/>
    </w:rPr>
  </w:style>
  <w:style w:type="paragraph" w:customStyle="1" w:styleId="ConsNonformat">
    <w:name w:val="ConsNonformat"/>
    <w:uiPriority w:val="99"/>
    <w:rsid w:val="00664B41"/>
    <w:pPr>
      <w:autoSpaceDE w:val="0"/>
      <w:autoSpaceDN w:val="0"/>
      <w:adjustRightInd w:val="0"/>
      <w:ind w:right="19772"/>
    </w:pPr>
    <w:rPr>
      <w:rFonts w:ascii="Courier New" w:eastAsia="Times New Roman" w:hAnsi="Courier New" w:cs="Courier New"/>
      <w:sz w:val="20"/>
      <w:szCs w:val="20"/>
    </w:rPr>
  </w:style>
  <w:style w:type="paragraph" w:customStyle="1" w:styleId="211">
    <w:name w:val="Основной текст 21"/>
    <w:basedOn w:val="a"/>
    <w:uiPriority w:val="99"/>
    <w:rsid w:val="00664B41"/>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664B41"/>
    <w:rPr>
      <w:rFonts w:eastAsia="Times New Roman"/>
      <w:lang w:eastAsia="en-US"/>
    </w:rPr>
  </w:style>
  <w:style w:type="paragraph" w:customStyle="1" w:styleId="ListParagraph1">
    <w:name w:val="List Paragraph1"/>
    <w:basedOn w:val="a"/>
    <w:uiPriority w:val="99"/>
    <w:rsid w:val="00664B41"/>
    <w:pPr>
      <w:ind w:left="720"/>
      <w:contextualSpacing/>
    </w:pPr>
    <w:rPr>
      <w:rFonts w:eastAsia="Times New Roman"/>
      <w:sz w:val="20"/>
      <w:szCs w:val="20"/>
    </w:rPr>
  </w:style>
  <w:style w:type="character" w:customStyle="1" w:styleId="afffb">
    <w:name w:val="Цветовое выделение"/>
    <w:uiPriority w:val="99"/>
    <w:rsid w:val="00664B41"/>
    <w:rPr>
      <w:b/>
      <w:color w:val="26282F"/>
    </w:rPr>
  </w:style>
  <w:style w:type="paragraph" w:customStyle="1" w:styleId="afffc">
    <w:name w:val="Нормальный (таблица)"/>
    <w:basedOn w:val="a"/>
    <w:next w:val="a"/>
    <w:uiPriority w:val="99"/>
    <w:rsid w:val="00664B41"/>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664B41"/>
    <w:pPr>
      <w:spacing w:after="160" w:line="240" w:lineRule="exact"/>
    </w:pPr>
    <w:rPr>
      <w:rFonts w:ascii="Verdana" w:eastAsia="Times New Roman" w:hAnsi="Verdana"/>
      <w:sz w:val="20"/>
      <w:szCs w:val="20"/>
      <w:lang w:val="en-US"/>
    </w:rPr>
  </w:style>
  <w:style w:type="character" w:customStyle="1" w:styleId="2b">
    <w:name w:val="Сильная ссылка2"/>
    <w:uiPriority w:val="99"/>
    <w:rsid w:val="00664B41"/>
    <w:rPr>
      <w:b/>
      <w:smallCaps/>
      <w:color w:val="auto"/>
      <w:spacing w:val="5"/>
      <w:u w:val="single"/>
    </w:rPr>
  </w:style>
  <w:style w:type="character" w:customStyle="1" w:styleId="2c">
    <w:name w:val="Слабая ссылка2"/>
    <w:uiPriority w:val="99"/>
    <w:rsid w:val="00664B41"/>
    <w:rPr>
      <w:smallCaps/>
      <w:color w:val="auto"/>
      <w:u w:val="single"/>
    </w:rPr>
  </w:style>
  <w:style w:type="paragraph" w:customStyle="1" w:styleId="2110">
    <w:name w:val="Знак2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664B41"/>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2d">
    <w:name w:val="Знак2"/>
    <w:basedOn w:val="a"/>
    <w:uiPriority w:val="99"/>
    <w:rsid w:val="00664B41"/>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uiPriority w:val="99"/>
    <w:rsid w:val="00FB471E"/>
    <w:rPr>
      <w:rFonts w:cs="Times New Roman"/>
    </w:rPr>
  </w:style>
  <w:style w:type="character" w:customStyle="1" w:styleId="120">
    <w:name w:val="Знак Знак12"/>
    <w:uiPriority w:val="99"/>
    <w:semiHidden/>
    <w:locked/>
    <w:rsid w:val="00D202C8"/>
    <w:rPr>
      <w:rFonts w:ascii="Calibri" w:hAnsi="Calibri"/>
      <w:lang w:val="ru-RU" w:eastAsia="en-US"/>
    </w:rPr>
  </w:style>
  <w:style w:type="paragraph" w:customStyle="1" w:styleId="afffd">
    <w:name w:val="Îáû÷íûé"/>
    <w:uiPriority w:val="99"/>
    <w:rsid w:val="00D202C8"/>
    <w:pPr>
      <w:widowControl w:val="0"/>
      <w:autoSpaceDE w:val="0"/>
      <w:autoSpaceDN w:val="0"/>
      <w:adjustRightInd w:val="0"/>
    </w:pPr>
    <w:rPr>
      <w:rFonts w:ascii="Arial" w:hAnsi="Arial" w:cs="Arial"/>
      <w:sz w:val="20"/>
      <w:szCs w:val="20"/>
    </w:rPr>
  </w:style>
  <w:style w:type="character" w:customStyle="1" w:styleId="blue">
    <w:name w:val="blue"/>
    <w:basedOn w:val="a0"/>
    <w:uiPriority w:val="99"/>
    <w:rsid w:val="00D202C8"/>
    <w:rPr>
      <w:rFonts w:cs="Times New Roman"/>
    </w:rPr>
  </w:style>
  <w:style w:type="character" w:customStyle="1" w:styleId="130">
    <w:name w:val="Знак Знак13"/>
    <w:uiPriority w:val="99"/>
    <w:rsid w:val="00D202C8"/>
    <w:rPr>
      <w:rFonts w:eastAsia="MS Mincho"/>
      <w:b/>
      <w:sz w:val="28"/>
      <w:lang w:eastAsia="ja-JP"/>
    </w:rPr>
  </w:style>
  <w:style w:type="character" w:customStyle="1" w:styleId="FontStyle12">
    <w:name w:val="Font Style12"/>
    <w:uiPriority w:val="99"/>
    <w:rsid w:val="00D202C8"/>
    <w:rPr>
      <w:rFonts w:ascii="Times New Roman" w:hAnsi="Times New Roman"/>
      <w:spacing w:val="10"/>
      <w:sz w:val="24"/>
    </w:rPr>
  </w:style>
  <w:style w:type="character" w:customStyle="1" w:styleId="91">
    <w:name w:val="Знак Знак9"/>
    <w:uiPriority w:val="99"/>
    <w:rsid w:val="00D202C8"/>
    <w:rPr>
      <w:rFonts w:ascii="Calibri" w:hAnsi="Calibri"/>
      <w:sz w:val="22"/>
      <w:lang w:val="ru-RU" w:eastAsia="en-US"/>
    </w:rPr>
  </w:style>
  <w:style w:type="character" w:customStyle="1" w:styleId="810">
    <w:name w:val="Знак Знак81"/>
    <w:uiPriority w:val="99"/>
    <w:rsid w:val="00D202C8"/>
    <w:rPr>
      <w:rFonts w:ascii="Calibri" w:hAnsi="Calibri"/>
      <w:sz w:val="22"/>
      <w:lang w:val="ru-RU" w:eastAsia="en-US"/>
    </w:rPr>
  </w:style>
  <w:style w:type="character" w:customStyle="1" w:styleId="113">
    <w:name w:val="Знак Знак11"/>
    <w:uiPriority w:val="99"/>
    <w:rsid w:val="00D202C8"/>
    <w:rPr>
      <w:sz w:val="24"/>
      <w:lang w:val="ru-RU" w:eastAsia="ru-RU"/>
    </w:rPr>
  </w:style>
  <w:style w:type="character" w:customStyle="1" w:styleId="100">
    <w:name w:val="Знак Знак10"/>
    <w:uiPriority w:val="99"/>
    <w:rsid w:val="00D202C8"/>
    <w:rPr>
      <w:sz w:val="24"/>
      <w:lang w:val="ru-RU" w:eastAsia="ru-RU"/>
    </w:rPr>
  </w:style>
  <w:style w:type="character" w:customStyle="1" w:styleId="73">
    <w:name w:val="Знак Знак73"/>
    <w:uiPriority w:val="99"/>
    <w:rsid w:val="00D202C8"/>
    <w:rPr>
      <w:rFonts w:ascii="Courier New" w:hAnsi="Courier New"/>
    </w:rPr>
  </w:style>
  <w:style w:type="character" w:customStyle="1" w:styleId="61">
    <w:name w:val="Знак Знак6"/>
    <w:uiPriority w:val="99"/>
    <w:rsid w:val="00D202C8"/>
    <w:rPr>
      <w:lang w:val="ru-RU" w:eastAsia="ru-RU"/>
    </w:rPr>
  </w:style>
  <w:style w:type="character" w:customStyle="1" w:styleId="52">
    <w:name w:val="Знак Знак5"/>
    <w:uiPriority w:val="99"/>
    <w:rsid w:val="00D202C8"/>
    <w:rPr>
      <w:rFonts w:ascii="Tahoma" w:hAnsi="Tahoma"/>
    </w:rPr>
  </w:style>
  <w:style w:type="character" w:customStyle="1" w:styleId="410">
    <w:name w:val="Знак Знак41"/>
    <w:uiPriority w:val="99"/>
    <w:rsid w:val="00D202C8"/>
    <w:rPr>
      <w:rFonts w:ascii="Tahoma" w:hAnsi="Tahoma"/>
      <w:sz w:val="16"/>
    </w:rPr>
  </w:style>
  <w:style w:type="character" w:customStyle="1" w:styleId="36">
    <w:name w:val="Знак Знак3"/>
    <w:uiPriority w:val="99"/>
    <w:rsid w:val="00D202C8"/>
    <w:rPr>
      <w:color w:val="000000"/>
      <w:sz w:val="26"/>
    </w:rPr>
  </w:style>
  <w:style w:type="character" w:customStyle="1" w:styleId="212">
    <w:name w:val="Знак Знак21"/>
    <w:uiPriority w:val="99"/>
    <w:rsid w:val="00D202C8"/>
    <w:rPr>
      <w:sz w:val="26"/>
    </w:rPr>
  </w:style>
  <w:style w:type="character" w:customStyle="1" w:styleId="160">
    <w:name w:val="Знак Знак16"/>
    <w:uiPriority w:val="99"/>
    <w:rsid w:val="00D202C8"/>
    <w:rPr>
      <w:sz w:val="26"/>
    </w:rPr>
  </w:style>
  <w:style w:type="character" w:customStyle="1" w:styleId="longtext">
    <w:name w:val="long_text"/>
    <w:uiPriority w:val="99"/>
    <w:rsid w:val="00D202C8"/>
  </w:style>
  <w:style w:type="character" w:customStyle="1" w:styleId="150">
    <w:name w:val="Знак Знак15"/>
    <w:uiPriority w:val="99"/>
    <w:rsid w:val="00D202C8"/>
    <w:rPr>
      <w:b/>
      <w:sz w:val="28"/>
    </w:rPr>
  </w:style>
  <w:style w:type="paragraph" w:customStyle="1" w:styleId="ConsNormal">
    <w:name w:val="ConsNormal"/>
    <w:uiPriority w:val="99"/>
    <w:rsid w:val="00D202C8"/>
    <w:pPr>
      <w:widowControl w:val="0"/>
      <w:ind w:firstLine="720"/>
    </w:pPr>
    <w:rPr>
      <w:rFonts w:ascii="Times New Roman" w:hAnsi="Times New Roman"/>
      <w:sz w:val="16"/>
      <w:szCs w:val="16"/>
    </w:rPr>
  </w:style>
  <w:style w:type="character" w:customStyle="1" w:styleId="apple-style-span">
    <w:name w:val="apple-style-span"/>
    <w:uiPriority w:val="99"/>
    <w:rsid w:val="00D202C8"/>
  </w:style>
  <w:style w:type="character" w:customStyle="1" w:styleId="140">
    <w:name w:val="Знак Знак14"/>
    <w:uiPriority w:val="99"/>
    <w:rsid w:val="00D202C8"/>
    <w:rPr>
      <w:b/>
      <w:sz w:val="24"/>
      <w:lang w:val="ru-RU" w:eastAsia="ru-RU"/>
    </w:rPr>
  </w:style>
  <w:style w:type="paragraph" w:customStyle="1" w:styleId="p7">
    <w:name w:val="p7"/>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D202C8"/>
  </w:style>
  <w:style w:type="paragraph" w:customStyle="1" w:styleId="ListParagraph2">
    <w:name w:val="List Paragraph2"/>
    <w:basedOn w:val="a"/>
    <w:uiPriority w:val="99"/>
    <w:rsid w:val="00217098"/>
    <w:pPr>
      <w:ind w:left="720"/>
      <w:contextualSpacing/>
    </w:pPr>
    <w:rPr>
      <w:rFonts w:eastAsia="Times New Roman"/>
    </w:rPr>
  </w:style>
  <w:style w:type="paragraph" w:customStyle="1" w:styleId="NoSpacing1">
    <w:name w:val="No Spacing1"/>
    <w:uiPriority w:val="99"/>
    <w:rsid w:val="00217098"/>
    <w:rPr>
      <w:rFonts w:eastAsia="Times New Roman"/>
      <w:lang w:eastAsia="en-US"/>
    </w:rPr>
  </w:style>
  <w:style w:type="paragraph" w:customStyle="1" w:styleId="BodyText31">
    <w:name w:val="Body Text 31"/>
    <w:basedOn w:val="a"/>
    <w:uiPriority w:val="99"/>
    <w:rsid w:val="00217098"/>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paragraph" w:customStyle="1" w:styleId="BodyText21">
    <w:name w:val="Body Text 21"/>
    <w:basedOn w:val="a"/>
    <w:uiPriority w:val="99"/>
    <w:rsid w:val="00217098"/>
    <w:pPr>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
    <w:uiPriority w:val="99"/>
    <w:rsid w:val="0021709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8"/>
      <w:szCs w:val="20"/>
      <w:lang w:eastAsia="ru-RU"/>
    </w:rPr>
  </w:style>
  <w:style w:type="character" w:customStyle="1" w:styleId="afffe">
    <w:name w:val="Найденные слова"/>
    <w:basedOn w:val="afffb"/>
    <w:uiPriority w:val="99"/>
    <w:rsid w:val="000E35DC"/>
    <w:rPr>
      <w:rFonts w:cs="Times New Roman"/>
      <w:b/>
      <w:color w:val="26282F"/>
      <w:shd w:val="clear" w:color="auto" w:fill="FFF5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48F2"/>
    <w:pPr>
      <w:spacing w:after="200" w:line="276" w:lineRule="auto"/>
    </w:pPr>
    <w:rPr>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B61157"/>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B61157"/>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B61157"/>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B61157"/>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B61157"/>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664B41"/>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664B41"/>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664B41"/>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B61157"/>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B10185"/>
    <w:rPr>
      <w:rFonts w:ascii="Cambria" w:hAnsi="Cambria" w:cs="Times New Roman"/>
      <w:b/>
      <w:bCs/>
      <w:kern w:val="32"/>
      <w:sz w:val="32"/>
      <w:szCs w:val="32"/>
      <w:lang w:eastAsia="en-US"/>
    </w:rPr>
  </w:style>
  <w:style w:type="character" w:customStyle="1" w:styleId="21">
    <w:name w:val="Заголовок 2 Знак"/>
    <w:basedOn w:val="a0"/>
    <w:link w:val="20"/>
    <w:uiPriority w:val="99"/>
    <w:locked/>
    <w:rsid w:val="00B61157"/>
    <w:rPr>
      <w:rFonts w:ascii="Times New Roman" w:hAnsi="Times New Roman" w:cs="Times New Roman"/>
      <w:sz w:val="20"/>
      <w:szCs w:val="20"/>
    </w:rPr>
  </w:style>
  <w:style w:type="character" w:customStyle="1" w:styleId="30">
    <w:name w:val="Заголовок 3 Знак"/>
    <w:basedOn w:val="a0"/>
    <w:link w:val="3"/>
    <w:uiPriority w:val="99"/>
    <w:locked/>
    <w:rsid w:val="00B61157"/>
    <w:rPr>
      <w:rFonts w:ascii="Arial" w:hAnsi="Arial" w:cs="Times New Roman"/>
      <w:b/>
      <w:bCs/>
      <w:sz w:val="26"/>
      <w:szCs w:val="26"/>
    </w:rPr>
  </w:style>
  <w:style w:type="character" w:customStyle="1" w:styleId="40">
    <w:name w:val="Заголовок 4 Знак"/>
    <w:basedOn w:val="a0"/>
    <w:link w:val="4"/>
    <w:uiPriority w:val="99"/>
    <w:locked/>
    <w:rsid w:val="00B61157"/>
    <w:rPr>
      <w:rFonts w:ascii="Calibri" w:hAnsi="Calibri" w:cs="Times New Roman"/>
      <w:b/>
      <w:bCs/>
      <w:sz w:val="28"/>
      <w:szCs w:val="28"/>
    </w:rPr>
  </w:style>
  <w:style w:type="character" w:customStyle="1" w:styleId="50">
    <w:name w:val="Заголовок 5 Знак"/>
    <w:basedOn w:val="a0"/>
    <w:link w:val="5"/>
    <w:uiPriority w:val="99"/>
    <w:locked/>
    <w:rsid w:val="00B61157"/>
    <w:rPr>
      <w:rFonts w:ascii="Times New Roman" w:hAnsi="Times New Roman" w:cs="Times New Roman"/>
      <w:sz w:val="24"/>
      <w:szCs w:val="24"/>
    </w:rPr>
  </w:style>
  <w:style w:type="character" w:customStyle="1" w:styleId="60">
    <w:name w:val="Заголовок 6 Знак"/>
    <w:basedOn w:val="a0"/>
    <w:link w:val="6"/>
    <w:uiPriority w:val="99"/>
    <w:locked/>
    <w:rsid w:val="00664B41"/>
    <w:rPr>
      <w:rFonts w:ascii="Times New Roman" w:hAnsi="Times New Roman" w:cs="Times New Roman"/>
      <w:b/>
      <w:sz w:val="28"/>
      <w:szCs w:val="28"/>
    </w:rPr>
  </w:style>
  <w:style w:type="character" w:customStyle="1" w:styleId="70">
    <w:name w:val="Заголовок 7 Знак"/>
    <w:basedOn w:val="a0"/>
    <w:link w:val="7"/>
    <w:uiPriority w:val="99"/>
    <w:locked/>
    <w:rsid w:val="00664B41"/>
    <w:rPr>
      <w:rFonts w:ascii="Calibri" w:hAnsi="Calibri" w:cs="Times New Roman"/>
      <w:sz w:val="24"/>
      <w:szCs w:val="24"/>
    </w:rPr>
  </w:style>
  <w:style w:type="character" w:customStyle="1" w:styleId="80">
    <w:name w:val="Заголовок 8 Знак"/>
    <w:basedOn w:val="a0"/>
    <w:link w:val="8"/>
    <w:uiPriority w:val="99"/>
    <w:locked/>
    <w:rsid w:val="00664B41"/>
    <w:rPr>
      <w:rFonts w:ascii="Calibri" w:hAnsi="Calibri" w:cs="Times New Roman"/>
      <w:i/>
      <w:iCs/>
      <w:sz w:val="24"/>
      <w:szCs w:val="24"/>
    </w:rPr>
  </w:style>
  <w:style w:type="character" w:customStyle="1" w:styleId="90">
    <w:name w:val="Заголовок 9 Знак"/>
    <w:basedOn w:val="a0"/>
    <w:link w:val="9"/>
    <w:uiPriority w:val="99"/>
    <w:locked/>
    <w:rsid w:val="00B61157"/>
    <w:rPr>
      <w:rFonts w:ascii="Arial" w:hAnsi="Arial" w:cs="Times New Roman"/>
    </w:rPr>
  </w:style>
  <w:style w:type="paragraph" w:styleId="a3">
    <w:name w:val="Balloon Text"/>
    <w:basedOn w:val="a"/>
    <w:link w:val="a4"/>
    <w:uiPriority w:val="99"/>
    <w:rsid w:val="004C3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C356E"/>
    <w:rPr>
      <w:rFonts w:ascii="Tahoma" w:hAnsi="Tahoma" w:cs="Tahoma"/>
      <w:sz w:val="16"/>
      <w:szCs w:val="16"/>
    </w:rPr>
  </w:style>
  <w:style w:type="paragraph" w:customStyle="1" w:styleId="71">
    <w:name w:val="Знак Знак7"/>
    <w:basedOn w:val="a"/>
    <w:uiPriority w:val="99"/>
    <w:rsid w:val="00B61157"/>
    <w:pPr>
      <w:spacing w:after="160" w:line="240" w:lineRule="exact"/>
    </w:pPr>
    <w:rPr>
      <w:rFonts w:ascii="Verdana" w:eastAsia="Times New Roman" w:hAnsi="Verdana"/>
      <w:sz w:val="20"/>
      <w:szCs w:val="20"/>
      <w:lang w:val="en-US"/>
    </w:rPr>
  </w:style>
  <w:style w:type="table" w:styleId="a5">
    <w:name w:val="Table Grid"/>
    <w:basedOn w:val="a1"/>
    <w:uiPriority w:val="99"/>
    <w:rsid w:val="00B611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B61157"/>
    <w:pPr>
      <w:autoSpaceDE w:val="0"/>
      <w:autoSpaceDN w:val="0"/>
      <w:adjustRightInd w:val="0"/>
    </w:pPr>
    <w:rPr>
      <w:rFonts w:ascii="Arial" w:hAnsi="Arial"/>
    </w:rPr>
  </w:style>
  <w:style w:type="character" w:customStyle="1" w:styleId="FontStyle87">
    <w:name w:val="Font Style87"/>
    <w:uiPriority w:val="99"/>
    <w:rsid w:val="00B61157"/>
    <w:rPr>
      <w:rFonts w:ascii="Times New Roman" w:hAnsi="Times New Roman"/>
      <w:b/>
      <w:sz w:val="26"/>
    </w:rPr>
  </w:style>
  <w:style w:type="paragraph" w:styleId="a6">
    <w:name w:val="header"/>
    <w:basedOn w:val="a"/>
    <w:link w:val="a7"/>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a0"/>
    <w:uiPriority w:val="99"/>
    <w:semiHidden/>
    <w:locked/>
    <w:rsid w:val="00B61157"/>
    <w:rPr>
      <w:rFonts w:ascii="Times New Roman" w:hAnsi="Times New Roman" w:cs="Times New Roman"/>
      <w:sz w:val="28"/>
      <w:lang w:val="ru-RU" w:eastAsia="ru-RU"/>
    </w:rPr>
  </w:style>
  <w:style w:type="character" w:customStyle="1" w:styleId="a7">
    <w:name w:val="Верхний колонтитул Знак"/>
    <w:basedOn w:val="a0"/>
    <w:link w:val="a6"/>
    <w:uiPriority w:val="99"/>
    <w:locked/>
    <w:rsid w:val="00B61157"/>
    <w:rPr>
      <w:rFonts w:ascii="Times New Roman" w:hAnsi="Times New Roman" w:cs="Times New Roman"/>
      <w:sz w:val="24"/>
      <w:szCs w:val="24"/>
    </w:rPr>
  </w:style>
  <w:style w:type="paragraph" w:styleId="a8">
    <w:name w:val="footer"/>
    <w:basedOn w:val="a"/>
    <w:link w:val="a9"/>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a0"/>
    <w:uiPriority w:val="99"/>
    <w:semiHidden/>
    <w:locked/>
    <w:rsid w:val="00B61157"/>
    <w:rPr>
      <w:rFonts w:ascii="Times New Roman" w:hAnsi="Times New Roman" w:cs="Times New Roman"/>
      <w:sz w:val="28"/>
      <w:lang w:val="ru-RU" w:eastAsia="ru-RU"/>
    </w:rPr>
  </w:style>
  <w:style w:type="character" w:customStyle="1" w:styleId="a9">
    <w:name w:val="Нижний колонтитул Знак"/>
    <w:basedOn w:val="a0"/>
    <w:link w:val="a8"/>
    <w:uiPriority w:val="99"/>
    <w:locked/>
    <w:rsid w:val="00B61157"/>
    <w:rPr>
      <w:rFonts w:ascii="Times New Roman" w:hAnsi="Times New Roman" w:cs="Times New Roman"/>
      <w:sz w:val="24"/>
      <w:szCs w:val="24"/>
    </w:rPr>
  </w:style>
  <w:style w:type="paragraph" w:styleId="aa">
    <w:name w:val="Body Text"/>
    <w:basedOn w:val="a"/>
    <w:link w:val="ab"/>
    <w:uiPriority w:val="99"/>
    <w:rsid w:val="00B61157"/>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locked/>
    <w:rsid w:val="00B61157"/>
    <w:rPr>
      <w:rFonts w:ascii="Times New Roman" w:hAnsi="Times New Roman" w:cs="Times New Roman"/>
      <w:sz w:val="24"/>
      <w:szCs w:val="24"/>
    </w:rPr>
  </w:style>
  <w:style w:type="character" w:customStyle="1" w:styleId="FontStyle83">
    <w:name w:val="Font Style83"/>
    <w:uiPriority w:val="99"/>
    <w:rsid w:val="00B61157"/>
    <w:rPr>
      <w:rFonts w:ascii="Times New Roman" w:hAnsi="Times New Roman"/>
      <w:sz w:val="26"/>
    </w:rPr>
  </w:style>
  <w:style w:type="character" w:customStyle="1" w:styleId="FontStyle47">
    <w:name w:val="Font Style47"/>
    <w:uiPriority w:val="99"/>
    <w:rsid w:val="00B61157"/>
    <w:rPr>
      <w:rFonts w:ascii="Times New Roman" w:hAnsi="Times New Roman"/>
      <w:sz w:val="26"/>
    </w:rPr>
  </w:style>
  <w:style w:type="paragraph" w:styleId="HTML">
    <w:name w:val="HTML Preformatted"/>
    <w:basedOn w:val="a"/>
    <w:link w:val="HTML0"/>
    <w:uiPriority w:val="99"/>
    <w:rsid w:val="00B6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PreformattedChar">
    <w:name w:val="HTML Preformatted Char"/>
    <w:basedOn w:val="a0"/>
    <w:uiPriority w:val="99"/>
    <w:semiHidden/>
    <w:locked/>
    <w:rsid w:val="00B61157"/>
    <w:rPr>
      <w:rFonts w:ascii="Courier New" w:hAnsi="Courier New" w:cs="Times New Roman"/>
      <w:lang w:val="ru-RU" w:eastAsia="ru-RU"/>
    </w:rPr>
  </w:style>
  <w:style w:type="character" w:customStyle="1" w:styleId="HTML0">
    <w:name w:val="Стандартный HTML Знак"/>
    <w:basedOn w:val="a0"/>
    <w:link w:val="HTML"/>
    <w:uiPriority w:val="99"/>
    <w:locked/>
    <w:rsid w:val="00B61157"/>
    <w:rPr>
      <w:rFonts w:ascii="Courier New" w:hAnsi="Courier New" w:cs="Times New Roman"/>
      <w:sz w:val="20"/>
      <w:szCs w:val="20"/>
    </w:rPr>
  </w:style>
  <w:style w:type="paragraph" w:customStyle="1" w:styleId="ConsPlusTitle">
    <w:name w:val="ConsPlusTitle"/>
    <w:uiPriority w:val="99"/>
    <w:rsid w:val="00B61157"/>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B61157"/>
    <w:pPr>
      <w:spacing w:after="120" w:line="240" w:lineRule="auto"/>
      <w:ind w:left="283"/>
    </w:pPr>
    <w:rPr>
      <w:rFonts w:ascii="Times New Roman" w:hAnsi="Times New Roman"/>
      <w:sz w:val="24"/>
      <w:szCs w:val="20"/>
      <w:lang w:eastAsia="ru-RU"/>
    </w:rPr>
  </w:style>
  <w:style w:type="paragraph" w:customStyle="1" w:styleId="Default">
    <w:name w:val="Default"/>
    <w:uiPriority w:val="99"/>
    <w:rsid w:val="00B61157"/>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uiPriority w:val="99"/>
    <w:qFormat/>
    <w:rsid w:val="00B61157"/>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uiPriority w:val="99"/>
    <w:locked/>
    <w:rsid w:val="00B61157"/>
    <w:rPr>
      <w:rFonts w:ascii="Times New Roman" w:hAnsi="Times New Roman" w:cs="Times New Roman"/>
      <w:sz w:val="20"/>
      <w:szCs w:val="20"/>
    </w:rPr>
  </w:style>
  <w:style w:type="paragraph" w:customStyle="1" w:styleId="af">
    <w:name w:val="МОН основной"/>
    <w:basedOn w:val="a"/>
    <w:link w:val="af0"/>
    <w:uiPriority w:val="99"/>
    <w:rsid w:val="00B61157"/>
    <w:pPr>
      <w:widowControl w:val="0"/>
      <w:autoSpaceDE w:val="0"/>
      <w:autoSpaceDN w:val="0"/>
      <w:adjustRightInd w:val="0"/>
      <w:spacing w:after="0" w:line="360" w:lineRule="auto"/>
      <w:ind w:firstLine="709"/>
      <w:jc w:val="both"/>
    </w:pPr>
    <w:rPr>
      <w:rFonts w:ascii="Times New Roman" w:hAnsi="Times New Roman"/>
      <w:sz w:val="20"/>
      <w:szCs w:val="20"/>
      <w:lang w:eastAsia="ru-RU"/>
    </w:rPr>
  </w:style>
  <w:style w:type="character" w:customStyle="1" w:styleId="af0">
    <w:name w:val="МОН основной Знак"/>
    <w:link w:val="af"/>
    <w:uiPriority w:val="99"/>
    <w:locked/>
    <w:rsid w:val="00B61157"/>
    <w:rPr>
      <w:rFonts w:ascii="Times New Roman" w:hAnsi="Times New Roman"/>
      <w:sz w:val="20"/>
    </w:rPr>
  </w:style>
  <w:style w:type="character" w:styleId="af1">
    <w:name w:val="Hyperlink"/>
    <w:basedOn w:val="a0"/>
    <w:uiPriority w:val="99"/>
    <w:rsid w:val="00B61157"/>
    <w:rPr>
      <w:rFonts w:cs="Times New Roman"/>
      <w:color w:val="0000FF"/>
      <w:u w:val="single"/>
    </w:rPr>
  </w:style>
  <w:style w:type="paragraph" w:customStyle="1" w:styleId="ConsPlusNormal">
    <w:name w:val="ConsPlusNormal"/>
    <w:uiPriority w:val="99"/>
    <w:rsid w:val="00B61157"/>
    <w:pPr>
      <w:widowControl w:val="0"/>
      <w:autoSpaceDE w:val="0"/>
      <w:autoSpaceDN w:val="0"/>
      <w:adjustRightInd w:val="0"/>
      <w:ind w:firstLine="720"/>
    </w:pPr>
    <w:rPr>
      <w:rFonts w:ascii="Arial" w:eastAsia="Times New Roman" w:hAnsi="Arial" w:cs="Arial"/>
      <w:sz w:val="20"/>
      <w:szCs w:val="20"/>
    </w:rPr>
  </w:style>
  <w:style w:type="character" w:customStyle="1" w:styleId="FontStyle13">
    <w:name w:val="Font Style13"/>
    <w:uiPriority w:val="99"/>
    <w:rsid w:val="00B61157"/>
    <w:rPr>
      <w:rFonts w:ascii="Arial" w:hAnsi="Arial"/>
      <w:sz w:val="18"/>
    </w:rPr>
  </w:style>
  <w:style w:type="character" w:customStyle="1" w:styleId="FontStyle90">
    <w:name w:val="Font Style90"/>
    <w:uiPriority w:val="99"/>
    <w:rsid w:val="00B61157"/>
    <w:rPr>
      <w:rFonts w:ascii="Times New Roman" w:hAnsi="Times New Roman"/>
      <w:sz w:val="20"/>
    </w:rPr>
  </w:style>
  <w:style w:type="paragraph" w:styleId="af2">
    <w:name w:val="List Paragraph"/>
    <w:basedOn w:val="a"/>
    <w:uiPriority w:val="99"/>
    <w:qFormat/>
    <w:rsid w:val="00B61157"/>
    <w:pPr>
      <w:spacing w:after="0" w:line="240" w:lineRule="auto"/>
      <w:ind w:left="720"/>
      <w:contextualSpacing/>
    </w:pPr>
    <w:rPr>
      <w:rFonts w:ascii="Times New Roman" w:eastAsia="Times New Roman" w:hAnsi="Times New Roman"/>
      <w:sz w:val="24"/>
      <w:szCs w:val="24"/>
      <w:lang w:eastAsia="ru-RU"/>
    </w:rPr>
  </w:style>
  <w:style w:type="paragraph" w:styleId="af3">
    <w:name w:val="Body Text Indent"/>
    <w:basedOn w:val="a"/>
    <w:link w:val="af4"/>
    <w:uiPriority w:val="99"/>
    <w:rsid w:val="00B6115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a0"/>
    <w:uiPriority w:val="99"/>
    <w:locked/>
    <w:rsid w:val="00B61157"/>
    <w:rPr>
      <w:rFonts w:cs="Times New Roman"/>
      <w:sz w:val="24"/>
      <w:lang w:val="ru-RU" w:eastAsia="ru-RU"/>
    </w:rPr>
  </w:style>
  <w:style w:type="character" w:customStyle="1" w:styleId="af4">
    <w:name w:val="Основной текст с отступом Знак"/>
    <w:basedOn w:val="a0"/>
    <w:link w:val="af3"/>
    <w:uiPriority w:val="99"/>
    <w:locked/>
    <w:rsid w:val="00B61157"/>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B61157"/>
    <w:pPr>
      <w:spacing w:line="480" w:lineRule="auto"/>
    </w:pPr>
    <w:rPr>
      <w:sz w:val="28"/>
      <w:szCs w:val="20"/>
    </w:rPr>
  </w:style>
  <w:style w:type="paragraph" w:customStyle="1" w:styleId="ConsPlusNonformat">
    <w:name w:val="ConsPlusNonformat"/>
    <w:uiPriority w:val="99"/>
    <w:rsid w:val="00B61157"/>
    <w:pPr>
      <w:widowControl w:val="0"/>
      <w:autoSpaceDE w:val="0"/>
      <w:autoSpaceDN w:val="0"/>
      <w:adjustRightInd w:val="0"/>
    </w:pPr>
    <w:rPr>
      <w:rFonts w:ascii="Courier New" w:eastAsia="Times New Roman" w:hAnsi="Courier New" w:cs="Courier New"/>
      <w:sz w:val="20"/>
      <w:szCs w:val="20"/>
    </w:rPr>
  </w:style>
  <w:style w:type="paragraph" w:customStyle="1" w:styleId="Style62">
    <w:name w:val="Style62"/>
    <w:basedOn w:val="a"/>
    <w:uiPriority w:val="99"/>
    <w:rsid w:val="00B6115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B61157"/>
    <w:rPr>
      <w:color w:val="000000"/>
      <w:sz w:val="28"/>
      <w:lang w:val="ru-RU"/>
    </w:rPr>
  </w:style>
  <w:style w:type="character" w:styleId="af5">
    <w:name w:val="page number"/>
    <w:basedOn w:val="a0"/>
    <w:uiPriority w:val="99"/>
    <w:rsid w:val="00B61157"/>
    <w:rPr>
      <w:rFonts w:cs="Times New Roman"/>
    </w:rPr>
  </w:style>
  <w:style w:type="paragraph" w:customStyle="1" w:styleId="af6">
    <w:name w:val="Номер"/>
    <w:basedOn w:val="a"/>
    <w:uiPriority w:val="99"/>
    <w:rsid w:val="00B61157"/>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B61157"/>
    <w:rPr>
      <w:b/>
      <w:smallCaps/>
      <w:color w:val="auto"/>
      <w:spacing w:val="5"/>
      <w:u w:val="single"/>
    </w:rPr>
  </w:style>
  <w:style w:type="character" w:customStyle="1" w:styleId="13">
    <w:name w:val="Слабая ссылка1"/>
    <w:uiPriority w:val="99"/>
    <w:rsid w:val="00B61157"/>
    <w:rPr>
      <w:smallCaps/>
      <w:color w:val="auto"/>
      <w:u w:val="single"/>
    </w:rPr>
  </w:style>
  <w:style w:type="paragraph" w:customStyle="1" w:styleId="14">
    <w:name w:val="Знак Знак Знак1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B61157"/>
    <w:pPr>
      <w:spacing w:before="120" w:after="0" w:line="288" w:lineRule="auto"/>
      <w:ind w:firstLine="720"/>
      <w:jc w:val="both"/>
    </w:pPr>
    <w:rPr>
      <w:rFonts w:ascii="Times New Roman" w:hAnsi="Times New Roman"/>
      <w:sz w:val="24"/>
      <w:szCs w:val="20"/>
      <w:lang w:eastAsia="ru-RU"/>
    </w:rPr>
  </w:style>
  <w:style w:type="character" w:customStyle="1" w:styleId="PointChar">
    <w:name w:val="Point Char"/>
    <w:link w:val="Point"/>
    <w:uiPriority w:val="99"/>
    <w:locked/>
    <w:rsid w:val="00B61157"/>
    <w:rPr>
      <w:rFonts w:ascii="Times New Roman" w:hAnsi="Times New Roman"/>
      <w:sz w:val="24"/>
      <w:lang w:eastAsia="ru-RU"/>
    </w:rPr>
  </w:style>
  <w:style w:type="paragraph" w:customStyle="1" w:styleId="Style30">
    <w:name w:val="Style30"/>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B61157"/>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B61157"/>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B61157"/>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B6115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B61157"/>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7">
    <w:name w:val="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af8">
    <w:name w:val="Знак"/>
    <w:basedOn w:val="a"/>
    <w:uiPriority w:val="99"/>
    <w:rsid w:val="00B61157"/>
    <w:pPr>
      <w:spacing w:after="160" w:line="240" w:lineRule="exact"/>
    </w:pPr>
    <w:rPr>
      <w:rFonts w:ascii="Verdana" w:eastAsia="Times New Roman" w:hAnsi="Verdana" w:cs="Verdana"/>
      <w:sz w:val="20"/>
      <w:szCs w:val="20"/>
      <w:lang w:val="en-US"/>
    </w:rPr>
  </w:style>
  <w:style w:type="paragraph" w:styleId="af9">
    <w:name w:val="No Spacing"/>
    <w:link w:val="afa"/>
    <w:uiPriority w:val="99"/>
    <w:qFormat/>
    <w:rsid w:val="00B61157"/>
    <w:pPr>
      <w:spacing w:after="200" w:line="276" w:lineRule="auto"/>
    </w:pPr>
    <w:rPr>
      <w:lang w:eastAsia="en-US"/>
    </w:rPr>
  </w:style>
  <w:style w:type="character" w:customStyle="1" w:styleId="afa">
    <w:name w:val="Без интервала Знак"/>
    <w:link w:val="af9"/>
    <w:uiPriority w:val="99"/>
    <w:locked/>
    <w:rsid w:val="00B61157"/>
    <w:rPr>
      <w:sz w:val="22"/>
      <w:lang w:val="ru-RU" w:eastAsia="en-US"/>
    </w:rPr>
  </w:style>
  <w:style w:type="character" w:styleId="afb">
    <w:name w:val="FollowedHyperlink"/>
    <w:basedOn w:val="a0"/>
    <w:uiPriority w:val="99"/>
    <w:rsid w:val="00B61157"/>
    <w:rPr>
      <w:rFonts w:cs="Times New Roman"/>
      <w:color w:val="800080"/>
      <w:u w:val="single"/>
    </w:rPr>
  </w:style>
  <w:style w:type="paragraph" w:styleId="31">
    <w:name w:val="Body Text Indent 3"/>
    <w:basedOn w:val="a"/>
    <w:link w:val="32"/>
    <w:uiPriority w:val="99"/>
    <w:rsid w:val="00B6115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B61157"/>
    <w:rPr>
      <w:rFonts w:ascii="Times New Roman" w:hAnsi="Times New Roman" w:cs="Times New Roman"/>
      <w:sz w:val="16"/>
      <w:szCs w:val="16"/>
    </w:rPr>
  </w:style>
  <w:style w:type="paragraph" w:customStyle="1" w:styleId="210">
    <w:name w:val="Знак2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B61157"/>
    <w:pPr>
      <w:spacing w:after="160" w:line="240" w:lineRule="exact"/>
    </w:pPr>
    <w:rPr>
      <w:rFonts w:ascii="Verdana" w:eastAsia="Times New Roman" w:hAnsi="Verdana" w:cs="Verdana"/>
      <w:sz w:val="20"/>
      <w:szCs w:val="20"/>
      <w:lang w:val="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B61157"/>
    <w:pPr>
      <w:spacing w:after="0" w:line="240" w:lineRule="auto"/>
    </w:pPr>
    <w:rPr>
      <w:rFonts w:ascii="Times New Roman" w:hAnsi="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B10185"/>
    <w:rPr>
      <w:rFonts w:cs="Times New Roman"/>
      <w:sz w:val="20"/>
      <w:szCs w:val="20"/>
      <w:lang w:eastAsia="en-US"/>
    </w:rPr>
  </w:style>
  <w:style w:type="character" w:customStyle="1" w:styleId="afd">
    <w:name w:val="Текст сноски Знак"/>
    <w:basedOn w:val="a0"/>
    <w:uiPriority w:val="99"/>
    <w:semiHidden/>
    <w:rsid w:val="00B61157"/>
    <w:rPr>
      <w:rFonts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semiHidden/>
    <w:locked/>
    <w:rsid w:val="00B61157"/>
    <w:rPr>
      <w:rFonts w:ascii="Times New Roman" w:hAnsi="Times New Roman"/>
      <w:sz w:val="20"/>
      <w:lang w:eastAsia="ru-RU"/>
    </w:rPr>
  </w:style>
  <w:style w:type="paragraph" w:customStyle="1" w:styleId="CharChar">
    <w:name w:val="Char Char"/>
    <w:basedOn w:val="a"/>
    <w:autoRedefine/>
    <w:uiPriority w:val="99"/>
    <w:rsid w:val="00B61157"/>
    <w:pPr>
      <w:spacing w:after="160" w:line="240" w:lineRule="exact"/>
    </w:pPr>
    <w:rPr>
      <w:rFonts w:ascii="Times New Roman" w:eastAsia="Times New Roman" w:hAnsi="Times New Roman"/>
      <w:sz w:val="28"/>
      <w:szCs w:val="20"/>
      <w:lang w:val="en-US"/>
    </w:rPr>
  </w:style>
  <w:style w:type="paragraph" w:customStyle="1" w:styleId="afe">
    <w:name w:val="Жирный (паспорт)"/>
    <w:basedOn w:val="a"/>
    <w:uiPriority w:val="99"/>
    <w:rsid w:val="00B61157"/>
    <w:pPr>
      <w:spacing w:after="0" w:line="240" w:lineRule="auto"/>
    </w:pPr>
    <w:rPr>
      <w:rFonts w:ascii="Times New Roman" w:hAnsi="Times New Roman"/>
      <w:b/>
      <w:sz w:val="28"/>
      <w:szCs w:val="28"/>
      <w:lang w:eastAsia="ru-RU"/>
    </w:rPr>
  </w:style>
  <w:style w:type="paragraph" w:customStyle="1" w:styleId="aff">
    <w:name w:val="Таблицы (моноширинный)"/>
    <w:basedOn w:val="a"/>
    <w:next w:val="a"/>
    <w:uiPriority w:val="99"/>
    <w:rsid w:val="00B61157"/>
    <w:pPr>
      <w:autoSpaceDE w:val="0"/>
      <w:autoSpaceDN w:val="0"/>
      <w:adjustRightInd w:val="0"/>
      <w:spacing w:after="0" w:line="240" w:lineRule="auto"/>
      <w:jc w:val="both"/>
    </w:pPr>
    <w:rPr>
      <w:rFonts w:ascii="Courier New" w:hAnsi="Courier New" w:cs="Courier New"/>
      <w:sz w:val="26"/>
      <w:szCs w:val="26"/>
      <w:lang w:eastAsia="ru-RU"/>
    </w:rPr>
  </w:style>
  <w:style w:type="character" w:styleId="aff0">
    <w:name w:val="Strong"/>
    <w:basedOn w:val="a0"/>
    <w:uiPriority w:val="99"/>
    <w:qFormat/>
    <w:rsid w:val="00B61157"/>
    <w:rPr>
      <w:rFonts w:cs="Times New Roman"/>
      <w:b/>
    </w:rPr>
  </w:style>
  <w:style w:type="paragraph" w:customStyle="1" w:styleId="16">
    <w:name w:val="Знак Знак Знак Знак Знак Знак1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Iauiue">
    <w:name w:val="Iau?iue"/>
    <w:uiPriority w:val="99"/>
    <w:rsid w:val="00B61157"/>
    <w:pPr>
      <w:widowControl w:val="0"/>
    </w:pPr>
    <w:rPr>
      <w:rFonts w:ascii="Times New Roman" w:eastAsia="Times New Roman" w:hAnsi="Times New Roman"/>
      <w:sz w:val="20"/>
      <w:szCs w:val="20"/>
      <w:lang w:eastAsia="en-US"/>
    </w:rPr>
  </w:style>
  <w:style w:type="paragraph" w:customStyle="1" w:styleId="aff1">
    <w:name w:val="Знак Знак Знак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24">
    <w:name w:val="Знак Знак2 Знак Знак Знак Знак Знак Знак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B61157"/>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B61157"/>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B61157"/>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D202C8"/>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locked/>
    <w:rsid w:val="00B61157"/>
    <w:rPr>
      <w:rFonts w:ascii="Times New Roman" w:hAnsi="Times New Roman" w:cs="Times New Roman"/>
      <w:sz w:val="16"/>
      <w:szCs w:val="16"/>
    </w:rPr>
  </w:style>
  <w:style w:type="paragraph" w:customStyle="1" w:styleId="aff2">
    <w:name w:val="Движение"/>
    <w:uiPriority w:val="99"/>
    <w:rsid w:val="00B61157"/>
    <w:pPr>
      <w:widowControl w:val="0"/>
      <w:adjustRightInd w:val="0"/>
      <w:spacing w:line="360" w:lineRule="atLeast"/>
      <w:ind w:firstLine="567"/>
      <w:jc w:val="both"/>
      <w:textAlignment w:val="baseline"/>
    </w:pPr>
    <w:rPr>
      <w:rFonts w:ascii="Times New Roman" w:eastAsia="Times New Roman" w:hAnsi="Times New Roman"/>
      <w:sz w:val="28"/>
      <w:szCs w:val="20"/>
    </w:rPr>
  </w:style>
  <w:style w:type="paragraph" w:customStyle="1" w:styleId="17">
    <w:name w:val="Абзац списка1"/>
    <w:basedOn w:val="a"/>
    <w:uiPriority w:val="99"/>
    <w:rsid w:val="00B61157"/>
    <w:pPr>
      <w:ind w:left="720"/>
    </w:pPr>
    <w:rPr>
      <w:rFonts w:eastAsia="Times New Roman"/>
    </w:rPr>
  </w:style>
  <w:style w:type="paragraph" w:customStyle="1" w:styleId="110">
    <w:name w:val="Знак1 Знак Знак Знак1"/>
    <w:basedOn w:val="a"/>
    <w:uiPriority w:val="99"/>
    <w:rsid w:val="00B61157"/>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B61157"/>
    <w:pPr>
      <w:suppressAutoHyphens/>
      <w:spacing w:after="120" w:line="240" w:lineRule="auto"/>
    </w:pPr>
    <w:rPr>
      <w:rFonts w:ascii="Times New Roman" w:eastAsia="Times New Roman" w:hAnsi="Times New Roman"/>
      <w:sz w:val="16"/>
      <w:szCs w:val="16"/>
      <w:lang w:eastAsia="ar-SA"/>
    </w:rPr>
  </w:style>
  <w:style w:type="paragraph" w:customStyle="1" w:styleId="aff3">
    <w:name w:val="МОН"/>
    <w:basedOn w:val="a"/>
    <w:link w:val="aff4"/>
    <w:uiPriority w:val="99"/>
    <w:rsid w:val="00B61157"/>
    <w:pPr>
      <w:widowControl w:val="0"/>
      <w:autoSpaceDE w:val="0"/>
      <w:autoSpaceDN w:val="0"/>
      <w:adjustRightInd w:val="0"/>
      <w:spacing w:after="0" w:line="360" w:lineRule="auto"/>
      <w:ind w:firstLine="709"/>
      <w:jc w:val="both"/>
    </w:pPr>
    <w:rPr>
      <w:rFonts w:ascii="Times New Roman" w:hAnsi="Times New Roman"/>
      <w:sz w:val="28"/>
      <w:szCs w:val="20"/>
      <w:lang w:eastAsia="ru-RU"/>
    </w:rPr>
  </w:style>
  <w:style w:type="character" w:customStyle="1" w:styleId="aff4">
    <w:name w:val="МОН Знак"/>
    <w:link w:val="aff3"/>
    <w:uiPriority w:val="99"/>
    <w:locked/>
    <w:rsid w:val="00B61157"/>
    <w:rPr>
      <w:rFonts w:ascii="Times New Roman" w:hAnsi="Times New Roman"/>
      <w:sz w:val="28"/>
      <w:lang w:eastAsia="ru-RU"/>
    </w:rPr>
  </w:style>
  <w:style w:type="paragraph" w:customStyle="1" w:styleId="35">
    <w:name w:val="Знак3"/>
    <w:basedOn w:val="a"/>
    <w:uiPriority w:val="99"/>
    <w:rsid w:val="00B61157"/>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B61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5">
    <w:name w:val="Body Text Indent 2"/>
    <w:basedOn w:val="a"/>
    <w:link w:val="26"/>
    <w:uiPriority w:val="99"/>
    <w:rsid w:val="00D202C8"/>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6">
    <w:name w:val="Основной текст с отступом 2 Знак"/>
    <w:basedOn w:val="a0"/>
    <w:link w:val="25"/>
    <w:uiPriority w:val="99"/>
    <w:locked/>
    <w:rsid w:val="00B61157"/>
    <w:rPr>
      <w:rFonts w:ascii="Times New Roman" w:hAnsi="Times New Roman" w:cs="Times New Roman"/>
      <w:sz w:val="24"/>
      <w:szCs w:val="24"/>
    </w:rPr>
  </w:style>
  <w:style w:type="paragraph" w:customStyle="1" w:styleId="msonormalcxspmiddle">
    <w:name w:val="msonormalcxspmiddle"/>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character" w:styleId="aff5">
    <w:name w:val="footnote reference"/>
    <w:basedOn w:val="a0"/>
    <w:uiPriority w:val="99"/>
    <w:rsid w:val="00B61157"/>
    <w:rPr>
      <w:rFonts w:cs="Times New Roman"/>
      <w:vertAlign w:val="superscript"/>
    </w:rPr>
  </w:style>
  <w:style w:type="character" w:customStyle="1" w:styleId="10pt">
    <w:name w:val="Основной текст + 10 pt"/>
    <w:uiPriority w:val="99"/>
    <w:rsid w:val="00B61157"/>
    <w:rPr>
      <w:rFonts w:ascii="Times New Roman" w:hAnsi="Times New Roman"/>
      <w:spacing w:val="0"/>
      <w:sz w:val="20"/>
    </w:rPr>
  </w:style>
  <w:style w:type="paragraph" w:styleId="aff6">
    <w:name w:val="Subtitle"/>
    <w:basedOn w:val="a"/>
    <w:link w:val="aff7"/>
    <w:uiPriority w:val="99"/>
    <w:qFormat/>
    <w:rsid w:val="00B61157"/>
    <w:pPr>
      <w:spacing w:after="0" w:line="240" w:lineRule="auto"/>
      <w:jc w:val="center"/>
    </w:pPr>
    <w:rPr>
      <w:rFonts w:ascii="Times New Roman" w:eastAsia="Times New Roman" w:hAnsi="Times New Roman"/>
      <w:b/>
      <w:bCs/>
      <w:sz w:val="28"/>
      <w:szCs w:val="17"/>
      <w:lang w:eastAsia="ru-RU"/>
    </w:rPr>
  </w:style>
  <w:style w:type="character" w:customStyle="1" w:styleId="aff7">
    <w:name w:val="Подзаголовок Знак"/>
    <w:basedOn w:val="a0"/>
    <w:link w:val="aff6"/>
    <w:uiPriority w:val="99"/>
    <w:locked/>
    <w:rsid w:val="00B61157"/>
    <w:rPr>
      <w:rFonts w:ascii="Times New Roman" w:hAnsi="Times New Roman" w:cs="Times New Roman"/>
      <w:b/>
      <w:bCs/>
      <w:sz w:val="17"/>
      <w:szCs w:val="17"/>
      <w:lang w:eastAsia="ru-RU"/>
    </w:rPr>
  </w:style>
  <w:style w:type="character" w:customStyle="1" w:styleId="19">
    <w:name w:val="Заголовок №1_"/>
    <w:link w:val="1a"/>
    <w:uiPriority w:val="99"/>
    <w:locked/>
    <w:rsid w:val="00B61157"/>
    <w:rPr>
      <w:sz w:val="26"/>
      <w:shd w:val="clear" w:color="auto" w:fill="FFFFFF"/>
    </w:rPr>
  </w:style>
  <w:style w:type="paragraph" w:customStyle="1" w:styleId="1a">
    <w:name w:val="Заголовок №1"/>
    <w:basedOn w:val="a"/>
    <w:link w:val="19"/>
    <w:uiPriority w:val="99"/>
    <w:rsid w:val="00B61157"/>
    <w:pPr>
      <w:shd w:val="clear" w:color="auto" w:fill="FFFFFF"/>
      <w:spacing w:after="0" w:line="322" w:lineRule="exact"/>
      <w:jc w:val="both"/>
      <w:outlineLvl w:val="0"/>
    </w:pPr>
    <w:rPr>
      <w:sz w:val="26"/>
      <w:szCs w:val="20"/>
      <w:lang w:eastAsia="ru-RU"/>
    </w:rPr>
  </w:style>
  <w:style w:type="paragraph" w:customStyle="1" w:styleId="72">
    <w:name w:val="Знак Знак72"/>
    <w:basedOn w:val="a"/>
    <w:uiPriority w:val="99"/>
    <w:rsid w:val="00B61157"/>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B61157"/>
    <w:rPr>
      <w:rFonts w:ascii="Times New Roman" w:hAnsi="Times New Roman"/>
      <w:sz w:val="22"/>
    </w:rPr>
  </w:style>
  <w:style w:type="paragraph" w:styleId="aff8">
    <w:name w:val="Document Map"/>
    <w:basedOn w:val="a"/>
    <w:link w:val="aff9"/>
    <w:uiPriority w:val="99"/>
    <w:rsid w:val="00B61157"/>
    <w:pPr>
      <w:shd w:val="clear" w:color="auto" w:fill="000080"/>
      <w:spacing w:after="0" w:line="240" w:lineRule="auto"/>
    </w:pPr>
    <w:rPr>
      <w:rFonts w:ascii="Tahoma" w:eastAsia="Times New Roman" w:hAnsi="Tahoma"/>
      <w:sz w:val="20"/>
      <w:szCs w:val="20"/>
    </w:rPr>
  </w:style>
  <w:style w:type="character" w:customStyle="1" w:styleId="aff9">
    <w:name w:val="Схема документа Знак"/>
    <w:basedOn w:val="a0"/>
    <w:link w:val="aff8"/>
    <w:uiPriority w:val="99"/>
    <w:locked/>
    <w:rsid w:val="00B61157"/>
    <w:rPr>
      <w:rFonts w:ascii="Tahoma" w:hAnsi="Tahoma" w:cs="Times New Roman"/>
      <w:sz w:val="20"/>
      <w:szCs w:val="20"/>
      <w:shd w:val="clear" w:color="auto" w:fill="000080"/>
    </w:rPr>
  </w:style>
  <w:style w:type="character" w:customStyle="1" w:styleId="41">
    <w:name w:val="Знак Знак4"/>
    <w:uiPriority w:val="99"/>
    <w:locked/>
    <w:rsid w:val="00B61157"/>
    <w:rPr>
      <w:sz w:val="24"/>
    </w:rPr>
  </w:style>
  <w:style w:type="character" w:customStyle="1" w:styleId="text11">
    <w:name w:val="text11"/>
    <w:basedOn w:val="a0"/>
    <w:uiPriority w:val="99"/>
    <w:rsid w:val="00B61157"/>
    <w:rPr>
      <w:rFonts w:cs="Times New Roman"/>
    </w:rPr>
  </w:style>
  <w:style w:type="character" w:customStyle="1" w:styleId="ConsPlusCell0">
    <w:name w:val="ConsPlusCell Знак"/>
    <w:link w:val="ConsPlusCell"/>
    <w:uiPriority w:val="99"/>
    <w:locked/>
    <w:rsid w:val="00B61157"/>
    <w:rPr>
      <w:rFonts w:ascii="Arial" w:hAnsi="Arial"/>
      <w:sz w:val="22"/>
      <w:lang w:eastAsia="ru-RU"/>
    </w:rPr>
  </w:style>
  <w:style w:type="paragraph" w:customStyle="1" w:styleId="1b">
    <w:name w:val="заголовок 1"/>
    <w:basedOn w:val="a"/>
    <w:next w:val="a"/>
    <w:uiPriority w:val="99"/>
    <w:rsid w:val="00B61157"/>
    <w:pPr>
      <w:keepNext/>
      <w:autoSpaceDE w:val="0"/>
      <w:autoSpaceDN w:val="0"/>
      <w:spacing w:after="0" w:line="240" w:lineRule="auto"/>
    </w:pPr>
    <w:rPr>
      <w:rFonts w:ascii="Times New Roman" w:eastAsia="Times New Roman" w:hAnsi="Times New Roman"/>
      <w:b/>
      <w:bCs/>
      <w:sz w:val="36"/>
      <w:szCs w:val="36"/>
      <w:lang w:eastAsia="ru-RU"/>
    </w:rPr>
  </w:style>
  <w:style w:type="paragraph" w:styleId="27">
    <w:name w:val="Body Text 2"/>
    <w:basedOn w:val="a"/>
    <w:link w:val="28"/>
    <w:uiPriority w:val="99"/>
    <w:rsid w:val="00D202C8"/>
    <w:pPr>
      <w:spacing w:after="0" w:line="240" w:lineRule="auto"/>
      <w:jc w:val="both"/>
    </w:pPr>
    <w:rPr>
      <w:rFonts w:ascii="Times New Roman" w:hAnsi="Times New Roman"/>
      <w:sz w:val="28"/>
      <w:szCs w:val="20"/>
      <w:lang w:eastAsia="ru-RU"/>
    </w:rPr>
  </w:style>
  <w:style w:type="character" w:customStyle="1" w:styleId="28">
    <w:name w:val="Основной текст 2 Знак"/>
    <w:basedOn w:val="a0"/>
    <w:link w:val="27"/>
    <w:uiPriority w:val="99"/>
    <w:locked/>
    <w:rsid w:val="00B61157"/>
    <w:rPr>
      <w:rFonts w:ascii="Times New Roman" w:hAnsi="Times New Roman" w:cs="Times New Roman"/>
      <w:sz w:val="20"/>
      <w:szCs w:val="20"/>
      <w:lang w:eastAsia="ru-RU"/>
    </w:rPr>
  </w:style>
  <w:style w:type="character" w:styleId="affa">
    <w:name w:val="annotation reference"/>
    <w:basedOn w:val="a0"/>
    <w:uiPriority w:val="99"/>
    <w:rsid w:val="00B61157"/>
    <w:rPr>
      <w:rFonts w:cs="Times New Roman"/>
      <w:sz w:val="16"/>
    </w:rPr>
  </w:style>
  <w:style w:type="paragraph" w:styleId="affb">
    <w:name w:val="annotation text"/>
    <w:basedOn w:val="a"/>
    <w:link w:val="affc"/>
    <w:uiPriority w:val="99"/>
    <w:rsid w:val="00B6115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c">
    <w:name w:val="Текст примечания Знак"/>
    <w:basedOn w:val="a0"/>
    <w:link w:val="affb"/>
    <w:uiPriority w:val="99"/>
    <w:locked/>
    <w:rsid w:val="00B61157"/>
    <w:rPr>
      <w:rFonts w:ascii="Times New Roman" w:hAnsi="Times New Roman" w:cs="Times New Roman"/>
      <w:sz w:val="20"/>
      <w:szCs w:val="20"/>
      <w:lang w:eastAsia="ru-RU"/>
    </w:rPr>
  </w:style>
  <w:style w:type="paragraph" w:styleId="affd">
    <w:name w:val="annotation subject"/>
    <w:basedOn w:val="affb"/>
    <w:next w:val="affb"/>
    <w:link w:val="affe"/>
    <w:uiPriority w:val="99"/>
    <w:rsid w:val="00B61157"/>
    <w:rPr>
      <w:b/>
      <w:bCs/>
    </w:rPr>
  </w:style>
  <w:style w:type="character" w:customStyle="1" w:styleId="affe">
    <w:name w:val="Тема примечания Знак"/>
    <w:basedOn w:val="affc"/>
    <w:link w:val="affd"/>
    <w:uiPriority w:val="99"/>
    <w:locked/>
    <w:rsid w:val="00B61157"/>
    <w:rPr>
      <w:rFonts w:ascii="Times New Roman" w:hAnsi="Times New Roman" w:cs="Times New Roman"/>
      <w:b/>
      <w:bCs/>
      <w:sz w:val="20"/>
      <w:szCs w:val="20"/>
      <w:lang w:eastAsia="ru-RU"/>
    </w:rPr>
  </w:style>
  <w:style w:type="character" w:styleId="afff">
    <w:name w:val="Emphasis"/>
    <w:basedOn w:val="a0"/>
    <w:uiPriority w:val="99"/>
    <w:qFormat/>
    <w:rsid w:val="00B61157"/>
    <w:rPr>
      <w:rFonts w:cs="Times New Roman"/>
      <w:i/>
    </w:rPr>
  </w:style>
  <w:style w:type="paragraph" w:customStyle="1" w:styleId="Style3">
    <w:name w:val="Style3"/>
    <w:basedOn w:val="a"/>
    <w:uiPriority w:val="99"/>
    <w:rsid w:val="00B61157"/>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0">
    <w:name w:val="Прижатый влево"/>
    <w:basedOn w:val="a"/>
    <w:next w:val="a"/>
    <w:uiPriority w:val="99"/>
    <w:rsid w:val="00B6115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B61157"/>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1">
    <w:name w:val="Гипертекстовая ссылка"/>
    <w:uiPriority w:val="99"/>
    <w:rsid w:val="00B61157"/>
    <w:rPr>
      <w:color w:val="106BBE"/>
    </w:rPr>
  </w:style>
  <w:style w:type="character" w:customStyle="1" w:styleId="afff2">
    <w:name w:val="Не вступил в силу"/>
    <w:uiPriority w:val="99"/>
    <w:rsid w:val="00B61157"/>
    <w:rPr>
      <w:color w:val="000000"/>
      <w:shd w:val="clear" w:color="auto" w:fill="D8EDE8"/>
    </w:rPr>
  </w:style>
  <w:style w:type="paragraph" w:customStyle="1" w:styleId="formattext">
    <w:name w:val="formattext"/>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3">
    <w:name w:val="Заголовок статьи"/>
    <w:basedOn w:val="a"/>
    <w:next w:val="a"/>
    <w:uiPriority w:val="99"/>
    <w:rsid w:val="00B6115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664B41"/>
    <w:rPr>
      <w:rFonts w:ascii="Times New Roman" w:hAnsi="Times New Roman"/>
      <w:sz w:val="24"/>
      <w:lang w:eastAsia="ru-RU"/>
    </w:rPr>
  </w:style>
  <w:style w:type="character" w:customStyle="1" w:styleId="29">
    <w:name w:val="Знак Знак2"/>
    <w:uiPriority w:val="99"/>
    <w:locked/>
    <w:rsid w:val="00664B41"/>
    <w:rPr>
      <w:lang w:val="ru-RU" w:eastAsia="ru-RU"/>
    </w:rPr>
  </w:style>
  <w:style w:type="character" w:customStyle="1" w:styleId="1c">
    <w:name w:val="Знак Знак1"/>
    <w:uiPriority w:val="99"/>
    <w:rsid w:val="00664B41"/>
    <w:rPr>
      <w:sz w:val="24"/>
    </w:rPr>
  </w:style>
  <w:style w:type="paragraph" w:customStyle="1" w:styleId="xl27">
    <w:name w:val="xl27"/>
    <w:basedOn w:val="a"/>
    <w:uiPriority w:val="99"/>
    <w:rsid w:val="00664B41"/>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4">
    <w:name w:val="Block Text"/>
    <w:basedOn w:val="a"/>
    <w:uiPriority w:val="99"/>
    <w:rsid w:val="00664B41"/>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66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5">
    <w:name w:val="caption"/>
    <w:basedOn w:val="a"/>
    <w:next w:val="a"/>
    <w:uiPriority w:val="99"/>
    <w:qFormat/>
    <w:rsid w:val="00664B41"/>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afff6">
    <w:name w:val="Содержимое таблицы"/>
    <w:basedOn w:val="a"/>
    <w:uiPriority w:val="99"/>
    <w:rsid w:val="00664B41"/>
    <w:pPr>
      <w:widowControl w:val="0"/>
      <w:suppressLineNumbers/>
      <w:suppressAutoHyphens/>
      <w:spacing w:after="0" w:line="240" w:lineRule="auto"/>
    </w:pPr>
    <w:rPr>
      <w:rFonts w:ascii="Times New Roman" w:hAnsi="Times New Roman"/>
      <w:kern w:val="1"/>
      <w:sz w:val="24"/>
      <w:szCs w:val="24"/>
    </w:rPr>
  </w:style>
  <w:style w:type="paragraph" w:customStyle="1" w:styleId="2a">
    <w:name w:val="Абзац списка2"/>
    <w:basedOn w:val="a"/>
    <w:uiPriority w:val="99"/>
    <w:rsid w:val="00664B41"/>
    <w:pPr>
      <w:ind w:left="720"/>
    </w:pPr>
    <w:rPr>
      <w:rFonts w:ascii="Times New Roman" w:eastAsia="Times New Roman" w:hAnsi="Times New Roman"/>
      <w:lang w:eastAsia="ru-RU"/>
    </w:rPr>
  </w:style>
  <w:style w:type="character" w:customStyle="1" w:styleId="afff7">
    <w:name w:val="Абзац основной Знак"/>
    <w:link w:val="afff8"/>
    <w:uiPriority w:val="99"/>
    <w:locked/>
    <w:rsid w:val="00664B41"/>
    <w:rPr>
      <w:sz w:val="28"/>
    </w:rPr>
  </w:style>
  <w:style w:type="paragraph" w:customStyle="1" w:styleId="afff8">
    <w:name w:val="Абзац основной"/>
    <w:basedOn w:val="af3"/>
    <w:link w:val="afff7"/>
    <w:uiPriority w:val="99"/>
    <w:rsid w:val="00664B41"/>
    <w:pPr>
      <w:spacing w:after="0"/>
      <w:ind w:left="0" w:firstLine="851"/>
      <w:jc w:val="both"/>
    </w:pPr>
    <w:rPr>
      <w:rFonts w:ascii="Calibri" w:eastAsia="Calibri" w:hAnsi="Calibri"/>
      <w:sz w:val="28"/>
      <w:szCs w:val="20"/>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664B41"/>
    <w:pPr>
      <w:spacing w:after="0" w:line="240" w:lineRule="auto"/>
    </w:pPr>
    <w:rPr>
      <w:rFonts w:ascii="Verdana" w:eastAsia="Times New Roman" w:hAnsi="Verdana" w:cs="Verdana"/>
      <w:sz w:val="20"/>
      <w:szCs w:val="20"/>
      <w:lang w:val="en-US"/>
    </w:rPr>
  </w:style>
  <w:style w:type="paragraph" w:customStyle="1" w:styleId="afff9">
    <w:name w:val="Базовый"/>
    <w:uiPriority w:val="99"/>
    <w:rsid w:val="00664B41"/>
    <w:pPr>
      <w:tabs>
        <w:tab w:val="left" w:pos="708"/>
      </w:tabs>
      <w:suppressAutoHyphens/>
    </w:pPr>
    <w:rPr>
      <w:sz w:val="24"/>
      <w:szCs w:val="24"/>
      <w:lang w:eastAsia="zh-CN" w:bidi="hi-IN"/>
    </w:rPr>
  </w:style>
  <w:style w:type="character" w:customStyle="1" w:styleId="81">
    <w:name w:val="Знак Знак8"/>
    <w:uiPriority w:val="99"/>
    <w:locked/>
    <w:rsid w:val="00664B41"/>
    <w:rPr>
      <w:b/>
      <w:kern w:val="32"/>
      <w:sz w:val="32"/>
      <w:lang w:val="ru-RU" w:eastAsia="ru-RU"/>
    </w:rPr>
  </w:style>
  <w:style w:type="character" w:customStyle="1" w:styleId="WW8Num8z1">
    <w:name w:val="WW8Num8z1"/>
    <w:uiPriority w:val="99"/>
    <w:rsid w:val="00664B41"/>
    <w:rPr>
      <w:rFonts w:ascii="Courier New" w:hAnsi="Courier New"/>
    </w:rPr>
  </w:style>
  <w:style w:type="paragraph" w:customStyle="1" w:styleId="msonormalcxspmiddlecxsplast">
    <w:name w:val="msonormalcxspmiddlecxsplast"/>
    <w:basedOn w:val="a"/>
    <w:uiPriority w:val="99"/>
    <w:rsid w:val="00664B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664B41"/>
    <w:rPr>
      <w:rFonts w:eastAsia="Times New Roman"/>
      <w:lang w:eastAsia="en-US"/>
    </w:rPr>
  </w:style>
  <w:style w:type="character" w:customStyle="1" w:styleId="afffa">
    <w:name w:val="Знак Знак"/>
    <w:uiPriority w:val="99"/>
    <w:locked/>
    <w:rsid w:val="00664B41"/>
    <w:rPr>
      <w:sz w:val="16"/>
    </w:rPr>
  </w:style>
  <w:style w:type="paragraph" w:customStyle="1" w:styleId="ConsNonformat">
    <w:name w:val="ConsNonformat"/>
    <w:uiPriority w:val="99"/>
    <w:rsid w:val="00664B41"/>
    <w:pPr>
      <w:autoSpaceDE w:val="0"/>
      <w:autoSpaceDN w:val="0"/>
      <w:adjustRightInd w:val="0"/>
      <w:ind w:right="19772"/>
    </w:pPr>
    <w:rPr>
      <w:rFonts w:ascii="Courier New" w:eastAsia="Times New Roman" w:hAnsi="Courier New" w:cs="Courier New"/>
      <w:sz w:val="20"/>
      <w:szCs w:val="20"/>
    </w:rPr>
  </w:style>
  <w:style w:type="paragraph" w:customStyle="1" w:styleId="211">
    <w:name w:val="Основной текст 21"/>
    <w:basedOn w:val="a"/>
    <w:uiPriority w:val="99"/>
    <w:rsid w:val="00664B41"/>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664B41"/>
    <w:rPr>
      <w:rFonts w:eastAsia="Times New Roman"/>
      <w:lang w:eastAsia="en-US"/>
    </w:rPr>
  </w:style>
  <w:style w:type="paragraph" w:customStyle="1" w:styleId="ListParagraph1">
    <w:name w:val="List Paragraph1"/>
    <w:basedOn w:val="a"/>
    <w:uiPriority w:val="99"/>
    <w:rsid w:val="00664B41"/>
    <w:pPr>
      <w:ind w:left="720"/>
      <w:contextualSpacing/>
    </w:pPr>
    <w:rPr>
      <w:rFonts w:eastAsia="Times New Roman"/>
      <w:sz w:val="20"/>
      <w:szCs w:val="20"/>
    </w:rPr>
  </w:style>
  <w:style w:type="character" w:customStyle="1" w:styleId="afffb">
    <w:name w:val="Цветовое выделение"/>
    <w:uiPriority w:val="99"/>
    <w:rsid w:val="00664B41"/>
    <w:rPr>
      <w:b/>
      <w:color w:val="26282F"/>
    </w:rPr>
  </w:style>
  <w:style w:type="paragraph" w:customStyle="1" w:styleId="afffc">
    <w:name w:val="Нормальный (таблица)"/>
    <w:basedOn w:val="a"/>
    <w:next w:val="a"/>
    <w:uiPriority w:val="99"/>
    <w:rsid w:val="00664B41"/>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664B41"/>
    <w:pPr>
      <w:spacing w:after="160" w:line="240" w:lineRule="exact"/>
    </w:pPr>
    <w:rPr>
      <w:rFonts w:ascii="Verdana" w:eastAsia="Times New Roman" w:hAnsi="Verdana"/>
      <w:sz w:val="20"/>
      <w:szCs w:val="20"/>
      <w:lang w:val="en-US"/>
    </w:rPr>
  </w:style>
  <w:style w:type="character" w:customStyle="1" w:styleId="2b">
    <w:name w:val="Сильная ссылка2"/>
    <w:uiPriority w:val="99"/>
    <w:rsid w:val="00664B41"/>
    <w:rPr>
      <w:b/>
      <w:smallCaps/>
      <w:color w:val="auto"/>
      <w:spacing w:val="5"/>
      <w:u w:val="single"/>
    </w:rPr>
  </w:style>
  <w:style w:type="character" w:customStyle="1" w:styleId="2c">
    <w:name w:val="Слабая ссылка2"/>
    <w:uiPriority w:val="99"/>
    <w:rsid w:val="00664B41"/>
    <w:rPr>
      <w:smallCaps/>
      <w:color w:val="auto"/>
      <w:u w:val="single"/>
    </w:rPr>
  </w:style>
  <w:style w:type="paragraph" w:customStyle="1" w:styleId="2110">
    <w:name w:val="Знак2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664B41"/>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2d">
    <w:name w:val="Знак2"/>
    <w:basedOn w:val="a"/>
    <w:uiPriority w:val="99"/>
    <w:rsid w:val="00664B41"/>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uiPriority w:val="99"/>
    <w:rsid w:val="00FB471E"/>
    <w:rPr>
      <w:rFonts w:cs="Times New Roman"/>
    </w:rPr>
  </w:style>
  <w:style w:type="character" w:customStyle="1" w:styleId="120">
    <w:name w:val="Знак Знак12"/>
    <w:uiPriority w:val="99"/>
    <w:semiHidden/>
    <w:locked/>
    <w:rsid w:val="00D202C8"/>
    <w:rPr>
      <w:rFonts w:ascii="Calibri" w:hAnsi="Calibri"/>
      <w:lang w:val="ru-RU" w:eastAsia="en-US"/>
    </w:rPr>
  </w:style>
  <w:style w:type="paragraph" w:customStyle="1" w:styleId="afffd">
    <w:name w:val="Îáû÷íûé"/>
    <w:uiPriority w:val="99"/>
    <w:rsid w:val="00D202C8"/>
    <w:pPr>
      <w:widowControl w:val="0"/>
      <w:autoSpaceDE w:val="0"/>
      <w:autoSpaceDN w:val="0"/>
      <w:adjustRightInd w:val="0"/>
    </w:pPr>
    <w:rPr>
      <w:rFonts w:ascii="Arial" w:hAnsi="Arial" w:cs="Arial"/>
      <w:sz w:val="20"/>
      <w:szCs w:val="20"/>
    </w:rPr>
  </w:style>
  <w:style w:type="character" w:customStyle="1" w:styleId="blue">
    <w:name w:val="blue"/>
    <w:basedOn w:val="a0"/>
    <w:uiPriority w:val="99"/>
    <w:rsid w:val="00D202C8"/>
    <w:rPr>
      <w:rFonts w:cs="Times New Roman"/>
    </w:rPr>
  </w:style>
  <w:style w:type="character" w:customStyle="1" w:styleId="130">
    <w:name w:val="Знак Знак13"/>
    <w:uiPriority w:val="99"/>
    <w:rsid w:val="00D202C8"/>
    <w:rPr>
      <w:rFonts w:eastAsia="MS Mincho"/>
      <w:b/>
      <w:sz w:val="28"/>
      <w:lang w:eastAsia="ja-JP"/>
    </w:rPr>
  </w:style>
  <w:style w:type="character" w:customStyle="1" w:styleId="FontStyle12">
    <w:name w:val="Font Style12"/>
    <w:uiPriority w:val="99"/>
    <w:rsid w:val="00D202C8"/>
    <w:rPr>
      <w:rFonts w:ascii="Times New Roman" w:hAnsi="Times New Roman"/>
      <w:spacing w:val="10"/>
      <w:sz w:val="24"/>
    </w:rPr>
  </w:style>
  <w:style w:type="character" w:customStyle="1" w:styleId="91">
    <w:name w:val="Знак Знак9"/>
    <w:uiPriority w:val="99"/>
    <w:rsid w:val="00D202C8"/>
    <w:rPr>
      <w:rFonts w:ascii="Calibri" w:hAnsi="Calibri"/>
      <w:sz w:val="22"/>
      <w:lang w:val="ru-RU" w:eastAsia="en-US"/>
    </w:rPr>
  </w:style>
  <w:style w:type="character" w:customStyle="1" w:styleId="810">
    <w:name w:val="Знак Знак81"/>
    <w:uiPriority w:val="99"/>
    <w:rsid w:val="00D202C8"/>
    <w:rPr>
      <w:rFonts w:ascii="Calibri" w:hAnsi="Calibri"/>
      <w:sz w:val="22"/>
      <w:lang w:val="ru-RU" w:eastAsia="en-US"/>
    </w:rPr>
  </w:style>
  <w:style w:type="character" w:customStyle="1" w:styleId="113">
    <w:name w:val="Знак Знак11"/>
    <w:uiPriority w:val="99"/>
    <w:rsid w:val="00D202C8"/>
    <w:rPr>
      <w:sz w:val="24"/>
      <w:lang w:val="ru-RU" w:eastAsia="ru-RU"/>
    </w:rPr>
  </w:style>
  <w:style w:type="character" w:customStyle="1" w:styleId="100">
    <w:name w:val="Знак Знак10"/>
    <w:uiPriority w:val="99"/>
    <w:rsid w:val="00D202C8"/>
    <w:rPr>
      <w:sz w:val="24"/>
      <w:lang w:val="ru-RU" w:eastAsia="ru-RU"/>
    </w:rPr>
  </w:style>
  <w:style w:type="character" w:customStyle="1" w:styleId="73">
    <w:name w:val="Знак Знак73"/>
    <w:uiPriority w:val="99"/>
    <w:rsid w:val="00D202C8"/>
    <w:rPr>
      <w:rFonts w:ascii="Courier New" w:hAnsi="Courier New"/>
    </w:rPr>
  </w:style>
  <w:style w:type="character" w:customStyle="1" w:styleId="61">
    <w:name w:val="Знак Знак6"/>
    <w:uiPriority w:val="99"/>
    <w:rsid w:val="00D202C8"/>
    <w:rPr>
      <w:lang w:val="ru-RU" w:eastAsia="ru-RU"/>
    </w:rPr>
  </w:style>
  <w:style w:type="character" w:customStyle="1" w:styleId="52">
    <w:name w:val="Знак Знак5"/>
    <w:uiPriority w:val="99"/>
    <w:rsid w:val="00D202C8"/>
    <w:rPr>
      <w:rFonts w:ascii="Tahoma" w:hAnsi="Tahoma"/>
    </w:rPr>
  </w:style>
  <w:style w:type="character" w:customStyle="1" w:styleId="410">
    <w:name w:val="Знак Знак41"/>
    <w:uiPriority w:val="99"/>
    <w:rsid w:val="00D202C8"/>
    <w:rPr>
      <w:rFonts w:ascii="Tahoma" w:hAnsi="Tahoma"/>
      <w:sz w:val="16"/>
    </w:rPr>
  </w:style>
  <w:style w:type="character" w:customStyle="1" w:styleId="36">
    <w:name w:val="Знак Знак3"/>
    <w:uiPriority w:val="99"/>
    <w:rsid w:val="00D202C8"/>
    <w:rPr>
      <w:color w:val="000000"/>
      <w:sz w:val="26"/>
    </w:rPr>
  </w:style>
  <w:style w:type="character" w:customStyle="1" w:styleId="212">
    <w:name w:val="Знак Знак21"/>
    <w:uiPriority w:val="99"/>
    <w:rsid w:val="00D202C8"/>
    <w:rPr>
      <w:sz w:val="26"/>
    </w:rPr>
  </w:style>
  <w:style w:type="character" w:customStyle="1" w:styleId="160">
    <w:name w:val="Знак Знак16"/>
    <w:uiPriority w:val="99"/>
    <w:rsid w:val="00D202C8"/>
    <w:rPr>
      <w:sz w:val="26"/>
    </w:rPr>
  </w:style>
  <w:style w:type="character" w:customStyle="1" w:styleId="longtext">
    <w:name w:val="long_text"/>
    <w:uiPriority w:val="99"/>
    <w:rsid w:val="00D202C8"/>
  </w:style>
  <w:style w:type="character" w:customStyle="1" w:styleId="150">
    <w:name w:val="Знак Знак15"/>
    <w:uiPriority w:val="99"/>
    <w:rsid w:val="00D202C8"/>
    <w:rPr>
      <w:b/>
      <w:sz w:val="28"/>
    </w:rPr>
  </w:style>
  <w:style w:type="paragraph" w:customStyle="1" w:styleId="ConsNormal">
    <w:name w:val="ConsNormal"/>
    <w:uiPriority w:val="99"/>
    <w:rsid w:val="00D202C8"/>
    <w:pPr>
      <w:widowControl w:val="0"/>
      <w:ind w:firstLine="720"/>
    </w:pPr>
    <w:rPr>
      <w:rFonts w:ascii="Times New Roman" w:hAnsi="Times New Roman"/>
      <w:sz w:val="16"/>
      <w:szCs w:val="16"/>
    </w:rPr>
  </w:style>
  <w:style w:type="character" w:customStyle="1" w:styleId="apple-style-span">
    <w:name w:val="apple-style-span"/>
    <w:uiPriority w:val="99"/>
    <w:rsid w:val="00D202C8"/>
  </w:style>
  <w:style w:type="character" w:customStyle="1" w:styleId="140">
    <w:name w:val="Знак Знак14"/>
    <w:uiPriority w:val="99"/>
    <w:rsid w:val="00D202C8"/>
    <w:rPr>
      <w:b/>
      <w:sz w:val="24"/>
      <w:lang w:val="ru-RU" w:eastAsia="ru-RU"/>
    </w:rPr>
  </w:style>
  <w:style w:type="paragraph" w:customStyle="1" w:styleId="p7">
    <w:name w:val="p7"/>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D202C8"/>
  </w:style>
  <w:style w:type="paragraph" w:customStyle="1" w:styleId="ListParagraph2">
    <w:name w:val="List Paragraph2"/>
    <w:basedOn w:val="a"/>
    <w:uiPriority w:val="99"/>
    <w:rsid w:val="00217098"/>
    <w:pPr>
      <w:ind w:left="720"/>
      <w:contextualSpacing/>
    </w:pPr>
    <w:rPr>
      <w:rFonts w:eastAsia="Times New Roman"/>
    </w:rPr>
  </w:style>
  <w:style w:type="paragraph" w:customStyle="1" w:styleId="NoSpacing1">
    <w:name w:val="No Spacing1"/>
    <w:uiPriority w:val="99"/>
    <w:rsid w:val="00217098"/>
    <w:rPr>
      <w:rFonts w:eastAsia="Times New Roman"/>
      <w:lang w:eastAsia="en-US"/>
    </w:rPr>
  </w:style>
  <w:style w:type="paragraph" w:customStyle="1" w:styleId="BodyText31">
    <w:name w:val="Body Text 31"/>
    <w:basedOn w:val="a"/>
    <w:uiPriority w:val="99"/>
    <w:rsid w:val="00217098"/>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paragraph" w:customStyle="1" w:styleId="BodyText21">
    <w:name w:val="Body Text 21"/>
    <w:basedOn w:val="a"/>
    <w:uiPriority w:val="99"/>
    <w:rsid w:val="00217098"/>
    <w:pPr>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
    <w:uiPriority w:val="99"/>
    <w:rsid w:val="0021709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8"/>
      <w:szCs w:val="20"/>
      <w:lang w:eastAsia="ru-RU"/>
    </w:rPr>
  </w:style>
  <w:style w:type="character" w:customStyle="1" w:styleId="afffe">
    <w:name w:val="Найденные слова"/>
    <w:basedOn w:val="afffb"/>
    <w:uiPriority w:val="99"/>
    <w:rsid w:val="000E35DC"/>
    <w:rPr>
      <w:rFonts w:cs="Times New Roman"/>
      <w:b/>
      <w:color w:val="26282F"/>
      <w:shd w:val="clear" w:color="auto" w:fill="FFF5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43849">
      <w:marLeft w:val="0"/>
      <w:marRight w:val="0"/>
      <w:marTop w:val="0"/>
      <w:marBottom w:val="0"/>
      <w:divBdr>
        <w:top w:val="none" w:sz="0" w:space="0" w:color="auto"/>
        <w:left w:val="none" w:sz="0" w:space="0" w:color="auto"/>
        <w:bottom w:val="none" w:sz="0" w:space="0" w:color="auto"/>
        <w:right w:val="none" w:sz="0" w:space="0" w:color="auto"/>
      </w:divBdr>
      <w:divsChild>
        <w:div w:id="1019743855">
          <w:marLeft w:val="0"/>
          <w:marRight w:val="0"/>
          <w:marTop w:val="0"/>
          <w:marBottom w:val="0"/>
          <w:divBdr>
            <w:top w:val="none" w:sz="0" w:space="0" w:color="auto"/>
            <w:left w:val="none" w:sz="0" w:space="0" w:color="auto"/>
            <w:bottom w:val="none" w:sz="0" w:space="0" w:color="auto"/>
            <w:right w:val="none" w:sz="0" w:space="0" w:color="auto"/>
          </w:divBdr>
          <w:divsChild>
            <w:div w:id="1019743846">
              <w:marLeft w:val="0"/>
              <w:marRight w:val="0"/>
              <w:marTop w:val="165"/>
              <w:marBottom w:val="0"/>
              <w:divBdr>
                <w:top w:val="none" w:sz="0" w:space="0" w:color="auto"/>
                <w:left w:val="none" w:sz="0" w:space="0" w:color="auto"/>
                <w:bottom w:val="none" w:sz="0" w:space="0" w:color="auto"/>
                <w:right w:val="none" w:sz="0" w:space="0" w:color="auto"/>
              </w:divBdr>
              <w:divsChild>
                <w:div w:id="1019743841">
                  <w:marLeft w:val="25"/>
                  <w:marRight w:val="0"/>
                  <w:marTop w:val="0"/>
                  <w:marBottom w:val="0"/>
                  <w:divBdr>
                    <w:top w:val="none" w:sz="0" w:space="0" w:color="auto"/>
                    <w:left w:val="none" w:sz="0" w:space="0" w:color="auto"/>
                    <w:bottom w:val="none" w:sz="0" w:space="0" w:color="auto"/>
                    <w:right w:val="none" w:sz="0" w:space="0" w:color="auto"/>
                  </w:divBdr>
                  <w:divsChild>
                    <w:div w:id="1019743858">
                      <w:marLeft w:val="0"/>
                      <w:marRight w:val="0"/>
                      <w:marTop w:val="0"/>
                      <w:marBottom w:val="0"/>
                      <w:divBdr>
                        <w:top w:val="none" w:sz="0" w:space="0" w:color="auto"/>
                        <w:left w:val="none" w:sz="0" w:space="0" w:color="auto"/>
                        <w:bottom w:val="none" w:sz="0" w:space="0" w:color="auto"/>
                        <w:right w:val="none" w:sz="0" w:space="0" w:color="auto"/>
                      </w:divBdr>
                      <w:divsChild>
                        <w:div w:id="1019743860">
                          <w:marLeft w:val="0"/>
                          <w:marRight w:val="0"/>
                          <w:marTop w:val="0"/>
                          <w:marBottom w:val="0"/>
                          <w:divBdr>
                            <w:top w:val="none" w:sz="0" w:space="0" w:color="auto"/>
                            <w:left w:val="none" w:sz="0" w:space="0" w:color="auto"/>
                            <w:bottom w:val="none" w:sz="0" w:space="0" w:color="auto"/>
                            <w:right w:val="none" w:sz="0" w:space="0" w:color="auto"/>
                          </w:divBdr>
                          <w:divsChild>
                            <w:div w:id="1019743848">
                              <w:marLeft w:val="0"/>
                              <w:marRight w:val="0"/>
                              <w:marTop w:val="0"/>
                              <w:marBottom w:val="0"/>
                              <w:divBdr>
                                <w:top w:val="none" w:sz="0" w:space="0" w:color="auto"/>
                                <w:left w:val="none" w:sz="0" w:space="0" w:color="auto"/>
                                <w:bottom w:val="none" w:sz="0" w:space="0" w:color="auto"/>
                                <w:right w:val="none" w:sz="0" w:space="0" w:color="auto"/>
                              </w:divBdr>
                              <w:divsChild>
                                <w:div w:id="1019743859">
                                  <w:marLeft w:val="0"/>
                                  <w:marRight w:val="0"/>
                                  <w:marTop w:val="0"/>
                                  <w:marBottom w:val="0"/>
                                  <w:divBdr>
                                    <w:top w:val="none" w:sz="0" w:space="0" w:color="auto"/>
                                    <w:left w:val="none" w:sz="0" w:space="0" w:color="auto"/>
                                    <w:bottom w:val="none" w:sz="0" w:space="0" w:color="auto"/>
                                    <w:right w:val="none" w:sz="0" w:space="0" w:color="auto"/>
                                  </w:divBdr>
                                  <w:divsChild>
                                    <w:div w:id="1019743851">
                                      <w:marLeft w:val="0"/>
                                      <w:marRight w:val="0"/>
                                      <w:marTop w:val="0"/>
                                      <w:marBottom w:val="0"/>
                                      <w:divBdr>
                                        <w:top w:val="none" w:sz="0" w:space="0" w:color="auto"/>
                                        <w:left w:val="none" w:sz="0" w:space="0" w:color="auto"/>
                                        <w:bottom w:val="none" w:sz="0" w:space="0" w:color="auto"/>
                                        <w:right w:val="none" w:sz="0" w:space="0" w:color="auto"/>
                                      </w:divBdr>
                                      <w:divsChild>
                                        <w:div w:id="1019743847">
                                          <w:marLeft w:val="585"/>
                                          <w:marRight w:val="0"/>
                                          <w:marTop w:val="0"/>
                                          <w:marBottom w:val="0"/>
                                          <w:divBdr>
                                            <w:top w:val="none" w:sz="0" w:space="0" w:color="auto"/>
                                            <w:left w:val="none" w:sz="0" w:space="0" w:color="auto"/>
                                            <w:bottom w:val="none" w:sz="0" w:space="0" w:color="auto"/>
                                            <w:right w:val="none" w:sz="0" w:space="0" w:color="auto"/>
                                          </w:divBdr>
                                          <w:divsChild>
                                            <w:div w:id="10197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743856">
      <w:marLeft w:val="0"/>
      <w:marRight w:val="0"/>
      <w:marTop w:val="0"/>
      <w:marBottom w:val="0"/>
      <w:divBdr>
        <w:top w:val="none" w:sz="0" w:space="0" w:color="auto"/>
        <w:left w:val="none" w:sz="0" w:space="0" w:color="auto"/>
        <w:bottom w:val="none" w:sz="0" w:space="0" w:color="auto"/>
        <w:right w:val="none" w:sz="0" w:space="0" w:color="auto"/>
      </w:divBdr>
      <w:divsChild>
        <w:div w:id="1019743842">
          <w:marLeft w:val="0"/>
          <w:marRight w:val="0"/>
          <w:marTop w:val="0"/>
          <w:marBottom w:val="0"/>
          <w:divBdr>
            <w:top w:val="none" w:sz="0" w:space="0" w:color="auto"/>
            <w:left w:val="none" w:sz="0" w:space="0" w:color="auto"/>
            <w:bottom w:val="none" w:sz="0" w:space="0" w:color="auto"/>
            <w:right w:val="none" w:sz="0" w:space="0" w:color="auto"/>
          </w:divBdr>
          <w:divsChild>
            <w:div w:id="1019743850">
              <w:marLeft w:val="0"/>
              <w:marRight w:val="0"/>
              <w:marTop w:val="165"/>
              <w:marBottom w:val="0"/>
              <w:divBdr>
                <w:top w:val="none" w:sz="0" w:space="0" w:color="auto"/>
                <w:left w:val="none" w:sz="0" w:space="0" w:color="auto"/>
                <w:bottom w:val="none" w:sz="0" w:space="0" w:color="auto"/>
                <w:right w:val="none" w:sz="0" w:space="0" w:color="auto"/>
              </w:divBdr>
              <w:divsChild>
                <w:div w:id="1019743845">
                  <w:marLeft w:val="25"/>
                  <w:marRight w:val="0"/>
                  <w:marTop w:val="0"/>
                  <w:marBottom w:val="0"/>
                  <w:divBdr>
                    <w:top w:val="none" w:sz="0" w:space="0" w:color="auto"/>
                    <w:left w:val="none" w:sz="0" w:space="0" w:color="auto"/>
                    <w:bottom w:val="none" w:sz="0" w:space="0" w:color="auto"/>
                    <w:right w:val="none" w:sz="0" w:space="0" w:color="auto"/>
                  </w:divBdr>
                  <w:divsChild>
                    <w:div w:id="1019743854">
                      <w:marLeft w:val="0"/>
                      <w:marRight w:val="0"/>
                      <w:marTop w:val="0"/>
                      <w:marBottom w:val="0"/>
                      <w:divBdr>
                        <w:top w:val="none" w:sz="0" w:space="0" w:color="auto"/>
                        <w:left w:val="none" w:sz="0" w:space="0" w:color="auto"/>
                        <w:bottom w:val="none" w:sz="0" w:space="0" w:color="auto"/>
                        <w:right w:val="none" w:sz="0" w:space="0" w:color="auto"/>
                      </w:divBdr>
                      <w:divsChild>
                        <w:div w:id="1019743840">
                          <w:marLeft w:val="0"/>
                          <w:marRight w:val="0"/>
                          <w:marTop w:val="0"/>
                          <w:marBottom w:val="0"/>
                          <w:divBdr>
                            <w:top w:val="none" w:sz="0" w:space="0" w:color="auto"/>
                            <w:left w:val="none" w:sz="0" w:space="0" w:color="auto"/>
                            <w:bottom w:val="none" w:sz="0" w:space="0" w:color="auto"/>
                            <w:right w:val="none" w:sz="0" w:space="0" w:color="auto"/>
                          </w:divBdr>
                          <w:divsChild>
                            <w:div w:id="1019743852">
                              <w:marLeft w:val="0"/>
                              <w:marRight w:val="0"/>
                              <w:marTop w:val="0"/>
                              <w:marBottom w:val="0"/>
                              <w:divBdr>
                                <w:top w:val="none" w:sz="0" w:space="0" w:color="auto"/>
                                <w:left w:val="none" w:sz="0" w:space="0" w:color="auto"/>
                                <w:bottom w:val="none" w:sz="0" w:space="0" w:color="auto"/>
                                <w:right w:val="none" w:sz="0" w:space="0" w:color="auto"/>
                              </w:divBdr>
                              <w:divsChild>
                                <w:div w:id="1019743839">
                                  <w:marLeft w:val="0"/>
                                  <w:marRight w:val="0"/>
                                  <w:marTop w:val="0"/>
                                  <w:marBottom w:val="0"/>
                                  <w:divBdr>
                                    <w:top w:val="none" w:sz="0" w:space="0" w:color="auto"/>
                                    <w:left w:val="none" w:sz="0" w:space="0" w:color="auto"/>
                                    <w:bottom w:val="none" w:sz="0" w:space="0" w:color="auto"/>
                                    <w:right w:val="none" w:sz="0" w:space="0" w:color="auto"/>
                                  </w:divBdr>
                                  <w:divsChild>
                                    <w:div w:id="1019743853">
                                      <w:marLeft w:val="0"/>
                                      <w:marRight w:val="0"/>
                                      <w:marTop w:val="0"/>
                                      <w:marBottom w:val="0"/>
                                      <w:divBdr>
                                        <w:top w:val="none" w:sz="0" w:space="0" w:color="auto"/>
                                        <w:left w:val="none" w:sz="0" w:space="0" w:color="auto"/>
                                        <w:bottom w:val="none" w:sz="0" w:space="0" w:color="auto"/>
                                        <w:right w:val="none" w:sz="0" w:space="0" w:color="auto"/>
                                      </w:divBdr>
                                      <w:divsChild>
                                        <w:div w:id="1019743843">
                                          <w:marLeft w:val="585"/>
                                          <w:marRight w:val="0"/>
                                          <w:marTop w:val="0"/>
                                          <w:marBottom w:val="0"/>
                                          <w:divBdr>
                                            <w:top w:val="none" w:sz="0" w:space="0" w:color="auto"/>
                                            <w:left w:val="none" w:sz="0" w:space="0" w:color="auto"/>
                                            <w:bottom w:val="none" w:sz="0" w:space="0" w:color="auto"/>
                                            <w:right w:val="none" w:sz="0" w:space="0" w:color="auto"/>
                                          </w:divBdr>
                                          <w:divsChild>
                                            <w:div w:id="10197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74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3332</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Отчет </vt:lpstr>
    </vt:vector>
  </TitlesOfParts>
  <Company>CMIRiT</Company>
  <LinksUpToDate>false</LinksUpToDate>
  <CharactersWithSpaces>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dc:title>
  <dc:subject/>
  <dc:creator>Смирнова Елена Александровна</dc:creator>
  <cp:keywords/>
  <dc:description/>
  <cp:lastModifiedBy>DIRECTOR</cp:lastModifiedBy>
  <cp:revision>2</cp:revision>
  <dcterms:created xsi:type="dcterms:W3CDTF">2016-03-09T15:36:00Z</dcterms:created>
  <dcterms:modified xsi:type="dcterms:W3CDTF">2016-03-09T15:36:00Z</dcterms:modified>
</cp:coreProperties>
</file>